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 xmlns:cx1="http://schemas.microsoft.com/office/drawing/2015/9/8/chartex">
  <!-- Generated by Spire.Doc -->
  <w:body>
    <w:p>
      <w:pPr>
        <w:tabs>
          <w:tab w:val="left" w:pos="1134"/>
        </w:tabs>
        <w:jc w:val="center"/>
        <w:rPr>
          <w:rFonts w:eastAsia="Consolas"/>
          <w:b/>
          <w:color w:val="000000"/>
          <w:sz w:val="28"/>
          <w:szCs w:val="28"/>
          <w:lang w:val="kk-KZ"/>
        </w:rPr>
      </w:pPr>
    </w:p>
    <w:p>
      <w:pPr>
        <w:tabs>
          <w:tab w:val="left" w:pos="1134"/>
        </w:tabs>
        <w:jc w:val="center"/>
        <w:rPr>
          <w:rFonts w:eastAsia="Consolas"/>
          <w:b/>
          <w:color w:val="000000"/>
          <w:sz w:val="28"/>
          <w:szCs w:val="28"/>
          <w:lang w:val="kk-KZ"/>
        </w:rPr>
      </w:pPr>
    </w:p>
    <w:p>
      <w:pPr>
        <w:tabs>
          <w:tab w:val="left" w:pos="1134"/>
        </w:tabs>
        <w:jc w:val="center"/>
        <w:rPr>
          <w:rFonts w:eastAsia="Consolas"/>
          <w:b/>
          <w:color w:val="000000"/>
          <w:sz w:val="28"/>
          <w:szCs w:val="28"/>
          <w:lang w:val="kk-KZ"/>
        </w:rPr>
      </w:pPr>
    </w:p>
    <w:p>
      <w:pPr>
        <w:tabs>
          <w:tab w:val="left" w:pos="1134"/>
        </w:tabs>
        <w:jc w:val="center"/>
        <w:rPr>
          <w:rFonts w:eastAsia="Consolas"/>
          <w:b/>
          <w:color w:val="000000"/>
          <w:sz w:val="28"/>
          <w:szCs w:val="28"/>
          <w:lang w:val="kk-KZ"/>
        </w:rPr>
      </w:pPr>
      <w:r w:rsidRPr="00D0552B">
        <w:rPr>
          <w:rFonts w:eastAsia="Consolas"/>
          <w:b/>
          <w:color w:val="000000"/>
          <w:sz w:val="28"/>
          <w:szCs w:val="28"/>
          <w:lang w:val="kk-KZ"/>
        </w:rPr>
        <w:t xml:space="preserve">Биржада бағалы қағаздардың сауда-саттығын жүзеге асыру </w:t>
      </w:r>
      <w:r w:rsidRPr="00D0552B">
        <w:rPr>
          <w:rFonts w:eastAsia="Consolas"/>
          <w:b/>
          <w:color w:val="000000"/>
          <w:sz w:val="28"/>
          <w:szCs w:val="28"/>
          <w:lang w:val="kk-KZ"/>
        </w:rPr>
        <w:t xml:space="preserve">өлшемшарттарын</w:t>
      </w:r>
      <w:r w:rsidRPr="00D0552B">
        <w:rPr>
          <w:rFonts w:eastAsia="Consolas"/>
          <w:b/>
          <w:color w:val="000000"/>
          <w:sz w:val="28"/>
          <w:szCs w:val="28"/>
          <w:lang w:val="kk-KZ"/>
        </w:rPr>
        <w:t xml:space="preserve"> айқындау туралы</w:t>
      </w:r>
    </w:p>
    <w:p>
      <w:pPr>
        <w:rPr>
          <w:rFonts w:eastAsia="Calibri"/>
          <w:sz w:val="28"/>
          <w:szCs w:val="28"/>
          <w:lang w:val="kk-KZ"/>
        </w:rPr>
      </w:pPr>
    </w:p>
    <w:p>
      <w:pPr>
        <w:pStyle w:val="Normal(Web)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>
      <w:pPr>
        <w:ind w:firstLine="709"/>
        <w:jc w:val="both"/>
        <w:rPr>
          <w:rFonts w:eastAsia="Calibri"/>
          <w:b/>
          <w:bCs/>
          <w:color w:val="000000"/>
          <w:sz w:val="28"/>
          <w:szCs w:val="28"/>
          <w:lang w:val="kk-KZ"/>
        </w:rPr>
      </w:pPr>
      <w:bookmarkStart w:id="0" w:name="_Hlk204274924"/>
      <w:r w:rsidRPr="00D0552B">
        <w:rPr>
          <w:rFonts w:eastAsia="Calibri"/>
          <w:bCs/>
          <w:color w:val="000000"/>
          <w:sz w:val="28"/>
          <w:szCs w:val="28"/>
          <w:lang w:val="kk-KZ"/>
        </w:rPr>
        <w:t xml:space="preserve">Қазақстан Республикасының Салық кодексі</w:t>
      </w:r>
      <w:bookmarkEnd w:id="0"/>
      <w:r w:rsidRPr="00D0552B">
        <w:rPr>
          <w:rFonts w:eastAsia="Calibri"/>
          <w:bCs/>
          <w:color w:val="000000"/>
          <w:sz w:val="28"/>
          <w:szCs w:val="28"/>
          <w:lang w:val="kk-KZ"/>
        </w:rPr>
        <w:t xml:space="preserve"> 436-бабының </w:t>
      </w:r>
      <w:r>
        <w:rPr>
          <w:rFonts w:eastAsia="Calibri"/>
          <w:bCs/>
          <w:color w:val="000000"/>
          <w:sz w:val="28"/>
          <w:szCs w:val="28"/>
          <w:lang w:val="kk-KZ"/>
        </w:rPr>
        <w:br/>
      </w:r>
      <w:r w:rsidRPr="00D0552B">
        <w:rPr>
          <w:rFonts w:eastAsia="Calibri"/>
          <w:bCs/>
          <w:color w:val="000000"/>
          <w:sz w:val="28"/>
          <w:szCs w:val="28"/>
          <w:lang w:val="kk-KZ"/>
        </w:rPr>
        <w:t xml:space="preserve">13) тармақшасына және 681-бабыны</w:t>
      </w:r>
      <w:bookmarkStart w:id="1" w:name="_GoBack"/>
      <w:bookmarkEnd w:id="1"/>
      <w:r w:rsidRPr="00D0552B">
        <w:rPr>
          <w:rFonts w:eastAsia="Calibri"/>
          <w:bCs/>
          <w:color w:val="000000"/>
          <w:sz w:val="28"/>
          <w:szCs w:val="28"/>
          <w:lang w:val="kk-KZ"/>
        </w:rPr>
        <w:t xml:space="preserve">ң 7) тармақшасына сәйкес Қазақстан Республикасының Үкіметі </w:t>
      </w:r>
      <w:r w:rsidRPr="00D0552B">
        <w:rPr>
          <w:rFonts w:eastAsia="Calibri"/>
          <w:b/>
          <w:bCs/>
          <w:color w:val="000000"/>
          <w:sz w:val="28"/>
          <w:szCs w:val="28"/>
          <w:lang w:val="kk-KZ"/>
        </w:rPr>
        <w:t xml:space="preserve">ҚАУЛЫ ЕТЕДІ:</w:t>
      </w:r>
    </w:p>
    <w:p>
      <w:pPr>
        <w:ind w:firstLine="709"/>
        <w:jc w:val="both"/>
        <w:rPr>
          <w:rFonts w:eastAsia="Calibri"/>
          <w:bCs/>
          <w:color w:val="000000"/>
          <w:sz w:val="28"/>
          <w:szCs w:val="28"/>
          <w:lang w:val="kk-KZ"/>
        </w:rPr>
      </w:pPr>
      <w:r w:rsidRPr="00D0552B">
        <w:rPr>
          <w:rFonts w:eastAsia="Calibri"/>
          <w:bCs/>
          <w:color w:val="000000"/>
          <w:sz w:val="28"/>
          <w:szCs w:val="28"/>
          <w:lang w:val="kk-KZ"/>
        </w:rPr>
        <w:t xml:space="preserve">1. Осы қаулыға 1-қосымшаға сәйкес биржада бағалы қағаздармен сауда-саттықты жүзеге асыру </w:t>
      </w:r>
      <w:r w:rsidRPr="00D0552B">
        <w:rPr>
          <w:rFonts w:eastAsia="Calibri"/>
          <w:bCs/>
          <w:color w:val="000000"/>
          <w:sz w:val="28"/>
          <w:szCs w:val="28"/>
          <w:lang w:val="kk-KZ"/>
        </w:rPr>
        <w:t xml:space="preserve">өлшемшарттары</w:t>
      </w:r>
      <w:r w:rsidRPr="00D0552B">
        <w:rPr>
          <w:rFonts w:eastAsia="Calibri"/>
          <w:bCs/>
          <w:color w:val="000000"/>
          <w:sz w:val="28"/>
          <w:szCs w:val="28"/>
          <w:lang w:val="kk-KZ"/>
        </w:rPr>
        <w:t xml:space="preserve"> айқындалсын.</w:t>
      </w:r>
    </w:p>
    <w:p>
      <w:pPr>
        <w:tabs>
          <w:tab w:val="left" w:pos="1134"/>
        </w:tabs>
        <w:ind w:firstLine="709"/>
        <w:jc w:val="both"/>
        <w:rPr>
          <w:rFonts w:eastAsia="Calibri"/>
          <w:bCs/>
          <w:color w:val="000000"/>
          <w:sz w:val="28"/>
          <w:szCs w:val="28"/>
          <w:lang w:val="kk-KZ"/>
        </w:rPr>
      </w:pPr>
      <w:r w:rsidRPr="00D0552B">
        <w:rPr>
          <w:rFonts w:eastAsia="Calibri"/>
          <w:bCs/>
          <w:color w:val="000000"/>
          <w:sz w:val="28"/>
          <w:szCs w:val="28"/>
          <w:lang w:val="kk-KZ"/>
        </w:rPr>
        <w:t xml:space="preserve">2. «Қазақстан қор биржасы» (келісу бойынша) және «Астана» халықаралық қаржы орталығының биржасы» (келісу бойынша) акционерлік қоғамдары ай сайын, есепті айдан кейінгі айдың 15-інен кешіктірмей, өздерінің интернет-ресурстарында осы қаулыда белгіленген </w:t>
      </w:r>
      <w:r w:rsidRPr="00D0552B">
        <w:rPr>
          <w:rFonts w:eastAsia="Calibri"/>
          <w:bCs/>
          <w:color w:val="000000"/>
          <w:sz w:val="28"/>
          <w:szCs w:val="28"/>
          <w:lang w:val="kk-KZ"/>
        </w:rPr>
        <w:t xml:space="preserve">өлшемшарттарға</w:t>
      </w:r>
      <w:r w:rsidRPr="00D0552B">
        <w:rPr>
          <w:rFonts w:eastAsia="Calibri"/>
          <w:bCs/>
          <w:color w:val="000000"/>
          <w:sz w:val="28"/>
          <w:szCs w:val="28"/>
          <w:lang w:val="kk-KZ"/>
        </w:rPr>
        <w:t xml:space="preserve"> сәйкес келетін бағалы қағаздар туралы ақпарат орналастырып тұрсын.</w:t>
      </w:r>
    </w:p>
    <w:p>
      <w:pPr>
        <w:tabs>
          <w:tab w:val="left" w:pos="1134"/>
        </w:tabs>
        <w:ind w:firstLine="709"/>
        <w:jc w:val="both"/>
        <w:rPr>
          <w:rFonts w:eastAsia="Calibri"/>
          <w:bCs/>
          <w:color w:val="000000"/>
          <w:sz w:val="28"/>
          <w:szCs w:val="28"/>
          <w:lang w:val="kk-KZ"/>
        </w:rPr>
      </w:pPr>
      <w:r w:rsidRPr="00D0552B">
        <w:rPr>
          <w:rFonts w:eastAsia="Calibri"/>
          <w:bCs/>
          <w:color w:val="000000"/>
          <w:sz w:val="28"/>
          <w:szCs w:val="28"/>
          <w:lang w:val="kk-KZ"/>
        </w:rPr>
        <w:t xml:space="preserve">3. </w:t>
      </w:r>
      <w:r>
        <w:rPr>
          <w:rStyle w:val="anegp0gi0b9av8jahpyh"/>
          <w:sz w:val="28"/>
          <w:szCs w:val="28"/>
          <w:lang w:val="kk-KZ"/>
        </w:rPr>
        <w:t xml:space="preserve">Осы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қаулыға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2</w:t>
      </w:r>
      <w:r>
        <w:rPr>
          <w:sz w:val="28"/>
          <w:szCs w:val="28"/>
          <w:lang w:val="kk-KZ"/>
        </w:rPr>
        <w:t xml:space="preserve">-</w:t>
      </w:r>
      <w:r>
        <w:rPr>
          <w:rStyle w:val="anegp0gi0b9av8jahpyh"/>
          <w:sz w:val="28"/>
          <w:szCs w:val="28"/>
          <w:lang w:val="kk-KZ"/>
        </w:rPr>
        <w:t xml:space="preserve">қосымшаға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сәйкес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Қазақстан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Республикасы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Үкіметінің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кейбір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шешімдерінің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күші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жойылды</w:t>
      </w:r>
      <w:r>
        <w:rPr>
          <w:sz w:val="28"/>
          <w:szCs w:val="28"/>
          <w:lang w:val="kk-KZ"/>
        </w:rPr>
        <w:t xml:space="preserve"> деп </w:t>
      </w:r>
      <w:r>
        <w:rPr>
          <w:rStyle w:val="anegp0gi0b9av8jahpyh"/>
          <w:sz w:val="28"/>
          <w:szCs w:val="28"/>
          <w:lang w:val="kk-KZ"/>
        </w:rPr>
        <w:t xml:space="preserve">танылсын</w:t>
      </w:r>
      <w:r w:rsidRPr="00D0552B">
        <w:rPr>
          <w:rFonts w:eastAsia="Calibri"/>
          <w:bCs/>
          <w:color w:val="000000"/>
          <w:sz w:val="28"/>
          <w:szCs w:val="28"/>
          <w:lang w:val="kk-KZ"/>
        </w:rPr>
        <w:t xml:space="preserve">.</w:t>
      </w:r>
    </w:p>
    <w:p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r w:rsidRPr="00D0552B">
        <w:rPr>
          <w:rFonts w:eastAsia="Calibri"/>
          <w:bCs/>
          <w:color w:val="000000"/>
          <w:sz w:val="28"/>
          <w:szCs w:val="28"/>
          <w:lang w:val="kk-KZ"/>
        </w:rPr>
        <w:t xml:space="preserve">4. </w:t>
      </w:r>
      <w:r>
        <w:rPr>
          <w:rStyle w:val="anegp0gi0b9av8jahpyh"/>
          <w:sz w:val="28"/>
          <w:szCs w:val="28"/>
          <w:lang w:val="kk-KZ"/>
        </w:rPr>
        <w:t xml:space="preserve">Осы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қаулы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2026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жылғы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1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қаңтардан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бастап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қолданысқа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енгізіледі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және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ресми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жариялануға</w:t>
      </w:r>
      <w:r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 xml:space="preserve">тиіс</w:t>
      </w:r>
      <w:r>
        <w:rPr>
          <w:sz w:val="28"/>
          <w:szCs w:val="28"/>
          <w:lang w:val="kk-KZ"/>
        </w:rPr>
        <w:t xml:space="preserve">.</w:t>
      </w:r>
    </w:p>
    <w:p>
      <w:pPr>
        <w:pStyle w:val="Normal(Web)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</w:p>
    <w:p>
      <w:pPr>
        <w:pStyle w:val="Normal(Web)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</w:p>
    <w:p>
      <w:pPr>
        <w:pStyle w:val="Normal(Web)"/>
        <w:tabs>
          <w:tab w:val="left" w:pos="720"/>
        </w:tabs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Қазақстан Республикасының </w:t>
      </w:r>
    </w:p>
    <w:p>
      <w:pPr>
        <w:pStyle w:val="Normal(Web)"/>
        <w:tabs>
          <w:tab w:val="left" w:pos="720"/>
        </w:tabs>
        <w:spacing w:before="0" w:beforeAutospacing="0" w:after="0" w:afterAutospacing="0"/>
        <w:ind w:left="720"/>
        <w:jc w:val="both"/>
        <w:rPr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Премьер-Министрі</w:t>
      </w:r>
      <w:r>
        <w:rPr>
          <w:b/>
          <w:color w:val="000000"/>
          <w:sz w:val="28"/>
          <w:szCs w:val="28"/>
          <w:lang w:val="kk-KZ"/>
        </w:rPr>
        <w:tab/>
      </w:r>
      <w:r>
        <w:rPr>
          <w:b/>
          <w:color w:val="000000"/>
          <w:sz w:val="28"/>
          <w:szCs w:val="28"/>
          <w:lang w:val="kk-KZ"/>
        </w:rPr>
        <w:tab/>
      </w:r>
      <w:r>
        <w:rPr>
          <w:b/>
          <w:color w:val="000000"/>
          <w:sz w:val="28"/>
          <w:szCs w:val="28"/>
          <w:lang w:val="kk-KZ"/>
        </w:rPr>
        <w:tab/>
      </w:r>
      <w:r>
        <w:rPr>
          <w:b/>
          <w:color w:val="000000"/>
          <w:sz w:val="28"/>
          <w:szCs w:val="28"/>
          <w:lang w:val="kk-KZ"/>
        </w:rPr>
        <w:tab/>
      </w:r>
      <w:r>
        <w:rPr>
          <w:b/>
          <w:color w:val="000000"/>
          <w:sz w:val="28"/>
          <w:szCs w:val="28"/>
          <w:lang w:val="kk-KZ"/>
        </w:rPr>
        <w:tab/>
      </w:r>
      <w:r>
        <w:rPr>
          <w:b/>
          <w:color w:val="000000"/>
          <w:sz w:val="28"/>
          <w:szCs w:val="28"/>
          <w:lang w:val="kk-KZ"/>
        </w:rPr>
        <w:tab/>
      </w:r>
      <w:r w:rsidRPr="00D0552B">
        <w:rPr>
          <w:rFonts w:eastAsia="Calibri"/>
          <w:b/>
          <w:color w:val="000000"/>
          <w:sz w:val="28"/>
          <w:szCs w:val="28"/>
          <w:lang w:val="kk-KZ"/>
        </w:rPr>
        <w:t xml:space="preserve">О. Бектенов</w:t>
      </w:r>
    </w:p>
    <w:p>
      <w:pPr>
        <w:rPr>
          <w:lang w:val="kk-KZ"/>
        </w:rPr>
      </w:pPr>
    </w:p>
    <w:sectPr w:rsidSect="00D0552B"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pgSz w:w="11906" w:h="16838" w:orient="portrait"/>
      <w:pgMar w:top="1418" w:right="851" w:bottom="1418" w:left="1418" w:header="709" w:footer="709" w:gutter="0"/>
      <w:cols w:num="1" w:space="708">
        <w:col w:w="9637" w:space="708"/>
      </w:cols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>
  <w:font w:name="Times New Roman">
    <w:panose1 w:val="02020603050405020304"/>
    <w:charset w:val="CC"/>
    <w:family w:val="Auto"/>
    <w:pitch w:val="variable"/>
    <w:sig w:usb0="E0002A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Auto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Auto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Auto"/>
    <w:pitch w:val="variable"/>
    <w:sig w:usb0="A00002EF" w:usb1="4000004B" w:usb2="00000000" w:usb3="00000000" w:csb0="0000019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rPr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rPr/>
    </w:pP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rPr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5" o:spid="PowerPlusWaterMarkObject1889" type="#_x0000_t136" style="height:79.19pt;margin-left:0;margin-top:0;mso-position-horizontal:center;mso-position-horizontal-relative:margin;mso-position-vertical:center;mso-position-vertical-relative:margin;position:absolute;rotation:315;width:569.71pt;z-index:-2147483648" o:allowincell="f" fillcolor="#808080" stroked="f">
          <v:fill opacity="0.5"/>
          <v:textpath style="font-family:&quot;Times New Roman&quot;;font-size:70pt" string="ОЖО 874395446"/>
          <w10:wrap anchorx="margin" anchory="margin"/>
        </v:shape>
      </w:pict>
    </w:r>
    <w:r>
      <w:rPr>
        <w:rStyle w:val="PageNumber"/>
      </w:rPr>
      <w:pgNum/>
    </w:r>
  </w:p>
  <w:p>
    <w:pPr>
      <w:pStyle w:val="Header"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6" o:spid="PowerPlusWaterMarkObject1891" type="#_x0000_t136" style="height:79.19pt;margin-left:0;margin-top:0;mso-position-horizontal:center;mso-position-horizontal-relative:margin;mso-position-vertical:center;mso-position-vertical-relative:margin;position:absolute;rotation:315;width:569.71pt;z-index:-2147483648" o:allowincell="f" fillcolor="#808080" stroked="f">
          <v:fill opacity="0.5"/>
          <v:textpath style="font-family:&quot;Times New Roman&quot;;font-size:70pt" string="ОЖО 874395446"/>
          <w10:wrap anchorx="margin" anchory="margin"/>
        </v:shape>
      </w:pic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0D0C">
      <w:rPr>
        <w:rStyle w:val="PageNumber"/>
        <w:noProof/>
      </w:rPr>
      <w:t xml:space="preserve">2</w:t>
    </w:r>
    <w:r>
      <w:rPr>
        <w:rStyle w:val="PageNumber"/>
      </w:rPr>
      <w:fldChar w:fldCharType="end"/>
    </w:r>
  </w:p>
  <w:p>
    <w:pPr>
      <w:pStyle w:val="Header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NormalTable"/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Tr="00C27DE2">
      <w:trPr>
        <w:trHeight w:val="1348"/>
      </w:trPr>
      <w:tc>
        <w:tcPr>
          <w:tcW w:w="3936" w:type="dxa"/>
          <w:shd w:val="clear" w:color="auto" w:fill="auto"/>
        </w:tcPr>
        <w:p>
          <w:pPr>
            <w:spacing w:line="288" w:lineRule="auto"/>
            <w:ind w:right="459"/>
            <w:jc w:val="center"/>
            <w:rPr>
              <w:b/>
              <w:color w:val="000086"/>
              <w:sz w:val="27"/>
              <w:szCs w:val="27"/>
              <w:lang w:val="kk-KZ"/>
            </w:rPr>
          </w:pPr>
          <w:r w:rsidRPr="008F79F0">
            <w:rPr>
              <w:b/>
              <w:color w:val="000086"/>
              <w:sz w:val="27"/>
              <w:szCs w:val="27"/>
              <w:lang w:val="kk-KZ"/>
            </w:rPr>
            <w:t xml:space="preserve">ҚАЗАҚСТАН</w:t>
          </w:r>
        </w:p>
        <w:p>
          <w:pPr>
            <w:spacing w:line="288" w:lineRule="auto"/>
            <w:ind w:right="459"/>
            <w:jc w:val="center"/>
            <w:rPr>
              <w:b/>
              <w:color w:val="000086"/>
              <w:sz w:val="27"/>
              <w:szCs w:val="27"/>
              <w:lang w:val="kk-KZ"/>
            </w:rPr>
          </w:pPr>
          <w:r w:rsidRPr="008F79F0">
            <w:rPr>
              <w:b/>
              <w:color w:val="000086"/>
              <w:sz w:val="27"/>
              <w:szCs w:val="27"/>
              <w:lang w:val="kk-KZ"/>
            </w:rPr>
            <w:t xml:space="preserve">РЕСПУБЛИКАСЫ</w:t>
          </w:r>
        </w:p>
        <w:p>
          <w:pPr>
            <w:spacing w:line="288" w:lineRule="auto"/>
            <w:ind w:right="459"/>
            <w:jc w:val="center"/>
            <w:rPr>
              <w:b/>
              <w:color w:val="000086"/>
              <w:sz w:val="27"/>
              <w:szCs w:val="27"/>
              <w:lang w:val="kk-KZ"/>
            </w:rPr>
          </w:pPr>
          <w:r w:rsidRPr="008F79F0">
            <w:rPr>
              <w:b/>
              <w:color w:val="000086"/>
              <w:sz w:val="27"/>
              <w:szCs w:val="27"/>
              <w:lang w:val="kk-KZ"/>
            </w:rPr>
            <w:t xml:space="preserve">ҮКІМЕТІНІҢ</w:t>
          </w:r>
        </w:p>
        <w:p>
          <w:pPr>
            <w:spacing w:line="288" w:lineRule="auto"/>
            <w:ind w:right="459"/>
            <w:jc w:val="center"/>
            <w:rPr>
              <w:b/>
              <w:color w:val="000086"/>
              <w:sz w:val="32"/>
              <w:szCs w:val="32"/>
              <w:lang w:val="kk-KZ"/>
            </w:rPr>
          </w:pPr>
          <w:r>
            <w:rPr>
              <w:b/>
              <w:noProof/>
              <w:color w:val="000086"/>
              <w:sz w:val="27"/>
              <w:szCs w:val="27"/>
            </w:rPr>
            <w:pict>
              <v:line id="_x0000_s2071" o:spid="_x0000_s1892" style="flip:y;mso-position-vertical-relative:page;position:absolute;z-index:1" from="4.7pt,81.35pt" to="509.55pt,81.35pt" strokecolor="#000086" strokeweight="1.25pt">
                <w10:wrap anchory="page"/>
              </v:line>
            </w:pict>
          </w:r>
          <w:r w:rsidRPr="008F79F0" w:rsidR="004B400D">
            <w:rPr>
              <w:b/>
              <w:color w:val="000086"/>
              <w:sz w:val="36"/>
              <w:szCs w:val="36"/>
              <w:lang w:val="kk-KZ"/>
            </w:rPr>
            <w:t xml:space="preserve">ҚАУЛЫСЫ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color w:val="000086"/>
              <w:sz w:val="22"/>
              <w:szCs w:val="22"/>
              <w:lang w:val="kk-KZ"/>
            </w:rPr>
          </w:pPr>
          <w:r>
            <w:rPr>
              <w:noProof/>
            </w:rPr>
            <w:pict>
              <v:shape id="Рисунок 2" o:spid="_x0000_i1893" type="#_x0000_t75" style="height:78pt;mso-wrap-style:square;visibility:visible;width:1in" o:bordertopcolor="this" o:borderleftcolor="this" o:borderbottomcolor="this" o:borderrightcolor="this">
                <v:imagedata r:id="rId1" o:title=""/>
                <o:lock v:ext="edit" aspectratio="t"/>
              </v:shape>
            </w:pict>
          </w: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color w:val="000086"/>
              <w:sz w:val="32"/>
              <w:szCs w:val="32"/>
              <w:lang w:val="kk-KZ"/>
            </w:rPr>
          </w:pPr>
          <w:r w:rsidRPr="008F79F0">
            <w:rPr>
              <w:b/>
              <w:color w:val="000086"/>
              <w:sz w:val="36"/>
              <w:szCs w:val="36"/>
              <w:lang w:val="kk-KZ"/>
            </w:rPr>
            <w:t xml:space="preserve">ПОСТАНОВЛЕНИЕ</w:t>
          </w:r>
        </w:p>
        <w:p>
          <w:pPr>
            <w:spacing w:line="288" w:lineRule="auto"/>
            <w:jc w:val="center"/>
            <w:rPr>
              <w:b/>
              <w:color w:val="000086"/>
              <w:sz w:val="27"/>
              <w:szCs w:val="27"/>
            </w:rPr>
          </w:pPr>
          <w:r w:rsidRPr="008F79F0">
            <w:rPr>
              <w:b/>
              <w:color w:val="000086"/>
              <w:sz w:val="27"/>
              <w:szCs w:val="27"/>
              <w:lang w:val="kk-KZ"/>
            </w:rPr>
            <w:t xml:space="preserve">ПРАВИТЕЛЬСТВА</w:t>
          </w:r>
        </w:p>
        <w:p>
          <w:pPr>
            <w:spacing w:line="288" w:lineRule="auto"/>
            <w:jc w:val="center"/>
            <w:rPr>
              <w:b/>
              <w:color w:val="000086"/>
              <w:sz w:val="27"/>
              <w:szCs w:val="27"/>
              <w:lang w:val="kk-KZ"/>
            </w:rPr>
          </w:pPr>
          <w:r w:rsidRPr="008F79F0">
            <w:rPr>
              <w:b/>
              <w:color w:val="000086"/>
              <w:sz w:val="27"/>
              <w:szCs w:val="27"/>
              <w:lang w:val="kk-KZ"/>
            </w:rPr>
            <w:t xml:space="preserve">РЕСПУБЛИКИ </w:t>
          </w:r>
        </w:p>
        <w:p>
          <w:pPr>
            <w:spacing w:line="288" w:lineRule="auto"/>
            <w:jc w:val="center"/>
            <w:rPr>
              <w:b/>
              <w:color w:val="000086"/>
              <w:sz w:val="29"/>
              <w:szCs w:val="29"/>
              <w:lang w:val="kk-KZ"/>
            </w:rPr>
          </w:pPr>
          <w:r w:rsidRPr="008F79F0">
            <w:rPr>
              <w:b/>
              <w:color w:val="000086"/>
              <w:sz w:val="27"/>
              <w:szCs w:val="27"/>
              <w:lang w:val="kk-KZ"/>
            </w:rPr>
            <w:t xml:space="preserve">КАЗАХСТАН</w:t>
          </w:r>
        </w:p>
      </w:tc>
    </w:tr>
    <w:tr w:rsidTr="00C27DE2">
      <w:trPr>
        <w:trHeight w:val="475"/>
      </w:trPr>
      <w:tc>
        <w:tcPr>
          <w:tcW w:w="3936" w:type="dxa"/>
          <w:shd w:val="clear" w:color="auto" w:fill="auto"/>
          <w:vAlign w:val="center"/>
        </w:tcPr>
        <w:p>
          <w:pPr>
            <w:spacing w:line="288" w:lineRule="auto"/>
            <w:ind w:right="459"/>
            <w:rPr>
              <w:b/>
              <w:noProof/>
              <w:color w:val="000086"/>
              <w:sz w:val="27"/>
              <w:szCs w:val="27"/>
            </w:rPr>
          </w:pPr>
          <w:r w:rsidRPr="008F79F0">
            <w:rPr>
              <w:color w:val="000086"/>
              <w:sz w:val="22"/>
              <w:szCs w:val="22"/>
              <w:lang w:val="kk-KZ"/>
            </w:rPr>
            <w:t xml:space="preserve">20</w:t>
          </w:r>
          <w:r w:rsidRPr="008F79F0" w:rsidR="00F10472">
            <w:rPr>
              <w:color w:val="000086"/>
              <w:sz w:val="22"/>
              <w:szCs w:val="22"/>
              <w:lang w:val="kk-KZ"/>
            </w:rPr>
            <w:t xml:space="preserve">___</w:t>
          </w:r>
          <w:r w:rsidRPr="008F79F0">
            <w:rPr>
              <w:color w:val="000086"/>
              <w:sz w:val="22"/>
              <w:szCs w:val="22"/>
            </w:rPr>
            <w:t xml:space="preserve">   </w:t>
          </w:r>
          <w:r w:rsidRPr="008F79F0">
            <w:rPr>
              <w:color w:val="000086"/>
              <w:sz w:val="22"/>
              <w:szCs w:val="22"/>
              <w:lang w:val="kk-KZ"/>
            </w:rPr>
            <w:t xml:space="preserve">жылғы  __________</w:t>
          </w:r>
        </w:p>
      </w:tc>
      <w:tc>
        <w:tcPr>
          <w:tcW w:w="2126" w:type="dxa"/>
          <w:shd w:val="clear" w:color="auto" w:fill="auto"/>
          <w:vAlign w:val="center"/>
        </w:tcPr>
        <w:p>
          <w:pPr>
            <w:jc w:val="center"/>
            <w:rPr>
              <w:color w:val="000086"/>
              <w:lang w:val="kk-KZ"/>
            </w:rPr>
          </w:pPr>
          <w:r>
            <w:rPr>
              <w:color w:val="000086"/>
              <w:lang w:val="kk-KZ"/>
            </w:rPr>
            <w:t xml:space="preserve">Астана</w:t>
          </w:r>
          <w:r w:rsidRPr="00734454" w:rsidR="004C5635">
            <w:rPr>
              <w:color w:val="000086"/>
            </w:rPr>
            <w:t xml:space="preserve"> </w:t>
          </w:r>
          <w:r w:rsidRPr="00734454" w:rsidR="004C5635">
            <w:rPr>
              <w:color w:val="000086"/>
            </w:rPr>
            <w:t xml:space="preserve">қаласы</w:t>
          </w:r>
          <w:r w:rsidRPr="008F79F0" w:rsidR="00CA0D0C">
            <w:rPr>
              <w:color w:val="000086"/>
              <w:lang w:val="kk-KZ"/>
            </w:rPr>
            <w:t xml:space="preserve">, </w:t>
          </w:r>
        </w:p>
        <w:p>
          <w:pPr>
            <w:jc w:val="center"/>
            <w:rPr>
              <w:color w:val="000086"/>
              <w:sz w:val="22"/>
              <w:szCs w:val="22"/>
              <w:lang w:val="kk-KZ"/>
            </w:rPr>
          </w:pPr>
          <w:r w:rsidRPr="008F79F0">
            <w:rPr>
              <w:color w:val="000086"/>
              <w:lang w:val="kk-KZ"/>
            </w:rPr>
            <w:t xml:space="preserve">Үкімет Үйі</w:t>
          </w:r>
        </w:p>
      </w:tc>
      <w:tc>
        <w:tcPr>
          <w:tcW w:w="4263" w:type="dxa"/>
          <w:shd w:val="clear" w:color="auto" w:fill="auto"/>
          <w:vAlign w:val="center"/>
        </w:tcPr>
        <w:p>
          <w:pPr>
            <w:spacing w:line="288" w:lineRule="auto"/>
            <w:ind w:firstLine="601"/>
            <w:rPr>
              <w:b/>
              <w:color w:val="000086"/>
              <w:sz w:val="36"/>
              <w:szCs w:val="36"/>
              <w:lang w:val="kk-KZ"/>
            </w:rPr>
          </w:pPr>
          <w:r w:rsidRPr="008F79F0">
            <w:rPr>
              <w:color w:val="000086"/>
              <w:sz w:val="22"/>
              <w:szCs w:val="22"/>
              <w:lang w:val="kk-KZ"/>
            </w:rPr>
            <w:t xml:space="preserve">от </w:t>
          </w:r>
          <w:r w:rsidRPr="008F79F0" w:rsidR="00CA0D0C">
            <w:rPr>
              <w:color w:val="000086"/>
              <w:sz w:val="22"/>
              <w:szCs w:val="22"/>
              <w:lang w:val="kk-KZ"/>
            </w:rPr>
            <w:t xml:space="preserve">«___»    ___________ </w:t>
          </w:r>
          <w:r w:rsidRPr="008F79F0" w:rsidR="00CA0D0C">
            <w:rPr>
              <w:color w:val="000086"/>
              <w:sz w:val="22"/>
              <w:szCs w:val="22"/>
            </w:rPr>
            <w:t xml:space="preserve"> </w:t>
          </w:r>
          <w:r w:rsidRPr="008F79F0" w:rsidR="00CA0D0C">
            <w:rPr>
              <w:color w:val="000086"/>
              <w:sz w:val="22"/>
              <w:szCs w:val="22"/>
              <w:lang w:val="kk-KZ"/>
            </w:rPr>
            <w:t xml:space="preserve">20</w:t>
          </w:r>
          <w:r w:rsidRPr="008F79F0" w:rsidR="00CB05F7">
            <w:rPr>
              <w:color w:val="000086"/>
              <w:sz w:val="22"/>
              <w:szCs w:val="22"/>
              <w:lang w:val="kk-KZ"/>
            </w:rPr>
            <w:t xml:space="preserve">_</w:t>
          </w:r>
          <w:r w:rsidRPr="008F79F0" w:rsidR="00CA0D0C">
            <w:rPr>
              <w:color w:val="000086"/>
              <w:sz w:val="22"/>
              <w:szCs w:val="22"/>
              <w:lang w:val="kk-KZ"/>
            </w:rPr>
            <w:t xml:space="preserve">__</w:t>
          </w:r>
          <w:r w:rsidRPr="008F79F0" w:rsidR="00CA0D0C">
            <w:rPr>
              <w:color w:val="000086"/>
              <w:sz w:val="22"/>
              <w:szCs w:val="22"/>
            </w:rPr>
            <w:t xml:space="preserve">  </w:t>
          </w:r>
          <w:r w:rsidRPr="008F79F0" w:rsidR="00CA0D0C">
            <w:rPr>
              <w:color w:val="000086"/>
              <w:sz w:val="22"/>
              <w:szCs w:val="22"/>
              <w:lang w:val="kk-KZ"/>
            </w:rPr>
            <w:t xml:space="preserve">г</w:t>
          </w:r>
          <w:r w:rsidRPr="008F79F0" w:rsidR="00CA0D0C">
            <w:rPr>
              <w:color w:val="000086"/>
              <w:sz w:val="22"/>
              <w:szCs w:val="22"/>
            </w:rPr>
            <w:t xml:space="preserve">ода</w:t>
          </w:r>
        </w:p>
      </w:tc>
    </w:tr>
    <w:tr w:rsidTr="00C27DE2">
      <w:trPr>
        <w:trHeight w:val="283"/>
      </w:trPr>
      <w:tc>
        <w:tcPr>
          <w:tcW w:w="3936" w:type="dxa"/>
          <w:shd w:val="clear" w:color="auto" w:fill="auto"/>
          <w:vAlign w:val="center"/>
        </w:tcPr>
        <w:p>
          <w:pPr>
            <w:spacing w:line="288" w:lineRule="auto"/>
            <w:ind w:right="459"/>
            <w:rPr>
              <w:b/>
              <w:noProof/>
              <w:color w:val="000086"/>
              <w:sz w:val="27"/>
              <w:szCs w:val="27"/>
            </w:rPr>
          </w:pPr>
          <w:r w:rsidRPr="008F79F0">
            <w:rPr>
              <w:color w:val="000086"/>
              <w:sz w:val="22"/>
              <w:szCs w:val="22"/>
              <w:lang w:val="kk-KZ"/>
            </w:rPr>
            <w:t xml:space="preserve">№  ____________________</w:t>
          </w:r>
        </w:p>
      </w:tc>
      <w:tc>
        <w:tcPr>
          <w:tcW w:w="2126" w:type="dxa"/>
          <w:shd w:val="clear" w:color="auto" w:fill="auto"/>
          <w:vAlign w:val="center"/>
        </w:tcPr>
        <w:p>
          <w:pPr>
            <w:rPr>
              <w:color w:val="000086"/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  <w:vAlign w:val="center"/>
        </w:tcPr>
        <w:p>
          <w:pPr>
            <w:spacing w:line="288" w:lineRule="auto"/>
            <w:ind w:firstLine="601"/>
            <w:rPr>
              <w:b/>
              <w:color w:val="000086"/>
              <w:sz w:val="36"/>
              <w:szCs w:val="36"/>
              <w:lang w:val="kk-KZ"/>
            </w:rPr>
          </w:pPr>
          <w:r w:rsidRPr="008F79F0">
            <w:rPr>
              <w:color w:val="000086"/>
              <w:sz w:val="22"/>
              <w:szCs w:val="22"/>
              <w:lang w:val="kk-KZ"/>
            </w:rPr>
            <w:t xml:space="preserve">№  ____________________</w:t>
          </w:r>
        </w:p>
      </w:tc>
    </w:tr>
  </w:tbl>
  <w:p>
    <w:pPr>
      <w:tabs>
        <w:tab w:val="left" w:pos="6195"/>
      </w:tabs>
      <w:rPr>
        <w:color w:val="000086"/>
        <w:sz w:val="14"/>
        <w:szCs w:val="14"/>
        <w:lang w:val="kk-KZ"/>
      </w:rPr>
    </w:pPr>
    <w:r>
      <w:pict>
        <v:shape id="PowerPlusWaterMarkObject1027" o:spid="PowerPlusWaterMarkObject1895" type="#_x0000_t136" style="height:79.19pt;margin-left:0;margin-top:0;mso-position-horizontal:center;mso-position-horizontal-relative:margin;mso-position-vertical:center;mso-position-vertical-relative:margin;position:absolute;rotation:315;width:569.71pt;z-index:-2147483648" o:allowincell="f" fillcolor="#808080" stroked="f">
          <v:fill opacity="0.5"/>
          <v:textpath style="font-family:&quot;Times New Roman&quot;;font-size:70pt" string="ОЖО 874395446"/>
          <w10:wrap anchorx="margin" anchory="margin"/>
        </v:shape>
      </w:pict>
    </w:r>
    <w:r w:rsidRPr="008F79F0">
      <w:rPr>
        <w:color w:val="000086"/>
        <w:sz w:val="14"/>
        <w:szCs w:val="14"/>
        <w:lang w:val="kk-K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40"/>
      <w:numFmt w:val="decimal"/>
      <w:suff w:val="tab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780"/>
        </w:tabs>
        <w:ind w:left="178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00"/>
        </w:tabs>
        <w:ind w:left="250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220"/>
        </w:tabs>
        <w:ind w:left="322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3940"/>
        </w:tabs>
        <w:ind w:left="394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60"/>
        </w:tabs>
        <w:ind w:left="466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380"/>
        </w:tabs>
        <w:ind w:left="538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100"/>
        </w:tabs>
        <w:ind w:left="610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20"/>
        </w:tabs>
        <w:ind w:left="682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5" w:hanging="180"/>
      </w:pPr>
      <w:rPr/>
    </w:lvl>
    <w:lvl w:ilvl="3">
      <w:start w:val="1"/>
      <w:numFmt w:val="decimal"/>
      <w:suff w:val="tab"/>
      <w:lvlText w:val="%4."/>
      <w:lvlJc w:val="left"/>
      <w:pPr>
        <w:ind w:left="3225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5" w:hanging="180"/>
      </w:pPr>
      <w:rPr/>
    </w:lvl>
    <w:lvl w:ilvl="6">
      <w:start w:val="1"/>
      <w:numFmt w:val="decimal"/>
      <w:suff w:val="tab"/>
      <w:lvlText w:val="%7."/>
      <w:lvlJc w:val="left"/>
      <w:pPr>
        <w:ind w:left="5385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5" w:hanging="180"/>
      </w:pPr>
      <w:rPr/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669"/>
        </w:tabs>
        <w:ind w:left="1669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389"/>
        </w:tabs>
        <w:ind w:left="2389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3109"/>
        </w:tabs>
        <w:ind w:left="3109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829"/>
        </w:tabs>
        <w:ind w:left="3829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549"/>
        </w:tabs>
        <w:ind w:left="4549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269"/>
        </w:tabs>
        <w:ind w:left="5269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989"/>
        </w:tabs>
        <w:ind w:left="5989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709"/>
        </w:tabs>
        <w:ind w:left="6709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429"/>
        </w:tabs>
        <w:ind w:left="7429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/>
  <w:bordersDoNotSurroundHead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ru-RU" w:eastAsia="zh-CN" w:bidi="ar-SA"/>
  <w:decimalSymbol w:val=","/>
  <w:listSeparator w:val=";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62"/>
    <w:pPr>
      <w:overflowPunct w:val="0"/>
      <w:autoSpaceDE w:val="0"/>
      <w:autoSpaceDN w:val="0"/>
      <w:adjustRightInd w:val="0"/>
    </w:pPr>
    <w:rPr>
      <w:lang w:val="ru-RU" w:eastAsia="ru-RU"/>
    </w:rPr>
  </w:style>
  <w:style w:type="paragraph" w:styleId="Heading2">
    <w:name w:val="Heading 2"/>
    <w:basedOn w:val="Normal"/>
    <w:next w:val="Normal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customStyle="1" w:styleId="Знак_0">
    <w:name w:val="Знак_0"/>
    <w:basedOn w:val="Normal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odyTextIndent">
    <w:name w:val="Body Text Indent"/>
    <w:basedOn w:val="Normal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Title">
    <w:name w:val="Title"/>
    <w:basedOn w:val="Normal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Subtitle">
    <w:name w:val="Subtitle"/>
    <w:basedOn w:val="Normal"/>
    <w:link w:val="ПодзаголовокЗнак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NoSpacing">
    <w:name w:val="No Spacing"/>
    <w:qFormat/>
    <w:rsid w:val="00A47D62"/>
    <w:rPr>
      <w:sz w:val="24"/>
      <w:szCs w:val="24"/>
      <w:lang w:val="ru-RU" w:eastAsia="ru-RU"/>
    </w:rPr>
  </w:style>
  <w:style w:type="paragraph" w:customStyle="1" w:styleId="СтильСлева:0смВыступ:15см">
    <w:name w:val="Стиль Слева:  0 см Выступ:  15 см"/>
    <w:basedOn w:val="Normal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ПодзаголовокЗнак">
    <w:name w:val="Подзаголовок Знак"/>
    <w:link w:val="Subtitle"/>
    <w:rsid w:val="00A47D62"/>
    <w:rPr>
      <w:sz w:val="28"/>
      <w:szCs w:val="24"/>
      <w:lang w:val="ru-RU" w:eastAsia="ru-RU" w:bidi="ar-SA"/>
    </w:rPr>
  </w:style>
  <w:style w:type="table" w:styleId="TableGrid">
    <w:name w:val="Table Grid"/>
    <w:basedOn w:val="NormalTable"/>
    <w:rsid w:val="00A47D62"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ЗнакЗнакЗнак1Знак">
    <w:name w:val="Знак Знак Знак1 Знак"/>
    <w:basedOn w:val="Normal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Знак_1">
    <w:name w:val="Знак_1"/>
    <w:basedOn w:val="Normal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1763DE"/>
    <w:pPr>
      <w:spacing w:after="120" w:line="480" w:lineRule="auto"/>
      <w:ind w:left="283"/>
    </w:pPr>
    <w:rPr/>
  </w:style>
  <w:style w:type="character" w:styleId="Hyperlink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ЗнакЗнакЗнак">
    <w:name w:val="Знак Знак Знак"/>
    <w:basedOn w:val="Normal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ListParagraph">
    <w:name w:val="List Paragraph"/>
    <w:basedOn w:val="Normal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(Web)">
    <w:name w:val="Normal (Web)"/>
    <w:basedOn w:val="Normal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BE78CA"/>
    <w:rPr/>
  </w:style>
  <w:style w:type="character" w:styleId="Strong">
    <w:name w:val="Strong"/>
    <w:qFormat/>
    <w:rsid w:val="007111E8"/>
    <w:rPr>
      <w:b/>
      <w:bCs/>
    </w:rPr>
  </w:style>
  <w:style w:type="paragraph" w:styleId="Footer">
    <w:name w:val="Footer"/>
    <w:basedOn w:val="Normal"/>
    <w:link w:val="НижнийколонтитулЗнак"/>
    <w:qFormat/>
    <w:rsid w:val="004726FE"/>
    <w:pPr>
      <w:tabs>
        <w:tab w:val="center" w:pos="4677"/>
        <w:tab w:val="right" w:pos="9355"/>
      </w:tabs>
    </w:pPr>
    <w:rPr/>
  </w:style>
  <w:style w:type="character" w:customStyle="1" w:styleId="НижнийколонтитулЗнак">
    <w:name w:val="Нижний колонтитул Знак"/>
    <w:basedOn w:val="DefaultParagraphFont"/>
    <w:link w:val="Footer"/>
    <w:rsid w:val="004726FE"/>
    <w:rPr/>
  </w:style>
  <w:style w:type="paragraph" w:customStyle="1" w:styleId="Знак_2">
    <w:name w:val="Знак_2"/>
    <w:basedOn w:val="Normal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_3">
    <w:name w:val="Знак_3"/>
    <w:basedOn w:val="Normal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">
    <w:name w:val="Знак"/>
    <w:basedOn w:val="Normal"/>
    <w:autoRedefine/>
    <w:rsid w:val="00C27DE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negp0gi0b9av8jahpyh">
    <w:name w:val="anegp0gi0b9av8jahpyh"/>
    <w:rsid w:val="00D0552B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>
  <w:divs>
    <w:div w:id="152281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styles" Target="styles.xml"/>
  <Relationship Id="rId11" Type="http://schemas.openxmlformats.org/officeDocument/2006/relationships/webSettings" Target="webSettings.xml"/>
  <Relationship Id="rId12" Type="http://schemas.openxmlformats.org/officeDocument/2006/relationships/numbering" Target="numbering.xml"/>
  <Relationship Id="rId13" Type="http://schemas.openxmlformats.org/officeDocument/2006/relationships/fontTable" Target="fontTable.xml"/>
  <Relationship Id="rId14" Type="http://schemas.openxmlformats.org/officeDocument/2006/relationships/settings" Target="settings.xml"/>
  <Relationship Id="rId2" Type="http://schemas.openxmlformats.org/officeDocument/2006/relationships/customXml" Target="../customXml/item2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_rels/header3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2018-04-27T11:52:00Z</dcterms:created>
  <dc:creator>user</dc:creator>
  <lastModifiedBy>Талғатбеков Тойлыбек Асылбекұлы</lastModifiedBy>
  <dcterms:modified xsi:type="dcterms:W3CDTF">2025-09-30T07:26:00Z</dcterms:modified>
  <revision>27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975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69</TotalTime>
  <Pages>1</Pages>
  <Words>145</Words>
  <Characters>831</Characters>
  <Application>Microsoft Office Word</Application>
  <DocSecurity>0</DocSecurity>
  <Lines>6</Lines>
  <Paragraphs>1</Paragraphs>
  <Company>АО НИТ</Company>
  <CharactersWithSpaces>975</CharactersWithSpaces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2018-04-27T11:52:00Z</dcterms:created>
  <dc:creator>user</dc:creator>
  <lastModifiedBy>Талғатбеков Тойлыбек Асылбекұлы</lastModifiedBy>
  <dcterms:modified xsi:type="dcterms:W3CDTF">2025-09-30T07:26:00Z</dcterms:modified>
  <revision>27</revision>
  <dc:title>ЌАЗАЌСТАН</dc:title>
</coreProperties>
</file>