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46"/>
        <w:tblW w:w="10489" w:type="dxa"/>
        <w:tblLayout w:type="fixed"/>
        <w:tblLook w:val="04A0" w:firstRow="1" w:lastRow="0" w:firstColumn="1" w:lastColumn="0" w:noHBand="0" w:noVBand="1"/>
      </w:tblPr>
      <w:tblGrid>
        <w:gridCol w:w="4477"/>
        <w:gridCol w:w="1367"/>
        <w:gridCol w:w="4645"/>
      </w:tblGrid>
      <w:tr w:rsidR="00466E9D" w:rsidRPr="006A2A21" w14:paraId="6185BE41" w14:textId="77777777" w:rsidTr="0020454A">
        <w:trPr>
          <w:trHeight w:val="2040"/>
        </w:trPr>
        <w:tc>
          <w:tcPr>
            <w:tcW w:w="4477" w:type="dxa"/>
          </w:tcPr>
          <w:tbl>
            <w:tblPr>
              <w:tblW w:w="4268" w:type="dxa"/>
              <w:tblLayout w:type="fixed"/>
              <w:tblLook w:val="0000" w:firstRow="0" w:lastRow="0" w:firstColumn="0" w:lastColumn="0" w:noHBand="0" w:noVBand="0"/>
            </w:tblPr>
            <w:tblGrid>
              <w:gridCol w:w="4268"/>
            </w:tblGrid>
            <w:tr w:rsidR="00466E9D" w14:paraId="5BEEDAF5" w14:textId="77777777" w:rsidTr="0020454A">
              <w:trPr>
                <w:trHeight w:val="278"/>
              </w:trPr>
              <w:tc>
                <w:tcPr>
                  <w:tcW w:w="4268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52"/>
                  </w:tblGrid>
                  <w:tr w:rsidR="00E86B9F" w14:paraId="79F62938" w14:textId="77777777" w:rsidTr="00E86B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052" w:type="dxa"/>
                        <w:shd w:val="clear" w:color="auto" w:fill="auto"/>
                      </w:tcPr>
                      <w:p w14:paraId="3272E6D1" w14:textId="77777777" w:rsidR="00E86B9F" w:rsidRDefault="00E86B9F" w:rsidP="0020454A">
                        <w:pPr>
                          <w:framePr w:hSpace="180" w:wrap="around" w:vAnchor="page" w:hAnchor="margin" w:xAlign="center" w:y="646"/>
                          <w:rPr>
                            <w:color w:val="0C0000"/>
                            <w:szCs w:val="26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color w:val="0C0000"/>
                            <w:szCs w:val="26"/>
                          </w:rPr>
                          <w:t>№ исх: 02-07/1201   от: 30.09.2025</w:t>
                        </w:r>
                      </w:p>
                      <w:p w14:paraId="3BEFCF72" w14:textId="7D0DB1AB" w:rsidR="00E86B9F" w:rsidRPr="00E86B9F" w:rsidRDefault="00E86B9F" w:rsidP="0020454A">
                        <w:pPr>
                          <w:framePr w:hSpace="180" w:wrap="around" w:vAnchor="page" w:hAnchor="margin" w:xAlign="center" w:y="646"/>
                          <w:rPr>
                            <w:color w:val="0C0000"/>
                            <w:szCs w:val="26"/>
                          </w:rPr>
                        </w:pPr>
                        <w:r>
                          <w:rPr>
                            <w:color w:val="0C0000"/>
                            <w:szCs w:val="26"/>
                          </w:rPr>
                          <w:t>№ вх: 1088   от: 01.10.2025</w:t>
                        </w:r>
                      </w:p>
                    </w:tc>
                  </w:tr>
                </w:tbl>
                <w:p w14:paraId="1C53F51B" w14:textId="77777777" w:rsidR="00466E9D" w:rsidRPr="004948FE" w:rsidRDefault="00466E9D" w:rsidP="0020454A">
                  <w:pPr>
                    <w:framePr w:hSpace="180" w:wrap="around" w:vAnchor="page" w:hAnchor="margin" w:xAlign="center" w:y="646"/>
                    <w:rPr>
                      <w:color w:val="0C0000"/>
                      <w:szCs w:val="26"/>
                    </w:rPr>
                  </w:pPr>
                  <w:r w:rsidRPr="0080387E">
                    <w:rPr>
                      <w:noProof/>
                    </w:rPr>
                    <w:drawing>
                      <wp:anchor distT="0" distB="0" distL="114300" distR="114300" simplePos="0" relativeHeight="251658241" behindDoc="0" locked="0" layoutInCell="1" allowOverlap="1" wp14:anchorId="290888FD" wp14:editId="19B671A3">
                        <wp:simplePos x="0" y="0"/>
                        <wp:positionH relativeFrom="column">
                          <wp:posOffset>2703407</wp:posOffset>
                        </wp:positionH>
                        <wp:positionV relativeFrom="paragraph">
                          <wp:posOffset>106892</wp:posOffset>
                        </wp:positionV>
                        <wp:extent cx="847301" cy="889000"/>
                        <wp:effectExtent l="19050" t="0" r="0" b="0"/>
                        <wp:wrapNone/>
                        <wp:docPr id="3" name="Рисунок 3" descr="ÐÐ¾ÑÐ¾Ð¶ÐµÐµ Ð¸Ð·Ð¾Ð±ÑÐ°Ð¶ÐµÐ½Ð¸Ðµ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ÐÐ¾ÑÐ¾Ð¶ÐµÐµ Ð¸Ð·Ð¾Ð±ÑÐ°Ð¶ÐµÐ½Ð¸Ðµ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696" cy="8978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color w:val="0C0000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D5493B6" wp14:editId="30B3A2E8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1368425</wp:posOffset>
                            </wp:positionV>
                            <wp:extent cx="6288405" cy="635"/>
                            <wp:effectExtent l="0" t="0" r="17145" b="37465"/>
                            <wp:wrapNone/>
                            <wp:docPr id="1" name="Соединительная линия уступом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288405" cy="635"/>
                                    </a:xfrm>
                                    <a:prstGeom prst="bentConnector3">
                                      <a:avLst>
                                        <a:gd name="adj1" fmla="val 49995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rgbClr val="007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02567F32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Соединительная линия уступом 1" o:spid="_x0000_s1026" type="#_x0000_t34" style="position:absolute;margin-left:-1.5pt;margin-top:107.75pt;width:495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" adj="10799" strokecolor="#0070c0" strokeweight="1.25pt"/>
                        </w:pict>
                      </mc:Fallback>
                    </mc:AlternateContent>
                  </w:r>
                </w:p>
              </w:tc>
            </w:tr>
          </w:tbl>
          <w:p w14:paraId="7552D426" w14:textId="77777777" w:rsidR="00466E9D" w:rsidRPr="006A2A21" w:rsidRDefault="00466E9D" w:rsidP="0020454A">
            <w:pPr>
              <w:jc w:val="center"/>
              <w:rPr>
                <w:b/>
                <w:color w:val="0070C0"/>
                <w:szCs w:val="26"/>
              </w:rPr>
            </w:pPr>
            <w:r w:rsidRPr="006A2A21">
              <w:rPr>
                <w:b/>
                <w:color w:val="0070C0"/>
                <w:sz w:val="22"/>
                <w:szCs w:val="26"/>
              </w:rPr>
              <w:t>«ҚОСТАНАЙ ОБЛЫСЫ</w:t>
            </w:r>
          </w:p>
          <w:p w14:paraId="05A1AC45" w14:textId="77777777" w:rsidR="00466E9D" w:rsidRDefault="00466E9D" w:rsidP="0020454A">
            <w:pPr>
              <w:jc w:val="center"/>
              <w:rPr>
                <w:b/>
                <w:color w:val="0070C0"/>
                <w:szCs w:val="26"/>
              </w:rPr>
            </w:pPr>
            <w:r w:rsidRPr="006A2A21">
              <w:rPr>
                <w:b/>
                <w:color w:val="0070C0"/>
                <w:sz w:val="22"/>
                <w:szCs w:val="26"/>
              </w:rPr>
              <w:t>ӘКІМДІГІНІҢ АҚПАРАТТАНДЫРУ, МЕМЛЕКЕТТІК ҚЫЗМЕТТЕР КӨРСЕТУ ЖӘНЕ АРХИВТЕР БАСҚАРМАСЫ»  МЕМЛЕКЕТТІК МЕКЕМЕСІ</w:t>
            </w:r>
          </w:p>
          <w:p w14:paraId="265A8D4A" w14:textId="77777777" w:rsidR="00466E9D" w:rsidRPr="002F0923" w:rsidRDefault="00466E9D" w:rsidP="0020454A">
            <w:pPr>
              <w:rPr>
                <w:b/>
                <w:color w:val="0070C0"/>
                <w:szCs w:val="26"/>
              </w:rPr>
            </w:pPr>
          </w:p>
          <w:p w14:paraId="7AEB0886" w14:textId="77777777" w:rsidR="00466E9D" w:rsidRPr="00794DDB" w:rsidRDefault="00466E9D" w:rsidP="0020454A">
            <w:pPr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25B3092C" w14:textId="77777777" w:rsidR="00466E9D" w:rsidRPr="003341BE" w:rsidRDefault="00466E9D" w:rsidP="0020454A">
            <w:pPr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4645" w:type="dxa"/>
          </w:tcPr>
          <w:p w14:paraId="6073A6A3" w14:textId="77777777" w:rsidR="00466E9D" w:rsidRDefault="00466E9D" w:rsidP="0020454A">
            <w:pPr>
              <w:jc w:val="center"/>
              <w:rPr>
                <w:b/>
                <w:color w:val="0070C0"/>
                <w:szCs w:val="26"/>
              </w:rPr>
            </w:pPr>
          </w:p>
          <w:p w14:paraId="4FCCAA42" w14:textId="77777777" w:rsidR="00466E9D" w:rsidRPr="006A2A21" w:rsidRDefault="00466E9D" w:rsidP="0020454A">
            <w:pPr>
              <w:jc w:val="center"/>
              <w:rPr>
                <w:b/>
                <w:color w:val="0070C0"/>
                <w:szCs w:val="26"/>
              </w:rPr>
            </w:pPr>
            <w:r w:rsidRPr="006A2A21">
              <w:rPr>
                <w:b/>
                <w:color w:val="0070C0"/>
                <w:sz w:val="22"/>
                <w:szCs w:val="26"/>
              </w:rPr>
              <w:t xml:space="preserve">ГОСУДАРСТВЕННОЕ УЧРЕЖДЕНИЕ «УПРАВЛЕНИЕ ИНФОРМАТИЗАЦИИ, ОКАЗАНИЯ ГОСУДАРСТВЕННЫХ </w:t>
            </w:r>
          </w:p>
          <w:p w14:paraId="79AC8728" w14:textId="77777777" w:rsidR="00466E9D" w:rsidRPr="00DE54D0" w:rsidRDefault="00466E9D" w:rsidP="0020454A">
            <w:pPr>
              <w:jc w:val="center"/>
              <w:rPr>
                <w:b/>
                <w:color w:val="0070C0"/>
                <w:szCs w:val="26"/>
              </w:rPr>
            </w:pPr>
            <w:r w:rsidRPr="006A2A21">
              <w:rPr>
                <w:b/>
                <w:color w:val="0070C0"/>
                <w:sz w:val="22"/>
                <w:szCs w:val="26"/>
              </w:rPr>
              <w:t>УСЛУГ И АРХИВОВ АКИМАТА КОСТАНАЙСКОЙ ОБЛАСТИ</w:t>
            </w:r>
            <w:r>
              <w:rPr>
                <w:b/>
                <w:color w:val="0070C0"/>
                <w:sz w:val="22"/>
                <w:szCs w:val="26"/>
              </w:rPr>
              <w:t>»</w:t>
            </w:r>
          </w:p>
          <w:p w14:paraId="6AC9F9EC" w14:textId="77777777" w:rsidR="00466E9D" w:rsidRPr="006A2A21" w:rsidRDefault="00466E9D" w:rsidP="0020454A">
            <w:pPr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466E9D" w:rsidRPr="001C084F" w14:paraId="65694672" w14:textId="77777777" w:rsidTr="0020454A">
        <w:trPr>
          <w:trHeight w:val="989"/>
        </w:trPr>
        <w:tc>
          <w:tcPr>
            <w:tcW w:w="4477" w:type="dxa"/>
          </w:tcPr>
          <w:p w14:paraId="62E0B6A0" w14:textId="77777777" w:rsidR="00466E9D" w:rsidRPr="006A2A21" w:rsidRDefault="00466E9D" w:rsidP="0020454A">
            <w:pPr>
              <w:jc w:val="center"/>
              <w:rPr>
                <w:color w:val="0070C0"/>
                <w:sz w:val="17"/>
                <w:szCs w:val="17"/>
              </w:rPr>
            </w:pPr>
            <w:r w:rsidRPr="006A2A21">
              <w:rPr>
                <w:color w:val="0070C0"/>
                <w:sz w:val="17"/>
                <w:szCs w:val="17"/>
              </w:rPr>
              <w:t>110000, Қоста</w:t>
            </w:r>
            <w:r>
              <w:rPr>
                <w:color w:val="0070C0"/>
                <w:sz w:val="17"/>
                <w:szCs w:val="17"/>
              </w:rPr>
              <w:t>най қаласы, Гоголь</w:t>
            </w:r>
            <w:r w:rsidRPr="006649FD">
              <w:rPr>
                <w:color w:val="0070C0"/>
                <w:sz w:val="17"/>
                <w:szCs w:val="17"/>
              </w:rPr>
              <w:t xml:space="preserve"> көшесі</w:t>
            </w:r>
            <w:r>
              <w:rPr>
                <w:color w:val="0070C0"/>
                <w:sz w:val="17"/>
                <w:szCs w:val="17"/>
              </w:rPr>
              <w:t>, 7</w:t>
            </w:r>
            <w:r w:rsidRPr="006A2A21">
              <w:rPr>
                <w:color w:val="0070C0"/>
                <w:sz w:val="17"/>
                <w:szCs w:val="17"/>
              </w:rPr>
              <w:t>5</w:t>
            </w:r>
          </w:p>
          <w:p w14:paraId="61CB115B" w14:textId="77777777" w:rsidR="00466E9D" w:rsidRPr="00DE54D0" w:rsidRDefault="00466E9D" w:rsidP="0020454A">
            <w:pPr>
              <w:jc w:val="center"/>
              <w:rPr>
                <w:color w:val="0070C0"/>
                <w:sz w:val="17"/>
                <w:szCs w:val="17"/>
              </w:rPr>
            </w:pPr>
            <w:r w:rsidRPr="006649FD">
              <w:rPr>
                <w:color w:val="0070C0"/>
                <w:sz w:val="17"/>
                <w:szCs w:val="17"/>
              </w:rPr>
              <w:t>Тел.: 8 (7142) 50-35</w:t>
            </w:r>
            <w:r>
              <w:rPr>
                <w:color w:val="0070C0"/>
                <w:sz w:val="17"/>
                <w:szCs w:val="17"/>
              </w:rPr>
              <w:t>-77, 50-35-15</w:t>
            </w:r>
          </w:p>
          <w:p w14:paraId="4665CC37" w14:textId="77777777" w:rsidR="00466E9D" w:rsidRPr="00466E9D" w:rsidRDefault="00466E9D" w:rsidP="0020454A">
            <w:pPr>
              <w:ind w:left="-108" w:firstLine="108"/>
              <w:jc w:val="center"/>
              <w:rPr>
                <w:color w:val="0070C0"/>
                <w:sz w:val="17"/>
                <w:szCs w:val="17"/>
                <w:lang w:val="en-US"/>
              </w:rPr>
            </w:pPr>
            <w:r w:rsidRPr="00466E9D">
              <w:rPr>
                <w:color w:val="0070C0"/>
                <w:sz w:val="17"/>
                <w:szCs w:val="17"/>
                <w:lang w:val="en-US"/>
              </w:rPr>
              <w:t xml:space="preserve">E-mail: </w:t>
            </w:r>
            <w:r w:rsidRPr="00466E9D">
              <w:rPr>
                <w:color w:val="0070C0"/>
                <w:sz w:val="17"/>
                <w:szCs w:val="17"/>
                <w:u w:val="single"/>
                <w:lang w:val="en-US"/>
              </w:rPr>
              <w:t>digital_kostanay</w:t>
            </w:r>
            <w:hyperlink r:id="rId9" w:history="1">
              <w:r w:rsidRPr="00466E9D">
                <w:rPr>
                  <w:rStyle w:val="a8"/>
                  <w:color w:val="2E74B5"/>
                  <w:sz w:val="17"/>
                  <w:szCs w:val="17"/>
                  <w:lang w:val="en-US"/>
                </w:rPr>
                <w:t>@kostanay.gov.kz</w:t>
              </w:r>
            </w:hyperlink>
          </w:p>
        </w:tc>
        <w:tc>
          <w:tcPr>
            <w:tcW w:w="1367" w:type="dxa"/>
          </w:tcPr>
          <w:p w14:paraId="4A5832FF" w14:textId="77777777" w:rsidR="00466E9D" w:rsidRPr="00466E9D" w:rsidRDefault="00466E9D" w:rsidP="0020454A">
            <w:pPr>
              <w:jc w:val="both"/>
              <w:rPr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4645" w:type="dxa"/>
          </w:tcPr>
          <w:p w14:paraId="34A93262" w14:textId="77777777" w:rsidR="00466E9D" w:rsidRPr="006A2A21" w:rsidRDefault="00466E9D" w:rsidP="0020454A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  <w:r w:rsidRPr="006A2A21">
              <w:rPr>
                <w:color w:val="0070C0"/>
                <w:sz w:val="17"/>
                <w:szCs w:val="17"/>
              </w:rPr>
              <w:t xml:space="preserve">110000, город </w:t>
            </w:r>
            <w:r>
              <w:rPr>
                <w:color w:val="0070C0"/>
                <w:sz w:val="17"/>
                <w:szCs w:val="17"/>
              </w:rPr>
              <w:t>Костанай, улица Гоголя, 7</w:t>
            </w:r>
            <w:r w:rsidRPr="006A2A21">
              <w:rPr>
                <w:color w:val="0070C0"/>
                <w:sz w:val="17"/>
                <w:szCs w:val="17"/>
              </w:rPr>
              <w:t>5</w:t>
            </w:r>
          </w:p>
          <w:p w14:paraId="59FEB9F5" w14:textId="77777777" w:rsidR="00466E9D" w:rsidRPr="00DE54D0" w:rsidRDefault="00466E9D" w:rsidP="0020454A">
            <w:pPr>
              <w:jc w:val="center"/>
              <w:rPr>
                <w:color w:val="0070C0"/>
                <w:sz w:val="17"/>
                <w:szCs w:val="17"/>
              </w:rPr>
            </w:pPr>
            <w:r w:rsidRPr="006649FD">
              <w:rPr>
                <w:color w:val="0070C0"/>
                <w:sz w:val="17"/>
                <w:szCs w:val="17"/>
              </w:rPr>
              <w:t>Тел.: 8 (7142) 50-35</w:t>
            </w:r>
            <w:r>
              <w:rPr>
                <w:color w:val="0070C0"/>
                <w:sz w:val="17"/>
                <w:szCs w:val="17"/>
              </w:rPr>
              <w:t>-77, 50-35-15</w:t>
            </w:r>
          </w:p>
          <w:p w14:paraId="1C30DC79" w14:textId="77777777" w:rsidR="00466E9D" w:rsidRPr="00DE54D0" w:rsidRDefault="00466E9D" w:rsidP="0020454A">
            <w:pPr>
              <w:ind w:left="-108" w:firstLine="108"/>
              <w:jc w:val="center"/>
              <w:rPr>
                <w:color w:val="2E74B5"/>
                <w:sz w:val="17"/>
                <w:szCs w:val="17"/>
                <w:lang w:val="en-US"/>
              </w:rPr>
            </w:pPr>
            <w:r w:rsidRPr="006A2A21">
              <w:rPr>
                <w:color w:val="0070C0"/>
                <w:sz w:val="17"/>
                <w:szCs w:val="17"/>
                <w:lang w:val="en-US"/>
              </w:rPr>
              <w:t xml:space="preserve">E-mail: </w:t>
            </w:r>
            <w:r w:rsidRPr="00466E9D">
              <w:rPr>
                <w:color w:val="0070C0"/>
                <w:sz w:val="17"/>
                <w:szCs w:val="17"/>
                <w:u w:val="single"/>
                <w:lang w:val="en-US"/>
              </w:rPr>
              <w:t>digital_kostanay</w:t>
            </w:r>
            <w:hyperlink r:id="rId10" w:history="1">
              <w:r w:rsidRPr="00466E9D">
                <w:rPr>
                  <w:rStyle w:val="a8"/>
                  <w:color w:val="2E74B5"/>
                  <w:sz w:val="17"/>
                  <w:szCs w:val="17"/>
                  <w:lang w:val="en-US"/>
                </w:rPr>
                <w:t>@kostanay.gov.kz</w:t>
              </w:r>
            </w:hyperlink>
          </w:p>
          <w:p w14:paraId="1986DA16" w14:textId="77777777" w:rsidR="00466E9D" w:rsidRPr="006A2A21" w:rsidRDefault="00466E9D" w:rsidP="0020454A">
            <w:pPr>
              <w:jc w:val="center"/>
              <w:rPr>
                <w:color w:val="0070C0"/>
                <w:sz w:val="16"/>
                <w:szCs w:val="16"/>
                <w:lang w:val="en-US"/>
              </w:rPr>
            </w:pPr>
          </w:p>
        </w:tc>
      </w:tr>
    </w:tbl>
    <w:p w14:paraId="12C0760F" w14:textId="77777777" w:rsidR="00466E9D" w:rsidRPr="00906D88" w:rsidRDefault="00466E9D" w:rsidP="00466E9D">
      <w:pPr>
        <w:ind w:left="-284"/>
        <w:rPr>
          <w:color w:val="0070C0"/>
          <w:sz w:val="17"/>
          <w:szCs w:val="17"/>
        </w:rPr>
      </w:pPr>
      <w:r w:rsidRPr="00906D88">
        <w:rPr>
          <w:color w:val="0070C0"/>
          <w:sz w:val="17"/>
          <w:szCs w:val="17"/>
        </w:rPr>
        <w:t>___________________________ № ___________________________</w:t>
      </w:r>
    </w:p>
    <w:p w14:paraId="7C7DCD7A" w14:textId="77777777" w:rsidR="00466E9D" w:rsidRPr="00906D88" w:rsidRDefault="00466E9D" w:rsidP="00466E9D">
      <w:pPr>
        <w:ind w:left="-284"/>
        <w:rPr>
          <w:color w:val="0070C0"/>
          <w:sz w:val="17"/>
          <w:szCs w:val="17"/>
        </w:rPr>
      </w:pPr>
    </w:p>
    <w:p w14:paraId="0140ABB9" w14:textId="77777777" w:rsidR="00466E9D" w:rsidRPr="00906D88" w:rsidRDefault="00466E9D" w:rsidP="00466E9D">
      <w:pPr>
        <w:tabs>
          <w:tab w:val="left" w:pos="1320"/>
        </w:tabs>
        <w:ind w:left="-284"/>
        <w:rPr>
          <w:lang w:eastAsia="en-US"/>
        </w:rPr>
      </w:pPr>
      <w:r w:rsidRPr="00906D88">
        <w:rPr>
          <w:color w:val="0070C0"/>
          <w:sz w:val="17"/>
          <w:szCs w:val="17"/>
        </w:rPr>
        <w:t>_________________________________________________________</w:t>
      </w:r>
    </w:p>
    <w:p w14:paraId="11A8EA3E" w14:textId="77777777" w:rsidR="00747B9C" w:rsidRDefault="00747B9C" w:rsidP="0051727F">
      <w:pPr>
        <w:rPr>
          <w:b/>
          <w:bCs/>
          <w:sz w:val="28"/>
          <w:szCs w:val="28"/>
          <w:lang w:val="kk-KZ"/>
        </w:rPr>
      </w:pPr>
    </w:p>
    <w:p w14:paraId="0CED726E" w14:textId="337894C2" w:rsidR="00C02264" w:rsidRPr="00C14F89" w:rsidRDefault="007C5313" w:rsidP="00FA52F3">
      <w:pPr>
        <w:spacing w:line="276" w:lineRule="auto"/>
        <w:ind w:left="6095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ГУ «Аппарат </w:t>
      </w:r>
      <w:r w:rsidR="000770D7">
        <w:rPr>
          <w:b/>
          <w:bCs/>
          <w:sz w:val="28"/>
          <w:szCs w:val="28"/>
          <w:lang w:val="kk-KZ"/>
        </w:rPr>
        <w:t xml:space="preserve">Костанайского областного маслихата» </w:t>
      </w:r>
    </w:p>
    <w:p w14:paraId="06531C72" w14:textId="77777777" w:rsidR="00EA4BA0" w:rsidRDefault="00EA4BA0" w:rsidP="00C009D1">
      <w:pPr>
        <w:ind w:left="4820"/>
        <w:rPr>
          <w:sz w:val="28"/>
          <w:szCs w:val="28"/>
          <w:lang w:val="kk-KZ"/>
        </w:rPr>
      </w:pPr>
    </w:p>
    <w:p w14:paraId="1C6C752F" w14:textId="7CEE0DAE" w:rsidR="00481E46" w:rsidRDefault="004B689A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>
        <w:rPr>
          <w:rFonts w:eastAsia="Calibri"/>
          <w:color w:val="000000" w:themeColor="text1"/>
          <w:sz w:val="28"/>
          <w:szCs w:val="28"/>
          <w:lang w:val="kk-KZ"/>
        </w:rPr>
        <w:tab/>
      </w:r>
      <w:r w:rsidR="00481E46" w:rsidRPr="00481E46">
        <w:rPr>
          <w:rFonts w:eastAsia="Calibri"/>
          <w:color w:val="000000" w:themeColor="text1"/>
          <w:sz w:val="28"/>
          <w:szCs w:val="28"/>
          <w:lang w:val="kk-KZ"/>
        </w:rPr>
        <w:t xml:space="preserve">ГУ «Управление информатизации, оказания государственных услуг и архивов акимата Костанайской области» </w:t>
      </w:r>
      <w:r w:rsidR="00481E46" w:rsidRPr="00AF2A3D">
        <w:rPr>
          <w:rFonts w:eastAsia="Calibri"/>
          <w:i/>
          <w:iCs/>
          <w:color w:val="000000" w:themeColor="text1"/>
          <w:lang w:val="kk-KZ"/>
        </w:rPr>
        <w:t>(далее – Управление)</w:t>
      </w:r>
      <w:r w:rsidR="00481E46" w:rsidRPr="00481E46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910544">
        <w:rPr>
          <w:rFonts w:eastAsia="Calibri"/>
          <w:color w:val="000000" w:themeColor="text1"/>
          <w:sz w:val="28"/>
          <w:szCs w:val="28"/>
          <w:lang w:val="kk-KZ"/>
        </w:rPr>
        <w:t>на запрос</w:t>
      </w:r>
      <w:r w:rsidR="001C084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3A5FD4">
        <w:rPr>
          <w:rFonts w:eastAsia="Calibri"/>
          <w:color w:val="000000" w:themeColor="text1"/>
          <w:sz w:val="28"/>
          <w:szCs w:val="28"/>
          <w:lang w:val="kk-KZ"/>
        </w:rPr>
        <w:t xml:space="preserve">депутата Костанайского областного маслихата </w:t>
      </w:r>
      <w:r w:rsidR="00493283">
        <w:rPr>
          <w:rFonts w:eastAsia="Calibri"/>
          <w:color w:val="000000" w:themeColor="text1"/>
          <w:sz w:val="28"/>
          <w:szCs w:val="28"/>
          <w:lang w:val="kk-KZ"/>
        </w:rPr>
        <w:t>Мирасова Данияра Женисовича</w:t>
      </w:r>
      <w:r w:rsidR="001C084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BE347B" w:rsidRPr="001B6229">
        <w:rPr>
          <w:bCs/>
          <w:iCs/>
          <w:sz w:val="28"/>
          <w:szCs w:val="28"/>
          <w:lang w:val="kk-KZ"/>
        </w:rPr>
        <w:t>№ 590</w:t>
      </w:r>
      <w:r w:rsidR="00910544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CF2802" w:rsidRPr="00CF2802">
        <w:rPr>
          <w:bCs/>
          <w:iCs/>
          <w:sz w:val="28"/>
          <w:szCs w:val="28"/>
          <w:lang w:val="kk-KZ"/>
        </w:rPr>
        <w:t>от 9 сентября 2025 года</w:t>
      </w:r>
      <w:r w:rsidR="00D10632">
        <w:rPr>
          <w:bCs/>
          <w:iCs/>
          <w:sz w:val="28"/>
          <w:szCs w:val="28"/>
          <w:lang w:val="kk-KZ"/>
        </w:rPr>
        <w:t xml:space="preserve">, </w:t>
      </w:r>
      <w:r w:rsidR="002B01B0">
        <w:rPr>
          <w:rFonts w:eastAsia="Calibri"/>
          <w:color w:val="000000" w:themeColor="text1"/>
          <w:sz w:val="28"/>
          <w:szCs w:val="28"/>
        </w:rPr>
        <w:t>касательно</w:t>
      </w:r>
      <w:r w:rsidR="004679B9" w:rsidRPr="004679B9">
        <w:rPr>
          <w:rFonts w:eastAsia="Calibri"/>
          <w:color w:val="000000" w:themeColor="text1"/>
          <w:sz w:val="28"/>
          <w:szCs w:val="28"/>
        </w:rPr>
        <w:t xml:space="preserve"> обеспечения качества услуг сотовой связи в</w:t>
      </w:r>
      <w:r w:rsidR="00866E52">
        <w:rPr>
          <w:rFonts w:eastAsia="Calibri"/>
          <w:color w:val="000000" w:themeColor="text1"/>
          <w:sz w:val="28"/>
          <w:szCs w:val="28"/>
        </w:rPr>
        <w:t xml:space="preserve"> сельских</w:t>
      </w:r>
      <w:r w:rsidR="004679B9" w:rsidRPr="004679B9">
        <w:rPr>
          <w:rFonts w:eastAsia="Calibri"/>
          <w:color w:val="000000" w:themeColor="text1"/>
          <w:sz w:val="28"/>
          <w:szCs w:val="28"/>
        </w:rPr>
        <w:t xml:space="preserve"> населённых пунктах </w:t>
      </w:r>
      <w:r w:rsidR="009E7A47" w:rsidRPr="009E7A47">
        <w:rPr>
          <w:rFonts w:eastAsia="Calibri"/>
          <w:i/>
          <w:iCs/>
          <w:color w:val="000000" w:themeColor="text1"/>
        </w:rPr>
        <w:t>(далее-СНП)</w:t>
      </w:r>
      <w:r w:rsidR="009E7A47" w:rsidRPr="009E7A47">
        <w:rPr>
          <w:rFonts w:eastAsia="Calibri"/>
          <w:color w:val="000000" w:themeColor="text1"/>
        </w:rPr>
        <w:t xml:space="preserve"> </w:t>
      </w:r>
      <w:r w:rsidR="004679B9" w:rsidRPr="004679B9">
        <w:rPr>
          <w:rFonts w:eastAsia="Calibri"/>
          <w:color w:val="000000" w:themeColor="text1"/>
          <w:sz w:val="28"/>
          <w:szCs w:val="28"/>
        </w:rPr>
        <w:t>Костанайского района</w:t>
      </w:r>
      <w:r w:rsidR="00685D36">
        <w:rPr>
          <w:rFonts w:eastAsia="Calibri"/>
          <w:color w:val="000000" w:themeColor="text1"/>
          <w:sz w:val="28"/>
          <w:szCs w:val="28"/>
        </w:rPr>
        <w:t>,</w:t>
      </w:r>
      <w:r w:rsidR="004679B9" w:rsidRPr="004679B9">
        <w:rPr>
          <w:rFonts w:eastAsia="Calibri"/>
          <w:color w:val="000000" w:themeColor="text1"/>
          <w:sz w:val="28"/>
          <w:szCs w:val="28"/>
        </w:rPr>
        <w:t xml:space="preserve"> сообщает следующее</w:t>
      </w:r>
      <w:r w:rsidR="00481E46" w:rsidRPr="00481E46">
        <w:rPr>
          <w:rFonts w:eastAsia="Calibri"/>
          <w:color w:val="000000" w:themeColor="text1"/>
          <w:sz w:val="28"/>
          <w:szCs w:val="28"/>
          <w:lang w:val="kk-KZ"/>
        </w:rPr>
        <w:t>.</w:t>
      </w:r>
    </w:p>
    <w:p w14:paraId="15CFFC5C" w14:textId="77777777" w:rsidR="009E7A47" w:rsidRDefault="007F2A1B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val="kk-KZ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На территории Костанайского района из </w:t>
      </w:r>
      <w:r w:rsidR="005A081B" w:rsidRPr="002B01B0">
        <w:rPr>
          <w:rFonts w:eastAsia="Calibri"/>
          <w:b/>
          <w:bCs/>
          <w:color w:val="000000" w:themeColor="text1"/>
          <w:sz w:val="28"/>
          <w:szCs w:val="28"/>
        </w:rPr>
        <w:t>51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 </w:t>
      </w:r>
      <w:r w:rsidR="009E7A47">
        <w:rPr>
          <w:rFonts w:eastAsia="Calibri"/>
          <w:color w:val="000000" w:themeColor="text1"/>
          <w:sz w:val="28"/>
          <w:szCs w:val="28"/>
        </w:rPr>
        <w:t>СНП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 xml:space="preserve">доступом к мобильной связи стандартов </w:t>
      </w:r>
      <w:r w:rsidR="005A081B" w:rsidRPr="002B01B0">
        <w:rPr>
          <w:rFonts w:eastAsia="Calibri"/>
          <w:b/>
          <w:bCs/>
          <w:color w:val="000000" w:themeColor="text1"/>
          <w:sz w:val="28"/>
          <w:szCs w:val="28"/>
        </w:rPr>
        <w:t>2G, 3G, 4G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 обеспечено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</w:r>
      <w:r w:rsidR="005A081B" w:rsidRPr="002B01B0">
        <w:rPr>
          <w:rFonts w:eastAsia="Calibri"/>
          <w:b/>
          <w:bCs/>
          <w:color w:val="000000" w:themeColor="text1"/>
          <w:sz w:val="28"/>
          <w:szCs w:val="28"/>
        </w:rPr>
        <w:t>49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 СНП, в том числе:</w:t>
      </w:r>
    </w:p>
    <w:p w14:paraId="68208F7A" w14:textId="1585014A" w:rsidR="005A081B" w:rsidRPr="009E7A47" w:rsidRDefault="009E7A47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b/>
          <w:bCs/>
          <w:color w:val="000000" w:themeColor="text1"/>
          <w:sz w:val="28"/>
          <w:szCs w:val="28"/>
        </w:rPr>
        <w:t>в 34 СНП</w:t>
      </w:r>
      <w:r w:rsidR="00E16299">
        <w:rPr>
          <w:rFonts w:eastAsia="Calibri"/>
          <w:b/>
          <w:bCs/>
          <w:color w:val="000000" w:themeColor="text1"/>
          <w:sz w:val="28"/>
          <w:szCs w:val="28"/>
        </w:rPr>
        <w:t xml:space="preserve"> -</w:t>
      </w:r>
      <w:r w:rsidR="00A34375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5A081B" w:rsidRPr="00B7346A">
        <w:rPr>
          <w:rFonts w:eastAsia="Calibri"/>
          <w:color w:val="000000" w:themeColor="text1"/>
          <w:sz w:val="28"/>
          <w:szCs w:val="28"/>
        </w:rPr>
        <w:t>мобильный интернет хорошего качества (4G):</w:t>
      </w:r>
      <w:r w:rsidR="005A081B" w:rsidRPr="00B7346A">
        <w:rPr>
          <w:rFonts w:eastAsia="Calibri"/>
          <w:i/>
          <w:iCs/>
          <w:color w:val="000000" w:themeColor="text1"/>
          <w:sz w:val="28"/>
          <w:szCs w:val="28"/>
        </w:rPr>
        <w:br/>
        <w:t>с. Заречное, с. Абай, с. Новосёловка, с. Осиновка, с. Рыспай, с. Талапкер,</w:t>
      </w:r>
      <w:r w:rsidR="005A081B" w:rsidRPr="00B7346A">
        <w:rPr>
          <w:rFonts w:eastAsia="Calibri"/>
          <w:i/>
          <w:iCs/>
          <w:color w:val="000000" w:themeColor="text1"/>
          <w:sz w:val="28"/>
          <w:szCs w:val="28"/>
        </w:rPr>
        <w:br/>
        <w:t>с. Александровка, с. им. И.Ф. Павлова, с. Еңбек, с. Белозерка, с. Балыкты,</w:t>
      </w:r>
      <w:r w:rsidR="005A081B" w:rsidRPr="00B7346A">
        <w:rPr>
          <w:rFonts w:eastAsia="Calibri"/>
          <w:i/>
          <w:iCs/>
          <w:color w:val="000000" w:themeColor="text1"/>
          <w:sz w:val="28"/>
          <w:szCs w:val="28"/>
        </w:rPr>
        <w:br/>
        <w:t>с. Сергеевка, с. Владивировка, с. Айсары, с. Костомар, с. Половниковка,</w:t>
      </w:r>
      <w:r w:rsidR="005A081B" w:rsidRPr="00B7346A">
        <w:rPr>
          <w:rFonts w:eastAsia="Calibri"/>
          <w:i/>
          <w:iCs/>
          <w:color w:val="000000" w:themeColor="text1"/>
          <w:sz w:val="28"/>
          <w:szCs w:val="28"/>
        </w:rPr>
        <w:br/>
        <w:t>с. Ждановка, с. Кировка, с. Майколь, с. Арман, с. Шеминовское,</w:t>
      </w:r>
      <w:r w:rsidR="005A081B" w:rsidRPr="00B7346A">
        <w:rPr>
          <w:rFonts w:eastAsia="Calibri"/>
          <w:i/>
          <w:iCs/>
          <w:color w:val="000000" w:themeColor="text1"/>
          <w:sz w:val="28"/>
          <w:szCs w:val="28"/>
        </w:rPr>
        <w:br/>
        <w:t>с. Московское, с. Мичуринское, с. Алтынсарино, с. Садовое, с. Надеждинка,</w:t>
      </w:r>
      <w:r w:rsidR="005A081B" w:rsidRPr="00B7346A">
        <w:rPr>
          <w:rFonts w:eastAsia="Calibri"/>
          <w:i/>
          <w:iCs/>
          <w:color w:val="000000" w:themeColor="text1"/>
          <w:sz w:val="28"/>
          <w:szCs w:val="28"/>
        </w:rPr>
        <w:br/>
        <w:t>с. Воскресеновка, с. Жамбыл, с. Алтындала, с. Садчиковка, с. Октябрьское,</w:t>
      </w:r>
      <w:r w:rsidR="005A081B" w:rsidRPr="00B7346A">
        <w:rPr>
          <w:rFonts w:eastAsia="Calibri"/>
          <w:i/>
          <w:iCs/>
          <w:color w:val="000000" w:themeColor="text1"/>
          <w:sz w:val="28"/>
          <w:szCs w:val="28"/>
        </w:rPr>
        <w:br/>
        <w:t>с. Нечаевка, с. Озерное, с. Шишкинское.</w:t>
      </w:r>
    </w:p>
    <w:p w14:paraId="442D1995" w14:textId="69D1B20F" w:rsidR="005A081B" w:rsidRDefault="00A34375" w:rsidP="00B32FDA">
      <w:pPr>
        <w:spacing w:line="276" w:lineRule="auto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b/>
          <w:bCs/>
          <w:color w:val="000000" w:themeColor="text1"/>
          <w:sz w:val="28"/>
          <w:szCs w:val="28"/>
        </w:rPr>
        <w:t>в 15 СНП</w:t>
      </w:r>
      <w:r w:rsidR="009C7CA3">
        <w:rPr>
          <w:rFonts w:eastAsia="Calibri"/>
          <w:b/>
          <w:bCs/>
          <w:color w:val="000000" w:themeColor="text1"/>
          <w:sz w:val="28"/>
          <w:szCs w:val="28"/>
        </w:rPr>
        <w:t xml:space="preserve"> -</w:t>
      </w:r>
      <w:r w:rsidR="005A081B" w:rsidRPr="005A081B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2G/3G: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9E60C5">
        <w:rPr>
          <w:rFonts w:eastAsia="Calibri"/>
          <w:i/>
          <w:iCs/>
          <w:color w:val="000000" w:themeColor="text1"/>
          <w:sz w:val="28"/>
          <w:szCs w:val="28"/>
        </w:rPr>
        <w:t xml:space="preserve">с. Жуковка, с. Сормовка, с. Степное, с. </w:t>
      </w:r>
      <w:r w:rsidR="007E2C12" w:rsidRPr="009E60C5">
        <w:rPr>
          <w:rFonts w:eastAsia="Calibri"/>
          <w:i/>
          <w:iCs/>
          <w:color w:val="000000" w:themeColor="text1"/>
          <w:sz w:val="28"/>
          <w:szCs w:val="28"/>
        </w:rPr>
        <w:t>Васильевка,</w:t>
      </w:r>
      <w:r w:rsidR="007E2C12">
        <w:rPr>
          <w:rFonts w:eastAsia="Calibri"/>
          <w:i/>
          <w:iCs/>
          <w:color w:val="000000" w:themeColor="text1"/>
          <w:sz w:val="28"/>
          <w:szCs w:val="28"/>
        </w:rPr>
        <w:t xml:space="preserve">  </w:t>
      </w:r>
      <w:r>
        <w:rPr>
          <w:rFonts w:eastAsia="Calibri"/>
          <w:i/>
          <w:iCs/>
          <w:color w:val="000000" w:themeColor="text1"/>
          <w:sz w:val="28"/>
          <w:szCs w:val="28"/>
        </w:rPr>
        <w:t xml:space="preserve">                           </w:t>
      </w:r>
      <w:r w:rsidR="005A081B" w:rsidRPr="009E60C5">
        <w:rPr>
          <w:rFonts w:eastAsia="Calibri"/>
          <w:i/>
          <w:iCs/>
          <w:color w:val="000000" w:themeColor="text1"/>
          <w:sz w:val="28"/>
          <w:szCs w:val="28"/>
        </w:rPr>
        <w:t xml:space="preserve"> с. Семилетка,с. Рязановка, с. Светлый Жарколь, с. Майалап, с. </w:t>
      </w:r>
      <w:r w:rsidR="007E2C12" w:rsidRPr="009E60C5">
        <w:rPr>
          <w:rFonts w:eastAsia="Calibri"/>
          <w:i/>
          <w:iCs/>
          <w:color w:val="000000" w:themeColor="text1"/>
          <w:sz w:val="28"/>
          <w:szCs w:val="28"/>
        </w:rPr>
        <w:t>Самир,</w:t>
      </w:r>
      <w:r w:rsidR="007E2C12">
        <w:rPr>
          <w:rFonts w:eastAsia="Calibri"/>
          <w:i/>
          <w:iCs/>
          <w:color w:val="000000" w:themeColor="text1"/>
          <w:sz w:val="28"/>
          <w:szCs w:val="28"/>
        </w:rPr>
        <w:t xml:space="preserve">  </w:t>
      </w:r>
      <w:r>
        <w:rPr>
          <w:rFonts w:eastAsia="Calibri"/>
          <w:i/>
          <w:iCs/>
          <w:color w:val="000000" w:themeColor="text1"/>
          <w:sz w:val="28"/>
          <w:szCs w:val="28"/>
        </w:rPr>
        <w:t xml:space="preserve">                                       </w:t>
      </w:r>
      <w:r w:rsidR="005A081B" w:rsidRPr="009E60C5">
        <w:rPr>
          <w:rFonts w:eastAsia="Calibri"/>
          <w:i/>
          <w:iCs/>
          <w:color w:val="000000" w:themeColor="text1"/>
          <w:sz w:val="28"/>
          <w:szCs w:val="28"/>
        </w:rPr>
        <w:t xml:space="preserve"> с.</w:t>
      </w:r>
      <w:r>
        <w:rPr>
          <w:rFonts w:eastAsia="Calibri"/>
          <w:i/>
          <w:iCs/>
          <w:color w:val="000000" w:themeColor="text1"/>
          <w:sz w:val="28"/>
          <w:szCs w:val="28"/>
        </w:rPr>
        <w:t xml:space="preserve"> </w:t>
      </w:r>
      <w:r w:rsidR="005A081B" w:rsidRPr="009E60C5">
        <w:rPr>
          <w:rFonts w:eastAsia="Calibri"/>
          <w:i/>
          <w:iCs/>
          <w:color w:val="000000" w:themeColor="text1"/>
          <w:sz w:val="28"/>
          <w:szCs w:val="28"/>
        </w:rPr>
        <w:t>Константиновка,</w:t>
      </w:r>
      <w:r>
        <w:rPr>
          <w:rFonts w:eastAsia="Calibri"/>
          <w:i/>
          <w:iCs/>
          <w:color w:val="000000" w:themeColor="text1"/>
          <w:sz w:val="28"/>
          <w:szCs w:val="28"/>
        </w:rPr>
        <w:t xml:space="preserve"> </w:t>
      </w:r>
      <w:r w:rsidR="005A081B" w:rsidRPr="009E60C5">
        <w:rPr>
          <w:rFonts w:eastAsia="Calibri"/>
          <w:i/>
          <w:iCs/>
          <w:color w:val="000000" w:themeColor="text1"/>
          <w:sz w:val="28"/>
          <w:szCs w:val="28"/>
        </w:rPr>
        <w:t xml:space="preserve">с. Лиманное, с. Молокановка, с. Рыбное, с. </w:t>
      </w:r>
      <w:r w:rsidR="007E2C12" w:rsidRPr="009E60C5">
        <w:rPr>
          <w:rFonts w:eastAsia="Calibri"/>
          <w:i/>
          <w:iCs/>
          <w:color w:val="000000" w:themeColor="text1"/>
          <w:sz w:val="28"/>
          <w:szCs w:val="28"/>
        </w:rPr>
        <w:t xml:space="preserve">Ульяновское, </w:t>
      </w:r>
      <w:r w:rsidR="007E2C12">
        <w:rPr>
          <w:rFonts w:eastAsia="Calibri"/>
          <w:i/>
          <w:iCs/>
          <w:color w:val="000000" w:themeColor="text1"/>
          <w:sz w:val="28"/>
          <w:szCs w:val="28"/>
        </w:rPr>
        <w:t xml:space="preserve"> </w:t>
      </w:r>
      <w:r>
        <w:rPr>
          <w:rFonts w:eastAsia="Calibri"/>
          <w:i/>
          <w:iCs/>
          <w:color w:val="000000" w:themeColor="text1"/>
          <w:sz w:val="28"/>
          <w:szCs w:val="28"/>
        </w:rPr>
        <w:t xml:space="preserve">                         </w:t>
      </w:r>
      <w:r w:rsidR="005A081B" w:rsidRPr="009E60C5">
        <w:rPr>
          <w:rFonts w:eastAsia="Calibri"/>
          <w:i/>
          <w:iCs/>
          <w:color w:val="000000" w:themeColor="text1"/>
          <w:sz w:val="28"/>
          <w:szCs w:val="28"/>
        </w:rPr>
        <w:t>с. Суриковка.</w:t>
      </w:r>
    </w:p>
    <w:p w14:paraId="288912B8" w14:textId="1E1D2342" w:rsidR="009E7A47" w:rsidRDefault="009E7A47" w:rsidP="00B32FDA">
      <w:pPr>
        <w:spacing w:line="276" w:lineRule="auto"/>
        <w:jc w:val="both"/>
        <w:rPr>
          <w:i/>
          <w:iCs/>
          <w:sz w:val="28"/>
          <w:szCs w:val="28"/>
        </w:rPr>
      </w:pPr>
      <w:r w:rsidRPr="00A34375">
        <w:rPr>
          <w:rFonts w:eastAsia="Calibri"/>
          <w:i/>
          <w:iCs/>
          <w:color w:val="000000" w:themeColor="text1"/>
          <w:sz w:val="32"/>
          <w:szCs w:val="32"/>
        </w:rPr>
        <w:tab/>
      </w:r>
      <w:r w:rsidR="00A34375" w:rsidRPr="00A34375">
        <w:rPr>
          <w:b/>
          <w:bCs/>
          <w:sz w:val="28"/>
          <w:szCs w:val="28"/>
        </w:rPr>
        <w:t>в 2 СНП</w:t>
      </w:r>
      <w:r w:rsidR="00A34375" w:rsidRPr="00A34375">
        <w:rPr>
          <w:sz w:val="28"/>
          <w:szCs w:val="28"/>
        </w:rPr>
        <w:t xml:space="preserve"> мобильная связь отсутствует: </w:t>
      </w:r>
      <w:r w:rsidR="00A34375" w:rsidRPr="00A34375">
        <w:rPr>
          <w:i/>
          <w:iCs/>
          <w:sz w:val="28"/>
          <w:szCs w:val="28"/>
        </w:rPr>
        <w:t>с. Бегежан, с. Шоккарагай.</w:t>
      </w:r>
    </w:p>
    <w:p w14:paraId="1B8CAA29" w14:textId="77777777" w:rsidR="004C0C6E" w:rsidRDefault="00D33846" w:rsidP="00B32FDA">
      <w:pPr>
        <w:spacing w:line="276" w:lineRule="auto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ab/>
        <w:t>1) Обращения жителей</w:t>
      </w:r>
    </w:p>
    <w:p w14:paraId="26AAD69E" w14:textId="69036041" w:rsidR="005A081B" w:rsidRPr="005A081B" w:rsidRDefault="00E76F74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>В 2025 году в Управление поступило 3 обращения от жителей</w:t>
      </w:r>
      <w:r w:rsidR="008956B5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Костанайского района </w:t>
      </w:r>
      <w:r w:rsidR="005A081B" w:rsidRPr="003857F5">
        <w:rPr>
          <w:rFonts w:eastAsia="Calibri"/>
          <w:i/>
          <w:iCs/>
          <w:color w:val="000000" w:themeColor="text1"/>
          <w:sz w:val="28"/>
          <w:szCs w:val="28"/>
        </w:rPr>
        <w:t>(с. Половниковка, с. Нечаевка, с. Новосёловка)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о проблемах сотовой связи и нестабильном доступе к интернету.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</w:r>
      <w:r w:rsidR="00515811" w:rsidRPr="00515811">
        <w:rPr>
          <w:rFonts w:eastAsia="Calibri"/>
          <w:color w:val="000000" w:themeColor="text1"/>
          <w:sz w:val="28"/>
          <w:szCs w:val="28"/>
        </w:rPr>
        <w:lastRenderedPageBreak/>
        <w:t>Обращения рассмотрены, проведена работа с операторами связи и предоставлены ответы заявителям.</w:t>
      </w:r>
    </w:p>
    <w:p w14:paraId="305F1555" w14:textId="68AB296B" w:rsidR="007E17D9" w:rsidRDefault="008956B5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ab/>
      </w:r>
      <w:r w:rsidR="000B370E" w:rsidRPr="000B370E">
        <w:rPr>
          <w:rFonts w:eastAsia="Calibri"/>
          <w:color w:val="000000" w:themeColor="text1"/>
          <w:sz w:val="28"/>
          <w:szCs w:val="28"/>
        </w:rPr>
        <w:t>Согласно информаци</w:t>
      </w:r>
      <w:r w:rsidR="00685D36">
        <w:rPr>
          <w:rFonts w:eastAsia="Calibri"/>
          <w:color w:val="000000" w:themeColor="text1"/>
          <w:sz w:val="28"/>
          <w:szCs w:val="28"/>
        </w:rPr>
        <w:t>и</w:t>
      </w:r>
      <w:r w:rsidR="000B370E" w:rsidRPr="000B370E">
        <w:rPr>
          <w:rFonts w:eastAsia="Calibri"/>
          <w:color w:val="000000" w:themeColor="text1"/>
          <w:sz w:val="28"/>
          <w:szCs w:val="28"/>
        </w:rPr>
        <w:t xml:space="preserve"> операторов связи</w:t>
      </w:r>
      <w:r w:rsidR="000B370E">
        <w:rPr>
          <w:rFonts w:eastAsia="Calibri"/>
          <w:color w:val="000000" w:themeColor="text1"/>
          <w:sz w:val="28"/>
          <w:szCs w:val="28"/>
        </w:rPr>
        <w:t>,</w:t>
      </w:r>
      <w:r w:rsidR="000B370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0B370E">
        <w:rPr>
          <w:rFonts w:eastAsia="Calibri"/>
          <w:color w:val="000000" w:themeColor="text1"/>
          <w:sz w:val="28"/>
          <w:szCs w:val="28"/>
        </w:rPr>
        <w:t>в</w:t>
      </w:r>
      <w:r w:rsidR="007E17D9" w:rsidRPr="007E17D9">
        <w:rPr>
          <w:rFonts w:eastAsia="Calibri"/>
          <w:color w:val="000000" w:themeColor="text1"/>
          <w:sz w:val="28"/>
          <w:szCs w:val="28"/>
        </w:rPr>
        <w:t xml:space="preserve"> сёлах Ждановка и Октябрьское</w:t>
      </w:r>
      <w:r w:rsidR="007E17D9">
        <w:rPr>
          <w:rFonts w:eastAsia="Calibri"/>
          <w:color w:val="000000" w:themeColor="text1"/>
          <w:sz w:val="28"/>
          <w:szCs w:val="28"/>
        </w:rPr>
        <w:t xml:space="preserve"> </w:t>
      </w:r>
      <w:r w:rsidR="007E17D9" w:rsidRPr="007E17D9">
        <w:rPr>
          <w:rFonts w:eastAsia="Calibri"/>
          <w:color w:val="000000" w:themeColor="text1"/>
          <w:sz w:val="28"/>
          <w:szCs w:val="28"/>
        </w:rPr>
        <w:t xml:space="preserve">расположены базовые станции </w:t>
      </w:r>
      <w:r w:rsidR="003A3FE9">
        <w:rPr>
          <w:rFonts w:eastAsia="Calibri"/>
          <w:color w:val="000000" w:themeColor="text1"/>
          <w:sz w:val="28"/>
          <w:szCs w:val="28"/>
        </w:rPr>
        <w:t>ТОО «КаР-Тел»</w:t>
      </w:r>
      <w:r w:rsidR="00941A37">
        <w:rPr>
          <w:rFonts w:eastAsia="Calibri"/>
          <w:color w:val="000000" w:themeColor="text1"/>
          <w:sz w:val="28"/>
          <w:szCs w:val="28"/>
        </w:rPr>
        <w:t xml:space="preserve"> </w:t>
      </w:r>
      <w:r w:rsidR="00941A37" w:rsidRPr="00515811">
        <w:rPr>
          <w:rFonts w:eastAsia="Calibri"/>
          <w:i/>
          <w:iCs/>
          <w:color w:val="000000" w:themeColor="text1"/>
        </w:rPr>
        <w:t xml:space="preserve">(торговая марка – </w:t>
      </w:r>
      <w:r w:rsidR="00941A37" w:rsidRPr="00515811">
        <w:rPr>
          <w:rFonts w:eastAsia="Calibri"/>
          <w:i/>
          <w:iCs/>
          <w:color w:val="000000" w:themeColor="text1"/>
          <w:lang w:val="en-US"/>
        </w:rPr>
        <w:t>Beeline</w:t>
      </w:r>
      <w:r w:rsidR="00941A37" w:rsidRPr="00515811">
        <w:rPr>
          <w:rFonts w:eastAsia="Calibri"/>
          <w:i/>
          <w:iCs/>
          <w:color w:val="000000" w:themeColor="text1"/>
        </w:rPr>
        <w:t>)</w:t>
      </w:r>
      <w:r w:rsidR="003A3FE9">
        <w:rPr>
          <w:rFonts w:eastAsia="Calibri"/>
          <w:color w:val="000000" w:themeColor="text1"/>
          <w:sz w:val="28"/>
          <w:szCs w:val="28"/>
        </w:rPr>
        <w:t xml:space="preserve"> </w:t>
      </w:r>
      <w:r w:rsidR="007E17D9" w:rsidRPr="007E17D9">
        <w:rPr>
          <w:rFonts w:eastAsia="Calibri"/>
          <w:color w:val="000000" w:themeColor="text1"/>
          <w:sz w:val="28"/>
          <w:szCs w:val="28"/>
        </w:rPr>
        <w:t>стандарта 4G, в сёлах Белозерка и Ульяновка –</w:t>
      </w:r>
      <w:r w:rsidR="007E17D9">
        <w:rPr>
          <w:rFonts w:eastAsia="Calibri"/>
          <w:color w:val="000000" w:themeColor="text1"/>
          <w:sz w:val="28"/>
          <w:szCs w:val="28"/>
        </w:rPr>
        <w:t xml:space="preserve"> </w:t>
      </w:r>
      <w:r w:rsidR="007E17D9" w:rsidRPr="007E17D9">
        <w:rPr>
          <w:rFonts w:eastAsia="Calibri"/>
          <w:color w:val="000000" w:themeColor="text1"/>
          <w:sz w:val="28"/>
          <w:szCs w:val="28"/>
        </w:rPr>
        <w:t>станции</w:t>
      </w:r>
      <w:r w:rsidR="006348AD">
        <w:rPr>
          <w:rFonts w:eastAsia="Calibri"/>
          <w:color w:val="000000" w:themeColor="text1"/>
          <w:sz w:val="28"/>
          <w:szCs w:val="28"/>
        </w:rPr>
        <w:t xml:space="preserve"> ТОО «Мобайл-Телеком Сервис» </w:t>
      </w:r>
      <w:r w:rsidR="00092B42" w:rsidRPr="00515811">
        <w:rPr>
          <w:rFonts w:eastAsia="Calibri"/>
          <w:i/>
          <w:iCs/>
          <w:color w:val="000000" w:themeColor="text1"/>
        </w:rPr>
        <w:t xml:space="preserve">(торговая марка – </w:t>
      </w:r>
      <w:r w:rsidR="00537575" w:rsidRPr="00515811">
        <w:rPr>
          <w:rFonts w:eastAsia="Calibri"/>
          <w:i/>
          <w:iCs/>
          <w:color w:val="000000" w:themeColor="text1"/>
        </w:rPr>
        <w:t>Т</w:t>
      </w:r>
      <w:r w:rsidR="00537575" w:rsidRPr="00515811">
        <w:rPr>
          <w:rFonts w:eastAsia="Calibri"/>
          <w:i/>
          <w:iCs/>
          <w:color w:val="000000" w:themeColor="text1"/>
          <w:lang w:val="en-US"/>
        </w:rPr>
        <w:t>ele</w:t>
      </w:r>
      <w:r w:rsidR="00537575" w:rsidRPr="00515811">
        <w:rPr>
          <w:rFonts w:eastAsia="Calibri"/>
          <w:i/>
          <w:iCs/>
          <w:color w:val="000000" w:themeColor="text1"/>
        </w:rPr>
        <w:t xml:space="preserve"> 2</w:t>
      </w:r>
      <w:r w:rsidR="00092B42" w:rsidRPr="00515811">
        <w:rPr>
          <w:rFonts w:eastAsia="Calibri"/>
          <w:i/>
          <w:iCs/>
          <w:color w:val="000000" w:themeColor="text1"/>
        </w:rPr>
        <w:t>)</w:t>
      </w:r>
      <w:r w:rsidR="00092B42" w:rsidRPr="00515811">
        <w:rPr>
          <w:rFonts w:eastAsia="Calibri"/>
          <w:color w:val="000000" w:themeColor="text1"/>
        </w:rPr>
        <w:t xml:space="preserve"> </w:t>
      </w:r>
      <w:r w:rsidR="006348AD">
        <w:rPr>
          <w:rFonts w:eastAsia="Calibri"/>
          <w:color w:val="000000" w:themeColor="text1"/>
          <w:sz w:val="28"/>
          <w:szCs w:val="28"/>
        </w:rPr>
        <w:t>стандарта</w:t>
      </w:r>
      <w:r w:rsidR="007E17D9" w:rsidRPr="007E17D9">
        <w:rPr>
          <w:rFonts w:eastAsia="Calibri"/>
          <w:color w:val="000000" w:themeColor="text1"/>
          <w:sz w:val="28"/>
          <w:szCs w:val="28"/>
        </w:rPr>
        <w:t xml:space="preserve"> 2G/3G/4G. </w:t>
      </w:r>
    </w:p>
    <w:p w14:paraId="5F540495" w14:textId="56A06627" w:rsidR="0075558C" w:rsidRPr="007E17D9" w:rsidRDefault="007E17D9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Pr="007E17D9">
        <w:rPr>
          <w:rFonts w:eastAsia="Calibri"/>
          <w:color w:val="000000" w:themeColor="text1"/>
          <w:sz w:val="28"/>
          <w:szCs w:val="28"/>
        </w:rPr>
        <w:t>Ранее в с. Ульяновка была зафиксирована секторная авария,</w:t>
      </w:r>
      <w:r w:rsidR="007C03DD">
        <w:rPr>
          <w:rFonts w:eastAsia="Calibri"/>
          <w:color w:val="000000" w:themeColor="text1"/>
          <w:sz w:val="28"/>
          <w:szCs w:val="28"/>
        </w:rPr>
        <w:t xml:space="preserve"> </w:t>
      </w:r>
      <w:r w:rsidR="00CE5160">
        <w:rPr>
          <w:rFonts w:eastAsia="Calibri"/>
          <w:color w:val="000000" w:themeColor="text1"/>
          <w:sz w:val="28"/>
          <w:szCs w:val="28"/>
        </w:rPr>
        <w:t>которая была устранена в оперативном порядке.</w:t>
      </w:r>
      <w:r w:rsidRPr="007E17D9">
        <w:rPr>
          <w:rFonts w:eastAsia="Calibri"/>
          <w:color w:val="000000" w:themeColor="text1"/>
          <w:sz w:val="28"/>
          <w:szCs w:val="28"/>
        </w:rPr>
        <w:t xml:space="preserve"> </w:t>
      </w:r>
      <w:r w:rsidR="00DA616E">
        <w:rPr>
          <w:rFonts w:eastAsia="Calibri"/>
          <w:color w:val="000000" w:themeColor="text1"/>
          <w:sz w:val="28"/>
          <w:szCs w:val="28"/>
        </w:rPr>
        <w:tab/>
      </w:r>
      <w:r w:rsidR="000C1B89">
        <w:rPr>
          <w:rFonts w:eastAsia="Calibri"/>
          <w:color w:val="000000" w:themeColor="text1"/>
          <w:sz w:val="28"/>
          <w:szCs w:val="28"/>
        </w:rPr>
        <w:t>Н</w:t>
      </w:r>
      <w:r w:rsidRPr="007E17D9">
        <w:rPr>
          <w:rFonts w:eastAsia="Calibri"/>
          <w:color w:val="000000" w:themeColor="text1"/>
          <w:sz w:val="28"/>
          <w:szCs w:val="28"/>
        </w:rPr>
        <w:t>а сегодняшний день все станции функционируют в штатном режиме</w:t>
      </w:r>
    </w:p>
    <w:p w14:paraId="02F8295E" w14:textId="35A9D7DF" w:rsidR="005A081B" w:rsidRPr="005A081B" w:rsidRDefault="00DA616E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b/>
          <w:bCs/>
          <w:color w:val="000000" w:themeColor="text1"/>
          <w:sz w:val="28"/>
          <w:szCs w:val="28"/>
        </w:rPr>
        <w:t>2) Проведённые мониторинги и текущее состояние сетей</w:t>
      </w:r>
    </w:p>
    <w:p w14:paraId="0557B6F2" w14:textId="665A3E13" w:rsidR="005A081B" w:rsidRPr="005A081B" w:rsidRDefault="008956B5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>Замеры качества связи в Казахстане проводятся Комитетом телекоммуникаций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Министерства</w:t>
      </w:r>
      <w:r w:rsidR="00C044E3">
        <w:rPr>
          <w:rFonts w:eastAsia="Calibri"/>
          <w:color w:val="000000" w:themeColor="text1"/>
          <w:sz w:val="28"/>
          <w:szCs w:val="28"/>
        </w:rPr>
        <w:t xml:space="preserve"> искусственного инте</w:t>
      </w:r>
      <w:r w:rsidR="00CA1458">
        <w:rPr>
          <w:rFonts w:eastAsia="Calibri"/>
          <w:color w:val="000000" w:themeColor="text1"/>
          <w:sz w:val="28"/>
          <w:szCs w:val="28"/>
        </w:rPr>
        <w:t xml:space="preserve">ллекта </w:t>
      </w:r>
      <w:r w:rsidR="004E08B1">
        <w:rPr>
          <w:rFonts w:eastAsia="Calibri"/>
          <w:color w:val="000000" w:themeColor="text1"/>
          <w:sz w:val="28"/>
          <w:szCs w:val="28"/>
        </w:rPr>
        <w:t xml:space="preserve">и </w:t>
      </w:r>
      <w:r w:rsidR="005A081B" w:rsidRPr="005A081B">
        <w:rPr>
          <w:rFonts w:eastAsia="Calibri"/>
          <w:color w:val="000000" w:themeColor="text1"/>
          <w:sz w:val="28"/>
          <w:szCs w:val="28"/>
        </w:rPr>
        <w:t>цифрового развития</w:t>
      </w:r>
      <w:r w:rsidR="00C044E3" w:rsidRPr="005A081B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РК</w:t>
      </w:r>
      <w:r w:rsidR="004E08B1">
        <w:rPr>
          <w:rFonts w:eastAsia="Calibri"/>
          <w:color w:val="000000" w:themeColor="text1"/>
          <w:sz w:val="28"/>
          <w:szCs w:val="28"/>
        </w:rPr>
        <w:t>,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 </w:t>
      </w:r>
      <w:r w:rsidR="00CA1458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 территориальными инспекциями связи.</w:t>
      </w:r>
    </w:p>
    <w:p w14:paraId="11121372" w14:textId="31C227F7" w:rsidR="005A081B" w:rsidRPr="005A081B" w:rsidRDefault="008956B5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>Измерения выполняются в соответствии с утверждёнными планами-графиками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в областных центрах, крупных населённых пунктах, а также на республиканских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и областных автодорогах. При необходимости проводятся внеплановые проверки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на основании заявлений граждан.</w:t>
      </w:r>
    </w:p>
    <w:p w14:paraId="7D80C95A" w14:textId="46CA27D2" w:rsidR="005A081B" w:rsidRPr="005A081B" w:rsidRDefault="008956B5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Для замеров используются специализированные передвижные комплексы </w:t>
      </w:r>
      <w:r w:rsidR="00A84CAB">
        <w:rPr>
          <w:rFonts w:eastAsia="Calibri"/>
          <w:color w:val="000000" w:themeColor="text1"/>
          <w:sz w:val="28"/>
          <w:szCs w:val="28"/>
        </w:rPr>
        <w:t xml:space="preserve">                  </w:t>
      </w:r>
      <w:r w:rsidR="005A081B" w:rsidRPr="005A081B">
        <w:rPr>
          <w:rFonts w:eastAsia="Calibri"/>
          <w:color w:val="000000" w:themeColor="text1"/>
          <w:sz w:val="28"/>
          <w:szCs w:val="28"/>
        </w:rPr>
        <w:t>—</w:t>
      </w:r>
      <w:r w:rsidR="00A84CAB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автомобили, оснащённые приборами для измерения параметров беспроводной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связи. Комплексы находятся в ведении РГП «Государственная радиочастотная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служба». По результатам замеров проводится анализ данных на соответствие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установленным нормативам. В случае выявления несоответствия операторам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 xml:space="preserve">сотовой связи направляются рекомендации по оптимизации сетей </w:t>
      </w:r>
      <w:r>
        <w:rPr>
          <w:rFonts w:eastAsia="Calibri"/>
          <w:color w:val="000000" w:themeColor="text1"/>
          <w:sz w:val="28"/>
          <w:szCs w:val="28"/>
        </w:rPr>
        <w:t xml:space="preserve">                                              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или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выносятся административные штрафы в соответствии с Кодексом </w:t>
      </w:r>
      <w:r>
        <w:rPr>
          <w:rFonts w:eastAsia="Calibri"/>
          <w:color w:val="000000" w:themeColor="text1"/>
          <w:sz w:val="28"/>
          <w:szCs w:val="28"/>
        </w:rPr>
        <w:t xml:space="preserve">                                       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об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административных правонарушениях РК.</w:t>
      </w:r>
    </w:p>
    <w:p w14:paraId="50B9878E" w14:textId="63A2E236" w:rsidR="005A081B" w:rsidRPr="005A081B" w:rsidRDefault="008956B5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>Полномочия по контролю качества услуг связи в июле 2024 года были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 xml:space="preserve">делегированы местным исполнительным органам </w:t>
      </w:r>
      <w:r w:rsidR="005A081B" w:rsidRPr="009115E5">
        <w:rPr>
          <w:rFonts w:eastAsia="Calibri"/>
          <w:i/>
          <w:iCs/>
          <w:color w:val="000000" w:themeColor="text1"/>
        </w:rPr>
        <w:t>(МИО)</w:t>
      </w:r>
      <w:r w:rsidR="005A081B" w:rsidRPr="005A081B">
        <w:rPr>
          <w:rFonts w:eastAsia="Calibri"/>
          <w:color w:val="000000" w:themeColor="text1"/>
          <w:sz w:val="28"/>
          <w:szCs w:val="28"/>
        </w:rPr>
        <w:t>, однако изменения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в подзаконные нормативные акты на текущий момент не внесены, в связи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с чем МИО не могут выполнять указанные функции в полном объёме.</w:t>
      </w:r>
    </w:p>
    <w:p w14:paraId="78922C92" w14:textId="355B39C2" w:rsidR="005A081B" w:rsidRPr="005A081B" w:rsidRDefault="000A208F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>Управление продолжает активно реагировать на обращения граждан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по вопросам связи, анализирует поступающую информацию и направляет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операторам связи запросы для принятия мер по улучшению покрытия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  <w:t>и стабильности сетей.</w:t>
      </w:r>
    </w:p>
    <w:p w14:paraId="0E45BB3E" w14:textId="3C6D6737" w:rsidR="005A081B" w:rsidRPr="005A081B" w:rsidRDefault="000A208F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  <w:t xml:space="preserve"> </w:t>
      </w:r>
      <w:r w:rsidR="005A081B" w:rsidRPr="005A081B">
        <w:rPr>
          <w:rFonts w:eastAsia="Calibri"/>
          <w:b/>
          <w:bCs/>
          <w:color w:val="000000" w:themeColor="text1"/>
          <w:sz w:val="28"/>
          <w:szCs w:val="28"/>
        </w:rPr>
        <w:t>3) Планируемые проекты</w:t>
      </w:r>
    </w:p>
    <w:p w14:paraId="242CE223" w14:textId="295F5B96" w:rsidR="005A081B" w:rsidRPr="005A081B" w:rsidRDefault="0079776E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В рамках Национального проекта «Доступный интернет» </w:t>
      </w:r>
      <w:r w:rsidR="008356D5">
        <w:rPr>
          <w:rFonts w:eastAsia="Calibri"/>
          <w:color w:val="000000" w:themeColor="text1"/>
          <w:sz w:val="28"/>
          <w:szCs w:val="28"/>
        </w:rPr>
        <w:t xml:space="preserve">до </w:t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2027 </w:t>
      </w:r>
      <w:r w:rsidR="00EB5AF5">
        <w:rPr>
          <w:rFonts w:eastAsia="Calibri"/>
          <w:color w:val="000000" w:themeColor="text1"/>
          <w:sz w:val="28"/>
          <w:szCs w:val="28"/>
        </w:rPr>
        <w:t>года</w:t>
      </w:r>
      <w:r w:rsidR="005A081B" w:rsidRPr="005A081B">
        <w:rPr>
          <w:rFonts w:eastAsia="Calibri"/>
          <w:color w:val="000000" w:themeColor="text1"/>
          <w:sz w:val="28"/>
          <w:szCs w:val="28"/>
        </w:rPr>
        <w:t>.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планируется проведение волоконно-оптических линий связи в 35 СНП</w:t>
      </w:r>
      <w:r w:rsidR="005A081B" w:rsidRPr="005A081B">
        <w:rPr>
          <w:rFonts w:eastAsia="Calibri"/>
          <w:color w:val="000000" w:themeColor="text1"/>
          <w:sz w:val="28"/>
          <w:szCs w:val="28"/>
        </w:rPr>
        <w:br/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(</w:t>
      </w:r>
      <w:r w:rsidR="0028686C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Абай, </w:t>
      </w:r>
      <w:r w:rsidR="0028686C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Новосёловка, </w:t>
      </w:r>
      <w:r w:rsidR="0028686C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Осиновка, </w:t>
      </w:r>
      <w:r w:rsidR="0028686C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Рыспай, </w:t>
      </w:r>
      <w:r w:rsidR="0028686C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Талапкер,</w:t>
      </w:r>
      <w:r w:rsidR="0028686C">
        <w:rPr>
          <w:rFonts w:eastAsia="Calibri"/>
          <w:i/>
          <w:iCs/>
          <w:color w:val="000000" w:themeColor="text1"/>
          <w:sz w:val="28"/>
          <w:szCs w:val="28"/>
        </w:rPr>
        <w:t xml:space="preserve"> с.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 Еңбек, </w:t>
      </w:r>
      <w:r w:rsidR="0028686C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им. И.Ф. Павлова,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Белозерка,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Сергеевка,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 Сормовка,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Қостомар,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Половниковка,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                 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Ждановка,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Васильевка,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Кировка,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Арман,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Шеминовское,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Воскресеновка,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lastRenderedPageBreak/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Шишкинское,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Константиновка,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Лиманное,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Молокановка,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Нечаевка,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                     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Рыбное,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Ульяновское,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Балыкты,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Степное,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Майалап,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Самир,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Рязановка,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Жуковка,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Светлый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,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Жарколь,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 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Бегежан,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 xml:space="preserve">Шоккарагай, </w:t>
      </w:r>
      <w:r w:rsidR="00A02B5A">
        <w:rPr>
          <w:rFonts w:eastAsia="Calibri"/>
          <w:i/>
          <w:iCs/>
          <w:color w:val="000000" w:themeColor="text1"/>
          <w:sz w:val="28"/>
          <w:szCs w:val="28"/>
        </w:rPr>
        <w:t xml:space="preserve">с. </w:t>
      </w:r>
      <w:r w:rsidR="005A081B" w:rsidRPr="00540F6B">
        <w:rPr>
          <w:rFonts w:eastAsia="Calibri"/>
          <w:i/>
          <w:iCs/>
          <w:color w:val="000000" w:themeColor="text1"/>
          <w:sz w:val="28"/>
          <w:szCs w:val="28"/>
        </w:rPr>
        <w:t>Суриковка).</w:t>
      </w:r>
    </w:p>
    <w:p w14:paraId="68EC1D6C" w14:textId="19E9F50B" w:rsidR="005A081B" w:rsidRPr="005A081B" w:rsidRDefault="0079776E" w:rsidP="00B32FD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5A081B" w:rsidRPr="005A081B">
        <w:rPr>
          <w:rFonts w:eastAsia="Calibri"/>
          <w:color w:val="000000" w:themeColor="text1"/>
          <w:sz w:val="28"/>
          <w:szCs w:val="28"/>
        </w:rPr>
        <w:t xml:space="preserve">Кроме того, </w:t>
      </w:r>
      <w:r w:rsidR="005A309A" w:rsidRPr="005A309A">
        <w:rPr>
          <w:rFonts w:eastAsia="Calibri"/>
          <w:color w:val="000000" w:themeColor="text1"/>
          <w:sz w:val="28"/>
          <w:szCs w:val="28"/>
        </w:rPr>
        <w:t xml:space="preserve">ТОО «Мобайл-Телеком Сервис»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в с. Октябрьское завершает строительство</w:t>
      </w:r>
      <w:r w:rsidR="00422369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новой</w:t>
      </w:r>
      <w:r w:rsidR="00422369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базовой</w:t>
      </w:r>
      <w:r w:rsidR="00FB42A0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станции сотовой связи. Оборудование установлено,</w:t>
      </w:r>
      <w:r w:rsidR="00422369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выполняется</w:t>
      </w:r>
      <w:r w:rsidR="00422369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строительство линии электропередачи. Ориентировочный срок</w:t>
      </w:r>
      <w:r w:rsidR="00422369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запуска</w:t>
      </w:r>
      <w:r w:rsidR="00422369">
        <w:rPr>
          <w:rFonts w:eastAsia="Calibri"/>
          <w:color w:val="000000" w:themeColor="text1"/>
          <w:sz w:val="28"/>
          <w:szCs w:val="28"/>
        </w:rPr>
        <w:t xml:space="preserve"> </w:t>
      </w:r>
      <w:r w:rsidR="005A081B" w:rsidRPr="005A081B">
        <w:rPr>
          <w:rFonts w:eastAsia="Calibri"/>
          <w:color w:val="000000" w:themeColor="text1"/>
          <w:sz w:val="28"/>
          <w:szCs w:val="28"/>
        </w:rPr>
        <w:t>станции – октябрь 2025 года.</w:t>
      </w:r>
    </w:p>
    <w:p w14:paraId="42A8E4E9" w14:textId="4531A7BA" w:rsidR="00C7467C" w:rsidRPr="005A081B" w:rsidRDefault="00C7467C" w:rsidP="00B32FDA">
      <w:pPr>
        <w:spacing w:line="276" w:lineRule="auto"/>
        <w:jc w:val="both"/>
        <w:rPr>
          <w:sz w:val="28"/>
          <w:szCs w:val="28"/>
        </w:rPr>
      </w:pPr>
    </w:p>
    <w:p w14:paraId="32DA3D3E" w14:textId="27203F36" w:rsidR="00C7467C" w:rsidRPr="00422369" w:rsidRDefault="00EB4205" w:rsidP="00C7467C">
      <w:pPr>
        <w:ind w:right="-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1A849122" w14:textId="0B8B3791" w:rsidR="00632ED2" w:rsidRPr="00D43F03" w:rsidRDefault="004231EC" w:rsidP="00632ED2">
      <w:pPr>
        <w:ind w:right="-1"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Руководитель</w:t>
      </w:r>
      <w:r w:rsidR="00C24097">
        <w:rPr>
          <w:b/>
          <w:sz w:val="28"/>
          <w:szCs w:val="28"/>
          <w:lang w:val="kk-KZ"/>
        </w:rPr>
        <w:t xml:space="preserve"> </w:t>
      </w:r>
      <w:r w:rsidR="00F211A6">
        <w:rPr>
          <w:b/>
          <w:sz w:val="28"/>
          <w:szCs w:val="28"/>
          <w:lang w:val="kk-KZ"/>
        </w:rPr>
        <w:t>ГУ «</w:t>
      </w:r>
      <w:r w:rsidR="00C24097">
        <w:rPr>
          <w:b/>
          <w:sz w:val="28"/>
          <w:szCs w:val="28"/>
          <w:lang w:val="kk-KZ"/>
        </w:rPr>
        <w:t>Управлени</w:t>
      </w:r>
      <w:r w:rsidR="00F211A6">
        <w:rPr>
          <w:b/>
          <w:sz w:val="28"/>
          <w:szCs w:val="28"/>
          <w:lang w:val="kk-KZ"/>
        </w:rPr>
        <w:t>е</w:t>
      </w:r>
      <w:r w:rsidR="004A284B">
        <w:rPr>
          <w:b/>
          <w:sz w:val="28"/>
          <w:szCs w:val="28"/>
          <w:lang w:val="kk-KZ"/>
        </w:rPr>
        <w:t xml:space="preserve">               </w:t>
      </w:r>
      <w:r w:rsidR="00B1239A">
        <w:rPr>
          <w:b/>
          <w:sz w:val="28"/>
          <w:szCs w:val="28"/>
          <w:lang w:val="kk-KZ"/>
        </w:rPr>
        <w:tab/>
      </w:r>
      <w:r w:rsidR="00B1239A">
        <w:rPr>
          <w:b/>
          <w:sz w:val="28"/>
          <w:szCs w:val="28"/>
          <w:lang w:val="kk-KZ"/>
        </w:rPr>
        <w:tab/>
      </w:r>
    </w:p>
    <w:p w14:paraId="33B4B6DF" w14:textId="77777777" w:rsidR="00F211A6" w:rsidRPr="00F211A6" w:rsidRDefault="00F211A6" w:rsidP="00F211A6">
      <w:pPr>
        <w:spacing w:line="276" w:lineRule="auto"/>
        <w:ind w:firstLine="708"/>
        <w:rPr>
          <w:b/>
          <w:bCs/>
          <w:sz w:val="28"/>
          <w:szCs w:val="22"/>
        </w:rPr>
      </w:pPr>
      <w:r w:rsidRPr="00F211A6">
        <w:rPr>
          <w:b/>
          <w:bCs/>
          <w:sz w:val="28"/>
          <w:szCs w:val="22"/>
        </w:rPr>
        <w:t xml:space="preserve">информатизации, оказания </w:t>
      </w:r>
    </w:p>
    <w:p w14:paraId="36D857D6" w14:textId="77777777" w:rsidR="00F211A6" w:rsidRPr="00F211A6" w:rsidRDefault="00F211A6" w:rsidP="00F211A6">
      <w:pPr>
        <w:spacing w:line="276" w:lineRule="auto"/>
        <w:ind w:firstLine="708"/>
        <w:rPr>
          <w:b/>
          <w:bCs/>
          <w:sz w:val="28"/>
          <w:szCs w:val="22"/>
        </w:rPr>
      </w:pPr>
      <w:r w:rsidRPr="00F211A6">
        <w:rPr>
          <w:b/>
          <w:bCs/>
          <w:sz w:val="28"/>
          <w:szCs w:val="22"/>
        </w:rPr>
        <w:t xml:space="preserve">государственных услуг и архивов </w:t>
      </w:r>
    </w:p>
    <w:p w14:paraId="65D10DDA" w14:textId="57629AB6" w:rsidR="00EC7DC2" w:rsidRDefault="00F211A6" w:rsidP="00F211A6">
      <w:pPr>
        <w:tabs>
          <w:tab w:val="left" w:pos="4065"/>
        </w:tabs>
        <w:ind w:right="96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2"/>
        </w:rPr>
        <w:t xml:space="preserve">          </w:t>
      </w:r>
      <w:r w:rsidRPr="00F211A6">
        <w:rPr>
          <w:b/>
          <w:bCs/>
          <w:sz w:val="28"/>
          <w:szCs w:val="22"/>
        </w:rPr>
        <w:t>акимата Костанайской области</w:t>
      </w:r>
      <w:r>
        <w:rPr>
          <w:b/>
          <w:bCs/>
          <w:sz w:val="28"/>
          <w:szCs w:val="22"/>
        </w:rPr>
        <w:t>»</w:t>
      </w:r>
      <w:r w:rsidR="006F0CF7">
        <w:rPr>
          <w:b/>
          <w:sz w:val="28"/>
          <w:szCs w:val="28"/>
          <w:lang w:val="kk-KZ"/>
        </w:rPr>
        <w:t xml:space="preserve">                                                        А. Кашиев</w:t>
      </w:r>
    </w:p>
    <w:p w14:paraId="27755FAA" w14:textId="77777777" w:rsidR="00E93625" w:rsidRDefault="00E93625" w:rsidP="00E93625">
      <w:pPr>
        <w:jc w:val="both"/>
        <w:rPr>
          <w:i/>
          <w:sz w:val="20"/>
          <w:szCs w:val="32"/>
          <w:lang w:val="kk-KZ"/>
        </w:rPr>
      </w:pPr>
    </w:p>
    <w:p w14:paraId="7EF52E4D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1F11D816" w14:textId="77777777" w:rsidR="009413BA" w:rsidRDefault="009413BA" w:rsidP="00E93625">
      <w:pPr>
        <w:jc w:val="both"/>
        <w:rPr>
          <w:i/>
          <w:sz w:val="20"/>
          <w:szCs w:val="32"/>
          <w:lang w:val="kk-KZ"/>
        </w:rPr>
      </w:pPr>
    </w:p>
    <w:p w14:paraId="1858CDE6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1A8245A5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7D2E0B46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6AF44B02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3044B4C3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20250316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214A7A83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6AC98862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29FD69D4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7CFAB542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187F8C73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40533566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1B53A097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6386F58B" w14:textId="77777777" w:rsidR="007A0F9F" w:rsidRDefault="007A0F9F" w:rsidP="00E93625">
      <w:pPr>
        <w:jc w:val="both"/>
        <w:rPr>
          <w:i/>
          <w:sz w:val="20"/>
          <w:szCs w:val="32"/>
          <w:lang w:val="kk-KZ"/>
        </w:rPr>
      </w:pPr>
    </w:p>
    <w:p w14:paraId="0BE126CF" w14:textId="77777777" w:rsidR="007A0F9F" w:rsidRDefault="007A0F9F" w:rsidP="00E93625">
      <w:pPr>
        <w:jc w:val="both"/>
        <w:rPr>
          <w:i/>
          <w:sz w:val="20"/>
          <w:szCs w:val="32"/>
          <w:lang w:val="kk-KZ"/>
        </w:rPr>
      </w:pPr>
    </w:p>
    <w:p w14:paraId="60FC0C30" w14:textId="77777777" w:rsidR="007A0F9F" w:rsidRDefault="007A0F9F" w:rsidP="00E93625">
      <w:pPr>
        <w:jc w:val="both"/>
        <w:rPr>
          <w:i/>
          <w:sz w:val="20"/>
          <w:szCs w:val="32"/>
          <w:lang w:val="kk-KZ"/>
        </w:rPr>
      </w:pPr>
    </w:p>
    <w:p w14:paraId="1A8657AC" w14:textId="77777777" w:rsidR="007A0F9F" w:rsidRDefault="007A0F9F" w:rsidP="00E93625">
      <w:pPr>
        <w:jc w:val="both"/>
        <w:rPr>
          <w:i/>
          <w:sz w:val="20"/>
          <w:szCs w:val="32"/>
          <w:lang w:val="kk-KZ"/>
        </w:rPr>
      </w:pPr>
    </w:p>
    <w:p w14:paraId="1CC505C7" w14:textId="77777777" w:rsidR="007A0F9F" w:rsidRDefault="007A0F9F" w:rsidP="00E93625">
      <w:pPr>
        <w:jc w:val="both"/>
        <w:rPr>
          <w:i/>
          <w:sz w:val="20"/>
          <w:szCs w:val="32"/>
          <w:lang w:val="kk-KZ"/>
        </w:rPr>
      </w:pPr>
    </w:p>
    <w:p w14:paraId="11FB7B60" w14:textId="77777777" w:rsidR="007A0F9F" w:rsidRDefault="007A0F9F" w:rsidP="00E93625">
      <w:pPr>
        <w:jc w:val="both"/>
        <w:rPr>
          <w:i/>
          <w:sz w:val="20"/>
          <w:szCs w:val="32"/>
          <w:lang w:val="kk-KZ"/>
        </w:rPr>
      </w:pPr>
    </w:p>
    <w:p w14:paraId="095D7E01" w14:textId="77777777" w:rsidR="007A0F9F" w:rsidRDefault="007A0F9F" w:rsidP="00E93625">
      <w:pPr>
        <w:jc w:val="both"/>
        <w:rPr>
          <w:i/>
          <w:sz w:val="20"/>
          <w:szCs w:val="32"/>
          <w:lang w:val="kk-KZ"/>
        </w:rPr>
      </w:pPr>
    </w:p>
    <w:p w14:paraId="3BB53317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0F4E012F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3CD65B5B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4C9049C7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6AE0E4A8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30023E22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34C8F016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313775A5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6C97ADF0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0F73D41E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5149DAE1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6567A094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2E2F9FC2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3FD1E036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386CEC6C" w14:textId="77777777" w:rsidR="006F0CF7" w:rsidRDefault="006F0CF7" w:rsidP="00E93625">
      <w:pPr>
        <w:jc w:val="both"/>
        <w:rPr>
          <w:i/>
          <w:sz w:val="20"/>
          <w:szCs w:val="32"/>
          <w:lang w:val="kk-KZ"/>
        </w:rPr>
      </w:pPr>
    </w:p>
    <w:p w14:paraId="4A7CCC87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341904E0" w14:textId="77777777" w:rsidR="007177EF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54F48AC5" w14:textId="77777777" w:rsidR="007177EF" w:rsidRPr="00E93625" w:rsidRDefault="007177EF" w:rsidP="00E93625">
      <w:pPr>
        <w:jc w:val="both"/>
        <w:rPr>
          <w:i/>
          <w:sz w:val="20"/>
          <w:szCs w:val="32"/>
          <w:lang w:val="kk-KZ"/>
        </w:rPr>
      </w:pPr>
    </w:p>
    <w:p w14:paraId="5CE3CF8D" w14:textId="77777777" w:rsidR="00E93625" w:rsidRPr="00E93625" w:rsidRDefault="00E93625" w:rsidP="00E93625">
      <w:pPr>
        <w:jc w:val="both"/>
        <w:rPr>
          <w:i/>
          <w:sz w:val="20"/>
          <w:szCs w:val="32"/>
          <w:lang w:val="kk-KZ"/>
        </w:rPr>
      </w:pPr>
      <w:r w:rsidRPr="00E93625">
        <w:rPr>
          <w:i/>
          <w:sz w:val="20"/>
          <w:szCs w:val="32"/>
          <w:lang w:val="kk-KZ"/>
        </w:rPr>
        <w:t>Исп.: Ә. Кенжетай</w:t>
      </w:r>
    </w:p>
    <w:p w14:paraId="18991BEB" w14:textId="2A9E496A" w:rsidR="00983E08" w:rsidRDefault="00E93625" w:rsidP="00E93625">
      <w:pPr>
        <w:jc w:val="both"/>
        <w:rPr>
          <w:rStyle w:val="a8"/>
          <w:i/>
          <w:iCs/>
          <w:sz w:val="20"/>
          <w:szCs w:val="20"/>
          <w:lang w:val="kk-KZ"/>
        </w:rPr>
      </w:pPr>
      <w:r w:rsidRPr="00E93625">
        <w:rPr>
          <w:i/>
          <w:sz w:val="20"/>
          <w:szCs w:val="32"/>
          <w:lang w:val="kk-KZ"/>
        </w:rPr>
        <w:t>тел.: 8 (7142) 212 110</w:t>
      </w:r>
    </w:p>
    <w:sectPr w:rsidR="00983E08" w:rsidSect="00CE3387">
      <w:headerReference w:type="default" r:id="rId11"/>
      <w:headerReference w:type="first" r:id="rId12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92EE8" w14:textId="77777777" w:rsidR="0056318A" w:rsidRDefault="0056318A" w:rsidP="00CE3387">
      <w:r>
        <w:separator/>
      </w:r>
    </w:p>
  </w:endnote>
  <w:endnote w:type="continuationSeparator" w:id="0">
    <w:p w14:paraId="1F4A001C" w14:textId="77777777" w:rsidR="0056318A" w:rsidRDefault="0056318A" w:rsidP="00CE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79DFA" w14:textId="77777777" w:rsidR="0056318A" w:rsidRDefault="0056318A" w:rsidP="00CE3387">
      <w:r>
        <w:separator/>
      </w:r>
    </w:p>
  </w:footnote>
  <w:footnote w:type="continuationSeparator" w:id="0">
    <w:p w14:paraId="3824F46F" w14:textId="77777777" w:rsidR="0056318A" w:rsidRDefault="0056318A" w:rsidP="00CE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440268"/>
      <w:docPartObj>
        <w:docPartGallery w:val="Page Numbers (Top of Page)"/>
        <w:docPartUnique/>
      </w:docPartObj>
    </w:sdtPr>
    <w:sdtEndPr/>
    <w:sdtContent>
      <w:p w14:paraId="35E1BDC0" w14:textId="5E439E79" w:rsidR="00CE3387" w:rsidRDefault="00CE33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B9F">
          <w:rPr>
            <w:noProof/>
          </w:rPr>
          <w:t>3</w:t>
        </w:r>
        <w:r>
          <w:fldChar w:fldCharType="end"/>
        </w:r>
      </w:p>
    </w:sdtContent>
  </w:sdt>
  <w:p w14:paraId="5890A616" w14:textId="77777777" w:rsidR="00CE3387" w:rsidRDefault="00CE338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4D35C" w14:textId="30284357" w:rsidR="00E86B9F" w:rsidRDefault="00E86B9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C2C5C" wp14:editId="70E66509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5BA65" w14:textId="52DFAD48" w:rsidR="00E86B9F" w:rsidRPr="00E86B9F" w:rsidRDefault="00E86B9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03.10.2025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C2C5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5495BA65" w14:textId="52DFAD48" w:rsidR="00E86B9F" w:rsidRPr="00E86B9F" w:rsidRDefault="00E86B9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03.10.2025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D460A"/>
    <w:multiLevelType w:val="multilevel"/>
    <w:tmpl w:val="43520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kOv2lFZDCgBl8MqLxXvXewIBzxBAJPHNQMwosFLdwk6IZCM6YknknQd+u69zinK5B/3aA6kJUldXugoqyiZ+g==" w:salt="8KV9vR/FvIh5rW6QizsE6g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C6"/>
    <w:rsid w:val="00001BF5"/>
    <w:rsid w:val="0004134A"/>
    <w:rsid w:val="0004267F"/>
    <w:rsid w:val="000770D7"/>
    <w:rsid w:val="00092B42"/>
    <w:rsid w:val="000A208F"/>
    <w:rsid w:val="000B2DB6"/>
    <w:rsid w:val="000B370E"/>
    <w:rsid w:val="000B41C6"/>
    <w:rsid w:val="000C1B89"/>
    <w:rsid w:val="000D52E3"/>
    <w:rsid w:val="000E755D"/>
    <w:rsid w:val="000F579A"/>
    <w:rsid w:val="00102060"/>
    <w:rsid w:val="001131DA"/>
    <w:rsid w:val="00116D68"/>
    <w:rsid w:val="0012670B"/>
    <w:rsid w:val="00127FB3"/>
    <w:rsid w:val="001561DA"/>
    <w:rsid w:val="00182658"/>
    <w:rsid w:val="001879A4"/>
    <w:rsid w:val="001B6229"/>
    <w:rsid w:val="001B67B5"/>
    <w:rsid w:val="001C00AE"/>
    <w:rsid w:val="001C084F"/>
    <w:rsid w:val="001C1133"/>
    <w:rsid w:val="001D4361"/>
    <w:rsid w:val="001E0BDC"/>
    <w:rsid w:val="00203453"/>
    <w:rsid w:val="002064EC"/>
    <w:rsid w:val="00221B6D"/>
    <w:rsid w:val="00236B96"/>
    <w:rsid w:val="00242894"/>
    <w:rsid w:val="00251FEF"/>
    <w:rsid w:val="002539C1"/>
    <w:rsid w:val="00257D40"/>
    <w:rsid w:val="002811A1"/>
    <w:rsid w:val="00282D62"/>
    <w:rsid w:val="00284423"/>
    <w:rsid w:val="002849F5"/>
    <w:rsid w:val="0028686C"/>
    <w:rsid w:val="00287197"/>
    <w:rsid w:val="00287653"/>
    <w:rsid w:val="002B01B0"/>
    <w:rsid w:val="002B0251"/>
    <w:rsid w:val="002D3756"/>
    <w:rsid w:val="002D3B10"/>
    <w:rsid w:val="002F0C2B"/>
    <w:rsid w:val="003027BD"/>
    <w:rsid w:val="003125E3"/>
    <w:rsid w:val="00326EA2"/>
    <w:rsid w:val="00334682"/>
    <w:rsid w:val="00337ED6"/>
    <w:rsid w:val="003452E3"/>
    <w:rsid w:val="00353023"/>
    <w:rsid w:val="00365664"/>
    <w:rsid w:val="0037776F"/>
    <w:rsid w:val="003857F5"/>
    <w:rsid w:val="00387A45"/>
    <w:rsid w:val="003A3FE9"/>
    <w:rsid w:val="003A5FD4"/>
    <w:rsid w:val="003B4A3F"/>
    <w:rsid w:val="003F0C0A"/>
    <w:rsid w:val="003F41CE"/>
    <w:rsid w:val="003F6DD2"/>
    <w:rsid w:val="0040211E"/>
    <w:rsid w:val="004103AD"/>
    <w:rsid w:val="00422369"/>
    <w:rsid w:val="0042313A"/>
    <w:rsid w:val="004231EC"/>
    <w:rsid w:val="00425985"/>
    <w:rsid w:val="00444EF8"/>
    <w:rsid w:val="00456710"/>
    <w:rsid w:val="00460CAC"/>
    <w:rsid w:val="0046603E"/>
    <w:rsid w:val="00466E9D"/>
    <w:rsid w:val="004679B9"/>
    <w:rsid w:val="00481E46"/>
    <w:rsid w:val="00485C49"/>
    <w:rsid w:val="00493283"/>
    <w:rsid w:val="004A284B"/>
    <w:rsid w:val="004A4082"/>
    <w:rsid w:val="004B64CD"/>
    <w:rsid w:val="004B689A"/>
    <w:rsid w:val="004C0C6E"/>
    <w:rsid w:val="004C58B8"/>
    <w:rsid w:val="004C6EA8"/>
    <w:rsid w:val="004D6154"/>
    <w:rsid w:val="004E08B1"/>
    <w:rsid w:val="004F0F9B"/>
    <w:rsid w:val="004F1B40"/>
    <w:rsid w:val="004F3B95"/>
    <w:rsid w:val="00515811"/>
    <w:rsid w:val="00516AE2"/>
    <w:rsid w:val="0051727F"/>
    <w:rsid w:val="00517540"/>
    <w:rsid w:val="00537575"/>
    <w:rsid w:val="00540F6B"/>
    <w:rsid w:val="0056318A"/>
    <w:rsid w:val="005645F4"/>
    <w:rsid w:val="00565473"/>
    <w:rsid w:val="005733B3"/>
    <w:rsid w:val="00591130"/>
    <w:rsid w:val="005A081B"/>
    <w:rsid w:val="005A1DBD"/>
    <w:rsid w:val="005A309A"/>
    <w:rsid w:val="005B77C1"/>
    <w:rsid w:val="005C27A8"/>
    <w:rsid w:val="005D13E1"/>
    <w:rsid w:val="00610ABB"/>
    <w:rsid w:val="0062495D"/>
    <w:rsid w:val="00626585"/>
    <w:rsid w:val="00632ED2"/>
    <w:rsid w:val="006348AD"/>
    <w:rsid w:val="00637D6E"/>
    <w:rsid w:val="00660620"/>
    <w:rsid w:val="00662125"/>
    <w:rsid w:val="00662FCB"/>
    <w:rsid w:val="00670F4F"/>
    <w:rsid w:val="006803DF"/>
    <w:rsid w:val="00685D36"/>
    <w:rsid w:val="006B2179"/>
    <w:rsid w:val="006D1EAD"/>
    <w:rsid w:val="006E29EC"/>
    <w:rsid w:val="006F0CF7"/>
    <w:rsid w:val="00702E19"/>
    <w:rsid w:val="007033FA"/>
    <w:rsid w:val="00705447"/>
    <w:rsid w:val="00710B6A"/>
    <w:rsid w:val="007177EF"/>
    <w:rsid w:val="00723824"/>
    <w:rsid w:val="00730734"/>
    <w:rsid w:val="0073501E"/>
    <w:rsid w:val="00737202"/>
    <w:rsid w:val="00745F7C"/>
    <w:rsid w:val="00747B9C"/>
    <w:rsid w:val="0075558C"/>
    <w:rsid w:val="0076793D"/>
    <w:rsid w:val="007800F8"/>
    <w:rsid w:val="007825DA"/>
    <w:rsid w:val="00783FAB"/>
    <w:rsid w:val="00790346"/>
    <w:rsid w:val="0079776E"/>
    <w:rsid w:val="007A0F9F"/>
    <w:rsid w:val="007B497B"/>
    <w:rsid w:val="007B547C"/>
    <w:rsid w:val="007C03DD"/>
    <w:rsid w:val="007C5313"/>
    <w:rsid w:val="007C6292"/>
    <w:rsid w:val="007D6E0A"/>
    <w:rsid w:val="007D6F8A"/>
    <w:rsid w:val="007E17D9"/>
    <w:rsid w:val="007E2C12"/>
    <w:rsid w:val="007F2A1B"/>
    <w:rsid w:val="007F4584"/>
    <w:rsid w:val="008356D5"/>
    <w:rsid w:val="00854374"/>
    <w:rsid w:val="008643FE"/>
    <w:rsid w:val="00866E52"/>
    <w:rsid w:val="008843F8"/>
    <w:rsid w:val="008956B5"/>
    <w:rsid w:val="008A11FD"/>
    <w:rsid w:val="008A49D5"/>
    <w:rsid w:val="008B0821"/>
    <w:rsid w:val="008C3A10"/>
    <w:rsid w:val="008C4357"/>
    <w:rsid w:val="008D600B"/>
    <w:rsid w:val="008E0B49"/>
    <w:rsid w:val="008E1F2B"/>
    <w:rsid w:val="009038AF"/>
    <w:rsid w:val="00906D88"/>
    <w:rsid w:val="009070C3"/>
    <w:rsid w:val="00910544"/>
    <w:rsid w:val="009115E5"/>
    <w:rsid w:val="009133F3"/>
    <w:rsid w:val="0092471E"/>
    <w:rsid w:val="00935A19"/>
    <w:rsid w:val="009413BA"/>
    <w:rsid w:val="00941A37"/>
    <w:rsid w:val="009423D2"/>
    <w:rsid w:val="00943BCE"/>
    <w:rsid w:val="0095195B"/>
    <w:rsid w:val="00951CFA"/>
    <w:rsid w:val="00952C90"/>
    <w:rsid w:val="0095732B"/>
    <w:rsid w:val="009605E4"/>
    <w:rsid w:val="00960B23"/>
    <w:rsid w:val="00983E08"/>
    <w:rsid w:val="009973EB"/>
    <w:rsid w:val="009B6C24"/>
    <w:rsid w:val="009C7CA3"/>
    <w:rsid w:val="009E60C5"/>
    <w:rsid w:val="009E7A47"/>
    <w:rsid w:val="00A02B5A"/>
    <w:rsid w:val="00A32BDA"/>
    <w:rsid w:val="00A34375"/>
    <w:rsid w:val="00A42E2F"/>
    <w:rsid w:val="00A53F1D"/>
    <w:rsid w:val="00A578AD"/>
    <w:rsid w:val="00A60ED0"/>
    <w:rsid w:val="00A667BF"/>
    <w:rsid w:val="00A84CAB"/>
    <w:rsid w:val="00AA09F6"/>
    <w:rsid w:val="00AD66D4"/>
    <w:rsid w:val="00AF0516"/>
    <w:rsid w:val="00AF2A3D"/>
    <w:rsid w:val="00AF6C30"/>
    <w:rsid w:val="00AF6CF3"/>
    <w:rsid w:val="00B1239A"/>
    <w:rsid w:val="00B304AB"/>
    <w:rsid w:val="00B309B7"/>
    <w:rsid w:val="00B30C87"/>
    <w:rsid w:val="00B32FDA"/>
    <w:rsid w:val="00B43823"/>
    <w:rsid w:val="00B47B78"/>
    <w:rsid w:val="00B7346A"/>
    <w:rsid w:val="00B76473"/>
    <w:rsid w:val="00B7786C"/>
    <w:rsid w:val="00BA6333"/>
    <w:rsid w:val="00BB21A9"/>
    <w:rsid w:val="00BC371B"/>
    <w:rsid w:val="00BC5716"/>
    <w:rsid w:val="00BD1555"/>
    <w:rsid w:val="00BD7D75"/>
    <w:rsid w:val="00BE1639"/>
    <w:rsid w:val="00BE347B"/>
    <w:rsid w:val="00C009D1"/>
    <w:rsid w:val="00C02264"/>
    <w:rsid w:val="00C044E3"/>
    <w:rsid w:val="00C04603"/>
    <w:rsid w:val="00C13EDE"/>
    <w:rsid w:val="00C14F89"/>
    <w:rsid w:val="00C17C78"/>
    <w:rsid w:val="00C24097"/>
    <w:rsid w:val="00C3081D"/>
    <w:rsid w:val="00C35AED"/>
    <w:rsid w:val="00C46B0F"/>
    <w:rsid w:val="00C5665C"/>
    <w:rsid w:val="00C66EEE"/>
    <w:rsid w:val="00C706AC"/>
    <w:rsid w:val="00C7467C"/>
    <w:rsid w:val="00C75243"/>
    <w:rsid w:val="00C9344F"/>
    <w:rsid w:val="00C95132"/>
    <w:rsid w:val="00CA1458"/>
    <w:rsid w:val="00CA2BE2"/>
    <w:rsid w:val="00CB7EED"/>
    <w:rsid w:val="00CD7223"/>
    <w:rsid w:val="00CD7DF5"/>
    <w:rsid w:val="00CE3387"/>
    <w:rsid w:val="00CE5160"/>
    <w:rsid w:val="00CF0E79"/>
    <w:rsid w:val="00CF1168"/>
    <w:rsid w:val="00CF2802"/>
    <w:rsid w:val="00D06F53"/>
    <w:rsid w:val="00D10632"/>
    <w:rsid w:val="00D2590D"/>
    <w:rsid w:val="00D33846"/>
    <w:rsid w:val="00D46255"/>
    <w:rsid w:val="00D52901"/>
    <w:rsid w:val="00D52CBE"/>
    <w:rsid w:val="00D56B33"/>
    <w:rsid w:val="00D57EC7"/>
    <w:rsid w:val="00D76D0F"/>
    <w:rsid w:val="00D8041D"/>
    <w:rsid w:val="00D81D50"/>
    <w:rsid w:val="00D84A2F"/>
    <w:rsid w:val="00DA150C"/>
    <w:rsid w:val="00DA2348"/>
    <w:rsid w:val="00DA616E"/>
    <w:rsid w:val="00DB601E"/>
    <w:rsid w:val="00DC2ABF"/>
    <w:rsid w:val="00DC46A7"/>
    <w:rsid w:val="00DC72F1"/>
    <w:rsid w:val="00DD2B71"/>
    <w:rsid w:val="00DD4CCA"/>
    <w:rsid w:val="00E15551"/>
    <w:rsid w:val="00E16299"/>
    <w:rsid w:val="00E24785"/>
    <w:rsid w:val="00E26476"/>
    <w:rsid w:val="00E72332"/>
    <w:rsid w:val="00E76425"/>
    <w:rsid w:val="00E76F74"/>
    <w:rsid w:val="00E816DA"/>
    <w:rsid w:val="00E85159"/>
    <w:rsid w:val="00E86B9F"/>
    <w:rsid w:val="00E93232"/>
    <w:rsid w:val="00E93625"/>
    <w:rsid w:val="00EA16EB"/>
    <w:rsid w:val="00EA186B"/>
    <w:rsid w:val="00EA24C7"/>
    <w:rsid w:val="00EA4BA0"/>
    <w:rsid w:val="00EA57FC"/>
    <w:rsid w:val="00EB0936"/>
    <w:rsid w:val="00EB4205"/>
    <w:rsid w:val="00EB5AF5"/>
    <w:rsid w:val="00EB7644"/>
    <w:rsid w:val="00EC3AA7"/>
    <w:rsid w:val="00EC7C6E"/>
    <w:rsid w:val="00EC7DC2"/>
    <w:rsid w:val="00ED0799"/>
    <w:rsid w:val="00ED3A7D"/>
    <w:rsid w:val="00EF6595"/>
    <w:rsid w:val="00F211A6"/>
    <w:rsid w:val="00F6040D"/>
    <w:rsid w:val="00F63C4E"/>
    <w:rsid w:val="00F76AC3"/>
    <w:rsid w:val="00F84E97"/>
    <w:rsid w:val="00F92BF4"/>
    <w:rsid w:val="00F950EA"/>
    <w:rsid w:val="00F97595"/>
    <w:rsid w:val="00F97E89"/>
    <w:rsid w:val="00FA05D8"/>
    <w:rsid w:val="00FA52F3"/>
    <w:rsid w:val="00FB1A10"/>
    <w:rsid w:val="00FB42A0"/>
    <w:rsid w:val="00FF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F9EC"/>
  <w15:docId w15:val="{D2E3E595-92D8-4F7C-AFC8-5746E0D7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1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aliases w:val="14,без интервала,Обя,мелкий,Без интервала1,мой рабочий,свой,Без интеБез интервала,Без интервала11,Алия,Айгерим,норма,ТекстОтчета,No Spacing"/>
    <w:link w:val="a6"/>
    <w:uiPriority w:val="1"/>
    <w:qFormat/>
    <w:rsid w:val="007F4584"/>
    <w:pPr>
      <w:spacing w:after="0" w:line="240" w:lineRule="auto"/>
    </w:pPr>
  </w:style>
  <w:style w:type="character" w:styleId="a7">
    <w:name w:val="Strong"/>
    <w:basedOn w:val="a0"/>
    <w:uiPriority w:val="22"/>
    <w:qFormat/>
    <w:rsid w:val="00E85159"/>
    <w:rPr>
      <w:b/>
      <w:bCs/>
    </w:rPr>
  </w:style>
  <w:style w:type="character" w:styleId="a8">
    <w:name w:val="Hyperlink"/>
    <w:basedOn w:val="a0"/>
    <w:uiPriority w:val="99"/>
    <w:unhideWhenUsed/>
    <w:rsid w:val="00C95132"/>
    <w:rPr>
      <w:color w:val="0000FF" w:themeColor="hyperlink"/>
      <w:u w:val="single"/>
    </w:rPr>
  </w:style>
  <w:style w:type="character" w:customStyle="1" w:styleId="a6">
    <w:name w:val="Без интервала Знак"/>
    <w:aliases w:val="14 Знак,без интервала Знак,Обя Знак,мелкий Знак,Без интервала1 Знак,мой рабочий Знак,свой Знак,Без интеБез интервала Знак,Без интервала11 Знак,Алия Знак,Айгерим Знак,норма Знак,ТекстОтчета Знак,No Spacing Знак"/>
    <w:basedOn w:val="a0"/>
    <w:link w:val="a5"/>
    <w:uiPriority w:val="1"/>
    <w:locked/>
    <w:rsid w:val="00EC7DC2"/>
  </w:style>
  <w:style w:type="character" w:customStyle="1" w:styleId="ezkurwreuab5ozgtqnkl">
    <w:name w:val="ezkurwreuab5ozgtqnkl"/>
    <w:basedOn w:val="a0"/>
    <w:rsid w:val="00CB7EED"/>
  </w:style>
  <w:style w:type="character" w:customStyle="1" w:styleId="1610">
    <w:name w:val="1610"/>
    <w:aliases w:val="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3F6DD2"/>
  </w:style>
  <w:style w:type="paragraph" w:styleId="a9">
    <w:name w:val="Normal (Web)"/>
    <w:basedOn w:val="a"/>
    <w:uiPriority w:val="99"/>
    <w:semiHidden/>
    <w:unhideWhenUsed/>
    <w:rsid w:val="005A081B"/>
  </w:style>
  <w:style w:type="paragraph" w:styleId="aa">
    <w:name w:val="header"/>
    <w:basedOn w:val="a"/>
    <w:link w:val="ab"/>
    <w:uiPriority w:val="99"/>
    <w:unhideWhenUsed/>
    <w:rsid w:val="00CE33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3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E33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3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pravarhiv@kostanay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avarhiv@kostanay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0F57-74CA-4D66-A0D7-197F3D5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3</Pages>
  <Words>876</Words>
  <Characters>4997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</cp:lastModifiedBy>
  <cp:revision>161</cp:revision>
  <cp:lastPrinted>2025-09-30T07:06:00Z</cp:lastPrinted>
  <dcterms:created xsi:type="dcterms:W3CDTF">2025-07-14T13:25:00Z</dcterms:created>
  <dcterms:modified xsi:type="dcterms:W3CDTF">2025-10-03T09:45:00Z</dcterms:modified>
</cp:coreProperties>
</file>