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9D7F0" w14:textId="77777777" w:rsidR="00670428" w:rsidRPr="008865BE" w:rsidRDefault="00670428" w:rsidP="0099446C">
      <w:pPr>
        <w:pStyle w:val="aa"/>
        <w:jc w:val="center"/>
        <w:rPr>
          <w:rFonts w:ascii="Times New Roman" w:hAnsi="Times New Roman" w:cs="Times New Roman"/>
          <w:b/>
          <w:sz w:val="28"/>
          <w:lang w:val="kk-KZ"/>
        </w:rPr>
      </w:pPr>
      <w:r w:rsidRPr="008865BE">
        <w:rPr>
          <w:rFonts w:ascii="Times New Roman" w:hAnsi="Times New Roman" w:cs="Times New Roman"/>
          <w:b/>
          <w:sz w:val="28"/>
          <w:lang w:val="kk-KZ"/>
        </w:rPr>
        <w:t>Алдын ала техникалық-экономикалық негіздемелері жоқ</w:t>
      </w:r>
    </w:p>
    <w:p w14:paraId="2578FDB7" w14:textId="7170D64A" w:rsidR="00670428" w:rsidRPr="008865BE" w:rsidRDefault="00670428" w:rsidP="0099446C">
      <w:pPr>
        <w:pStyle w:val="aa"/>
        <w:jc w:val="center"/>
        <w:rPr>
          <w:rFonts w:ascii="Times New Roman" w:hAnsi="Times New Roman" w:cs="Times New Roman"/>
          <w:b/>
          <w:sz w:val="28"/>
          <w:lang w:val="kk-KZ"/>
        </w:rPr>
      </w:pPr>
      <w:r w:rsidRPr="008865BE">
        <w:rPr>
          <w:rFonts w:ascii="Times New Roman" w:hAnsi="Times New Roman" w:cs="Times New Roman"/>
          <w:b/>
          <w:sz w:val="28"/>
          <w:lang w:val="kk-KZ"/>
        </w:rPr>
        <w:t>алаңдар бойынша аукциондық құжаттама</w:t>
      </w:r>
    </w:p>
    <w:p w14:paraId="2A15403C" w14:textId="26BC6B9C" w:rsidR="009B752B" w:rsidRPr="008865BE" w:rsidRDefault="00670428" w:rsidP="0099446C">
      <w:pPr>
        <w:pStyle w:val="aa"/>
        <w:jc w:val="center"/>
        <w:rPr>
          <w:rFonts w:ascii="Times New Roman" w:hAnsi="Times New Roman" w:cs="Times New Roman"/>
          <w:b/>
          <w:sz w:val="28"/>
          <w:lang w:val="kk-KZ"/>
        </w:rPr>
      </w:pPr>
      <w:r w:rsidRPr="008865BE">
        <w:rPr>
          <w:rFonts w:ascii="Times New Roman" w:hAnsi="Times New Roman" w:cs="Times New Roman"/>
          <w:b/>
          <w:sz w:val="28"/>
          <w:lang w:val="kk-KZ"/>
        </w:rPr>
        <w:t>(бұдан әрі – Аукциондық саудалардың үшінші түрі)</w:t>
      </w:r>
    </w:p>
    <w:p w14:paraId="106E436E" w14:textId="77777777" w:rsidR="004E34C6" w:rsidRPr="008865BE" w:rsidRDefault="004E34C6" w:rsidP="004E34C6">
      <w:pPr>
        <w:pStyle w:val="aa"/>
        <w:jc w:val="center"/>
        <w:rPr>
          <w:rFonts w:ascii="Times New Roman" w:hAnsi="Times New Roman" w:cs="Times New Roman"/>
          <w:b/>
          <w:sz w:val="16"/>
          <w:szCs w:val="16"/>
          <w:lang w:val="kk-KZ"/>
        </w:rPr>
      </w:pPr>
    </w:p>
    <w:p w14:paraId="65F86276" w14:textId="77777777" w:rsidR="00670428" w:rsidRPr="008865BE" w:rsidRDefault="00670428" w:rsidP="0067042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Тапсырыс беруші:</w:t>
      </w:r>
      <w:r w:rsidRPr="008865BE">
        <w:rPr>
          <w:rFonts w:ascii="Times New Roman" w:hAnsi="Times New Roman" w:cs="Times New Roman"/>
          <w:sz w:val="24"/>
          <w:szCs w:val="28"/>
          <w:lang w:val="kk-KZ"/>
        </w:rPr>
        <w:t xml:space="preserve"> Қазақстан Республикасы Энергетика министрлігі</w:t>
      </w:r>
    </w:p>
    <w:p w14:paraId="0D558AFD" w14:textId="77777777" w:rsidR="00670428" w:rsidRPr="008865BE" w:rsidRDefault="00670428" w:rsidP="0067042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Мекенжайы:</w:t>
      </w:r>
      <w:r w:rsidRPr="008865BE">
        <w:rPr>
          <w:rFonts w:ascii="Times New Roman" w:hAnsi="Times New Roman" w:cs="Times New Roman"/>
          <w:sz w:val="24"/>
          <w:szCs w:val="28"/>
          <w:lang w:val="kk-KZ"/>
        </w:rPr>
        <w:t xml:space="preserve"> Қазақстан Республикасы, 010000, Астана қаласы, Қабанбай батыр даңғылы, 19, А блогы</w:t>
      </w:r>
    </w:p>
    <w:p w14:paraId="10FD2F6C" w14:textId="77777777" w:rsidR="00670428" w:rsidRPr="008865BE" w:rsidRDefault="00670428" w:rsidP="0067042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Уәкілетті өкіл:</w:t>
      </w:r>
      <w:r w:rsidRPr="008865BE">
        <w:rPr>
          <w:rFonts w:ascii="Times New Roman" w:hAnsi="Times New Roman" w:cs="Times New Roman"/>
          <w:sz w:val="24"/>
          <w:szCs w:val="28"/>
          <w:lang w:val="kk-KZ"/>
        </w:rPr>
        <w:t xml:space="preserve"> Максурина Заида Нұрланқызы</w:t>
      </w:r>
    </w:p>
    <w:p w14:paraId="7B19B3CF" w14:textId="77777777" w:rsidR="00670428" w:rsidRPr="008865BE" w:rsidRDefault="00670428" w:rsidP="0067042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Телефон:</w:t>
      </w:r>
      <w:r w:rsidRPr="008865BE">
        <w:rPr>
          <w:rFonts w:ascii="Times New Roman" w:hAnsi="Times New Roman" w:cs="Times New Roman"/>
          <w:sz w:val="24"/>
          <w:szCs w:val="28"/>
          <w:lang w:val="kk-KZ"/>
        </w:rPr>
        <w:t xml:space="preserve"> +7 (7172) 78-97-37</w:t>
      </w:r>
    </w:p>
    <w:p w14:paraId="291DB898" w14:textId="77777777" w:rsidR="00670428" w:rsidRPr="008865BE" w:rsidRDefault="00670428" w:rsidP="0067042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Ұялы телефон:</w:t>
      </w:r>
      <w:r w:rsidRPr="008865BE">
        <w:rPr>
          <w:rFonts w:ascii="Times New Roman" w:hAnsi="Times New Roman" w:cs="Times New Roman"/>
          <w:sz w:val="24"/>
          <w:szCs w:val="28"/>
          <w:lang w:val="kk-KZ"/>
        </w:rPr>
        <w:t xml:space="preserve"> +7 702 335 44 48</w:t>
      </w:r>
    </w:p>
    <w:p w14:paraId="17FC7C65" w14:textId="0A715FE2" w:rsidR="00670428" w:rsidRPr="008865BE" w:rsidRDefault="00670428" w:rsidP="0067042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Электрондық пошта:</w:t>
      </w:r>
      <w:r w:rsidRPr="008865BE">
        <w:rPr>
          <w:rFonts w:ascii="Times New Roman" w:hAnsi="Times New Roman" w:cs="Times New Roman"/>
          <w:sz w:val="24"/>
          <w:szCs w:val="28"/>
          <w:lang w:val="kk-KZ"/>
        </w:rPr>
        <w:t xml:space="preserve"> </w:t>
      </w:r>
      <w:hyperlink r:id="rId8" w:history="1">
        <w:r w:rsidRPr="008865BE">
          <w:rPr>
            <w:rStyle w:val="a3"/>
            <w:rFonts w:ascii="Times New Roman" w:hAnsi="Times New Roman" w:cs="Times New Roman"/>
            <w:sz w:val="24"/>
            <w:szCs w:val="28"/>
            <w:lang w:val="kk-KZ"/>
          </w:rPr>
          <w:t>z.maxurina@energo.gov.kz</w:t>
        </w:r>
      </w:hyperlink>
      <w:r w:rsidRPr="008865BE">
        <w:rPr>
          <w:rFonts w:ascii="Times New Roman" w:hAnsi="Times New Roman" w:cs="Times New Roman"/>
          <w:sz w:val="24"/>
          <w:szCs w:val="28"/>
          <w:lang w:val="kk-KZ"/>
        </w:rPr>
        <w:t xml:space="preserve"> </w:t>
      </w:r>
    </w:p>
    <w:p w14:paraId="23C30C2B" w14:textId="77777777" w:rsidR="00670428" w:rsidRPr="008865BE" w:rsidRDefault="00670428" w:rsidP="0067042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Комиссия хатшысы:</w:t>
      </w:r>
      <w:r w:rsidRPr="008865BE">
        <w:rPr>
          <w:rFonts w:ascii="Times New Roman" w:hAnsi="Times New Roman" w:cs="Times New Roman"/>
          <w:sz w:val="24"/>
          <w:szCs w:val="28"/>
          <w:lang w:val="kk-KZ"/>
        </w:rPr>
        <w:t xml:space="preserve"> Есмағұлов Дархан Қайыркешұлы</w:t>
      </w:r>
    </w:p>
    <w:p w14:paraId="213C0721" w14:textId="77777777" w:rsidR="00670428" w:rsidRPr="008865BE" w:rsidRDefault="00670428" w:rsidP="0067042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Телефон:</w:t>
      </w:r>
      <w:r w:rsidRPr="008865BE">
        <w:rPr>
          <w:rFonts w:ascii="Times New Roman" w:hAnsi="Times New Roman" w:cs="Times New Roman"/>
          <w:sz w:val="24"/>
          <w:szCs w:val="28"/>
          <w:lang w:val="kk-KZ"/>
        </w:rPr>
        <w:t xml:space="preserve"> +7 (7172) 78-97-69</w:t>
      </w:r>
    </w:p>
    <w:p w14:paraId="1EE44B53" w14:textId="77777777" w:rsidR="00670428" w:rsidRPr="008865BE" w:rsidRDefault="00670428" w:rsidP="0067042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Ұялы телефон:</w:t>
      </w:r>
      <w:r w:rsidRPr="008865BE">
        <w:rPr>
          <w:rFonts w:ascii="Times New Roman" w:hAnsi="Times New Roman" w:cs="Times New Roman"/>
          <w:sz w:val="24"/>
          <w:szCs w:val="28"/>
          <w:lang w:val="kk-KZ"/>
        </w:rPr>
        <w:t xml:space="preserve"> +7 777 881 68 97</w:t>
      </w:r>
    </w:p>
    <w:p w14:paraId="4C3CEDA2" w14:textId="67CAA553" w:rsidR="00670428" w:rsidRPr="008865BE" w:rsidRDefault="00670428" w:rsidP="0067042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Электрондық пошта:</w:t>
      </w:r>
      <w:r w:rsidRPr="008865BE">
        <w:rPr>
          <w:rFonts w:ascii="Times New Roman" w:hAnsi="Times New Roman" w:cs="Times New Roman"/>
          <w:sz w:val="24"/>
          <w:szCs w:val="28"/>
          <w:lang w:val="kk-KZ"/>
        </w:rPr>
        <w:t xml:space="preserve"> </w:t>
      </w:r>
      <w:hyperlink r:id="rId9" w:history="1">
        <w:r w:rsidRPr="008865BE">
          <w:rPr>
            <w:rStyle w:val="a3"/>
            <w:rFonts w:ascii="Times New Roman" w:hAnsi="Times New Roman" w:cs="Times New Roman"/>
            <w:sz w:val="24"/>
            <w:szCs w:val="28"/>
            <w:lang w:val="kk-KZ"/>
          </w:rPr>
          <w:t>d.yesmagulov@energo.gov.kz</w:t>
        </w:r>
      </w:hyperlink>
      <w:r w:rsidRPr="008865BE">
        <w:rPr>
          <w:rFonts w:ascii="Times New Roman" w:hAnsi="Times New Roman" w:cs="Times New Roman"/>
          <w:sz w:val="24"/>
          <w:szCs w:val="28"/>
          <w:lang w:val="kk-KZ"/>
        </w:rPr>
        <w:t xml:space="preserve"> </w:t>
      </w:r>
    </w:p>
    <w:p w14:paraId="5108933F" w14:textId="77777777" w:rsidR="00670428" w:rsidRPr="008865BE" w:rsidRDefault="00670428" w:rsidP="00670428">
      <w:pPr>
        <w:spacing w:after="0" w:line="240" w:lineRule="auto"/>
        <w:jc w:val="both"/>
        <w:rPr>
          <w:rFonts w:ascii="Times New Roman" w:hAnsi="Times New Roman" w:cs="Times New Roman"/>
          <w:b/>
          <w:bCs/>
          <w:sz w:val="24"/>
          <w:szCs w:val="28"/>
          <w:lang w:val="kk-KZ"/>
        </w:rPr>
      </w:pPr>
      <w:r w:rsidRPr="008865BE">
        <w:rPr>
          <w:rFonts w:ascii="Times New Roman" w:hAnsi="Times New Roman" w:cs="Times New Roman"/>
          <w:b/>
          <w:bCs/>
          <w:sz w:val="24"/>
          <w:szCs w:val="28"/>
          <w:lang w:val="kk-KZ"/>
        </w:rPr>
        <w:t>Құжаттарды уәкілетті органға ұсыну орны, мерзімі және уақыты:</w:t>
      </w:r>
    </w:p>
    <w:p w14:paraId="1A7C2D6A" w14:textId="77777777" w:rsidR="00670428" w:rsidRPr="008865BE" w:rsidRDefault="00670428" w:rsidP="0067042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Орны:</w:t>
      </w:r>
      <w:r w:rsidRPr="008865BE">
        <w:rPr>
          <w:rFonts w:ascii="Times New Roman" w:hAnsi="Times New Roman" w:cs="Times New Roman"/>
          <w:sz w:val="24"/>
          <w:szCs w:val="28"/>
          <w:lang w:val="kk-KZ"/>
        </w:rPr>
        <w:t xml:space="preserve"> Қазақстан Республикасы Энергетика министрлігі</w:t>
      </w:r>
    </w:p>
    <w:p w14:paraId="07C9B933" w14:textId="77777777" w:rsidR="00670428" w:rsidRPr="008865BE" w:rsidRDefault="00670428" w:rsidP="0067042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Мекенжайы:</w:t>
      </w:r>
      <w:r w:rsidRPr="008865BE">
        <w:rPr>
          <w:rFonts w:ascii="Times New Roman" w:hAnsi="Times New Roman" w:cs="Times New Roman"/>
          <w:sz w:val="24"/>
          <w:szCs w:val="28"/>
          <w:lang w:val="kk-KZ"/>
        </w:rPr>
        <w:t xml:space="preserve"> Қазақстан Республикасы, 010000, Астана қаласы, Қабанбай батыр даңғылы, 19, А блогы, 1004-кабинет</w:t>
      </w:r>
    </w:p>
    <w:p w14:paraId="74A1C0DE" w14:textId="77777777" w:rsidR="00670428" w:rsidRPr="008865BE" w:rsidRDefault="00670428" w:rsidP="0067042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Мерзімі:</w:t>
      </w:r>
      <w:r w:rsidRPr="008865BE">
        <w:rPr>
          <w:rFonts w:ascii="Times New Roman" w:hAnsi="Times New Roman" w:cs="Times New Roman"/>
          <w:sz w:val="24"/>
          <w:szCs w:val="28"/>
          <w:lang w:val="kk-KZ"/>
        </w:rPr>
        <w:t xml:space="preserve"> 2025 жылғы 31 қазаннан бастап 2025 жылғы 14 қарашаға дейін</w:t>
      </w:r>
    </w:p>
    <w:p w14:paraId="58754082" w14:textId="064A8A21" w:rsidR="00670428" w:rsidRPr="008865BE" w:rsidRDefault="00670428" w:rsidP="0067042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Уақыты:</w:t>
      </w:r>
      <w:r w:rsidRPr="008865BE">
        <w:rPr>
          <w:rFonts w:ascii="Times New Roman" w:hAnsi="Times New Roman" w:cs="Times New Roman"/>
          <w:sz w:val="24"/>
          <w:szCs w:val="28"/>
          <w:lang w:val="kk-KZ"/>
        </w:rPr>
        <w:t xml:space="preserve"> Астана уақыты бойынша күн сайын сағат 08:00-ден 17:30-ға дейін (сенбі және жексенбі – демалыс күндері)</w:t>
      </w:r>
    </w:p>
    <w:p w14:paraId="68988464" w14:textId="77777777" w:rsidR="00BE3BAF" w:rsidRPr="008865BE" w:rsidRDefault="00BE3BAF" w:rsidP="008805C4">
      <w:pPr>
        <w:spacing w:after="0" w:line="240" w:lineRule="auto"/>
        <w:jc w:val="both"/>
        <w:rPr>
          <w:rFonts w:ascii="Times New Roman" w:hAnsi="Times New Roman" w:cs="Times New Roman"/>
          <w:sz w:val="24"/>
          <w:szCs w:val="16"/>
          <w:lang w:val="kk-KZ"/>
        </w:rPr>
      </w:pPr>
    </w:p>
    <w:p w14:paraId="7358EA30" w14:textId="439C6C55" w:rsidR="00670428" w:rsidRPr="008865BE" w:rsidRDefault="00670428" w:rsidP="00670428">
      <w:pPr>
        <w:spacing w:after="0" w:line="240" w:lineRule="auto"/>
        <w:jc w:val="both"/>
        <w:rPr>
          <w:rFonts w:ascii="Times New Roman" w:hAnsi="Times New Roman" w:cs="Times New Roman"/>
          <w:sz w:val="24"/>
          <w:szCs w:val="16"/>
          <w:lang w:val="kk-KZ"/>
        </w:rPr>
      </w:pPr>
      <w:r w:rsidRPr="008865BE">
        <w:rPr>
          <w:rFonts w:ascii="Times New Roman" w:hAnsi="Times New Roman" w:cs="Times New Roman"/>
          <w:b/>
          <w:bCs/>
          <w:sz w:val="24"/>
          <w:szCs w:val="16"/>
          <w:lang w:val="kk-KZ"/>
        </w:rPr>
        <w:t xml:space="preserve">Аукциондық </w:t>
      </w:r>
      <w:r w:rsidR="008C753B" w:rsidRPr="008865BE">
        <w:rPr>
          <w:rFonts w:ascii="Times New Roman" w:hAnsi="Times New Roman" w:cs="Times New Roman"/>
          <w:b/>
          <w:bCs/>
          <w:sz w:val="24"/>
          <w:szCs w:val="16"/>
          <w:lang w:val="kk-KZ"/>
        </w:rPr>
        <w:t>сауда-саттықты ұйымдастырушы</w:t>
      </w:r>
      <w:r w:rsidRPr="008865BE">
        <w:rPr>
          <w:rFonts w:ascii="Times New Roman" w:hAnsi="Times New Roman" w:cs="Times New Roman"/>
          <w:b/>
          <w:bCs/>
          <w:sz w:val="24"/>
          <w:szCs w:val="16"/>
          <w:lang w:val="kk-KZ"/>
        </w:rPr>
        <w:t xml:space="preserve">: </w:t>
      </w:r>
      <w:r w:rsidRPr="008865BE">
        <w:rPr>
          <w:rFonts w:ascii="Times New Roman" w:hAnsi="Times New Roman" w:cs="Times New Roman"/>
          <w:sz w:val="24"/>
          <w:szCs w:val="16"/>
          <w:lang w:val="kk-KZ"/>
        </w:rPr>
        <w:t>«Электр энергиясы мен қуат нарығының қазақстандық операторы» акционерлік қоғамы</w:t>
      </w:r>
    </w:p>
    <w:p w14:paraId="7E0366CC" w14:textId="77777777" w:rsidR="00670428" w:rsidRPr="008865BE" w:rsidRDefault="00670428" w:rsidP="00670428">
      <w:pPr>
        <w:spacing w:after="0" w:line="240" w:lineRule="auto"/>
        <w:jc w:val="both"/>
        <w:rPr>
          <w:rFonts w:ascii="Times New Roman" w:hAnsi="Times New Roman" w:cs="Times New Roman"/>
          <w:sz w:val="24"/>
          <w:szCs w:val="16"/>
          <w:lang w:val="kk-KZ"/>
        </w:rPr>
      </w:pPr>
      <w:r w:rsidRPr="008865BE">
        <w:rPr>
          <w:rFonts w:ascii="Times New Roman" w:hAnsi="Times New Roman" w:cs="Times New Roman"/>
          <w:b/>
          <w:bCs/>
          <w:sz w:val="24"/>
          <w:szCs w:val="16"/>
          <w:lang w:val="kk-KZ"/>
        </w:rPr>
        <w:t>Өкіл:</w:t>
      </w:r>
      <w:r w:rsidRPr="008865BE">
        <w:rPr>
          <w:rFonts w:ascii="Times New Roman" w:hAnsi="Times New Roman" w:cs="Times New Roman"/>
          <w:sz w:val="24"/>
          <w:szCs w:val="16"/>
          <w:lang w:val="kk-KZ"/>
        </w:rPr>
        <w:t xml:space="preserve"> Әбдімәлік Ержан Бақытұлы</w:t>
      </w:r>
    </w:p>
    <w:p w14:paraId="378D53DA" w14:textId="77777777" w:rsidR="00670428" w:rsidRPr="008865BE" w:rsidRDefault="00670428" w:rsidP="00670428">
      <w:pPr>
        <w:spacing w:after="0" w:line="240" w:lineRule="auto"/>
        <w:jc w:val="both"/>
        <w:rPr>
          <w:rFonts w:ascii="Times New Roman" w:hAnsi="Times New Roman" w:cs="Times New Roman"/>
          <w:sz w:val="24"/>
          <w:szCs w:val="16"/>
          <w:lang w:val="kk-KZ"/>
        </w:rPr>
      </w:pPr>
      <w:r w:rsidRPr="008865BE">
        <w:rPr>
          <w:rFonts w:ascii="Times New Roman" w:hAnsi="Times New Roman" w:cs="Times New Roman"/>
          <w:b/>
          <w:bCs/>
          <w:sz w:val="24"/>
          <w:szCs w:val="16"/>
          <w:lang w:val="kk-KZ"/>
        </w:rPr>
        <w:t>Телефон:</w:t>
      </w:r>
      <w:r w:rsidRPr="008865BE">
        <w:rPr>
          <w:rFonts w:ascii="Times New Roman" w:hAnsi="Times New Roman" w:cs="Times New Roman"/>
          <w:sz w:val="24"/>
          <w:szCs w:val="16"/>
          <w:lang w:val="kk-KZ"/>
        </w:rPr>
        <w:t xml:space="preserve"> +7 (7172) 98-29-40</w:t>
      </w:r>
    </w:p>
    <w:p w14:paraId="2BE7F5D1" w14:textId="77777777" w:rsidR="00670428" w:rsidRPr="008865BE" w:rsidRDefault="00670428" w:rsidP="00670428">
      <w:pPr>
        <w:spacing w:after="0" w:line="240" w:lineRule="auto"/>
        <w:jc w:val="both"/>
        <w:rPr>
          <w:rFonts w:ascii="Times New Roman" w:hAnsi="Times New Roman" w:cs="Times New Roman"/>
          <w:sz w:val="24"/>
          <w:szCs w:val="16"/>
          <w:lang w:val="kk-KZ"/>
        </w:rPr>
      </w:pPr>
      <w:r w:rsidRPr="008865BE">
        <w:rPr>
          <w:rFonts w:ascii="Times New Roman" w:hAnsi="Times New Roman" w:cs="Times New Roman"/>
          <w:b/>
          <w:bCs/>
          <w:sz w:val="24"/>
          <w:szCs w:val="16"/>
          <w:lang w:val="kk-KZ"/>
        </w:rPr>
        <w:t>Ұялы телефон:</w:t>
      </w:r>
      <w:r w:rsidRPr="008865BE">
        <w:rPr>
          <w:rFonts w:ascii="Times New Roman" w:hAnsi="Times New Roman" w:cs="Times New Roman"/>
          <w:sz w:val="24"/>
          <w:szCs w:val="16"/>
          <w:lang w:val="kk-KZ"/>
        </w:rPr>
        <w:t xml:space="preserve"> +7 701 623-08-50</w:t>
      </w:r>
    </w:p>
    <w:p w14:paraId="351D1B4A" w14:textId="02933A1F" w:rsidR="00670428" w:rsidRPr="008865BE" w:rsidRDefault="00670428" w:rsidP="00670428">
      <w:pPr>
        <w:spacing w:after="0" w:line="240" w:lineRule="auto"/>
        <w:jc w:val="both"/>
        <w:rPr>
          <w:rFonts w:ascii="Times New Roman" w:hAnsi="Times New Roman" w:cs="Times New Roman"/>
          <w:sz w:val="24"/>
          <w:szCs w:val="16"/>
          <w:lang w:val="kk-KZ"/>
        </w:rPr>
      </w:pPr>
      <w:r w:rsidRPr="008865BE">
        <w:rPr>
          <w:rFonts w:ascii="Times New Roman" w:hAnsi="Times New Roman" w:cs="Times New Roman"/>
          <w:b/>
          <w:bCs/>
          <w:sz w:val="24"/>
          <w:szCs w:val="16"/>
          <w:lang w:val="kk-KZ"/>
        </w:rPr>
        <w:t>Электрондық пошта:</w:t>
      </w:r>
      <w:r w:rsidRPr="008865BE">
        <w:rPr>
          <w:rFonts w:ascii="Times New Roman" w:hAnsi="Times New Roman" w:cs="Times New Roman"/>
          <w:sz w:val="24"/>
          <w:szCs w:val="16"/>
          <w:lang w:val="kk-KZ"/>
        </w:rPr>
        <w:t xml:space="preserve"> </w:t>
      </w:r>
      <w:hyperlink r:id="rId10" w:history="1">
        <w:r w:rsidR="006B3A68" w:rsidRPr="008865BE">
          <w:rPr>
            <w:rStyle w:val="a3"/>
            <w:rFonts w:ascii="Times New Roman" w:hAnsi="Times New Roman" w:cs="Times New Roman"/>
            <w:sz w:val="24"/>
            <w:szCs w:val="16"/>
            <w:lang w:val="kk-KZ"/>
          </w:rPr>
          <w:t>koremadm@korem.kz</w:t>
        </w:r>
      </w:hyperlink>
      <w:r w:rsidR="006B3A68" w:rsidRPr="008865BE">
        <w:rPr>
          <w:rFonts w:ascii="Times New Roman" w:hAnsi="Times New Roman" w:cs="Times New Roman"/>
          <w:sz w:val="24"/>
          <w:szCs w:val="16"/>
          <w:lang w:val="kk-KZ"/>
        </w:rPr>
        <w:t xml:space="preserve"> </w:t>
      </w:r>
    </w:p>
    <w:p w14:paraId="455BBE29" w14:textId="0420A0E7" w:rsidR="00670428" w:rsidRPr="008865BE" w:rsidRDefault="00670428" w:rsidP="00670428">
      <w:pPr>
        <w:spacing w:after="0" w:line="240" w:lineRule="auto"/>
        <w:jc w:val="both"/>
        <w:rPr>
          <w:rFonts w:ascii="Times New Roman" w:hAnsi="Times New Roman" w:cs="Times New Roman"/>
          <w:sz w:val="24"/>
          <w:szCs w:val="16"/>
          <w:lang w:val="kk-KZ"/>
        </w:rPr>
      </w:pPr>
      <w:r w:rsidRPr="008865BE">
        <w:rPr>
          <w:rFonts w:ascii="Times New Roman" w:hAnsi="Times New Roman" w:cs="Times New Roman"/>
          <w:b/>
          <w:bCs/>
          <w:sz w:val="24"/>
          <w:szCs w:val="16"/>
          <w:lang w:val="kk-KZ"/>
        </w:rPr>
        <w:t>Өкіл:</w:t>
      </w:r>
      <w:r w:rsidRPr="008865BE">
        <w:rPr>
          <w:rFonts w:ascii="Times New Roman" w:hAnsi="Times New Roman" w:cs="Times New Roman"/>
          <w:sz w:val="24"/>
          <w:szCs w:val="16"/>
          <w:lang w:val="kk-KZ"/>
        </w:rPr>
        <w:t xml:space="preserve"> Ақынов Данияр Маратович</w:t>
      </w:r>
    </w:p>
    <w:p w14:paraId="5FBAAFFA" w14:textId="77777777" w:rsidR="00670428" w:rsidRPr="008865BE" w:rsidRDefault="00670428" w:rsidP="00670428">
      <w:pPr>
        <w:spacing w:after="0" w:line="240" w:lineRule="auto"/>
        <w:jc w:val="both"/>
        <w:rPr>
          <w:rFonts w:ascii="Times New Roman" w:hAnsi="Times New Roman" w:cs="Times New Roman"/>
          <w:sz w:val="24"/>
          <w:szCs w:val="16"/>
          <w:lang w:val="kk-KZ"/>
        </w:rPr>
      </w:pPr>
      <w:r w:rsidRPr="008865BE">
        <w:rPr>
          <w:rFonts w:ascii="Times New Roman" w:hAnsi="Times New Roman" w:cs="Times New Roman"/>
          <w:b/>
          <w:bCs/>
          <w:sz w:val="24"/>
          <w:szCs w:val="16"/>
          <w:lang w:val="kk-KZ"/>
        </w:rPr>
        <w:t>Телефон:</w:t>
      </w:r>
      <w:r w:rsidRPr="008865BE">
        <w:rPr>
          <w:rFonts w:ascii="Times New Roman" w:hAnsi="Times New Roman" w:cs="Times New Roman"/>
          <w:sz w:val="24"/>
          <w:szCs w:val="16"/>
          <w:lang w:val="kk-KZ"/>
        </w:rPr>
        <w:t xml:space="preserve"> +7 (7172) 98-29-41</w:t>
      </w:r>
    </w:p>
    <w:p w14:paraId="1D3C5179" w14:textId="77777777" w:rsidR="00670428" w:rsidRPr="008865BE" w:rsidRDefault="00670428" w:rsidP="00670428">
      <w:pPr>
        <w:spacing w:after="0" w:line="240" w:lineRule="auto"/>
        <w:jc w:val="both"/>
        <w:rPr>
          <w:rFonts w:ascii="Times New Roman" w:hAnsi="Times New Roman" w:cs="Times New Roman"/>
          <w:sz w:val="24"/>
          <w:szCs w:val="16"/>
          <w:lang w:val="kk-KZ"/>
        </w:rPr>
      </w:pPr>
      <w:r w:rsidRPr="008865BE">
        <w:rPr>
          <w:rFonts w:ascii="Times New Roman" w:hAnsi="Times New Roman" w:cs="Times New Roman"/>
          <w:b/>
          <w:bCs/>
          <w:sz w:val="24"/>
          <w:szCs w:val="16"/>
          <w:lang w:val="kk-KZ"/>
        </w:rPr>
        <w:t>Ұялы телефон:</w:t>
      </w:r>
      <w:r w:rsidRPr="008865BE">
        <w:rPr>
          <w:rFonts w:ascii="Times New Roman" w:hAnsi="Times New Roman" w:cs="Times New Roman"/>
          <w:sz w:val="24"/>
          <w:szCs w:val="16"/>
          <w:lang w:val="kk-KZ"/>
        </w:rPr>
        <w:t xml:space="preserve"> +7 776 006-16-01</w:t>
      </w:r>
    </w:p>
    <w:p w14:paraId="38ACB66E" w14:textId="31E16758" w:rsidR="00670428" w:rsidRPr="008865BE" w:rsidRDefault="00670428" w:rsidP="00670428">
      <w:pPr>
        <w:spacing w:after="0" w:line="240" w:lineRule="auto"/>
        <w:jc w:val="both"/>
        <w:rPr>
          <w:rFonts w:ascii="Times New Roman" w:hAnsi="Times New Roman" w:cs="Times New Roman"/>
          <w:sz w:val="24"/>
          <w:szCs w:val="16"/>
          <w:lang w:val="kk-KZ"/>
        </w:rPr>
      </w:pPr>
      <w:r w:rsidRPr="008865BE">
        <w:rPr>
          <w:rFonts w:ascii="Times New Roman" w:hAnsi="Times New Roman" w:cs="Times New Roman"/>
          <w:b/>
          <w:bCs/>
          <w:sz w:val="24"/>
          <w:szCs w:val="16"/>
          <w:lang w:val="kk-KZ"/>
        </w:rPr>
        <w:t>Электрондық пошта:</w:t>
      </w:r>
      <w:r w:rsidRPr="008865BE">
        <w:rPr>
          <w:rFonts w:ascii="Times New Roman" w:hAnsi="Times New Roman" w:cs="Times New Roman"/>
          <w:sz w:val="24"/>
          <w:szCs w:val="16"/>
          <w:lang w:val="kk-KZ"/>
        </w:rPr>
        <w:t xml:space="preserve"> </w:t>
      </w:r>
      <w:hyperlink r:id="rId11" w:history="1">
        <w:r w:rsidR="006B3A68" w:rsidRPr="008865BE">
          <w:rPr>
            <w:rStyle w:val="a3"/>
            <w:rFonts w:ascii="Times New Roman" w:hAnsi="Times New Roman" w:cs="Times New Roman"/>
            <w:sz w:val="24"/>
            <w:szCs w:val="16"/>
            <w:lang w:val="kk-KZ"/>
          </w:rPr>
          <w:t>akynov@korem.kz</w:t>
        </w:r>
      </w:hyperlink>
      <w:r w:rsidR="006B3A68" w:rsidRPr="008865BE">
        <w:rPr>
          <w:rFonts w:ascii="Times New Roman" w:hAnsi="Times New Roman" w:cs="Times New Roman"/>
          <w:sz w:val="24"/>
          <w:szCs w:val="16"/>
          <w:lang w:val="kk-KZ"/>
        </w:rPr>
        <w:t xml:space="preserve"> </w:t>
      </w:r>
    </w:p>
    <w:p w14:paraId="54DF7DEA" w14:textId="77777777" w:rsidR="00670428" w:rsidRPr="008865BE" w:rsidRDefault="00670428" w:rsidP="00670428">
      <w:pPr>
        <w:spacing w:after="0" w:line="240" w:lineRule="auto"/>
        <w:jc w:val="both"/>
        <w:rPr>
          <w:rFonts w:ascii="Times New Roman" w:hAnsi="Times New Roman" w:cs="Times New Roman"/>
          <w:sz w:val="24"/>
          <w:szCs w:val="16"/>
          <w:lang w:val="kk-KZ"/>
        </w:rPr>
      </w:pPr>
      <w:r w:rsidRPr="008865BE">
        <w:rPr>
          <w:rFonts w:ascii="Times New Roman" w:hAnsi="Times New Roman" w:cs="Times New Roman"/>
          <w:b/>
          <w:bCs/>
          <w:sz w:val="24"/>
          <w:szCs w:val="16"/>
          <w:lang w:val="kk-KZ"/>
        </w:rPr>
        <w:t>Мекенжайы:</w:t>
      </w:r>
      <w:r w:rsidRPr="008865BE">
        <w:rPr>
          <w:rFonts w:ascii="Times New Roman" w:hAnsi="Times New Roman" w:cs="Times New Roman"/>
          <w:sz w:val="24"/>
          <w:szCs w:val="16"/>
          <w:lang w:val="kk-KZ"/>
        </w:rPr>
        <w:t xml:space="preserve"> Қазақстан Республикасы, 010000, Астана қаласы, Есіл ауданы, Сарайшық көшесі, 34А үй, 3-қабат</w:t>
      </w:r>
    </w:p>
    <w:p w14:paraId="3A5FC782" w14:textId="74C8C616" w:rsidR="00670428" w:rsidRPr="008865BE" w:rsidRDefault="00670428" w:rsidP="00670428">
      <w:pPr>
        <w:spacing w:after="0" w:line="240" w:lineRule="auto"/>
        <w:jc w:val="both"/>
        <w:rPr>
          <w:rFonts w:ascii="Times New Roman" w:hAnsi="Times New Roman" w:cs="Times New Roman"/>
          <w:sz w:val="24"/>
          <w:szCs w:val="16"/>
          <w:lang w:val="kk-KZ"/>
        </w:rPr>
      </w:pPr>
      <w:r w:rsidRPr="008865BE">
        <w:rPr>
          <w:rFonts w:ascii="Times New Roman" w:hAnsi="Times New Roman" w:cs="Times New Roman"/>
          <w:b/>
          <w:bCs/>
          <w:sz w:val="24"/>
          <w:szCs w:val="16"/>
          <w:lang w:val="kk-KZ"/>
        </w:rPr>
        <w:t>Банктік реквизиттері:</w:t>
      </w:r>
      <w:r w:rsidR="006B3A68" w:rsidRPr="008865BE">
        <w:rPr>
          <w:rFonts w:ascii="Times New Roman" w:hAnsi="Times New Roman" w:cs="Times New Roman"/>
          <w:b/>
          <w:bCs/>
          <w:sz w:val="24"/>
          <w:szCs w:val="16"/>
          <w:lang w:val="kk-KZ"/>
        </w:rPr>
        <w:t xml:space="preserve"> </w:t>
      </w:r>
      <w:r w:rsidRPr="008865BE">
        <w:rPr>
          <w:rFonts w:ascii="Times New Roman" w:hAnsi="Times New Roman" w:cs="Times New Roman"/>
          <w:sz w:val="24"/>
          <w:szCs w:val="16"/>
          <w:lang w:val="kk-KZ"/>
        </w:rPr>
        <w:t>БСН 040 340 004</w:t>
      </w:r>
      <w:r w:rsidR="006B3A68" w:rsidRPr="008865BE">
        <w:rPr>
          <w:rFonts w:ascii="Times New Roman" w:hAnsi="Times New Roman" w:cs="Times New Roman"/>
          <w:sz w:val="24"/>
          <w:szCs w:val="16"/>
          <w:lang w:val="kk-KZ"/>
        </w:rPr>
        <w:t> </w:t>
      </w:r>
      <w:r w:rsidRPr="008865BE">
        <w:rPr>
          <w:rFonts w:ascii="Times New Roman" w:hAnsi="Times New Roman" w:cs="Times New Roman"/>
          <w:sz w:val="24"/>
          <w:szCs w:val="16"/>
          <w:lang w:val="kk-KZ"/>
        </w:rPr>
        <w:t>109</w:t>
      </w:r>
      <w:r w:rsidR="006B3A68" w:rsidRPr="008865BE">
        <w:rPr>
          <w:rFonts w:ascii="Times New Roman" w:hAnsi="Times New Roman" w:cs="Times New Roman"/>
          <w:sz w:val="24"/>
          <w:szCs w:val="16"/>
          <w:lang w:val="kk-KZ"/>
        </w:rPr>
        <w:t xml:space="preserve">, </w:t>
      </w:r>
      <w:r w:rsidRPr="008865BE">
        <w:rPr>
          <w:rFonts w:ascii="Times New Roman" w:hAnsi="Times New Roman" w:cs="Times New Roman"/>
          <w:sz w:val="24"/>
          <w:szCs w:val="16"/>
          <w:lang w:val="kk-KZ"/>
        </w:rPr>
        <w:t>ИИК KZ0696503F0008175819</w:t>
      </w:r>
      <w:r w:rsidR="006B3A68" w:rsidRPr="008865BE">
        <w:rPr>
          <w:rFonts w:ascii="Times New Roman" w:hAnsi="Times New Roman" w:cs="Times New Roman"/>
          <w:sz w:val="24"/>
          <w:szCs w:val="16"/>
          <w:lang w:val="kk-KZ"/>
        </w:rPr>
        <w:t xml:space="preserve">, </w:t>
      </w:r>
      <w:r w:rsidRPr="008865BE">
        <w:rPr>
          <w:rFonts w:ascii="Times New Roman" w:hAnsi="Times New Roman" w:cs="Times New Roman"/>
          <w:sz w:val="24"/>
          <w:szCs w:val="16"/>
          <w:lang w:val="kk-KZ"/>
        </w:rPr>
        <w:t>АО «ForteBank» Астана қаласындағы филиалы</w:t>
      </w:r>
      <w:r w:rsidR="006B3A68" w:rsidRPr="008865BE">
        <w:rPr>
          <w:rFonts w:ascii="Times New Roman" w:hAnsi="Times New Roman" w:cs="Times New Roman"/>
          <w:sz w:val="24"/>
          <w:szCs w:val="16"/>
          <w:lang w:val="kk-KZ"/>
        </w:rPr>
        <w:t xml:space="preserve">, </w:t>
      </w:r>
      <w:r w:rsidRPr="008865BE">
        <w:rPr>
          <w:rFonts w:ascii="Times New Roman" w:hAnsi="Times New Roman" w:cs="Times New Roman"/>
          <w:sz w:val="24"/>
          <w:szCs w:val="16"/>
          <w:lang w:val="kk-KZ"/>
        </w:rPr>
        <w:t>БИК IRTYKZKA</w:t>
      </w:r>
      <w:r w:rsidR="006B3A68" w:rsidRPr="008865BE">
        <w:rPr>
          <w:rFonts w:ascii="Times New Roman" w:hAnsi="Times New Roman" w:cs="Times New Roman"/>
          <w:sz w:val="24"/>
          <w:szCs w:val="16"/>
          <w:lang w:val="kk-KZ"/>
        </w:rPr>
        <w:t xml:space="preserve">, </w:t>
      </w:r>
      <w:r w:rsidRPr="008865BE">
        <w:rPr>
          <w:rFonts w:ascii="Times New Roman" w:hAnsi="Times New Roman" w:cs="Times New Roman"/>
          <w:sz w:val="24"/>
          <w:szCs w:val="16"/>
          <w:lang w:val="kk-KZ"/>
        </w:rPr>
        <w:t>КБе 16</w:t>
      </w:r>
    </w:p>
    <w:p w14:paraId="1CEE5FB0" w14:textId="79A141A1" w:rsidR="00670428" w:rsidRPr="008865BE" w:rsidRDefault="00670428" w:rsidP="00670428">
      <w:pPr>
        <w:spacing w:after="0" w:line="240" w:lineRule="auto"/>
        <w:jc w:val="both"/>
        <w:rPr>
          <w:rFonts w:ascii="Times New Roman" w:hAnsi="Times New Roman" w:cs="Times New Roman"/>
          <w:sz w:val="24"/>
          <w:szCs w:val="16"/>
          <w:lang w:val="kk-KZ"/>
        </w:rPr>
      </w:pPr>
      <w:r w:rsidRPr="008865BE">
        <w:rPr>
          <w:rFonts w:ascii="Times New Roman" w:hAnsi="Times New Roman" w:cs="Times New Roman"/>
          <w:sz w:val="24"/>
          <w:szCs w:val="16"/>
          <w:lang w:val="kk-KZ"/>
        </w:rPr>
        <w:t>ҚҚС бойынша тіркеу туралы куәлік: 62001 сериясы № 0015108, 07.08.2012 ж. берілген</w:t>
      </w:r>
    </w:p>
    <w:p w14:paraId="6C0E950F" w14:textId="77777777" w:rsidR="00A640C1" w:rsidRPr="008865BE" w:rsidRDefault="00A640C1" w:rsidP="00A640C1">
      <w:pPr>
        <w:spacing w:after="0" w:line="240" w:lineRule="auto"/>
        <w:jc w:val="both"/>
        <w:rPr>
          <w:rFonts w:ascii="Times New Roman" w:hAnsi="Times New Roman" w:cs="Times New Roman"/>
          <w:sz w:val="24"/>
          <w:szCs w:val="28"/>
          <w:lang w:val="kk-KZ"/>
        </w:rPr>
      </w:pPr>
    </w:p>
    <w:p w14:paraId="14565C48" w14:textId="087558D1" w:rsidR="006B3A68" w:rsidRPr="008865BE" w:rsidRDefault="006B3A68" w:rsidP="006B3A6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Б</w:t>
      </w:r>
      <w:r w:rsidR="008C753B" w:rsidRPr="008865BE">
        <w:rPr>
          <w:rFonts w:ascii="Times New Roman" w:hAnsi="Times New Roman" w:cs="Times New Roman"/>
          <w:b/>
          <w:bCs/>
          <w:sz w:val="24"/>
          <w:szCs w:val="28"/>
          <w:lang w:val="kk-KZ"/>
        </w:rPr>
        <w:t>ірыңғай сатып алушы</w:t>
      </w:r>
      <w:r w:rsidRPr="008865BE">
        <w:rPr>
          <w:rFonts w:ascii="Times New Roman" w:hAnsi="Times New Roman" w:cs="Times New Roman"/>
          <w:b/>
          <w:bCs/>
          <w:sz w:val="24"/>
          <w:szCs w:val="28"/>
          <w:lang w:val="kk-KZ"/>
        </w:rPr>
        <w:t xml:space="preserve">: </w:t>
      </w:r>
      <w:r w:rsidRPr="008865BE">
        <w:rPr>
          <w:rFonts w:ascii="Times New Roman" w:hAnsi="Times New Roman" w:cs="Times New Roman"/>
          <w:sz w:val="24"/>
          <w:szCs w:val="28"/>
          <w:lang w:val="kk-KZ"/>
        </w:rPr>
        <w:t>«</w:t>
      </w:r>
      <w:r w:rsidR="008C753B" w:rsidRPr="008865BE">
        <w:rPr>
          <w:rFonts w:ascii="Times New Roman" w:hAnsi="Times New Roman" w:cs="Times New Roman"/>
          <w:sz w:val="24"/>
          <w:szCs w:val="28"/>
          <w:lang w:val="kk-KZ"/>
        </w:rPr>
        <w:t>Жаңартылатын энергия көздерін қолдау жөніндегі қаржы-есеп айырысу орталығы</w:t>
      </w:r>
      <w:r w:rsidRPr="008865BE">
        <w:rPr>
          <w:rFonts w:ascii="Times New Roman" w:hAnsi="Times New Roman" w:cs="Times New Roman"/>
          <w:sz w:val="24"/>
          <w:szCs w:val="28"/>
          <w:lang w:val="kk-KZ"/>
        </w:rPr>
        <w:t>» жауапкершілігі шектеулі серіктестігі</w:t>
      </w:r>
    </w:p>
    <w:p w14:paraId="7272986D" w14:textId="77777777" w:rsidR="006B3A68" w:rsidRPr="008865BE" w:rsidRDefault="006B3A68" w:rsidP="006B3A6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Өкіл:</w:t>
      </w:r>
      <w:r w:rsidRPr="008865BE">
        <w:rPr>
          <w:rFonts w:ascii="Times New Roman" w:hAnsi="Times New Roman" w:cs="Times New Roman"/>
          <w:sz w:val="24"/>
          <w:szCs w:val="28"/>
          <w:lang w:val="kk-KZ"/>
        </w:rPr>
        <w:t xml:space="preserve"> Исағұл Қуаныш Қуантайұлы</w:t>
      </w:r>
    </w:p>
    <w:p w14:paraId="6E66D0C7" w14:textId="77777777" w:rsidR="008C753B" w:rsidRPr="008865BE" w:rsidRDefault="006B3A68" w:rsidP="006B3A6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Телефон:</w:t>
      </w:r>
      <w:r w:rsidRPr="008865BE">
        <w:rPr>
          <w:rFonts w:ascii="Times New Roman" w:hAnsi="Times New Roman" w:cs="Times New Roman"/>
          <w:sz w:val="24"/>
          <w:szCs w:val="28"/>
          <w:lang w:val="kk-KZ"/>
        </w:rPr>
        <w:t xml:space="preserve"> +7 777 533 49 71</w:t>
      </w:r>
    </w:p>
    <w:p w14:paraId="01461831" w14:textId="77777777" w:rsidR="008C753B" w:rsidRPr="008865BE" w:rsidRDefault="006B3A68" w:rsidP="006B3A6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Ұялы телефон:</w:t>
      </w:r>
      <w:r w:rsidRPr="008865BE">
        <w:rPr>
          <w:rFonts w:ascii="Times New Roman" w:hAnsi="Times New Roman" w:cs="Times New Roman"/>
          <w:sz w:val="24"/>
          <w:szCs w:val="28"/>
          <w:lang w:val="kk-KZ"/>
        </w:rPr>
        <w:t xml:space="preserve"> +7 777 997 99 78</w:t>
      </w:r>
    </w:p>
    <w:p w14:paraId="501EFDA3" w14:textId="6FD5EF79" w:rsidR="006B3A68" w:rsidRPr="008865BE" w:rsidRDefault="006B3A68" w:rsidP="006B3A6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Электрондық пошта:</w:t>
      </w:r>
      <w:r w:rsidRPr="008865BE">
        <w:rPr>
          <w:rFonts w:ascii="Times New Roman" w:hAnsi="Times New Roman" w:cs="Times New Roman"/>
          <w:sz w:val="24"/>
          <w:szCs w:val="28"/>
          <w:lang w:val="kk-KZ"/>
        </w:rPr>
        <w:t xml:space="preserve"> </w:t>
      </w:r>
      <w:hyperlink r:id="rId12" w:history="1">
        <w:r w:rsidR="008C753B" w:rsidRPr="008865BE">
          <w:rPr>
            <w:rStyle w:val="a3"/>
            <w:rFonts w:ascii="Times New Roman" w:hAnsi="Times New Roman" w:cs="Times New Roman"/>
            <w:sz w:val="24"/>
            <w:szCs w:val="28"/>
            <w:lang w:val="kk-KZ"/>
          </w:rPr>
          <w:t>isagul@rfc.kz</w:t>
        </w:r>
      </w:hyperlink>
      <w:r w:rsidR="008C753B" w:rsidRPr="008865BE">
        <w:rPr>
          <w:rFonts w:ascii="Times New Roman" w:hAnsi="Times New Roman" w:cs="Times New Roman"/>
          <w:sz w:val="24"/>
          <w:szCs w:val="28"/>
          <w:lang w:val="kk-KZ"/>
        </w:rPr>
        <w:t xml:space="preserve"> </w:t>
      </w:r>
    </w:p>
    <w:p w14:paraId="4FF53AFE" w14:textId="77777777" w:rsidR="006B3A68" w:rsidRPr="008865BE" w:rsidRDefault="006B3A68" w:rsidP="006B3A6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Мекенжайы:</w:t>
      </w:r>
      <w:r w:rsidRPr="008865BE">
        <w:rPr>
          <w:rFonts w:ascii="Times New Roman" w:hAnsi="Times New Roman" w:cs="Times New Roman"/>
          <w:sz w:val="24"/>
          <w:szCs w:val="28"/>
          <w:lang w:val="kk-KZ"/>
        </w:rPr>
        <w:t xml:space="preserve"> 010010, Қазақстан Республикасы, Астана қаласы, Сарайшық ауданы, Тәуелсіздік даңғылы, 59</w:t>
      </w:r>
    </w:p>
    <w:p w14:paraId="266C01E8" w14:textId="4E9549AC" w:rsidR="006B3A68" w:rsidRPr="008865BE" w:rsidRDefault="006B3A68" w:rsidP="006B3A68">
      <w:pPr>
        <w:spacing w:after="0" w:line="240" w:lineRule="auto"/>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Банктік реквизиттері:</w:t>
      </w:r>
      <w:r w:rsidR="008C753B" w:rsidRPr="008865BE">
        <w:rPr>
          <w:rFonts w:ascii="Times New Roman" w:hAnsi="Times New Roman" w:cs="Times New Roman"/>
          <w:b/>
          <w:bCs/>
          <w:sz w:val="24"/>
          <w:szCs w:val="28"/>
          <w:lang w:val="kk-KZ"/>
        </w:rPr>
        <w:t xml:space="preserve"> </w:t>
      </w:r>
      <w:r w:rsidRPr="008865BE">
        <w:rPr>
          <w:rFonts w:ascii="Times New Roman" w:hAnsi="Times New Roman" w:cs="Times New Roman"/>
          <w:sz w:val="24"/>
          <w:szCs w:val="28"/>
          <w:lang w:val="kk-KZ"/>
        </w:rPr>
        <w:t>БСН 130840019312</w:t>
      </w:r>
      <w:r w:rsidR="008C753B" w:rsidRPr="008865BE">
        <w:rPr>
          <w:rFonts w:ascii="Times New Roman" w:hAnsi="Times New Roman" w:cs="Times New Roman"/>
          <w:sz w:val="24"/>
          <w:szCs w:val="28"/>
          <w:lang w:val="kk-KZ"/>
        </w:rPr>
        <w:t xml:space="preserve">, </w:t>
      </w:r>
      <w:r w:rsidRPr="008865BE">
        <w:rPr>
          <w:rFonts w:ascii="Times New Roman" w:hAnsi="Times New Roman" w:cs="Times New Roman"/>
          <w:sz w:val="24"/>
          <w:szCs w:val="28"/>
          <w:lang w:val="kk-KZ"/>
        </w:rPr>
        <w:t>ИИК KZ766010111000091796</w:t>
      </w:r>
      <w:r w:rsidR="008C753B" w:rsidRPr="008865BE">
        <w:rPr>
          <w:rFonts w:ascii="Times New Roman" w:hAnsi="Times New Roman" w:cs="Times New Roman"/>
          <w:sz w:val="24"/>
          <w:szCs w:val="28"/>
          <w:lang w:val="kk-KZ"/>
        </w:rPr>
        <w:t xml:space="preserve">, </w:t>
      </w:r>
      <w:r w:rsidRPr="008865BE">
        <w:rPr>
          <w:rFonts w:ascii="Times New Roman" w:hAnsi="Times New Roman" w:cs="Times New Roman"/>
          <w:sz w:val="24"/>
          <w:szCs w:val="28"/>
          <w:lang w:val="kk-KZ"/>
        </w:rPr>
        <w:t>АО «Қазақстан Халық Банкі»</w:t>
      </w:r>
      <w:r w:rsidR="008C753B" w:rsidRPr="008865BE">
        <w:rPr>
          <w:rFonts w:ascii="Times New Roman" w:hAnsi="Times New Roman" w:cs="Times New Roman"/>
          <w:sz w:val="24"/>
          <w:szCs w:val="28"/>
          <w:lang w:val="kk-KZ"/>
        </w:rPr>
        <w:t xml:space="preserve">, </w:t>
      </w:r>
      <w:r w:rsidRPr="008865BE">
        <w:rPr>
          <w:rFonts w:ascii="Times New Roman" w:hAnsi="Times New Roman" w:cs="Times New Roman"/>
          <w:sz w:val="24"/>
          <w:szCs w:val="28"/>
          <w:lang w:val="kk-KZ"/>
        </w:rPr>
        <w:t>БИК HSBKKZKX</w:t>
      </w:r>
      <w:r w:rsidR="008C753B" w:rsidRPr="008865BE">
        <w:rPr>
          <w:rFonts w:ascii="Times New Roman" w:hAnsi="Times New Roman" w:cs="Times New Roman"/>
          <w:sz w:val="24"/>
          <w:szCs w:val="28"/>
          <w:lang w:val="kk-KZ"/>
        </w:rPr>
        <w:t xml:space="preserve">, </w:t>
      </w:r>
      <w:r w:rsidRPr="008865BE">
        <w:rPr>
          <w:rFonts w:ascii="Times New Roman" w:hAnsi="Times New Roman" w:cs="Times New Roman"/>
          <w:sz w:val="24"/>
          <w:szCs w:val="28"/>
          <w:lang w:val="kk-KZ"/>
        </w:rPr>
        <w:t>ИИК KZ219650300007324763</w:t>
      </w:r>
      <w:r w:rsidR="008C753B" w:rsidRPr="008865BE">
        <w:rPr>
          <w:rFonts w:ascii="Times New Roman" w:hAnsi="Times New Roman" w:cs="Times New Roman"/>
          <w:sz w:val="24"/>
          <w:szCs w:val="28"/>
          <w:lang w:val="kk-KZ"/>
        </w:rPr>
        <w:t xml:space="preserve">, </w:t>
      </w:r>
      <w:r w:rsidRPr="008865BE">
        <w:rPr>
          <w:rFonts w:ascii="Times New Roman" w:hAnsi="Times New Roman" w:cs="Times New Roman"/>
          <w:sz w:val="24"/>
          <w:szCs w:val="28"/>
          <w:lang w:val="kk-KZ"/>
        </w:rPr>
        <w:t>АО «Forte Bank»</w:t>
      </w:r>
      <w:r w:rsidR="008C753B" w:rsidRPr="008865BE">
        <w:rPr>
          <w:rFonts w:ascii="Times New Roman" w:hAnsi="Times New Roman" w:cs="Times New Roman"/>
          <w:sz w:val="24"/>
          <w:szCs w:val="28"/>
          <w:lang w:val="kk-KZ"/>
        </w:rPr>
        <w:t xml:space="preserve">, </w:t>
      </w:r>
      <w:r w:rsidRPr="008865BE">
        <w:rPr>
          <w:rFonts w:ascii="Times New Roman" w:hAnsi="Times New Roman" w:cs="Times New Roman"/>
          <w:sz w:val="24"/>
          <w:szCs w:val="28"/>
          <w:lang w:val="kk-KZ"/>
        </w:rPr>
        <w:t>БИК IRTYKZKA</w:t>
      </w:r>
    </w:p>
    <w:p w14:paraId="2BBC70D9" w14:textId="060DA3C7" w:rsidR="008F083A" w:rsidRPr="008865BE" w:rsidRDefault="008F083A" w:rsidP="00EF45B5">
      <w:pPr>
        <w:spacing w:after="0" w:line="240" w:lineRule="auto"/>
        <w:jc w:val="both"/>
        <w:rPr>
          <w:rFonts w:ascii="Times New Roman" w:hAnsi="Times New Roman" w:cs="Times New Roman"/>
          <w:b/>
          <w:sz w:val="24"/>
          <w:szCs w:val="28"/>
          <w:lang w:val="kk-KZ"/>
        </w:rPr>
      </w:pPr>
      <w:r w:rsidRPr="008865BE">
        <w:rPr>
          <w:rFonts w:ascii="Times New Roman" w:hAnsi="Times New Roman" w:cs="Times New Roman"/>
          <w:b/>
          <w:sz w:val="24"/>
          <w:szCs w:val="28"/>
          <w:lang w:val="kk-KZ"/>
        </w:rPr>
        <w:br w:type="page"/>
      </w:r>
    </w:p>
    <w:p w14:paraId="74C1E9C6" w14:textId="2C8EAACD" w:rsidR="00C01622" w:rsidRPr="008865BE" w:rsidRDefault="008C753B" w:rsidP="00360C6A">
      <w:pPr>
        <w:spacing w:after="0" w:line="240" w:lineRule="auto"/>
        <w:jc w:val="center"/>
        <w:rPr>
          <w:rFonts w:ascii="Times New Roman" w:hAnsi="Times New Roman" w:cs="Times New Roman"/>
          <w:b/>
          <w:sz w:val="24"/>
          <w:szCs w:val="28"/>
          <w:lang w:val="kk-KZ"/>
        </w:rPr>
      </w:pPr>
      <w:r w:rsidRPr="008865BE">
        <w:rPr>
          <w:rFonts w:ascii="Times New Roman" w:hAnsi="Times New Roman" w:cs="Times New Roman"/>
          <w:b/>
          <w:sz w:val="24"/>
          <w:szCs w:val="28"/>
          <w:lang w:val="kk-KZ"/>
        </w:rPr>
        <w:lastRenderedPageBreak/>
        <w:t>Аукциондық сауда-саттықтар тізбесі</w:t>
      </w:r>
      <w:r w:rsidR="00C01622" w:rsidRPr="008865BE">
        <w:rPr>
          <w:rFonts w:ascii="Times New Roman" w:hAnsi="Times New Roman" w:cs="Times New Roman"/>
          <w:b/>
          <w:sz w:val="24"/>
          <w:szCs w:val="28"/>
          <w:lang w:val="kk-KZ"/>
        </w:rPr>
        <w:t>:</w:t>
      </w:r>
    </w:p>
    <w:p w14:paraId="4E325747" w14:textId="77777777" w:rsidR="00360C6A" w:rsidRPr="008865BE" w:rsidRDefault="00360C6A" w:rsidP="00360C6A">
      <w:pPr>
        <w:spacing w:after="0" w:line="240" w:lineRule="auto"/>
        <w:jc w:val="center"/>
        <w:rPr>
          <w:rFonts w:ascii="Times New Roman" w:hAnsi="Times New Roman" w:cs="Times New Roman"/>
          <w:b/>
          <w:sz w:val="24"/>
          <w:szCs w:val="28"/>
          <w:lang w:val="kk-KZ"/>
        </w:rPr>
      </w:pPr>
    </w:p>
    <w:tbl>
      <w:tblPr>
        <w:tblStyle w:val="a4"/>
        <w:tblW w:w="9464" w:type="dxa"/>
        <w:tblLook w:val="04A0" w:firstRow="1" w:lastRow="0" w:firstColumn="1" w:lastColumn="0" w:noHBand="0" w:noVBand="1"/>
      </w:tblPr>
      <w:tblGrid>
        <w:gridCol w:w="2263"/>
        <w:gridCol w:w="3402"/>
        <w:gridCol w:w="3799"/>
      </w:tblGrid>
      <w:tr w:rsidR="00B5097F" w:rsidRPr="008865BE" w14:paraId="3E1E85EB" w14:textId="77777777" w:rsidTr="008C753B">
        <w:trPr>
          <w:trHeight w:val="302"/>
        </w:trPr>
        <w:tc>
          <w:tcPr>
            <w:tcW w:w="2263" w:type="dxa"/>
            <w:vAlign w:val="center"/>
          </w:tcPr>
          <w:p w14:paraId="7C4B0C7E" w14:textId="3C9F9242" w:rsidR="00B5097F" w:rsidRPr="008865BE" w:rsidRDefault="008C753B" w:rsidP="00B62C70">
            <w:pPr>
              <w:jc w:val="center"/>
              <w:rPr>
                <w:rFonts w:ascii="Times New Roman" w:hAnsi="Times New Roman" w:cs="Times New Roman"/>
                <w:b/>
                <w:sz w:val="24"/>
                <w:szCs w:val="28"/>
                <w:lang w:val="kk-KZ"/>
              </w:rPr>
            </w:pPr>
            <w:r w:rsidRPr="008865BE">
              <w:rPr>
                <w:rFonts w:ascii="Times New Roman" w:hAnsi="Times New Roman" w:cs="Times New Roman"/>
                <w:b/>
                <w:sz w:val="24"/>
                <w:szCs w:val="28"/>
                <w:lang w:val="kk-KZ"/>
              </w:rPr>
              <w:t>Сауда-саттық өткізу күні</w:t>
            </w:r>
          </w:p>
        </w:tc>
        <w:tc>
          <w:tcPr>
            <w:tcW w:w="3402" w:type="dxa"/>
            <w:vAlign w:val="center"/>
          </w:tcPr>
          <w:p w14:paraId="662B2579" w14:textId="404D8EB2" w:rsidR="00B5097F" w:rsidRPr="008865BE" w:rsidRDefault="008C753B" w:rsidP="00B62C70">
            <w:pPr>
              <w:jc w:val="center"/>
              <w:rPr>
                <w:rFonts w:ascii="Times New Roman" w:hAnsi="Times New Roman" w:cs="Times New Roman"/>
                <w:b/>
                <w:sz w:val="24"/>
                <w:szCs w:val="28"/>
                <w:lang w:val="kk-KZ"/>
              </w:rPr>
            </w:pPr>
            <w:r w:rsidRPr="008865BE">
              <w:rPr>
                <w:rFonts w:ascii="Times New Roman" w:hAnsi="Times New Roman" w:cs="Times New Roman"/>
                <w:b/>
                <w:sz w:val="24"/>
                <w:szCs w:val="28"/>
                <w:lang w:val="kk-KZ"/>
              </w:rPr>
              <w:t>ҚР БЭЖ аймағы</w:t>
            </w:r>
          </w:p>
        </w:tc>
        <w:tc>
          <w:tcPr>
            <w:tcW w:w="3799" w:type="dxa"/>
            <w:vAlign w:val="center"/>
          </w:tcPr>
          <w:p w14:paraId="20497BC9" w14:textId="406154F4" w:rsidR="00B5097F" w:rsidRPr="008865BE" w:rsidRDefault="008C753B" w:rsidP="00B62C70">
            <w:pPr>
              <w:jc w:val="center"/>
              <w:rPr>
                <w:rFonts w:ascii="Times New Roman" w:hAnsi="Times New Roman" w:cs="Times New Roman"/>
                <w:b/>
                <w:sz w:val="24"/>
                <w:szCs w:val="28"/>
                <w:lang w:val="kk-KZ"/>
              </w:rPr>
            </w:pPr>
            <w:r w:rsidRPr="008865BE">
              <w:rPr>
                <w:rFonts w:ascii="Times New Roman" w:hAnsi="Times New Roman" w:cs="Times New Roman"/>
                <w:b/>
                <w:sz w:val="24"/>
                <w:szCs w:val="28"/>
                <w:lang w:val="kk-KZ"/>
              </w:rPr>
              <w:t>Түрі</w:t>
            </w:r>
          </w:p>
        </w:tc>
      </w:tr>
      <w:tr w:rsidR="00B5097F" w:rsidRPr="008865BE" w14:paraId="7BC7C326" w14:textId="77777777" w:rsidTr="008C753B">
        <w:trPr>
          <w:trHeight w:val="353"/>
        </w:trPr>
        <w:tc>
          <w:tcPr>
            <w:tcW w:w="2263" w:type="dxa"/>
            <w:vAlign w:val="center"/>
          </w:tcPr>
          <w:p w14:paraId="34044F2E" w14:textId="5D9BCFA1" w:rsidR="00B5097F" w:rsidRPr="008865BE" w:rsidRDefault="00B44926" w:rsidP="002827E9">
            <w:pPr>
              <w:jc w:val="center"/>
              <w:rPr>
                <w:rFonts w:ascii="Times New Roman" w:hAnsi="Times New Roman" w:cs="Times New Roman"/>
                <w:sz w:val="24"/>
                <w:szCs w:val="28"/>
                <w:lang w:val="kk-KZ"/>
              </w:rPr>
            </w:pPr>
            <w:r w:rsidRPr="008865BE">
              <w:rPr>
                <w:rFonts w:ascii="Times New Roman" w:hAnsi="Times New Roman" w:cs="Times New Roman"/>
                <w:sz w:val="24"/>
                <w:szCs w:val="28"/>
                <w:lang w:val="kk-KZ"/>
              </w:rPr>
              <w:t>15</w:t>
            </w:r>
            <w:r w:rsidR="00B5097F" w:rsidRPr="008865BE">
              <w:rPr>
                <w:rFonts w:ascii="Times New Roman" w:hAnsi="Times New Roman" w:cs="Times New Roman"/>
                <w:sz w:val="24"/>
                <w:szCs w:val="28"/>
                <w:lang w:val="kk-KZ"/>
              </w:rPr>
              <w:t>.</w:t>
            </w:r>
            <w:r w:rsidRPr="008865BE">
              <w:rPr>
                <w:rFonts w:ascii="Times New Roman" w:hAnsi="Times New Roman" w:cs="Times New Roman"/>
                <w:sz w:val="24"/>
                <w:szCs w:val="28"/>
                <w:lang w:val="kk-KZ"/>
              </w:rPr>
              <w:t>12</w:t>
            </w:r>
            <w:r w:rsidR="00B5097F" w:rsidRPr="008865BE">
              <w:rPr>
                <w:rFonts w:ascii="Times New Roman" w:hAnsi="Times New Roman" w:cs="Times New Roman"/>
                <w:sz w:val="24"/>
                <w:szCs w:val="28"/>
                <w:lang w:val="kk-KZ"/>
              </w:rPr>
              <w:t>.202</w:t>
            </w:r>
            <w:r w:rsidRPr="008865BE">
              <w:rPr>
                <w:rFonts w:ascii="Times New Roman" w:hAnsi="Times New Roman" w:cs="Times New Roman"/>
                <w:sz w:val="24"/>
                <w:szCs w:val="28"/>
                <w:lang w:val="kk-KZ"/>
              </w:rPr>
              <w:t>5</w:t>
            </w:r>
            <w:r w:rsidR="00B5097F" w:rsidRPr="008865BE">
              <w:rPr>
                <w:rFonts w:ascii="Times New Roman" w:hAnsi="Times New Roman" w:cs="Times New Roman"/>
                <w:sz w:val="24"/>
                <w:szCs w:val="28"/>
                <w:lang w:val="kk-KZ"/>
              </w:rPr>
              <w:t xml:space="preserve"> </w:t>
            </w:r>
            <w:r w:rsidR="008C753B" w:rsidRPr="008865BE">
              <w:rPr>
                <w:rFonts w:ascii="Times New Roman" w:hAnsi="Times New Roman" w:cs="Times New Roman"/>
                <w:sz w:val="24"/>
                <w:szCs w:val="28"/>
                <w:lang w:val="kk-KZ"/>
              </w:rPr>
              <w:t>ж</w:t>
            </w:r>
            <w:r w:rsidR="00B5097F" w:rsidRPr="008865BE">
              <w:rPr>
                <w:rFonts w:ascii="Times New Roman" w:hAnsi="Times New Roman" w:cs="Times New Roman"/>
                <w:sz w:val="24"/>
                <w:szCs w:val="28"/>
                <w:lang w:val="kk-KZ"/>
              </w:rPr>
              <w:t>.</w:t>
            </w:r>
          </w:p>
        </w:tc>
        <w:tc>
          <w:tcPr>
            <w:tcW w:w="3402" w:type="dxa"/>
            <w:vAlign w:val="center"/>
          </w:tcPr>
          <w:p w14:paraId="245E6424" w14:textId="5F8DED53" w:rsidR="00B5097F" w:rsidRPr="008865BE" w:rsidRDefault="008C753B" w:rsidP="00B62C70">
            <w:pPr>
              <w:jc w:val="center"/>
              <w:rPr>
                <w:rFonts w:ascii="Times New Roman" w:hAnsi="Times New Roman" w:cs="Times New Roman"/>
                <w:sz w:val="24"/>
                <w:szCs w:val="28"/>
                <w:lang w:val="kk-KZ"/>
              </w:rPr>
            </w:pPr>
            <w:r w:rsidRPr="008865BE">
              <w:rPr>
                <w:rFonts w:ascii="Times New Roman" w:hAnsi="Times New Roman" w:cs="Times New Roman"/>
                <w:sz w:val="24"/>
                <w:szCs w:val="28"/>
                <w:lang w:val="kk-KZ"/>
              </w:rPr>
              <w:t>Солтүстік</w:t>
            </w:r>
          </w:p>
        </w:tc>
        <w:tc>
          <w:tcPr>
            <w:tcW w:w="3799" w:type="dxa"/>
          </w:tcPr>
          <w:p w14:paraId="5434770B" w14:textId="659AE097" w:rsidR="00B5097F" w:rsidRPr="008865BE" w:rsidRDefault="008C753B" w:rsidP="002827E9">
            <w:pPr>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Бу-газ қондырғысы</w:t>
            </w:r>
          </w:p>
        </w:tc>
      </w:tr>
      <w:tr w:rsidR="00CA5964" w:rsidRPr="008865BE" w14:paraId="7AB24204" w14:textId="77777777" w:rsidTr="008C753B">
        <w:trPr>
          <w:trHeight w:val="353"/>
        </w:trPr>
        <w:tc>
          <w:tcPr>
            <w:tcW w:w="2263" w:type="dxa"/>
            <w:vAlign w:val="center"/>
          </w:tcPr>
          <w:p w14:paraId="0B7D1DD6" w14:textId="6DA7375B" w:rsidR="00CA5964" w:rsidRPr="008865BE" w:rsidRDefault="00B44926" w:rsidP="002827E9">
            <w:pPr>
              <w:jc w:val="center"/>
              <w:rPr>
                <w:rFonts w:ascii="Times New Roman" w:hAnsi="Times New Roman" w:cs="Times New Roman"/>
                <w:sz w:val="24"/>
                <w:szCs w:val="28"/>
                <w:lang w:val="kk-KZ"/>
              </w:rPr>
            </w:pPr>
            <w:r w:rsidRPr="008865BE">
              <w:rPr>
                <w:rFonts w:ascii="Times New Roman" w:hAnsi="Times New Roman" w:cs="Times New Roman"/>
                <w:sz w:val="24"/>
                <w:szCs w:val="28"/>
                <w:lang w:val="kk-KZ"/>
              </w:rPr>
              <w:t>15</w:t>
            </w:r>
            <w:r w:rsidR="00CA5964" w:rsidRPr="008865BE">
              <w:rPr>
                <w:rFonts w:ascii="Times New Roman" w:hAnsi="Times New Roman" w:cs="Times New Roman"/>
                <w:sz w:val="24"/>
                <w:szCs w:val="28"/>
                <w:lang w:val="kk-KZ"/>
              </w:rPr>
              <w:t>.</w:t>
            </w:r>
            <w:r w:rsidRPr="008865BE">
              <w:rPr>
                <w:rFonts w:ascii="Times New Roman" w:hAnsi="Times New Roman" w:cs="Times New Roman"/>
                <w:sz w:val="24"/>
                <w:szCs w:val="28"/>
                <w:lang w:val="kk-KZ"/>
              </w:rPr>
              <w:t>12</w:t>
            </w:r>
            <w:r w:rsidR="00CA5964" w:rsidRPr="008865BE">
              <w:rPr>
                <w:rFonts w:ascii="Times New Roman" w:hAnsi="Times New Roman" w:cs="Times New Roman"/>
                <w:sz w:val="24"/>
                <w:szCs w:val="28"/>
                <w:lang w:val="kk-KZ"/>
              </w:rPr>
              <w:t>.202</w:t>
            </w:r>
            <w:r w:rsidRPr="008865BE">
              <w:rPr>
                <w:rFonts w:ascii="Times New Roman" w:hAnsi="Times New Roman" w:cs="Times New Roman"/>
                <w:sz w:val="24"/>
                <w:szCs w:val="28"/>
                <w:lang w:val="kk-KZ"/>
              </w:rPr>
              <w:t>5</w:t>
            </w:r>
            <w:r w:rsidR="00CA5964" w:rsidRPr="008865BE">
              <w:rPr>
                <w:rFonts w:ascii="Times New Roman" w:hAnsi="Times New Roman" w:cs="Times New Roman"/>
                <w:sz w:val="24"/>
                <w:szCs w:val="28"/>
                <w:lang w:val="kk-KZ"/>
              </w:rPr>
              <w:t xml:space="preserve"> </w:t>
            </w:r>
            <w:r w:rsidR="008C753B" w:rsidRPr="008865BE">
              <w:rPr>
                <w:rFonts w:ascii="Times New Roman" w:hAnsi="Times New Roman" w:cs="Times New Roman"/>
                <w:sz w:val="24"/>
                <w:szCs w:val="28"/>
                <w:lang w:val="kk-KZ"/>
              </w:rPr>
              <w:t>ж</w:t>
            </w:r>
            <w:r w:rsidR="00CA5964" w:rsidRPr="008865BE">
              <w:rPr>
                <w:rFonts w:ascii="Times New Roman" w:hAnsi="Times New Roman" w:cs="Times New Roman"/>
                <w:sz w:val="24"/>
                <w:szCs w:val="28"/>
                <w:lang w:val="kk-KZ"/>
              </w:rPr>
              <w:t>.</w:t>
            </w:r>
          </w:p>
        </w:tc>
        <w:tc>
          <w:tcPr>
            <w:tcW w:w="3402" w:type="dxa"/>
            <w:vAlign w:val="center"/>
          </w:tcPr>
          <w:p w14:paraId="59EE55A2" w14:textId="5A59CC28" w:rsidR="00CA5964" w:rsidRPr="008865BE" w:rsidRDefault="008C753B" w:rsidP="00B62C70">
            <w:pPr>
              <w:jc w:val="center"/>
              <w:rPr>
                <w:rFonts w:ascii="Times New Roman" w:hAnsi="Times New Roman" w:cs="Times New Roman"/>
                <w:sz w:val="24"/>
                <w:szCs w:val="28"/>
                <w:lang w:val="kk-KZ"/>
              </w:rPr>
            </w:pPr>
            <w:r w:rsidRPr="008865BE">
              <w:rPr>
                <w:rFonts w:ascii="Times New Roman" w:hAnsi="Times New Roman" w:cs="Times New Roman"/>
                <w:sz w:val="24"/>
                <w:szCs w:val="28"/>
                <w:lang w:val="kk-KZ"/>
              </w:rPr>
              <w:t>Оңтүстік</w:t>
            </w:r>
            <w:r w:rsidR="00CA5964" w:rsidRPr="008865BE">
              <w:rPr>
                <w:rFonts w:ascii="Times New Roman" w:hAnsi="Times New Roman" w:cs="Times New Roman"/>
                <w:sz w:val="24"/>
                <w:szCs w:val="28"/>
                <w:lang w:val="kk-KZ"/>
              </w:rPr>
              <w:t xml:space="preserve"> </w:t>
            </w:r>
          </w:p>
        </w:tc>
        <w:tc>
          <w:tcPr>
            <w:tcW w:w="3799" w:type="dxa"/>
          </w:tcPr>
          <w:p w14:paraId="27581F37" w14:textId="5499957E" w:rsidR="00CA5964" w:rsidRPr="008865BE" w:rsidRDefault="008C753B" w:rsidP="002827E9">
            <w:pPr>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Бу-газ қондырғысы</w:t>
            </w:r>
          </w:p>
        </w:tc>
      </w:tr>
    </w:tbl>
    <w:p w14:paraId="3996870F" w14:textId="77777777" w:rsidR="00C01622" w:rsidRPr="008865BE" w:rsidRDefault="00C01622" w:rsidP="00DE3BF4">
      <w:pPr>
        <w:spacing w:after="0" w:line="240" w:lineRule="auto"/>
        <w:jc w:val="both"/>
        <w:rPr>
          <w:rFonts w:ascii="Times New Roman" w:hAnsi="Times New Roman" w:cs="Times New Roman"/>
          <w:b/>
          <w:sz w:val="24"/>
          <w:szCs w:val="28"/>
          <w:lang w:val="kk-KZ"/>
        </w:rPr>
      </w:pPr>
    </w:p>
    <w:p w14:paraId="109AD32A" w14:textId="2C4C9DE8" w:rsidR="008C753B" w:rsidRPr="008865BE" w:rsidRDefault="008C753B" w:rsidP="008C753B">
      <w:pPr>
        <w:spacing w:after="0" w:line="240" w:lineRule="auto"/>
        <w:ind w:firstLine="708"/>
        <w:jc w:val="both"/>
        <w:rPr>
          <w:rFonts w:ascii="Times New Roman" w:hAnsi="Times New Roman" w:cs="Times New Roman"/>
          <w:bCs/>
          <w:sz w:val="24"/>
          <w:szCs w:val="28"/>
          <w:lang w:val="kk-KZ"/>
        </w:rPr>
      </w:pPr>
      <w:r w:rsidRPr="008865BE">
        <w:rPr>
          <w:rFonts w:ascii="Times New Roman" w:hAnsi="Times New Roman" w:cs="Times New Roman"/>
          <w:b/>
          <w:sz w:val="24"/>
          <w:szCs w:val="28"/>
          <w:lang w:val="kk-KZ"/>
        </w:rPr>
        <w:t>Өтінімге қаржылық қамтамасыз ету</w:t>
      </w:r>
      <w:r w:rsidRPr="008865BE">
        <w:rPr>
          <w:rFonts w:ascii="Times New Roman" w:hAnsi="Times New Roman" w:cs="Times New Roman"/>
          <w:bCs/>
          <w:sz w:val="24"/>
          <w:szCs w:val="28"/>
          <w:lang w:val="kk-KZ"/>
        </w:rPr>
        <w:t xml:space="preserve">: аукциондық сауда-саттықтарға қатысуға өтінімді қаржылық қамтамасыз етудің қажетті көлемі – әр жобаға 1 950 051 250 </w:t>
      </w:r>
      <w:r w:rsidRPr="008865BE">
        <w:rPr>
          <w:rFonts w:ascii="Times New Roman" w:hAnsi="Times New Roman" w:cs="Times New Roman"/>
          <w:b/>
          <w:i/>
          <w:iCs/>
          <w:sz w:val="24"/>
          <w:szCs w:val="28"/>
          <w:lang w:val="kk-KZ"/>
        </w:rPr>
        <w:t>(бір миллиард тоғыз жүз елу миллион елу бір мың екі жүз елу)</w:t>
      </w:r>
      <w:r w:rsidRPr="008865BE">
        <w:rPr>
          <w:rFonts w:ascii="Times New Roman" w:hAnsi="Times New Roman" w:cs="Times New Roman"/>
          <w:bCs/>
          <w:sz w:val="24"/>
          <w:szCs w:val="28"/>
          <w:lang w:val="kk-KZ"/>
        </w:rPr>
        <w:t xml:space="preserve"> теңге.</w:t>
      </w:r>
    </w:p>
    <w:p w14:paraId="1EA3BA31" w14:textId="77777777" w:rsidR="008C753B" w:rsidRPr="008865BE" w:rsidRDefault="008C753B" w:rsidP="008C753B">
      <w:pPr>
        <w:spacing w:after="0" w:line="240" w:lineRule="auto"/>
        <w:ind w:firstLine="708"/>
        <w:jc w:val="both"/>
        <w:rPr>
          <w:rFonts w:ascii="Times New Roman" w:hAnsi="Times New Roman" w:cs="Times New Roman"/>
          <w:bCs/>
          <w:sz w:val="24"/>
          <w:szCs w:val="28"/>
          <w:lang w:val="kk-KZ"/>
        </w:rPr>
      </w:pPr>
    </w:p>
    <w:p w14:paraId="24D95229" w14:textId="44EE1852" w:rsidR="008C753B" w:rsidRPr="008865BE" w:rsidRDefault="008C753B" w:rsidP="008C753B">
      <w:pPr>
        <w:spacing w:after="0" w:line="240" w:lineRule="auto"/>
        <w:ind w:firstLine="708"/>
        <w:jc w:val="both"/>
        <w:rPr>
          <w:rFonts w:ascii="Times New Roman" w:hAnsi="Times New Roman" w:cs="Times New Roman"/>
          <w:bCs/>
          <w:sz w:val="24"/>
          <w:szCs w:val="28"/>
          <w:lang w:val="kk-KZ"/>
        </w:rPr>
      </w:pPr>
      <w:r w:rsidRPr="008865BE">
        <w:rPr>
          <w:rFonts w:ascii="Times New Roman" w:hAnsi="Times New Roman" w:cs="Times New Roman"/>
          <w:bCs/>
          <w:sz w:val="24"/>
          <w:szCs w:val="28"/>
          <w:lang w:val="kk-KZ"/>
        </w:rPr>
        <w:t xml:space="preserve">Аукциондық сауда-саттықтарға қатысу үшін құжаттарды қабылдау мерзімі: өткізу күнінен 30 </w:t>
      </w:r>
      <w:r w:rsidRPr="008865BE">
        <w:rPr>
          <w:rFonts w:ascii="Times New Roman" w:hAnsi="Times New Roman" w:cs="Times New Roman"/>
          <w:b/>
          <w:i/>
          <w:iCs/>
          <w:sz w:val="24"/>
          <w:szCs w:val="28"/>
          <w:lang w:val="kk-KZ"/>
        </w:rPr>
        <w:t>(отыз)</w:t>
      </w:r>
      <w:r w:rsidRPr="008865BE">
        <w:rPr>
          <w:rFonts w:ascii="Times New Roman" w:hAnsi="Times New Roman" w:cs="Times New Roman"/>
          <w:bCs/>
          <w:sz w:val="24"/>
          <w:szCs w:val="28"/>
          <w:lang w:val="kk-KZ"/>
        </w:rPr>
        <w:t xml:space="preserve"> күнтізбелік күн бұрын аяқталады, уәкілетті орган бекіткен аукциондық сауда-саттық өткізу графигіне сәйкес (15.12.2025 ж.).</w:t>
      </w:r>
    </w:p>
    <w:p w14:paraId="5D9067F0" w14:textId="77777777" w:rsidR="00227DB6" w:rsidRPr="008865BE" w:rsidRDefault="00227DB6" w:rsidP="00DE3BF4">
      <w:pPr>
        <w:spacing w:after="0" w:line="240" w:lineRule="auto"/>
        <w:jc w:val="both"/>
        <w:rPr>
          <w:rFonts w:ascii="Times New Roman" w:hAnsi="Times New Roman" w:cs="Times New Roman"/>
          <w:sz w:val="24"/>
          <w:szCs w:val="28"/>
          <w:lang w:val="kk-KZ"/>
        </w:rPr>
      </w:pPr>
    </w:p>
    <w:p w14:paraId="07F04FA9" w14:textId="1C7BD554" w:rsidR="00227DB6" w:rsidRPr="008865BE" w:rsidRDefault="004E7AF2" w:rsidP="00DE3BF4">
      <w:pPr>
        <w:pStyle w:val="a5"/>
        <w:numPr>
          <w:ilvl w:val="0"/>
          <w:numId w:val="1"/>
        </w:numPr>
        <w:spacing w:after="0" w:line="240" w:lineRule="auto"/>
        <w:jc w:val="center"/>
        <w:rPr>
          <w:rFonts w:ascii="Times New Roman" w:hAnsi="Times New Roman" w:cs="Times New Roman"/>
          <w:b/>
          <w:sz w:val="24"/>
          <w:szCs w:val="28"/>
          <w:lang w:val="kk-KZ"/>
        </w:rPr>
      </w:pPr>
      <w:r w:rsidRPr="008865BE">
        <w:rPr>
          <w:rFonts w:ascii="Times New Roman" w:hAnsi="Times New Roman" w:cs="Times New Roman"/>
          <w:b/>
          <w:sz w:val="24"/>
          <w:szCs w:val="28"/>
          <w:lang w:val="kk-KZ"/>
        </w:rPr>
        <w:t>Жалпы ережелер</w:t>
      </w:r>
    </w:p>
    <w:p w14:paraId="292CC855" w14:textId="77777777" w:rsidR="002607D9" w:rsidRPr="008865BE" w:rsidRDefault="002607D9" w:rsidP="00DE3BF4">
      <w:pPr>
        <w:spacing w:after="0" w:line="240" w:lineRule="auto"/>
        <w:jc w:val="both"/>
        <w:rPr>
          <w:rFonts w:ascii="Times New Roman" w:hAnsi="Times New Roman" w:cs="Times New Roman"/>
          <w:b/>
          <w:sz w:val="24"/>
          <w:szCs w:val="28"/>
          <w:lang w:val="kk-KZ"/>
        </w:rPr>
      </w:pPr>
    </w:p>
    <w:p w14:paraId="360E38B9" w14:textId="6E3E994D" w:rsidR="00E23ED7" w:rsidRPr="008865BE" w:rsidRDefault="00E23ED7" w:rsidP="0021623C">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b/>
          <w:sz w:val="24"/>
          <w:szCs w:val="28"/>
          <w:lang w:val="kk-KZ"/>
        </w:rPr>
        <w:t>1.</w:t>
      </w:r>
      <w:r w:rsidR="00DF4570" w:rsidRPr="008865BE">
        <w:rPr>
          <w:rFonts w:ascii="Times New Roman" w:hAnsi="Times New Roman" w:cs="Times New Roman"/>
          <w:sz w:val="24"/>
          <w:szCs w:val="28"/>
          <w:lang w:val="kk-KZ"/>
        </w:rPr>
        <w:t xml:space="preserve"> </w:t>
      </w:r>
      <w:r w:rsidR="0021623C" w:rsidRPr="008865BE">
        <w:rPr>
          <w:rFonts w:ascii="Times New Roman" w:hAnsi="Times New Roman" w:cs="Times New Roman"/>
          <w:sz w:val="24"/>
          <w:szCs w:val="28"/>
          <w:lang w:val="kk-KZ"/>
        </w:rPr>
        <w:t>Осы аукциондық құжаттама Қазақстан Республикасы Энергетика министрінің м.а. 2021 жылғы 30 сәуірдегі №161 бұйрығымен бекітілген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қағидаларына (бұдан әрі – Қағидалар) сәйкес әзірленді.</w:t>
      </w:r>
    </w:p>
    <w:p w14:paraId="5AA2F4DC" w14:textId="14E09688" w:rsidR="00227DB6" w:rsidRPr="008865BE" w:rsidRDefault="004E7AF2" w:rsidP="0021623C">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Осы аукциондық құжаттамада келесі негізгі ұғымдар қолданылады</w:t>
      </w:r>
      <w:r w:rsidR="00227DB6" w:rsidRPr="008865BE">
        <w:rPr>
          <w:rFonts w:ascii="Times New Roman" w:hAnsi="Times New Roman" w:cs="Times New Roman"/>
          <w:sz w:val="24"/>
          <w:szCs w:val="28"/>
          <w:lang w:val="kk-KZ"/>
        </w:rPr>
        <w:t>:</w:t>
      </w:r>
    </w:p>
    <w:p w14:paraId="5AB3383F" w14:textId="5050025D" w:rsidR="0021623C" w:rsidRPr="008865BE" w:rsidRDefault="0021623C" w:rsidP="0021623C">
      <w:pPr>
        <w:numPr>
          <w:ilvl w:val="0"/>
          <w:numId w:val="13"/>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генерацияның маневрлік режимі бар жаңадан пайдалануға берілетін генерациялайтын қондырғыларды салуға арналған аукциондық сауда-саттық</w:t>
      </w:r>
      <w:r w:rsidRPr="008865BE">
        <w:rPr>
          <w:rFonts w:ascii="Times New Roman" w:hAnsi="Times New Roman" w:cs="Times New Roman"/>
          <w:sz w:val="24"/>
          <w:szCs w:val="28"/>
          <w:lang w:val="kk-KZ"/>
        </w:rPr>
        <w:t xml:space="preserve"> – аукциондық сауда-саттықты ұйымдастырушы аукцион негізінде электрондық жүйеде ұйымдастыратын және өткізетін, генерацияның маневрлік режимі бар жаңадан пайдалануға берілетін генерациялайтын қондырғыларды салу жөніндегі жобаларды іріктеуге және электр қуатының әзірлігін ұстап тұру бойынша көрсетілетін қызметке олардың жеке тарифтерін айқындауға бағытталған процесс;</w:t>
      </w:r>
    </w:p>
    <w:p w14:paraId="2881A460" w14:textId="1C07C46A" w:rsidR="0021623C" w:rsidRPr="008865BE" w:rsidRDefault="0021623C" w:rsidP="0021623C">
      <w:pPr>
        <w:numPr>
          <w:ilvl w:val="0"/>
          <w:numId w:val="13"/>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генерацияның маневрлік режимі бар жаңадан пайдалануға берілетін генерациялайтын қондырғыларды салуға арналған аукциондық сауда-саттыққа қатысушы</w:t>
      </w:r>
      <w:r w:rsidRPr="008865BE">
        <w:rPr>
          <w:rFonts w:ascii="Times New Roman" w:hAnsi="Times New Roman" w:cs="Times New Roman"/>
          <w:sz w:val="24"/>
          <w:szCs w:val="28"/>
          <w:lang w:val="kk-KZ"/>
        </w:rPr>
        <w:t xml:space="preserve"> – аукциондық сауда-саттықты ұйымдастырушының электрондық жүйесінде тіркеуден өткен және аукциондық сауда-саттыққа қатысушы мәртебесін алған заңды тұлға;</w:t>
      </w:r>
    </w:p>
    <w:p w14:paraId="108BC866" w14:textId="030BC058" w:rsidR="0021623C" w:rsidRPr="008865BE" w:rsidRDefault="0021623C" w:rsidP="0021623C">
      <w:pPr>
        <w:numPr>
          <w:ilvl w:val="0"/>
          <w:numId w:val="13"/>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аукциондық сауда-саттықты ұйымдастырушы</w:t>
      </w:r>
      <w:r w:rsidRPr="008865BE">
        <w:rPr>
          <w:rFonts w:ascii="Times New Roman" w:hAnsi="Times New Roman" w:cs="Times New Roman"/>
          <w:sz w:val="24"/>
          <w:szCs w:val="28"/>
          <w:lang w:val="kk-KZ"/>
        </w:rPr>
        <w:t xml:space="preserve"> – «</w:t>
      </w:r>
      <w:r w:rsidRPr="008865BE">
        <w:rPr>
          <w:rFonts w:ascii="Times New Roman" w:hAnsi="Times New Roman" w:cs="Times New Roman"/>
          <w:sz w:val="24"/>
          <w:szCs w:val="16"/>
          <w:lang w:val="kk-KZ"/>
        </w:rPr>
        <w:t>Электр энергиясы мен қуат нарығының қазақстандық операторы</w:t>
      </w:r>
      <w:r w:rsidRPr="008865BE">
        <w:rPr>
          <w:rFonts w:ascii="Times New Roman" w:hAnsi="Times New Roman" w:cs="Times New Roman"/>
          <w:sz w:val="24"/>
          <w:szCs w:val="28"/>
          <w:lang w:val="kk-KZ"/>
        </w:rPr>
        <w:t>» акционерлік қоғамы;</w:t>
      </w:r>
    </w:p>
    <w:p w14:paraId="5D93BC82" w14:textId="28654F5E" w:rsidR="0021623C" w:rsidRPr="008865BE" w:rsidRDefault="0021623C" w:rsidP="0021623C">
      <w:pPr>
        <w:numPr>
          <w:ilvl w:val="0"/>
          <w:numId w:val="13"/>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w:t>
      </w:r>
      <w:r w:rsidRPr="008865BE">
        <w:rPr>
          <w:rFonts w:ascii="Times New Roman" w:hAnsi="Times New Roman" w:cs="Times New Roman"/>
          <w:sz w:val="24"/>
          <w:szCs w:val="28"/>
          <w:lang w:val="kk-KZ"/>
        </w:rPr>
        <w:t xml:space="preserve"> – аукциондық сауда-саттық нәтижесінде айқындалған тариф;</w:t>
      </w:r>
    </w:p>
    <w:p w14:paraId="07B39DB3" w14:textId="2F2CD67A" w:rsidR="0021623C" w:rsidRPr="008865BE" w:rsidRDefault="0021623C" w:rsidP="0021623C">
      <w:pPr>
        <w:numPr>
          <w:ilvl w:val="0"/>
          <w:numId w:val="13"/>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комиссия</w:t>
      </w:r>
      <w:r w:rsidRPr="008865BE">
        <w:rPr>
          <w:rFonts w:ascii="Times New Roman" w:hAnsi="Times New Roman" w:cs="Times New Roman"/>
          <w:sz w:val="24"/>
          <w:szCs w:val="28"/>
          <w:lang w:val="kk-KZ"/>
        </w:rPr>
        <w:t xml:space="preserve"> – аукциондық сауда-саттықты ұйымдастырушы жүзеге асыратын аукциондық сауда-саттықты ұйымдастыруға және өткізуге байланысты шешімдер қабылдау мақсатында электр энергетикасы саласындағы уәкілетті органның (бұдан әрі – уәкілетті орган), мүдделі мемлекеттік органдардың, Қазақстан Республикасының Ұлттық кәсіпкерлер палатасының және жеке кәсіпкерлік субъектілерінің аккредиттелген бірлестіктерінің, жүйелік оператордың, бірыңғай сатып алушының және аукциондық сауда-саттықты ұйымдастырушының өкілдерінен кемінде 9 адамнан тұратын, уәкілетті орган құратын комиссия;</w:t>
      </w:r>
    </w:p>
    <w:p w14:paraId="10B580AC" w14:textId="7CDC9FF0" w:rsidR="0021623C" w:rsidRPr="008865BE" w:rsidRDefault="0021623C" w:rsidP="0021623C">
      <w:pPr>
        <w:numPr>
          <w:ilvl w:val="0"/>
          <w:numId w:val="13"/>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қаржылық қамтамасыз ету</w:t>
      </w:r>
      <w:r w:rsidRPr="008865BE">
        <w:rPr>
          <w:rFonts w:ascii="Times New Roman" w:hAnsi="Times New Roman" w:cs="Times New Roman"/>
          <w:sz w:val="24"/>
          <w:szCs w:val="28"/>
          <w:lang w:val="kk-KZ"/>
        </w:rPr>
        <w:t xml:space="preserve"> – банк кепілдігі немесе резервтік аккредитив түріндегі қаржы ресурстары;</w:t>
      </w:r>
    </w:p>
    <w:p w14:paraId="1E15F325" w14:textId="0E77A66F" w:rsidR="0021623C" w:rsidRPr="008865BE" w:rsidRDefault="0021623C" w:rsidP="0021623C">
      <w:pPr>
        <w:numPr>
          <w:ilvl w:val="0"/>
          <w:numId w:val="13"/>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өтініш беруші</w:t>
      </w:r>
      <w:r w:rsidRPr="008865BE">
        <w:rPr>
          <w:rFonts w:ascii="Times New Roman" w:hAnsi="Times New Roman" w:cs="Times New Roman"/>
          <w:sz w:val="24"/>
          <w:szCs w:val="28"/>
          <w:lang w:val="kk-KZ"/>
        </w:rPr>
        <w:t xml:space="preserve"> – аукциондық сауда-саттыққа қатысуды жоспарлайтын заңды тұлға;</w:t>
      </w:r>
    </w:p>
    <w:p w14:paraId="4B1D8FCF" w14:textId="32872AAF" w:rsidR="0021623C" w:rsidRPr="008865BE" w:rsidRDefault="0021623C" w:rsidP="0021623C">
      <w:pPr>
        <w:numPr>
          <w:ilvl w:val="0"/>
          <w:numId w:val="13"/>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резервтік аккредитив</w:t>
      </w:r>
      <w:r w:rsidRPr="008865BE">
        <w:rPr>
          <w:rFonts w:ascii="Times New Roman" w:hAnsi="Times New Roman" w:cs="Times New Roman"/>
          <w:sz w:val="24"/>
          <w:szCs w:val="28"/>
          <w:lang w:val="kk-KZ"/>
        </w:rPr>
        <w:t xml:space="preserve"> – борышкер тұлға бенефициар алдындағы міндеттемелерін орындамаған жағдайдың басталуы кезіндегі соманы аккредитив бойынша бенефициардың </w:t>
      </w:r>
      <w:r w:rsidRPr="008865BE">
        <w:rPr>
          <w:rFonts w:ascii="Times New Roman" w:hAnsi="Times New Roman" w:cs="Times New Roman"/>
          <w:sz w:val="24"/>
          <w:szCs w:val="28"/>
          <w:lang w:val="kk-KZ"/>
        </w:rPr>
        <w:lastRenderedPageBreak/>
        <w:t>пайдасына төлеу жөніндегі банктің міндеттемесі (резервтік аккредитив SWIFT жүйесі бойынша шығарылады);</w:t>
      </w:r>
    </w:p>
    <w:p w14:paraId="4822C8F9" w14:textId="26ED7C42" w:rsidR="0021623C" w:rsidRPr="008865BE" w:rsidRDefault="0021623C" w:rsidP="0021623C">
      <w:pPr>
        <w:numPr>
          <w:ilvl w:val="0"/>
          <w:numId w:val="13"/>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саудалық сессия</w:t>
      </w:r>
      <w:r w:rsidRPr="008865BE">
        <w:rPr>
          <w:rFonts w:ascii="Times New Roman" w:hAnsi="Times New Roman" w:cs="Times New Roman"/>
          <w:sz w:val="24"/>
          <w:szCs w:val="28"/>
          <w:lang w:val="kk-KZ"/>
        </w:rPr>
        <w:t xml:space="preserve"> – аукциондық сауда-саттыққа қатысушылардың өтінімдер беруі, аукциондық сауда-саттық тарифін айқындау жүзеге асырылатын және аукциондық сауда-саттық жеңімпаздарының тізілімі қалыптастырылатын процесс;</w:t>
      </w:r>
    </w:p>
    <w:p w14:paraId="7984CAF3" w14:textId="38856ADF" w:rsidR="0021623C" w:rsidRPr="008865BE" w:rsidRDefault="0021623C" w:rsidP="0021623C">
      <w:pPr>
        <w:numPr>
          <w:ilvl w:val="0"/>
          <w:numId w:val="13"/>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уәкілетті орган</w:t>
      </w:r>
      <w:r w:rsidRPr="008865BE">
        <w:rPr>
          <w:rFonts w:ascii="Times New Roman" w:hAnsi="Times New Roman" w:cs="Times New Roman"/>
          <w:sz w:val="24"/>
          <w:szCs w:val="28"/>
          <w:lang w:val="kk-KZ"/>
        </w:rPr>
        <w:t xml:space="preserve"> – Қазақстан Республикасы Энергетика министрлігі;</w:t>
      </w:r>
    </w:p>
    <w:p w14:paraId="766ACBF4" w14:textId="3282AC53" w:rsidR="0021623C" w:rsidRPr="008865BE" w:rsidRDefault="0021623C" w:rsidP="0021623C">
      <w:pPr>
        <w:numPr>
          <w:ilvl w:val="0"/>
          <w:numId w:val="13"/>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электр қуатының әзірлігін ұстап тұру бойынша көрсетілетін қызмет</w:t>
      </w:r>
      <w:r w:rsidRPr="008865BE">
        <w:rPr>
          <w:rFonts w:ascii="Times New Roman" w:hAnsi="Times New Roman" w:cs="Times New Roman"/>
          <w:sz w:val="24"/>
          <w:szCs w:val="28"/>
          <w:lang w:val="kk-KZ"/>
        </w:rPr>
        <w:t xml:space="preserve"> –энергия өндіруші ұйымдардың белгіленген тәртіппен аттестатталған генерациялайтын қондырғылардың электр қуатының жүктеме көтеруге әзірлігін ұстап тұру бойынша бірыңғай сатып алушыға көрсететін қызметі;</w:t>
      </w:r>
    </w:p>
    <w:p w14:paraId="7A1F3D42" w14:textId="5090CD1C" w:rsidR="0021623C" w:rsidRPr="008865BE" w:rsidRDefault="0021623C" w:rsidP="0021623C">
      <w:pPr>
        <w:numPr>
          <w:ilvl w:val="0"/>
          <w:numId w:val="13"/>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электр қуатын реттеу бойынша көрсетілетін қызметке арналған шарт</w:t>
      </w:r>
      <w:r w:rsidRPr="008865BE">
        <w:rPr>
          <w:rFonts w:ascii="Times New Roman" w:hAnsi="Times New Roman" w:cs="Times New Roman"/>
          <w:sz w:val="24"/>
          <w:szCs w:val="28"/>
          <w:lang w:val="kk-KZ"/>
        </w:rPr>
        <w:t xml:space="preserve"> (бұдан әрі – реттеу жөніндегі шарт) – электр энергиясының көтерме сауда нарығы субъектілерінің нақты электр жүктемесінің мәлімделген электр жүктемесінен ауытқуын өтеу үшін қызметтер көрсету жөніндегі жүйелік оператор мен аукциондық сауда-саттықтың жеңімпазы арасында жыл сайын жасалатын шарт;</w:t>
      </w:r>
    </w:p>
    <w:p w14:paraId="1B7E034A" w14:textId="20DDADF0" w:rsidR="0021623C" w:rsidRPr="008865BE" w:rsidRDefault="0021623C" w:rsidP="0021623C">
      <w:pPr>
        <w:numPr>
          <w:ilvl w:val="0"/>
          <w:numId w:val="13"/>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электр қуатын сатып алу шарты</w:t>
      </w:r>
      <w:r w:rsidRPr="008865BE">
        <w:rPr>
          <w:rFonts w:ascii="Times New Roman" w:hAnsi="Times New Roman" w:cs="Times New Roman"/>
          <w:sz w:val="24"/>
          <w:szCs w:val="28"/>
          <w:lang w:val="kk-KZ"/>
        </w:rPr>
        <w:t xml:space="preserve"> – генерацияның маневрлік режимі бар жаңадан пайдалануға берілетін генерациялайтын қондырғыларды салу кезінде электр қуатының әзірлігін ұстап тұру жөніндегі көрсетілетін қызметке жеке тариф бойынша бірыңғай сатып алушы мен аукциондық сауда-саттықтың жеңімпазы арасында жасалатын электр қуатының әзірлігін ұстап тұру жөніндегі көрсетілетін қызметті сатып алу туралы шарт;</w:t>
      </w:r>
    </w:p>
    <w:p w14:paraId="4C510087" w14:textId="6637CEB9" w:rsidR="0021623C" w:rsidRPr="008865BE" w:rsidRDefault="0021623C" w:rsidP="0021623C">
      <w:pPr>
        <w:numPr>
          <w:ilvl w:val="0"/>
          <w:numId w:val="13"/>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электрондық жүйе</w:t>
      </w:r>
      <w:r w:rsidRPr="008865BE">
        <w:rPr>
          <w:rFonts w:ascii="Times New Roman" w:hAnsi="Times New Roman" w:cs="Times New Roman"/>
          <w:sz w:val="24"/>
          <w:szCs w:val="28"/>
          <w:lang w:val="kk-KZ"/>
        </w:rPr>
        <w:t xml:space="preserve"> – интернет арқылы аукциондық сауда-саттық өткізуді қамтамасыз ететін ұйымдастырушылық, техникалық, сауда, бағдарламалық компоненттер кешені;</w:t>
      </w:r>
    </w:p>
    <w:p w14:paraId="5A8E224B" w14:textId="4A799E30" w:rsidR="0021623C" w:rsidRPr="008865BE" w:rsidRDefault="0021623C" w:rsidP="0021623C">
      <w:pPr>
        <w:numPr>
          <w:ilvl w:val="0"/>
          <w:numId w:val="13"/>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бір жақты аукцион</w:t>
      </w:r>
      <w:r w:rsidRPr="008865BE">
        <w:rPr>
          <w:rFonts w:ascii="Times New Roman" w:hAnsi="Times New Roman" w:cs="Times New Roman"/>
          <w:sz w:val="24"/>
          <w:szCs w:val="28"/>
          <w:lang w:val="kk-KZ"/>
        </w:rPr>
        <w:t xml:space="preserve"> – аукциондық сауда-саттыққа қатысушылардың сараланған тізімінен аукциондық сауда-саттыққа қатысушылардың өтінімдерін дәйекті іріктеу жолымен жеңімпазды және жеңімпазға үміткерді анықтауға бағытталған аукциондық сауда-саттықты ұйымдастыру нысаны.</w:t>
      </w:r>
    </w:p>
    <w:p w14:paraId="19C67CA0" w14:textId="77777777" w:rsidR="0021623C" w:rsidRPr="008865BE" w:rsidRDefault="0021623C" w:rsidP="0021623C">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1.2 Комиссия хатшысы аукциондық құжаттаманы қалыптастырады және оны уәкілетті органның және аукциондық сауда-саттықты ұйымдастырушының интернет-ресурсында орналастыруды қамтамасыз етеді.</w:t>
      </w:r>
    </w:p>
    <w:p w14:paraId="6EA7D6BF" w14:textId="77777777" w:rsidR="0021623C" w:rsidRPr="008865BE" w:rsidRDefault="0021623C" w:rsidP="0021623C">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1.3 Аукциондық құжаттама келесі сайттарда қолжетімді:</w:t>
      </w:r>
      <w:r w:rsidRPr="008865BE">
        <w:rPr>
          <w:rFonts w:ascii="Times New Roman" w:hAnsi="Times New Roman" w:cs="Times New Roman"/>
          <w:sz w:val="24"/>
          <w:szCs w:val="28"/>
          <w:lang w:val="kk-KZ"/>
        </w:rPr>
        <w:br/>
      </w:r>
      <w:hyperlink r:id="rId13" w:tgtFrame="_new" w:history="1">
        <w:r w:rsidRPr="008865BE">
          <w:rPr>
            <w:rStyle w:val="a3"/>
            <w:rFonts w:ascii="Times New Roman" w:hAnsi="Times New Roman" w:cs="Times New Roman"/>
            <w:sz w:val="24"/>
            <w:szCs w:val="28"/>
            <w:lang w:val="kk-KZ"/>
          </w:rPr>
          <w:t>https://www.gov.kz/memleket/entities/energo/documents</w:t>
        </w:r>
      </w:hyperlink>
      <w:r w:rsidRPr="008865BE">
        <w:rPr>
          <w:rFonts w:ascii="Times New Roman" w:hAnsi="Times New Roman" w:cs="Times New Roman"/>
          <w:sz w:val="24"/>
          <w:szCs w:val="28"/>
          <w:lang w:val="kk-KZ"/>
        </w:rPr>
        <w:t xml:space="preserve"> және www.korem.kz</w:t>
      </w:r>
    </w:p>
    <w:p w14:paraId="44076300" w14:textId="77777777" w:rsidR="00B46B86" w:rsidRPr="008865BE" w:rsidRDefault="00B46B86" w:rsidP="00DE3BF4">
      <w:pPr>
        <w:spacing w:after="0" w:line="240" w:lineRule="auto"/>
        <w:jc w:val="both"/>
        <w:rPr>
          <w:rFonts w:ascii="Times New Roman" w:hAnsi="Times New Roman" w:cs="Times New Roman"/>
          <w:b/>
          <w:sz w:val="24"/>
          <w:szCs w:val="28"/>
          <w:lang w:val="kk-KZ"/>
        </w:rPr>
      </w:pPr>
    </w:p>
    <w:p w14:paraId="7CB341F0" w14:textId="31E588AE" w:rsidR="003F6B62" w:rsidRPr="008865BE" w:rsidRDefault="00B46B86" w:rsidP="00DE3BF4">
      <w:pPr>
        <w:pStyle w:val="a5"/>
        <w:numPr>
          <w:ilvl w:val="0"/>
          <w:numId w:val="1"/>
        </w:numPr>
        <w:spacing w:after="0" w:line="240" w:lineRule="auto"/>
        <w:jc w:val="center"/>
        <w:rPr>
          <w:rFonts w:ascii="Times New Roman" w:hAnsi="Times New Roman" w:cs="Times New Roman"/>
          <w:b/>
          <w:sz w:val="24"/>
          <w:szCs w:val="28"/>
          <w:lang w:val="kk-KZ"/>
        </w:rPr>
      </w:pPr>
      <w:r w:rsidRPr="008865BE">
        <w:rPr>
          <w:rFonts w:ascii="Times New Roman" w:hAnsi="Times New Roman" w:cs="Times New Roman"/>
          <w:b/>
          <w:sz w:val="24"/>
          <w:szCs w:val="28"/>
          <w:lang w:val="kk-KZ"/>
        </w:rPr>
        <w:t>Аукциондық сауда-саттыққа қатысушыға қойылатын талаптар</w:t>
      </w:r>
    </w:p>
    <w:p w14:paraId="03F59AD6" w14:textId="77777777" w:rsidR="002B3084" w:rsidRPr="008865BE" w:rsidRDefault="002B3084" w:rsidP="00DE3BF4">
      <w:pPr>
        <w:spacing w:after="0" w:line="240" w:lineRule="auto"/>
        <w:jc w:val="both"/>
        <w:rPr>
          <w:rFonts w:ascii="Times New Roman" w:hAnsi="Times New Roman" w:cs="Times New Roman"/>
          <w:b/>
          <w:sz w:val="24"/>
          <w:szCs w:val="28"/>
          <w:lang w:val="kk-KZ"/>
        </w:rPr>
      </w:pPr>
    </w:p>
    <w:p w14:paraId="13043216" w14:textId="77777777" w:rsidR="00B46B86" w:rsidRPr="008865BE" w:rsidRDefault="00B46B86" w:rsidP="00B46B86">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2.1</w:t>
      </w:r>
      <w:r w:rsidRPr="008865BE">
        <w:rPr>
          <w:rFonts w:ascii="Times New Roman" w:hAnsi="Times New Roman" w:cs="Times New Roman"/>
          <w:sz w:val="24"/>
          <w:szCs w:val="28"/>
          <w:lang w:val="kk-KZ"/>
        </w:rPr>
        <w:t xml:space="preserve"> Аукциондық сауда-саттыққа қатысу үшін өтінім беруші аукциондық сауда-саттық өткізілетін күнге дейін кемінде отыз күнтізбелік күн бұрын уәкілетті органға келесі құжаттарды ұсынады:</w:t>
      </w:r>
    </w:p>
    <w:p w14:paraId="23022B6B" w14:textId="77777777" w:rsidR="00B46B86" w:rsidRPr="008865BE" w:rsidRDefault="00B46B86" w:rsidP="00B46B86">
      <w:pPr>
        <w:numPr>
          <w:ilvl w:val="0"/>
          <w:numId w:val="14"/>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жарғының көшірмесі;</w:t>
      </w:r>
    </w:p>
    <w:p w14:paraId="25486EE8" w14:textId="77777777" w:rsidR="00B46B86" w:rsidRPr="008865BE" w:rsidRDefault="00B46B86" w:rsidP="00B46B86">
      <w:pPr>
        <w:numPr>
          <w:ilvl w:val="0"/>
          <w:numId w:val="14"/>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заңды тұлғаны мемлекеттік тіркеу (қайта тіркеу) туралы анықтаманың көшірмесі;</w:t>
      </w:r>
    </w:p>
    <w:p w14:paraId="66D3753F" w14:textId="77777777" w:rsidR="00B46B86" w:rsidRPr="008865BE" w:rsidRDefault="00B46B86" w:rsidP="00B46B86">
      <w:pPr>
        <w:numPr>
          <w:ilvl w:val="0"/>
          <w:numId w:val="14"/>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заңды тұлғаның тиісті органының бірінші басшыны тағайындау туралы шешімінің көшірмесі;</w:t>
      </w:r>
    </w:p>
    <w:p w14:paraId="5945F037" w14:textId="77777777" w:rsidR="00B46B86" w:rsidRPr="008865BE" w:rsidRDefault="00B46B86" w:rsidP="00B46B86">
      <w:pPr>
        <w:numPr>
          <w:ilvl w:val="0"/>
          <w:numId w:val="14"/>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 xml:space="preserve">өкілетті тұлғаға берілген сенімхат </w:t>
      </w:r>
      <w:r w:rsidRPr="008865BE">
        <w:rPr>
          <w:rFonts w:ascii="Times New Roman" w:hAnsi="Times New Roman" w:cs="Times New Roman"/>
          <w:b/>
          <w:bCs/>
          <w:i/>
          <w:iCs/>
          <w:sz w:val="24"/>
          <w:szCs w:val="28"/>
          <w:lang w:val="kk-KZ"/>
        </w:rPr>
        <w:t>(егер өтінім берушінің мүдделерін бірінші басшы емес өкіл таныстырса)</w:t>
      </w:r>
      <w:r w:rsidRPr="008865BE">
        <w:rPr>
          <w:rFonts w:ascii="Times New Roman" w:hAnsi="Times New Roman" w:cs="Times New Roman"/>
          <w:sz w:val="24"/>
          <w:szCs w:val="28"/>
          <w:lang w:val="kk-KZ"/>
        </w:rPr>
        <w:t>;</w:t>
      </w:r>
    </w:p>
    <w:p w14:paraId="6B1D5142" w14:textId="77777777" w:rsidR="00B46B86" w:rsidRPr="008865BE" w:rsidRDefault="00B46B86" w:rsidP="00B46B86">
      <w:pPr>
        <w:numPr>
          <w:ilvl w:val="0"/>
          <w:numId w:val="14"/>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 xml:space="preserve">заңды тұлғаның деректемелері туралы ақпарат </w:t>
      </w:r>
      <w:r w:rsidRPr="008865BE">
        <w:rPr>
          <w:rFonts w:ascii="Times New Roman" w:hAnsi="Times New Roman" w:cs="Times New Roman"/>
          <w:b/>
          <w:bCs/>
          <w:i/>
          <w:iCs/>
          <w:sz w:val="24"/>
          <w:szCs w:val="28"/>
          <w:lang w:val="kk-KZ"/>
        </w:rPr>
        <w:t>(банктік деректемелер, мекенжайы, байланыс телефондары, электрондық поштасы)</w:t>
      </w:r>
      <w:r w:rsidRPr="008865BE">
        <w:rPr>
          <w:rFonts w:ascii="Times New Roman" w:hAnsi="Times New Roman" w:cs="Times New Roman"/>
          <w:sz w:val="24"/>
          <w:szCs w:val="28"/>
          <w:lang w:val="kk-KZ"/>
        </w:rPr>
        <w:t>;</w:t>
      </w:r>
    </w:p>
    <w:p w14:paraId="5EC344AA" w14:textId="77777777" w:rsidR="00B46B86" w:rsidRPr="008865BE" w:rsidRDefault="00B46B86" w:rsidP="00B46B86">
      <w:pPr>
        <w:numPr>
          <w:ilvl w:val="0"/>
          <w:numId w:val="14"/>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 xml:space="preserve">аукциондық сауда-саттыққа қатысуға өтінімді қаржылық қамтамасыз ету </w:t>
      </w:r>
      <w:r w:rsidRPr="008865BE">
        <w:rPr>
          <w:rFonts w:ascii="Times New Roman" w:hAnsi="Times New Roman" w:cs="Times New Roman"/>
          <w:b/>
          <w:bCs/>
          <w:i/>
          <w:iCs/>
          <w:sz w:val="24"/>
          <w:szCs w:val="28"/>
          <w:lang w:val="kk-KZ"/>
        </w:rPr>
        <w:t>(осы құжаттың түпнұсқасы)</w:t>
      </w:r>
      <w:r w:rsidRPr="008865BE">
        <w:rPr>
          <w:rFonts w:ascii="Times New Roman" w:hAnsi="Times New Roman" w:cs="Times New Roman"/>
          <w:sz w:val="24"/>
          <w:szCs w:val="28"/>
          <w:lang w:val="kk-KZ"/>
        </w:rPr>
        <w:t>;</w:t>
      </w:r>
    </w:p>
    <w:p w14:paraId="042E18FC" w14:textId="18550DF7" w:rsidR="00B46B86" w:rsidRPr="008865BE" w:rsidRDefault="002929D8" w:rsidP="00B46B86">
      <w:pPr>
        <w:numPr>
          <w:ilvl w:val="0"/>
          <w:numId w:val="14"/>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аукциондық сауда-саттыққа қатысушылар үшін уәкілетті орган мен аукцион ұйымдастырушысының интернет-ресурсында орналастырылған құжаттамамен танысқаны туралы өтінім берушінің 1-қосымшаға сәйкес нысандағы растау хаты</w:t>
      </w:r>
      <w:r w:rsidR="00B46B86" w:rsidRPr="008865BE">
        <w:rPr>
          <w:rFonts w:ascii="Times New Roman" w:hAnsi="Times New Roman" w:cs="Times New Roman"/>
          <w:sz w:val="24"/>
          <w:szCs w:val="28"/>
          <w:lang w:val="kk-KZ"/>
        </w:rPr>
        <w:t>;</w:t>
      </w:r>
    </w:p>
    <w:p w14:paraId="77812C3F" w14:textId="09BEB8F2" w:rsidR="00B46B86" w:rsidRPr="008865BE" w:rsidRDefault="00F21352" w:rsidP="00B46B86">
      <w:pPr>
        <w:numPr>
          <w:ilvl w:val="0"/>
          <w:numId w:val="14"/>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 xml:space="preserve">Қазақстан Республикасының Жер </w:t>
      </w:r>
      <w:hyperlink r:id="rId14" w:anchor="z1369" w:history="1">
        <w:r w:rsidRPr="008865BE">
          <w:rPr>
            <w:rStyle w:val="a3"/>
            <w:rFonts w:ascii="Times New Roman" w:hAnsi="Times New Roman" w:cs="Times New Roman"/>
            <w:color w:val="auto"/>
            <w:sz w:val="24"/>
            <w:szCs w:val="28"/>
            <w:u w:val="none"/>
            <w:lang w:val="kk-KZ"/>
          </w:rPr>
          <w:t>кодексіне</w:t>
        </w:r>
      </w:hyperlink>
      <w:r w:rsidRPr="008865BE">
        <w:rPr>
          <w:rFonts w:ascii="Times New Roman" w:hAnsi="Times New Roman" w:cs="Times New Roman"/>
          <w:sz w:val="24"/>
          <w:szCs w:val="28"/>
          <w:lang w:val="kk-KZ"/>
        </w:rPr>
        <w:t xml:space="preserve"> сәйкес жер учаскесіне құқық белгілейтін, олардың негізінде жер учаскесіне құқықтар туындайтын заңдық фактілердің (заңдық құрамдардың) басталғанын растайтын және Қазақстан Республикасының </w:t>
      </w:r>
      <w:r w:rsidRPr="008865BE">
        <w:rPr>
          <w:rFonts w:ascii="Times New Roman" w:hAnsi="Times New Roman" w:cs="Times New Roman"/>
          <w:sz w:val="24"/>
          <w:szCs w:val="28"/>
          <w:lang w:val="kk-KZ"/>
        </w:rPr>
        <w:lastRenderedPageBreak/>
        <w:t>жылжымайтын мүлікке құқықты мемлекеттік тіркеу туралы заңнамасында белгіленген тәртіппен және мерзімдерде жер учаскесіне құқықтарды мемлекеттік тіркеуді ескере отырып, құқық белгілейтін құжаттардың көшірмелері;</w:t>
      </w:r>
    </w:p>
    <w:p w14:paraId="318B6FA3" w14:textId="77777777" w:rsidR="00B46B86" w:rsidRPr="008865BE" w:rsidRDefault="00B46B86" w:rsidP="00B46B86">
      <w:pPr>
        <w:numPr>
          <w:ilvl w:val="0"/>
          <w:numId w:val="14"/>
        </w:numPr>
        <w:tabs>
          <w:tab w:val="num" w:pos="720"/>
        </w:tabs>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электр желілеріне қосылу нүктесі және электр желісіне қосылуға алдын ала техникалық шарттардың көшірмесі.</w:t>
      </w:r>
    </w:p>
    <w:p w14:paraId="4D4698B4" w14:textId="77777777" w:rsidR="00B46B86" w:rsidRPr="008865BE" w:rsidRDefault="00B46B86" w:rsidP="00B46B86">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Маневрлік режимдегі генерациямен жаңадан іске қосылатын қондырғылар пайдаланылмаған және тозбаған жаңа генерациялық жабдықты қолдану арқылы іске қосылады.</w:t>
      </w:r>
    </w:p>
    <w:p w14:paraId="285D1F16" w14:textId="77777777" w:rsidR="00B46B86" w:rsidRPr="008865BE" w:rsidRDefault="00B46B86" w:rsidP="00B46B86">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Осы тармақта көрсетілген құжаттар өтінім беруші тарапынан тігіліп, беттері нөмірленіп, соңғы беті өтінім берушінің қолымен және мөрімен (бар болған жағдайда) куәландырылып, конвертке салынып, сыртынан мөрленіп уәкілетті органға ұсынылады.</w:t>
      </w:r>
    </w:p>
    <w:p w14:paraId="177E65D6" w14:textId="77777777" w:rsidR="00B46B86" w:rsidRPr="008865BE" w:rsidRDefault="00B46B86" w:rsidP="00B46B86">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Аукциондық сауда-саттыққа қатысуға өтінімді қаржылық қамтамасыз ету құжатының түпнұсқасы тігілген құжаттардан бөлек ұсынылады.</w:t>
      </w:r>
    </w:p>
    <w:p w14:paraId="67158A39" w14:textId="08145164" w:rsidR="00B46B86" w:rsidRPr="008865BE" w:rsidRDefault="00B46B86" w:rsidP="00B46B86">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Конверттердің сыртында келесі мәліметтер көрсетілуі тиіс: өтінім берушінің атауы мен мекенжайы, кемінде екі электрондық пошта мекенжайы (хабарлама алынғанын растайтын функциямен), байланыс деректері (WhatsApp және</w:t>
      </w:r>
      <w:r w:rsidR="00F21352" w:rsidRPr="008865BE">
        <w:rPr>
          <w:rFonts w:ascii="Times New Roman" w:hAnsi="Times New Roman" w:cs="Times New Roman"/>
          <w:sz w:val="24"/>
          <w:szCs w:val="28"/>
          <w:lang w:val="kk-KZ"/>
        </w:rPr>
        <w:t xml:space="preserve"> </w:t>
      </w:r>
      <w:r w:rsidRPr="008865BE">
        <w:rPr>
          <w:rFonts w:ascii="Times New Roman" w:hAnsi="Times New Roman" w:cs="Times New Roman"/>
          <w:sz w:val="24"/>
          <w:szCs w:val="28"/>
          <w:lang w:val="kk-KZ"/>
        </w:rPr>
        <w:t>(немесе) Telegram қосымшалары бар ұялы телефондар), пошталық индексі және өтінім берушінің орналасқан жерін анықтауға мүмкіндік беретін басқа да қажетті ақпарат (құжаттар пакеті «кешігіп келген» деп танылған жағдайда, оны ашпай қайтару мақсатында).</w:t>
      </w:r>
    </w:p>
    <w:p w14:paraId="4064917C" w14:textId="77777777" w:rsidR="00B46B86" w:rsidRPr="008865BE" w:rsidRDefault="00B46B86" w:rsidP="00B46B86">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2025 жылғы 14 қараша сағат 17:30-дан кейін уәкілетті органға (оның жауапты тұлғаларына) келіп түскен өтінімдер бар конверттер қабылданбайды, ашылмайды және өтінім берушіге қайтарылады.</w:t>
      </w:r>
    </w:p>
    <w:p w14:paraId="6D2E27A6" w14:textId="77777777" w:rsidR="00B46B86" w:rsidRPr="008865BE" w:rsidRDefault="00B46B86" w:rsidP="00B46B86">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Комиссия хатшысы:</w:t>
      </w:r>
    </w:p>
    <w:p w14:paraId="1EB3F0D6" w14:textId="77777777" w:rsidR="00B46B86" w:rsidRPr="008865BE" w:rsidRDefault="00B46B86" w:rsidP="00B46B86">
      <w:pPr>
        <w:numPr>
          <w:ilvl w:val="0"/>
          <w:numId w:val="15"/>
        </w:numPr>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өтінім берушінің өкілінің тиісті түрде рәсімделген өкілеттігін растайтын құжаттың бар-жоғын тексереді;</w:t>
      </w:r>
    </w:p>
    <w:p w14:paraId="782AFA03" w14:textId="77777777" w:rsidR="00B46B86" w:rsidRPr="008865BE" w:rsidRDefault="00B46B86" w:rsidP="00B46B86">
      <w:pPr>
        <w:numPr>
          <w:ilvl w:val="0"/>
          <w:numId w:val="15"/>
        </w:numPr>
        <w:spacing w:after="0" w:line="240" w:lineRule="auto"/>
        <w:ind w:left="0"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конверттерді тіркеу журналында келесі ақпаратты тіркейді: өтінім берушінің атауы, өтінімді қамтитын конвертті беру күні, аукцион түрі, өтінім беруші жауапты тұлғаның Т.А.Ә.</w:t>
      </w:r>
    </w:p>
    <w:p w14:paraId="23C62EBE" w14:textId="77777777" w:rsidR="00B46B86" w:rsidRPr="008865BE" w:rsidRDefault="00B46B86" w:rsidP="00B46B86">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Конверттерді тіркеу журналында аукциондық сауда-саттыққа қатысу үшін құжаттар пакетімен конвертті тіркеуден бас тартылған өтінім берушілер де көрсетіледі, бас тарту себебі жазылады.</w:t>
      </w:r>
    </w:p>
    <w:p w14:paraId="04FBE700" w14:textId="77777777" w:rsidR="00B46B86" w:rsidRPr="008865BE" w:rsidRDefault="00B46B86" w:rsidP="00B46B86">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Конверттерді тіркеу журналы тігіліп, беттері нөмірленіп, комиссия хатшысының қолымен парафирленуі тиіс.</w:t>
      </w:r>
    </w:p>
    <w:p w14:paraId="4ED99269" w14:textId="77777777" w:rsidR="00B46B86" w:rsidRPr="008865BE" w:rsidRDefault="00B46B86" w:rsidP="00B46B86">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2.2</w:t>
      </w:r>
      <w:r w:rsidRPr="008865BE">
        <w:rPr>
          <w:rFonts w:ascii="Times New Roman" w:hAnsi="Times New Roman" w:cs="Times New Roman"/>
          <w:sz w:val="24"/>
          <w:szCs w:val="28"/>
          <w:lang w:val="kk-KZ"/>
        </w:rPr>
        <w:t xml:space="preserve"> Аукциондық комиссия өз отырысы өткізілетін күні конверттерді ашады және ұсынылған құжаттардың толықтығын, аукциондық құжаттама талаптарына сәйкестігін, есептерде қателердің болу-болмауын, қажетті кепілдіктердің, барлық қолтаңбалардың бар-жоғын, ресімдеу дұрыстығын тексереді.</w:t>
      </w:r>
    </w:p>
    <w:p w14:paraId="0BD2B4D1" w14:textId="77777777" w:rsidR="00B46B86" w:rsidRPr="008865BE" w:rsidRDefault="00B46B86" w:rsidP="00B46B86">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Құжаттар пакетін қарау Қазақстан Республикасының «Электр энергетикасы туралы» Заңына (бұдан әрі – Заң), сондай-ақ Қағидаларға сәйкес жүзеге асырылады. Аукциондық комиссия құжаттар пакеті заңнама мен аукциондық құжаттама талаптарына сәйкес келмеген жағдайда, бас тарту себебін көрсете отырып, оны қабылдаудан бас тартады.</w:t>
      </w:r>
    </w:p>
    <w:p w14:paraId="2D6F7445" w14:textId="77777777" w:rsidR="00B46B86" w:rsidRPr="008865BE" w:rsidRDefault="00B46B86" w:rsidP="00B46B86">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Комиссия аукциондық сауда-саттық өткізілетін күнге дейін кемінде он бес күнтізбелік күн бұрын өтінім берушілердің құжаттарын қарастырып, оларды қатысуға жіберу туралы шешім қабылдайды, және олардың құжаттарының 2.1-тармақта көрсетілген талаптарға сәйкестігін тексереді.</w:t>
      </w:r>
    </w:p>
    <w:p w14:paraId="27CC3357" w14:textId="77777777" w:rsidR="00B46B86" w:rsidRPr="008865BE" w:rsidRDefault="00B46B86" w:rsidP="00B46B86">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Комиссия хатшысы комиссия шешімін қалыптастырады және оны уәкілетті органның интернет-ресурсында орналастыруды қамтамасыз етеді.</w:t>
      </w:r>
    </w:p>
    <w:p w14:paraId="5FDA53E4" w14:textId="77777777" w:rsidR="00B46B86" w:rsidRPr="008865BE" w:rsidRDefault="00B46B86" w:rsidP="00B46B86">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b/>
          <w:bCs/>
          <w:sz w:val="24"/>
          <w:szCs w:val="28"/>
          <w:lang w:val="kk-KZ"/>
        </w:rPr>
        <w:t>2.3</w:t>
      </w:r>
      <w:r w:rsidRPr="008865BE">
        <w:rPr>
          <w:rFonts w:ascii="Times New Roman" w:hAnsi="Times New Roman" w:cs="Times New Roman"/>
          <w:sz w:val="24"/>
          <w:szCs w:val="28"/>
          <w:lang w:val="kk-KZ"/>
        </w:rPr>
        <w:t xml:space="preserve"> Аукциондық құжаттаманың 2.1-тармағында белгіленген талаптарға сәйкес келетін құжаттар пакетін ұсынған өтінім берушілер аукциондық сауда-саттық ұйымдастырушысының электрондық жүйесіне тіркеуге рұқсат алады, бұл комиссия шешімімен рәсімделеді.</w:t>
      </w:r>
    </w:p>
    <w:p w14:paraId="55BF3668" w14:textId="77777777" w:rsidR="00B46B86" w:rsidRPr="008865BE" w:rsidRDefault="00B46B86" w:rsidP="00DE3BF4">
      <w:pPr>
        <w:spacing w:after="0" w:line="240" w:lineRule="auto"/>
        <w:jc w:val="both"/>
        <w:rPr>
          <w:rFonts w:ascii="Times New Roman" w:hAnsi="Times New Roman" w:cs="Times New Roman"/>
          <w:b/>
          <w:sz w:val="24"/>
          <w:szCs w:val="28"/>
          <w:lang w:val="kk-KZ"/>
        </w:rPr>
      </w:pPr>
    </w:p>
    <w:p w14:paraId="2059F4FF" w14:textId="2C43616B" w:rsidR="00A623B6" w:rsidRPr="008865BE" w:rsidRDefault="00297B52" w:rsidP="00297B52">
      <w:pPr>
        <w:pStyle w:val="a5"/>
        <w:numPr>
          <w:ilvl w:val="0"/>
          <w:numId w:val="1"/>
        </w:numPr>
        <w:spacing w:after="0" w:line="240" w:lineRule="auto"/>
        <w:jc w:val="center"/>
        <w:rPr>
          <w:rFonts w:ascii="Times New Roman" w:hAnsi="Times New Roman" w:cs="Times New Roman"/>
          <w:sz w:val="24"/>
          <w:szCs w:val="28"/>
          <w:lang w:val="kk-KZ"/>
        </w:rPr>
      </w:pPr>
      <w:r w:rsidRPr="008865BE">
        <w:rPr>
          <w:rFonts w:ascii="Times New Roman" w:hAnsi="Times New Roman" w:cs="Times New Roman"/>
          <w:b/>
          <w:sz w:val="24"/>
          <w:szCs w:val="28"/>
          <w:lang w:val="kk-KZ"/>
        </w:rPr>
        <w:t>Қазақстан Республикасының Біртұтас электр энергетикалық жүйесінің Оңтүстік және Солтүстік аймақтары бойынша аукциондық құжаттаманың мазмұны</w:t>
      </w:r>
    </w:p>
    <w:p w14:paraId="06A0A7DC" w14:textId="77777777" w:rsidR="00297B52" w:rsidRPr="008865BE" w:rsidRDefault="00297B52" w:rsidP="00297B52">
      <w:pPr>
        <w:pStyle w:val="a5"/>
        <w:spacing w:after="0" w:line="240" w:lineRule="auto"/>
        <w:rPr>
          <w:rFonts w:ascii="Times New Roman" w:hAnsi="Times New Roman" w:cs="Times New Roman"/>
          <w:sz w:val="24"/>
          <w:szCs w:val="28"/>
          <w:lang w:val="kk-KZ"/>
        </w:rPr>
      </w:pPr>
    </w:p>
    <w:p w14:paraId="3618A471" w14:textId="01DAA82E" w:rsidR="00DE3BF4" w:rsidRPr="008865BE" w:rsidRDefault="00B5097F" w:rsidP="00522EDA">
      <w:pPr>
        <w:spacing w:line="240" w:lineRule="auto"/>
        <w:ind w:firstLine="709"/>
        <w:jc w:val="both"/>
        <w:rPr>
          <w:rFonts w:ascii="Times New Roman" w:eastAsia="Microsoft YaHei" w:hAnsi="Times New Roman" w:cs="Times New Roman"/>
          <w:b/>
          <w:bCs/>
          <w:sz w:val="24"/>
          <w:szCs w:val="24"/>
          <w:lang w:val="kk-KZ"/>
        </w:rPr>
      </w:pPr>
      <w:r w:rsidRPr="008865BE">
        <w:rPr>
          <w:rFonts w:ascii="Times New Roman" w:eastAsia="Microsoft YaHei" w:hAnsi="Times New Roman" w:cs="Times New Roman"/>
          <w:b/>
          <w:bCs/>
          <w:sz w:val="24"/>
          <w:szCs w:val="24"/>
          <w:lang w:val="kk-KZ"/>
        </w:rPr>
        <w:t xml:space="preserve">3.1 </w:t>
      </w:r>
      <w:r w:rsidR="00297B52" w:rsidRPr="008865BE">
        <w:rPr>
          <w:rFonts w:ascii="Times New Roman" w:eastAsia="Microsoft YaHei" w:hAnsi="Times New Roman" w:cs="Times New Roman"/>
          <w:b/>
          <w:bCs/>
          <w:sz w:val="24"/>
          <w:szCs w:val="24"/>
          <w:lang w:val="kk-KZ"/>
        </w:rPr>
        <w:t>Жалпы сипаттама</w:t>
      </w:r>
      <w:r w:rsidR="00DE3BF4" w:rsidRPr="008865BE">
        <w:rPr>
          <w:rFonts w:ascii="Times New Roman" w:eastAsia="Microsoft YaHei" w:hAnsi="Times New Roman" w:cs="Times New Roman"/>
          <w:b/>
          <w:bCs/>
          <w:sz w:val="24"/>
          <w:szCs w:val="24"/>
          <w:lang w:val="kk-KZ"/>
        </w:rPr>
        <w:t>:</w:t>
      </w:r>
    </w:p>
    <w:p w14:paraId="52E1420F" w14:textId="28499F1B" w:rsidR="00297B52" w:rsidRPr="008865BE" w:rsidRDefault="00297B52" w:rsidP="00297B52">
      <w:pPr>
        <w:spacing w:line="240" w:lineRule="auto"/>
        <w:ind w:firstLine="567"/>
        <w:jc w:val="both"/>
        <w:rPr>
          <w:rFonts w:ascii="Times New Roman" w:eastAsia="Microsoft YaHei" w:hAnsi="Times New Roman" w:cs="Times New Roman"/>
          <w:bCs/>
          <w:sz w:val="24"/>
          <w:szCs w:val="24"/>
          <w:lang w:val="kk-KZ"/>
        </w:rPr>
      </w:pPr>
      <w:r w:rsidRPr="008865BE">
        <w:rPr>
          <w:rFonts w:ascii="Times New Roman" w:eastAsia="Microsoft YaHei" w:hAnsi="Times New Roman" w:cs="Times New Roman"/>
          <w:bCs/>
          <w:sz w:val="24"/>
          <w:szCs w:val="24"/>
          <w:lang w:val="kk-KZ"/>
        </w:rPr>
        <w:lastRenderedPageBreak/>
        <w:t xml:space="preserve">- </w:t>
      </w:r>
      <w:r w:rsidR="007771C5" w:rsidRPr="008865BE">
        <w:rPr>
          <w:rFonts w:ascii="Times New Roman" w:eastAsia="Microsoft YaHei" w:hAnsi="Times New Roman" w:cs="Times New Roman"/>
          <w:bCs/>
          <w:sz w:val="24"/>
          <w:szCs w:val="24"/>
          <w:lang w:val="kk-KZ"/>
        </w:rPr>
        <w:t>м</w:t>
      </w:r>
      <w:r w:rsidRPr="008865BE">
        <w:rPr>
          <w:rFonts w:ascii="Times New Roman" w:eastAsia="Microsoft YaHei" w:hAnsi="Times New Roman" w:cs="Times New Roman"/>
          <w:bCs/>
          <w:sz w:val="24"/>
          <w:szCs w:val="24"/>
          <w:lang w:val="kk-KZ"/>
        </w:rPr>
        <w:t xml:space="preserve">аневрлік генерация құрылысын орналастыру орны: </w:t>
      </w:r>
      <w:r w:rsidRPr="008865BE">
        <w:rPr>
          <w:rFonts w:ascii="Times New Roman" w:eastAsia="Microsoft YaHei" w:hAnsi="Times New Roman" w:cs="Times New Roman"/>
          <w:b/>
          <w:sz w:val="24"/>
          <w:szCs w:val="24"/>
          <w:lang w:val="kk-KZ"/>
        </w:rPr>
        <w:t>Қазақстан Республикасының Біртұтас электр энергетикалық жүйесінің Оңтүстік және Солтүстік аймақтары</w:t>
      </w:r>
      <w:r w:rsidR="007771C5" w:rsidRPr="008865BE">
        <w:rPr>
          <w:rFonts w:ascii="Times New Roman" w:eastAsia="Microsoft YaHei" w:hAnsi="Times New Roman" w:cs="Times New Roman"/>
          <w:bCs/>
          <w:sz w:val="24"/>
          <w:szCs w:val="24"/>
          <w:lang w:val="kk-KZ"/>
        </w:rPr>
        <w:t>;</w:t>
      </w:r>
    </w:p>
    <w:p w14:paraId="26B00CFF" w14:textId="0D165566" w:rsidR="00297B52" w:rsidRPr="008865BE" w:rsidRDefault="00297B52" w:rsidP="00297B52">
      <w:pPr>
        <w:spacing w:line="240" w:lineRule="auto"/>
        <w:ind w:firstLine="567"/>
        <w:jc w:val="both"/>
        <w:rPr>
          <w:rFonts w:ascii="Times New Roman" w:eastAsia="Microsoft YaHei" w:hAnsi="Times New Roman" w:cs="Times New Roman"/>
          <w:bCs/>
          <w:sz w:val="24"/>
          <w:szCs w:val="24"/>
          <w:lang w:val="kk-KZ"/>
        </w:rPr>
      </w:pPr>
      <w:r w:rsidRPr="008865BE">
        <w:rPr>
          <w:rFonts w:ascii="Times New Roman" w:eastAsia="Microsoft YaHei" w:hAnsi="Times New Roman" w:cs="Times New Roman"/>
          <w:bCs/>
          <w:sz w:val="24"/>
          <w:szCs w:val="24"/>
          <w:lang w:val="kk-KZ"/>
        </w:rPr>
        <w:t xml:space="preserve">- </w:t>
      </w:r>
      <w:r w:rsidR="007771C5" w:rsidRPr="008865BE">
        <w:rPr>
          <w:rFonts w:ascii="Times New Roman" w:eastAsia="Microsoft YaHei" w:hAnsi="Times New Roman" w:cs="Times New Roman"/>
          <w:bCs/>
          <w:sz w:val="24"/>
          <w:szCs w:val="24"/>
          <w:lang w:val="kk-KZ"/>
        </w:rPr>
        <w:t>а</w:t>
      </w:r>
      <w:r w:rsidRPr="008865BE">
        <w:rPr>
          <w:rFonts w:ascii="Times New Roman" w:eastAsia="Microsoft YaHei" w:hAnsi="Times New Roman" w:cs="Times New Roman"/>
          <w:bCs/>
          <w:sz w:val="24"/>
          <w:szCs w:val="24"/>
          <w:lang w:val="kk-KZ"/>
        </w:rPr>
        <w:t>укциондық сауда-саттыққа қатысуға арналған өтінімді қаржылық қамтамасыз ету: аукциондық сауда-саттыққа қатысуға арналған өтінімді қаржылық қамтамасыз етудің қажетті көлемі – әр жоба үшін 1 950 051 250 (бір миллиард тоғыз жүз елу миллион елу бір мың екі жүз елу) теңге</w:t>
      </w:r>
      <w:r w:rsidR="007771C5" w:rsidRPr="008865BE">
        <w:rPr>
          <w:rFonts w:ascii="Times New Roman" w:eastAsia="Microsoft YaHei" w:hAnsi="Times New Roman" w:cs="Times New Roman"/>
          <w:bCs/>
          <w:sz w:val="24"/>
          <w:szCs w:val="24"/>
          <w:lang w:val="kk-KZ"/>
        </w:rPr>
        <w:t>;</w:t>
      </w:r>
    </w:p>
    <w:p w14:paraId="4AEF5A6B" w14:textId="489ECBDB" w:rsidR="00297B52" w:rsidRPr="008865BE" w:rsidRDefault="00297B52" w:rsidP="00297B52">
      <w:pPr>
        <w:spacing w:line="240" w:lineRule="auto"/>
        <w:ind w:firstLine="567"/>
        <w:jc w:val="both"/>
        <w:rPr>
          <w:rFonts w:ascii="Times New Roman" w:eastAsia="Microsoft YaHei" w:hAnsi="Times New Roman" w:cs="Times New Roman"/>
          <w:bCs/>
          <w:sz w:val="24"/>
          <w:szCs w:val="24"/>
          <w:lang w:val="kk-KZ"/>
        </w:rPr>
      </w:pPr>
      <w:r w:rsidRPr="008865BE">
        <w:rPr>
          <w:rFonts w:ascii="Times New Roman" w:eastAsia="Microsoft YaHei" w:hAnsi="Times New Roman" w:cs="Times New Roman"/>
          <w:bCs/>
          <w:sz w:val="24"/>
          <w:szCs w:val="24"/>
          <w:lang w:val="kk-KZ"/>
        </w:rPr>
        <w:t>-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болжалды (бастапқы) жеке тариф: 16 299 800 теңге/МВт*ай ҚҚС-сыз</w:t>
      </w:r>
      <w:r w:rsidR="007771C5" w:rsidRPr="008865BE">
        <w:rPr>
          <w:rFonts w:ascii="Times New Roman" w:eastAsia="Microsoft YaHei" w:hAnsi="Times New Roman" w:cs="Times New Roman"/>
          <w:bCs/>
          <w:sz w:val="24"/>
          <w:szCs w:val="24"/>
          <w:lang w:val="kk-KZ"/>
        </w:rPr>
        <w:t>;</w:t>
      </w:r>
    </w:p>
    <w:p w14:paraId="5B6C9529" w14:textId="782B9684" w:rsidR="00297B52" w:rsidRPr="008865BE" w:rsidRDefault="00297B52" w:rsidP="00297B52">
      <w:pPr>
        <w:spacing w:line="240" w:lineRule="auto"/>
        <w:ind w:firstLine="567"/>
        <w:jc w:val="both"/>
        <w:rPr>
          <w:rFonts w:ascii="Times New Roman" w:eastAsia="Microsoft YaHei" w:hAnsi="Times New Roman" w:cs="Times New Roman"/>
          <w:bCs/>
          <w:sz w:val="24"/>
          <w:szCs w:val="24"/>
          <w:lang w:val="kk-KZ"/>
        </w:rPr>
      </w:pPr>
      <w:r w:rsidRPr="008865BE">
        <w:rPr>
          <w:rFonts w:ascii="Times New Roman" w:eastAsia="Microsoft YaHei" w:hAnsi="Times New Roman" w:cs="Times New Roman"/>
          <w:bCs/>
          <w:sz w:val="24"/>
          <w:szCs w:val="24"/>
          <w:lang w:val="kk-KZ"/>
        </w:rPr>
        <w:t xml:space="preserve">- </w:t>
      </w:r>
      <w:r w:rsidR="007771C5" w:rsidRPr="008865BE">
        <w:rPr>
          <w:rFonts w:ascii="Times New Roman" w:eastAsia="Microsoft YaHei" w:hAnsi="Times New Roman" w:cs="Times New Roman"/>
          <w:bCs/>
          <w:sz w:val="24"/>
          <w:szCs w:val="24"/>
          <w:lang w:val="kk-KZ"/>
        </w:rPr>
        <w:t xml:space="preserve">электр қуатының әзірлігін ұстап тұру жөніндегі көрсетілетін қызметін сатып алу </w:t>
      </w:r>
      <w:r w:rsidRPr="008865BE">
        <w:rPr>
          <w:rFonts w:ascii="Times New Roman" w:eastAsia="Microsoft YaHei" w:hAnsi="Times New Roman" w:cs="Times New Roman"/>
          <w:bCs/>
          <w:sz w:val="24"/>
          <w:szCs w:val="24"/>
          <w:lang w:val="kk-KZ"/>
        </w:rPr>
        <w:t>мерзімі – он бес жыл</w:t>
      </w:r>
      <w:r w:rsidR="007771C5" w:rsidRPr="008865BE">
        <w:rPr>
          <w:rFonts w:ascii="Times New Roman" w:eastAsia="Microsoft YaHei" w:hAnsi="Times New Roman" w:cs="Times New Roman"/>
          <w:bCs/>
          <w:sz w:val="24"/>
          <w:szCs w:val="24"/>
          <w:lang w:val="kk-KZ"/>
        </w:rPr>
        <w:t>;</w:t>
      </w:r>
    </w:p>
    <w:p w14:paraId="6FA31B03" w14:textId="713F6967" w:rsidR="00297B52" w:rsidRPr="008865BE" w:rsidRDefault="00297B52" w:rsidP="00297B52">
      <w:pPr>
        <w:spacing w:line="240" w:lineRule="auto"/>
        <w:ind w:firstLine="567"/>
        <w:jc w:val="both"/>
        <w:rPr>
          <w:rFonts w:ascii="Times New Roman" w:eastAsia="Microsoft YaHei" w:hAnsi="Times New Roman" w:cs="Times New Roman"/>
          <w:bCs/>
          <w:sz w:val="24"/>
          <w:szCs w:val="24"/>
          <w:lang w:val="kk-KZ"/>
        </w:rPr>
      </w:pPr>
      <w:r w:rsidRPr="008865BE">
        <w:rPr>
          <w:rFonts w:ascii="Times New Roman" w:eastAsia="Microsoft YaHei" w:hAnsi="Times New Roman" w:cs="Times New Roman"/>
          <w:bCs/>
          <w:sz w:val="24"/>
          <w:szCs w:val="24"/>
          <w:lang w:val="kk-KZ"/>
        </w:rPr>
        <w:t xml:space="preserve">- Шымкент қаласы (Оңтүстік аймақ) бойынша </w:t>
      </w:r>
      <w:r w:rsidR="007771C5" w:rsidRPr="008865BE">
        <w:rPr>
          <w:rFonts w:ascii="Times New Roman" w:eastAsia="Microsoft YaHei" w:hAnsi="Times New Roman" w:cs="Times New Roman"/>
          <w:bCs/>
          <w:sz w:val="24"/>
          <w:szCs w:val="24"/>
          <w:lang w:val="kk-KZ"/>
        </w:rPr>
        <w:t xml:space="preserve">қуатының әзірлігін ұстап тұру жөніндегі көрсетілетін </w:t>
      </w:r>
      <w:r w:rsidRPr="008865BE">
        <w:rPr>
          <w:rFonts w:ascii="Times New Roman" w:eastAsia="Microsoft YaHei" w:hAnsi="Times New Roman" w:cs="Times New Roman"/>
          <w:bCs/>
          <w:sz w:val="24"/>
          <w:szCs w:val="24"/>
          <w:lang w:val="kk-KZ"/>
        </w:rPr>
        <w:t>қызметінің көлемі – 500 МВт (1 қондырғы), кемінде 160 Гкал/сағат жылу қуатын беру шартымен</w:t>
      </w:r>
      <w:r w:rsidR="007771C5" w:rsidRPr="008865BE">
        <w:rPr>
          <w:rFonts w:ascii="Times New Roman" w:eastAsia="Microsoft YaHei" w:hAnsi="Times New Roman" w:cs="Times New Roman"/>
          <w:bCs/>
          <w:sz w:val="24"/>
          <w:szCs w:val="24"/>
          <w:lang w:val="kk-KZ"/>
        </w:rPr>
        <w:t>;</w:t>
      </w:r>
    </w:p>
    <w:p w14:paraId="5F50291D" w14:textId="401BDFAE" w:rsidR="00297B52" w:rsidRPr="008865BE" w:rsidRDefault="00297B52" w:rsidP="00297B52">
      <w:pPr>
        <w:spacing w:line="240" w:lineRule="auto"/>
        <w:ind w:firstLine="567"/>
        <w:jc w:val="both"/>
        <w:rPr>
          <w:rFonts w:ascii="Times New Roman" w:eastAsia="Microsoft YaHei" w:hAnsi="Times New Roman" w:cs="Times New Roman"/>
          <w:bCs/>
          <w:sz w:val="24"/>
          <w:szCs w:val="24"/>
          <w:lang w:val="kk-KZ"/>
        </w:rPr>
      </w:pPr>
      <w:r w:rsidRPr="008865BE">
        <w:rPr>
          <w:rFonts w:ascii="Times New Roman" w:eastAsia="Microsoft YaHei" w:hAnsi="Times New Roman" w:cs="Times New Roman"/>
          <w:bCs/>
          <w:sz w:val="24"/>
          <w:szCs w:val="24"/>
          <w:lang w:val="kk-KZ"/>
        </w:rPr>
        <w:t xml:space="preserve">- Астана қаласы (Солтүстік аймақ) </w:t>
      </w:r>
      <w:r w:rsidR="007771C5" w:rsidRPr="008865BE">
        <w:rPr>
          <w:rFonts w:ascii="Times New Roman" w:eastAsia="Microsoft YaHei" w:hAnsi="Times New Roman" w:cs="Times New Roman"/>
          <w:bCs/>
          <w:sz w:val="24"/>
          <w:szCs w:val="24"/>
          <w:lang w:val="kk-KZ"/>
        </w:rPr>
        <w:t>бойынша қуатының әзірлігін ұстап тұру жөніндегі көрсетілетін қызметінің көлемі</w:t>
      </w:r>
      <w:r w:rsidRPr="008865BE">
        <w:rPr>
          <w:rFonts w:ascii="Times New Roman" w:eastAsia="Microsoft YaHei" w:hAnsi="Times New Roman" w:cs="Times New Roman"/>
          <w:bCs/>
          <w:sz w:val="24"/>
          <w:szCs w:val="24"/>
          <w:lang w:val="kk-KZ"/>
        </w:rPr>
        <w:t xml:space="preserve"> – 500 МВт (1 қондырғы), кемінде 190 Гкал/сағат жылу қуатын беру шартымен</w:t>
      </w:r>
      <w:r w:rsidR="007771C5" w:rsidRPr="008865BE">
        <w:rPr>
          <w:rFonts w:ascii="Times New Roman" w:eastAsia="Microsoft YaHei" w:hAnsi="Times New Roman" w:cs="Times New Roman"/>
          <w:bCs/>
          <w:sz w:val="24"/>
          <w:szCs w:val="24"/>
          <w:lang w:val="kk-KZ"/>
        </w:rPr>
        <w:t>;</w:t>
      </w:r>
    </w:p>
    <w:p w14:paraId="21463473" w14:textId="09EE9403" w:rsidR="00297B52" w:rsidRPr="008865BE" w:rsidRDefault="00297B52" w:rsidP="00297B52">
      <w:pPr>
        <w:spacing w:line="240" w:lineRule="auto"/>
        <w:ind w:firstLine="567"/>
        <w:jc w:val="both"/>
        <w:rPr>
          <w:rFonts w:ascii="Times New Roman" w:eastAsia="Microsoft YaHei" w:hAnsi="Times New Roman" w:cs="Times New Roman"/>
          <w:bCs/>
          <w:sz w:val="24"/>
          <w:szCs w:val="24"/>
          <w:lang w:val="kk-KZ"/>
        </w:rPr>
      </w:pPr>
      <w:r w:rsidRPr="008865BE">
        <w:rPr>
          <w:rFonts w:ascii="Times New Roman" w:eastAsia="Microsoft YaHei" w:hAnsi="Times New Roman" w:cs="Times New Roman"/>
          <w:bCs/>
          <w:sz w:val="24"/>
          <w:szCs w:val="24"/>
          <w:lang w:val="kk-KZ"/>
        </w:rPr>
        <w:t>- Қазақстан Республикасының БЭЖ-де реттелетін электр қуаты тапшылығы аймақтары: Оңтүстік және Солтүстік аймақтар</w:t>
      </w:r>
      <w:r w:rsidR="007771C5" w:rsidRPr="008865BE">
        <w:rPr>
          <w:rFonts w:ascii="Times New Roman" w:eastAsia="Microsoft YaHei" w:hAnsi="Times New Roman" w:cs="Times New Roman"/>
          <w:bCs/>
          <w:sz w:val="24"/>
          <w:szCs w:val="24"/>
          <w:lang w:val="kk-KZ"/>
        </w:rPr>
        <w:t>;</w:t>
      </w:r>
    </w:p>
    <w:p w14:paraId="1D56DD5F" w14:textId="47A3867E" w:rsidR="00297B52" w:rsidRPr="008865BE" w:rsidRDefault="00297B52" w:rsidP="00297B52">
      <w:pPr>
        <w:spacing w:line="240" w:lineRule="auto"/>
        <w:ind w:firstLine="567"/>
        <w:jc w:val="both"/>
        <w:rPr>
          <w:rFonts w:ascii="Times New Roman" w:eastAsia="Microsoft YaHei" w:hAnsi="Times New Roman" w:cs="Times New Roman"/>
          <w:bCs/>
          <w:sz w:val="24"/>
          <w:szCs w:val="24"/>
          <w:lang w:val="kk-KZ"/>
        </w:rPr>
      </w:pPr>
      <w:r w:rsidRPr="008865BE">
        <w:rPr>
          <w:rFonts w:ascii="Times New Roman" w:eastAsia="Microsoft YaHei" w:hAnsi="Times New Roman" w:cs="Times New Roman"/>
          <w:bCs/>
          <w:sz w:val="24"/>
          <w:szCs w:val="24"/>
          <w:lang w:val="kk-KZ"/>
        </w:rPr>
        <w:t xml:space="preserve">- </w:t>
      </w:r>
      <w:r w:rsidR="007771C5" w:rsidRPr="008865BE">
        <w:rPr>
          <w:rFonts w:ascii="Times New Roman" w:eastAsia="Microsoft YaHei" w:hAnsi="Times New Roman" w:cs="Times New Roman"/>
          <w:bCs/>
          <w:sz w:val="24"/>
          <w:szCs w:val="24"/>
          <w:lang w:val="kk-KZ"/>
        </w:rPr>
        <w:t>р</w:t>
      </w:r>
      <w:r w:rsidRPr="008865BE">
        <w:rPr>
          <w:rFonts w:ascii="Times New Roman" w:eastAsia="Microsoft YaHei" w:hAnsi="Times New Roman" w:cs="Times New Roman"/>
          <w:bCs/>
          <w:sz w:val="24"/>
          <w:szCs w:val="24"/>
          <w:lang w:val="kk-KZ"/>
        </w:rPr>
        <w:t>еттеу</w:t>
      </w:r>
      <w:r w:rsidR="007771C5" w:rsidRPr="008865BE">
        <w:rPr>
          <w:rFonts w:ascii="Times New Roman" w:eastAsia="Microsoft YaHei" w:hAnsi="Times New Roman" w:cs="Times New Roman"/>
          <w:bCs/>
          <w:sz w:val="24"/>
          <w:szCs w:val="24"/>
          <w:lang w:val="kk-KZ"/>
        </w:rPr>
        <w:t>ші электр</w:t>
      </w:r>
      <w:r w:rsidRPr="008865BE">
        <w:rPr>
          <w:rFonts w:ascii="Times New Roman" w:eastAsia="Microsoft YaHei" w:hAnsi="Times New Roman" w:cs="Times New Roman"/>
          <w:bCs/>
          <w:sz w:val="24"/>
          <w:szCs w:val="24"/>
          <w:lang w:val="kk-KZ"/>
        </w:rPr>
        <w:t xml:space="preserve"> қуаты көлемінің өзгеру жылдамдығы – минутына кемінде 10 МВт</w:t>
      </w:r>
      <w:r w:rsidR="007771C5" w:rsidRPr="008865BE">
        <w:rPr>
          <w:rFonts w:ascii="Times New Roman" w:eastAsia="Microsoft YaHei" w:hAnsi="Times New Roman" w:cs="Times New Roman"/>
          <w:bCs/>
          <w:sz w:val="24"/>
          <w:szCs w:val="24"/>
          <w:lang w:val="kk-KZ"/>
        </w:rPr>
        <w:t>;</w:t>
      </w:r>
    </w:p>
    <w:p w14:paraId="287744D4" w14:textId="5D76A21C" w:rsidR="00297B52" w:rsidRPr="008865BE" w:rsidRDefault="00297B52" w:rsidP="00297B52">
      <w:pPr>
        <w:spacing w:line="240" w:lineRule="auto"/>
        <w:ind w:firstLine="567"/>
        <w:jc w:val="both"/>
        <w:rPr>
          <w:rFonts w:ascii="Times New Roman" w:eastAsia="Microsoft YaHei" w:hAnsi="Times New Roman" w:cs="Times New Roman"/>
          <w:bCs/>
          <w:sz w:val="24"/>
          <w:szCs w:val="24"/>
          <w:lang w:val="kk-KZ"/>
        </w:rPr>
      </w:pPr>
      <w:r w:rsidRPr="008865BE">
        <w:rPr>
          <w:rFonts w:ascii="Times New Roman" w:eastAsia="Microsoft YaHei" w:hAnsi="Times New Roman" w:cs="Times New Roman"/>
          <w:bCs/>
          <w:sz w:val="24"/>
          <w:szCs w:val="24"/>
          <w:lang w:val="kk-KZ"/>
        </w:rPr>
        <w:t xml:space="preserve">- </w:t>
      </w:r>
      <w:r w:rsidR="007771C5" w:rsidRPr="008865BE">
        <w:rPr>
          <w:rFonts w:ascii="Times New Roman" w:eastAsia="Microsoft YaHei" w:hAnsi="Times New Roman" w:cs="Times New Roman"/>
          <w:bCs/>
          <w:sz w:val="24"/>
          <w:szCs w:val="24"/>
          <w:lang w:val="kk-KZ"/>
        </w:rPr>
        <w:t>ж</w:t>
      </w:r>
      <w:r w:rsidRPr="008865BE">
        <w:rPr>
          <w:rFonts w:ascii="Times New Roman" w:eastAsia="Microsoft YaHei" w:hAnsi="Times New Roman" w:cs="Times New Roman"/>
          <w:bCs/>
          <w:sz w:val="24"/>
          <w:szCs w:val="24"/>
          <w:lang w:val="kk-KZ"/>
        </w:rPr>
        <w:t>оспарланған электр станциясы Қазақстан Республикасының экологиялық заңнамасында белгіленген атмосфераға ластаушы заттар шығарындыларының шекті мөлшерлерін сақтау талаптарына сай болуы тиіс</w:t>
      </w:r>
      <w:r w:rsidR="00E33648" w:rsidRPr="008865BE">
        <w:rPr>
          <w:rFonts w:ascii="Times New Roman" w:eastAsia="Microsoft YaHei" w:hAnsi="Times New Roman" w:cs="Times New Roman"/>
          <w:bCs/>
          <w:sz w:val="24"/>
          <w:szCs w:val="24"/>
          <w:lang w:val="kk-KZ"/>
        </w:rPr>
        <w:t>;</w:t>
      </w:r>
    </w:p>
    <w:p w14:paraId="520B9D0E" w14:textId="61F59D48" w:rsidR="00E33648" w:rsidRPr="008865BE" w:rsidRDefault="00297B52" w:rsidP="00297B52">
      <w:pPr>
        <w:spacing w:line="240" w:lineRule="auto"/>
        <w:ind w:firstLine="567"/>
        <w:jc w:val="both"/>
        <w:rPr>
          <w:rFonts w:ascii="Times New Roman" w:eastAsia="Microsoft YaHei" w:hAnsi="Times New Roman" w:cs="Times New Roman"/>
          <w:bCs/>
          <w:sz w:val="24"/>
          <w:szCs w:val="24"/>
          <w:lang w:val="kk-KZ"/>
        </w:rPr>
      </w:pPr>
      <w:r w:rsidRPr="008865BE">
        <w:rPr>
          <w:rFonts w:ascii="Times New Roman" w:eastAsia="Microsoft YaHei" w:hAnsi="Times New Roman" w:cs="Times New Roman"/>
          <w:bCs/>
          <w:sz w:val="24"/>
          <w:szCs w:val="24"/>
          <w:lang w:val="kk-KZ"/>
        </w:rPr>
        <w:t xml:space="preserve">- </w:t>
      </w:r>
      <w:r w:rsidR="007771C5" w:rsidRPr="008865BE">
        <w:rPr>
          <w:rFonts w:ascii="Times New Roman" w:eastAsia="Microsoft YaHei" w:hAnsi="Times New Roman" w:cs="Times New Roman"/>
          <w:bCs/>
          <w:sz w:val="24"/>
          <w:szCs w:val="24"/>
          <w:lang w:val="kk-KZ"/>
        </w:rPr>
        <w:t>э</w:t>
      </w:r>
      <w:r w:rsidRPr="008865BE">
        <w:rPr>
          <w:rFonts w:ascii="Times New Roman" w:eastAsia="Microsoft YaHei" w:hAnsi="Times New Roman" w:cs="Times New Roman"/>
          <w:bCs/>
          <w:sz w:val="24"/>
          <w:szCs w:val="24"/>
          <w:lang w:val="kk-KZ"/>
        </w:rPr>
        <w:t xml:space="preserve">лектр </w:t>
      </w:r>
      <w:r w:rsidR="007771C5" w:rsidRPr="008865BE">
        <w:rPr>
          <w:rFonts w:ascii="Times New Roman" w:eastAsia="Microsoft YaHei" w:hAnsi="Times New Roman" w:cs="Times New Roman"/>
          <w:bCs/>
          <w:sz w:val="24"/>
          <w:szCs w:val="24"/>
          <w:lang w:val="kk-KZ"/>
        </w:rPr>
        <w:t xml:space="preserve">қуатының әзірлігін ұстап тұру жөніндегі көрсетілетін </w:t>
      </w:r>
      <w:r w:rsidRPr="008865BE">
        <w:rPr>
          <w:rFonts w:ascii="Times New Roman" w:eastAsia="Microsoft YaHei" w:hAnsi="Times New Roman" w:cs="Times New Roman"/>
          <w:bCs/>
          <w:sz w:val="24"/>
          <w:szCs w:val="24"/>
          <w:lang w:val="kk-KZ"/>
        </w:rPr>
        <w:t xml:space="preserve">қызметінің сатып алынатын көлемінен реттеу қуатының диапазоны – </w:t>
      </w:r>
      <w:r w:rsidR="007771C5" w:rsidRPr="008865BE">
        <w:rPr>
          <w:rFonts w:ascii="Times New Roman" w:eastAsia="Microsoft YaHei" w:hAnsi="Times New Roman" w:cs="Times New Roman"/>
          <w:bCs/>
          <w:sz w:val="24"/>
          <w:szCs w:val="24"/>
          <w:lang w:val="kk-KZ"/>
        </w:rPr>
        <w:t>Қағидалар</w:t>
      </w:r>
      <w:r w:rsidR="00E33648" w:rsidRPr="008865BE">
        <w:rPr>
          <w:rFonts w:ascii="Times New Roman" w:eastAsia="Microsoft YaHei" w:hAnsi="Times New Roman" w:cs="Times New Roman"/>
          <w:bCs/>
          <w:sz w:val="24"/>
          <w:szCs w:val="24"/>
          <w:lang w:val="kk-KZ"/>
        </w:rPr>
        <w:t>ға</w:t>
      </w:r>
      <w:r w:rsidRPr="008865BE">
        <w:rPr>
          <w:rFonts w:ascii="Times New Roman" w:eastAsia="Microsoft YaHei" w:hAnsi="Times New Roman" w:cs="Times New Roman"/>
          <w:bCs/>
          <w:sz w:val="24"/>
          <w:szCs w:val="24"/>
          <w:lang w:val="kk-KZ"/>
        </w:rPr>
        <w:t xml:space="preserve"> сәйкес айқындала</w:t>
      </w:r>
      <w:r w:rsidR="00E33648" w:rsidRPr="008865BE">
        <w:rPr>
          <w:rFonts w:ascii="Times New Roman" w:eastAsia="Microsoft YaHei" w:hAnsi="Times New Roman" w:cs="Times New Roman"/>
          <w:bCs/>
          <w:sz w:val="24"/>
          <w:szCs w:val="24"/>
          <w:lang w:val="kk-KZ"/>
        </w:rPr>
        <w:t>ды;</w:t>
      </w:r>
    </w:p>
    <w:p w14:paraId="26A6181C" w14:textId="179E40B5" w:rsidR="00E84D65" w:rsidRPr="008865BE" w:rsidRDefault="00297B52" w:rsidP="007771C5">
      <w:pPr>
        <w:spacing w:line="240" w:lineRule="auto"/>
        <w:ind w:firstLine="567"/>
        <w:jc w:val="both"/>
        <w:rPr>
          <w:rFonts w:ascii="Times New Roman" w:eastAsia="Microsoft YaHei" w:hAnsi="Times New Roman" w:cs="Times New Roman"/>
          <w:bCs/>
          <w:sz w:val="24"/>
          <w:szCs w:val="24"/>
          <w:lang w:val="kk-KZ"/>
        </w:rPr>
      </w:pPr>
      <w:r w:rsidRPr="008865BE">
        <w:rPr>
          <w:rFonts w:ascii="Times New Roman" w:eastAsia="Microsoft YaHei" w:hAnsi="Times New Roman" w:cs="Times New Roman"/>
          <w:bCs/>
          <w:sz w:val="24"/>
          <w:szCs w:val="24"/>
          <w:lang w:val="kk-KZ"/>
        </w:rPr>
        <w:t xml:space="preserve">- </w:t>
      </w:r>
      <w:r w:rsidR="007771C5" w:rsidRPr="008865BE">
        <w:rPr>
          <w:rFonts w:ascii="Times New Roman" w:eastAsia="Microsoft YaHei" w:hAnsi="Times New Roman" w:cs="Times New Roman"/>
          <w:bCs/>
          <w:sz w:val="24"/>
          <w:szCs w:val="24"/>
          <w:lang w:val="kk-KZ"/>
        </w:rPr>
        <w:t>қ</w:t>
      </w:r>
      <w:r w:rsidRPr="008865BE">
        <w:rPr>
          <w:rFonts w:ascii="Times New Roman" w:eastAsia="Microsoft YaHei" w:hAnsi="Times New Roman" w:cs="Times New Roman"/>
          <w:bCs/>
          <w:sz w:val="24"/>
          <w:szCs w:val="24"/>
          <w:lang w:val="kk-KZ"/>
        </w:rPr>
        <w:t>ұрылысты іске асырудың жоспарланған кестесі:</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7"/>
        <w:gridCol w:w="1316"/>
        <w:gridCol w:w="1318"/>
        <w:gridCol w:w="1316"/>
        <w:gridCol w:w="1318"/>
        <w:gridCol w:w="1318"/>
      </w:tblGrid>
      <w:tr w:rsidR="00F52ED5" w:rsidRPr="008865BE" w14:paraId="172BEAAC" w14:textId="26FDD747" w:rsidTr="00F52ED5">
        <w:trPr>
          <w:trHeight w:val="331"/>
          <w:tblHeader/>
        </w:trPr>
        <w:tc>
          <w:tcPr>
            <w:tcW w:w="3497" w:type="dxa"/>
          </w:tcPr>
          <w:p w14:paraId="5563F674" w14:textId="77777777" w:rsidR="00F52ED5" w:rsidRPr="008865BE" w:rsidRDefault="00F52ED5" w:rsidP="00574036">
            <w:pPr>
              <w:autoSpaceDE w:val="0"/>
              <w:autoSpaceDN w:val="0"/>
              <w:spacing w:line="240" w:lineRule="auto"/>
              <w:jc w:val="both"/>
              <w:rPr>
                <w:rFonts w:ascii="Times New Roman" w:eastAsia="Times New Roman" w:hAnsi="Times New Roman" w:cs="Times New Roman"/>
                <w:b/>
                <w:sz w:val="24"/>
                <w:szCs w:val="24"/>
                <w:lang w:val="kk-KZ" w:eastAsia="ru-RU"/>
              </w:rPr>
            </w:pPr>
          </w:p>
        </w:tc>
        <w:tc>
          <w:tcPr>
            <w:tcW w:w="1316" w:type="dxa"/>
            <w:vAlign w:val="center"/>
          </w:tcPr>
          <w:p w14:paraId="76F2B566" w14:textId="5C9BB944" w:rsidR="00F52ED5" w:rsidRPr="008865BE" w:rsidRDefault="00F52ED5" w:rsidP="006F1A7F">
            <w:pPr>
              <w:autoSpaceDE w:val="0"/>
              <w:autoSpaceDN w:val="0"/>
              <w:spacing w:line="240" w:lineRule="auto"/>
              <w:jc w:val="center"/>
              <w:rPr>
                <w:rFonts w:ascii="Times New Roman" w:eastAsia="Times New Roman" w:hAnsi="Times New Roman" w:cs="Times New Roman"/>
                <w:b/>
                <w:i/>
                <w:sz w:val="24"/>
                <w:szCs w:val="24"/>
                <w:lang w:val="kk-KZ" w:eastAsia="ru-RU"/>
              </w:rPr>
            </w:pPr>
            <w:r w:rsidRPr="008865BE">
              <w:rPr>
                <w:rFonts w:ascii="Times New Roman" w:eastAsia="Times New Roman" w:hAnsi="Times New Roman" w:cs="Times New Roman"/>
                <w:b/>
                <w:i/>
                <w:sz w:val="24"/>
                <w:szCs w:val="24"/>
                <w:lang w:val="kk-KZ" w:eastAsia="ru-RU"/>
              </w:rPr>
              <w:t>2026</w:t>
            </w:r>
            <w:r w:rsidR="007F05FC" w:rsidRPr="008865BE">
              <w:rPr>
                <w:rFonts w:ascii="Times New Roman" w:eastAsia="Times New Roman" w:hAnsi="Times New Roman" w:cs="Times New Roman"/>
                <w:b/>
                <w:i/>
                <w:sz w:val="24"/>
                <w:szCs w:val="24"/>
                <w:lang w:val="kk-KZ" w:eastAsia="ru-RU"/>
              </w:rPr>
              <w:t xml:space="preserve"> ж</w:t>
            </w:r>
            <w:r w:rsidRPr="008865BE">
              <w:rPr>
                <w:rFonts w:ascii="Times New Roman" w:eastAsia="Times New Roman" w:hAnsi="Times New Roman" w:cs="Times New Roman"/>
                <w:b/>
                <w:i/>
                <w:sz w:val="24"/>
                <w:szCs w:val="24"/>
                <w:lang w:val="kk-KZ" w:eastAsia="ru-RU"/>
              </w:rPr>
              <w:t>.</w:t>
            </w:r>
          </w:p>
        </w:tc>
        <w:tc>
          <w:tcPr>
            <w:tcW w:w="1318" w:type="dxa"/>
            <w:vAlign w:val="center"/>
          </w:tcPr>
          <w:p w14:paraId="58261485" w14:textId="4772E662" w:rsidR="00F52ED5" w:rsidRPr="008865BE" w:rsidRDefault="00F52ED5" w:rsidP="006F1A7F">
            <w:pPr>
              <w:autoSpaceDE w:val="0"/>
              <w:autoSpaceDN w:val="0"/>
              <w:spacing w:line="240" w:lineRule="auto"/>
              <w:jc w:val="center"/>
              <w:rPr>
                <w:rFonts w:ascii="Times New Roman" w:eastAsia="Times New Roman" w:hAnsi="Times New Roman" w:cs="Times New Roman"/>
                <w:b/>
                <w:i/>
                <w:sz w:val="24"/>
                <w:szCs w:val="24"/>
                <w:lang w:val="kk-KZ" w:eastAsia="ru-RU"/>
              </w:rPr>
            </w:pPr>
            <w:r w:rsidRPr="008865BE">
              <w:rPr>
                <w:rFonts w:ascii="Times New Roman" w:eastAsia="Times New Roman" w:hAnsi="Times New Roman" w:cs="Times New Roman"/>
                <w:b/>
                <w:i/>
                <w:sz w:val="24"/>
                <w:szCs w:val="24"/>
                <w:lang w:val="kk-KZ" w:eastAsia="ru-RU"/>
              </w:rPr>
              <w:t>2027</w:t>
            </w:r>
            <w:r w:rsidR="007F05FC" w:rsidRPr="008865BE">
              <w:rPr>
                <w:rFonts w:ascii="Times New Roman" w:eastAsia="Times New Roman" w:hAnsi="Times New Roman" w:cs="Times New Roman"/>
                <w:b/>
                <w:i/>
                <w:sz w:val="24"/>
                <w:szCs w:val="24"/>
                <w:lang w:val="kk-KZ" w:eastAsia="ru-RU"/>
              </w:rPr>
              <w:t xml:space="preserve"> ж</w:t>
            </w:r>
            <w:r w:rsidRPr="008865BE">
              <w:rPr>
                <w:rFonts w:ascii="Times New Roman" w:eastAsia="Times New Roman" w:hAnsi="Times New Roman" w:cs="Times New Roman"/>
                <w:b/>
                <w:i/>
                <w:sz w:val="24"/>
                <w:szCs w:val="24"/>
                <w:lang w:val="kk-KZ" w:eastAsia="ru-RU"/>
              </w:rPr>
              <w:t>.</w:t>
            </w:r>
          </w:p>
        </w:tc>
        <w:tc>
          <w:tcPr>
            <w:tcW w:w="1316" w:type="dxa"/>
            <w:vAlign w:val="center"/>
          </w:tcPr>
          <w:p w14:paraId="47EE25EE" w14:textId="136A655A" w:rsidR="00F52ED5" w:rsidRPr="008865BE" w:rsidRDefault="00F52ED5" w:rsidP="006F1A7F">
            <w:pPr>
              <w:autoSpaceDE w:val="0"/>
              <w:autoSpaceDN w:val="0"/>
              <w:spacing w:line="240" w:lineRule="auto"/>
              <w:jc w:val="center"/>
              <w:rPr>
                <w:rFonts w:ascii="Times New Roman" w:eastAsia="Times New Roman" w:hAnsi="Times New Roman" w:cs="Times New Roman"/>
                <w:b/>
                <w:i/>
                <w:sz w:val="24"/>
                <w:szCs w:val="24"/>
                <w:lang w:val="kk-KZ" w:eastAsia="ru-RU"/>
              </w:rPr>
            </w:pPr>
            <w:r w:rsidRPr="008865BE">
              <w:rPr>
                <w:rFonts w:ascii="Times New Roman" w:eastAsia="Times New Roman" w:hAnsi="Times New Roman" w:cs="Times New Roman"/>
                <w:b/>
                <w:i/>
                <w:sz w:val="24"/>
                <w:szCs w:val="24"/>
                <w:lang w:val="kk-KZ" w:eastAsia="ru-RU"/>
              </w:rPr>
              <w:t xml:space="preserve">2028 </w:t>
            </w:r>
            <w:r w:rsidR="007F05FC" w:rsidRPr="008865BE">
              <w:rPr>
                <w:rFonts w:ascii="Times New Roman" w:eastAsia="Times New Roman" w:hAnsi="Times New Roman" w:cs="Times New Roman"/>
                <w:b/>
                <w:i/>
                <w:sz w:val="24"/>
                <w:szCs w:val="24"/>
                <w:lang w:val="kk-KZ" w:eastAsia="ru-RU"/>
              </w:rPr>
              <w:t>ж</w:t>
            </w:r>
            <w:r w:rsidRPr="008865BE">
              <w:rPr>
                <w:rFonts w:ascii="Times New Roman" w:eastAsia="Times New Roman" w:hAnsi="Times New Roman" w:cs="Times New Roman"/>
                <w:b/>
                <w:i/>
                <w:sz w:val="24"/>
                <w:szCs w:val="24"/>
                <w:lang w:val="kk-KZ" w:eastAsia="ru-RU"/>
              </w:rPr>
              <w:t>.</w:t>
            </w:r>
          </w:p>
        </w:tc>
        <w:tc>
          <w:tcPr>
            <w:tcW w:w="1318" w:type="dxa"/>
            <w:vAlign w:val="center"/>
          </w:tcPr>
          <w:p w14:paraId="1631FFB8" w14:textId="41BBF4E0" w:rsidR="00F52ED5" w:rsidRPr="008865BE" w:rsidRDefault="00F52ED5" w:rsidP="006F1A7F">
            <w:pPr>
              <w:autoSpaceDE w:val="0"/>
              <w:autoSpaceDN w:val="0"/>
              <w:spacing w:line="240" w:lineRule="auto"/>
              <w:jc w:val="center"/>
              <w:rPr>
                <w:rFonts w:ascii="Times New Roman" w:eastAsia="Times New Roman" w:hAnsi="Times New Roman" w:cs="Times New Roman"/>
                <w:b/>
                <w:i/>
                <w:sz w:val="24"/>
                <w:szCs w:val="24"/>
                <w:lang w:val="kk-KZ" w:eastAsia="ru-RU"/>
              </w:rPr>
            </w:pPr>
            <w:r w:rsidRPr="008865BE">
              <w:rPr>
                <w:rFonts w:ascii="Times New Roman" w:eastAsia="Times New Roman" w:hAnsi="Times New Roman" w:cs="Times New Roman"/>
                <w:b/>
                <w:i/>
                <w:sz w:val="24"/>
                <w:szCs w:val="24"/>
                <w:lang w:val="kk-KZ" w:eastAsia="ru-RU"/>
              </w:rPr>
              <w:t xml:space="preserve">2029 </w:t>
            </w:r>
            <w:r w:rsidR="007F05FC" w:rsidRPr="008865BE">
              <w:rPr>
                <w:rFonts w:ascii="Times New Roman" w:eastAsia="Times New Roman" w:hAnsi="Times New Roman" w:cs="Times New Roman"/>
                <w:b/>
                <w:i/>
                <w:sz w:val="24"/>
                <w:szCs w:val="24"/>
                <w:lang w:val="kk-KZ" w:eastAsia="ru-RU"/>
              </w:rPr>
              <w:t>ж</w:t>
            </w:r>
            <w:r w:rsidRPr="008865BE">
              <w:rPr>
                <w:rFonts w:ascii="Times New Roman" w:eastAsia="Times New Roman" w:hAnsi="Times New Roman" w:cs="Times New Roman"/>
                <w:b/>
                <w:i/>
                <w:sz w:val="24"/>
                <w:szCs w:val="24"/>
                <w:lang w:val="kk-KZ" w:eastAsia="ru-RU"/>
              </w:rPr>
              <w:t>.</w:t>
            </w:r>
          </w:p>
        </w:tc>
        <w:tc>
          <w:tcPr>
            <w:tcW w:w="1318" w:type="dxa"/>
          </w:tcPr>
          <w:p w14:paraId="480AFCB3" w14:textId="4B81B788" w:rsidR="000E4BF6" w:rsidRPr="008865BE" w:rsidRDefault="00F52ED5" w:rsidP="006F1A7F">
            <w:pPr>
              <w:autoSpaceDE w:val="0"/>
              <w:autoSpaceDN w:val="0"/>
              <w:spacing w:after="0" w:line="240" w:lineRule="auto"/>
              <w:jc w:val="center"/>
              <w:rPr>
                <w:rFonts w:ascii="Times New Roman" w:eastAsia="Times New Roman" w:hAnsi="Times New Roman" w:cs="Times New Roman"/>
                <w:b/>
                <w:i/>
                <w:sz w:val="24"/>
                <w:szCs w:val="24"/>
                <w:lang w:val="kk-KZ" w:eastAsia="ru-RU"/>
              </w:rPr>
            </w:pPr>
            <w:r w:rsidRPr="008865BE">
              <w:rPr>
                <w:rFonts w:ascii="Times New Roman" w:eastAsia="Times New Roman" w:hAnsi="Times New Roman" w:cs="Times New Roman"/>
                <w:b/>
                <w:i/>
                <w:sz w:val="24"/>
                <w:szCs w:val="24"/>
                <w:lang w:val="kk-KZ" w:eastAsia="ru-RU"/>
              </w:rPr>
              <w:t xml:space="preserve">2030 </w:t>
            </w:r>
            <w:r w:rsidR="007F05FC" w:rsidRPr="008865BE">
              <w:rPr>
                <w:rFonts w:ascii="Times New Roman" w:eastAsia="Times New Roman" w:hAnsi="Times New Roman" w:cs="Times New Roman"/>
                <w:b/>
                <w:i/>
                <w:sz w:val="24"/>
                <w:szCs w:val="24"/>
                <w:lang w:val="kk-KZ" w:eastAsia="ru-RU"/>
              </w:rPr>
              <w:t>ж</w:t>
            </w:r>
            <w:r w:rsidRPr="008865BE">
              <w:rPr>
                <w:rFonts w:ascii="Times New Roman" w:eastAsia="Times New Roman" w:hAnsi="Times New Roman" w:cs="Times New Roman"/>
                <w:b/>
                <w:i/>
                <w:sz w:val="24"/>
                <w:szCs w:val="24"/>
                <w:lang w:val="kk-KZ" w:eastAsia="ru-RU"/>
              </w:rPr>
              <w:t>.</w:t>
            </w:r>
          </w:p>
          <w:p w14:paraId="73387856" w14:textId="5BC6E6E7" w:rsidR="000E4BF6" w:rsidRPr="008865BE" w:rsidRDefault="000E4BF6" w:rsidP="006F1A7F">
            <w:pPr>
              <w:autoSpaceDE w:val="0"/>
              <w:autoSpaceDN w:val="0"/>
              <w:spacing w:after="0" w:line="240" w:lineRule="auto"/>
              <w:jc w:val="center"/>
              <w:rPr>
                <w:rFonts w:ascii="Times New Roman" w:eastAsia="Times New Roman" w:hAnsi="Times New Roman" w:cs="Times New Roman"/>
                <w:b/>
                <w:i/>
                <w:sz w:val="24"/>
                <w:szCs w:val="24"/>
                <w:lang w:val="kk-KZ" w:eastAsia="ru-RU"/>
              </w:rPr>
            </w:pPr>
            <w:r w:rsidRPr="008865BE">
              <w:rPr>
                <w:rFonts w:ascii="Times New Roman" w:eastAsia="Times New Roman" w:hAnsi="Times New Roman" w:cs="Times New Roman"/>
                <w:b/>
                <w:i/>
                <w:sz w:val="24"/>
                <w:szCs w:val="24"/>
                <w:lang w:val="kk-KZ" w:eastAsia="ru-RU"/>
              </w:rPr>
              <w:t xml:space="preserve">I </w:t>
            </w:r>
            <w:r w:rsidR="007F05FC" w:rsidRPr="008865BE">
              <w:rPr>
                <w:rFonts w:ascii="Times New Roman" w:eastAsia="Times New Roman" w:hAnsi="Times New Roman" w:cs="Times New Roman"/>
                <w:b/>
                <w:i/>
                <w:sz w:val="24"/>
                <w:szCs w:val="24"/>
                <w:lang w:val="kk-KZ" w:eastAsia="ru-RU"/>
              </w:rPr>
              <w:t>тоқсан</w:t>
            </w:r>
            <w:r w:rsidRPr="008865BE">
              <w:rPr>
                <w:rFonts w:ascii="Times New Roman" w:eastAsia="Times New Roman" w:hAnsi="Times New Roman" w:cs="Times New Roman"/>
                <w:b/>
                <w:i/>
                <w:sz w:val="24"/>
                <w:szCs w:val="24"/>
                <w:lang w:val="kk-KZ" w:eastAsia="ru-RU"/>
              </w:rPr>
              <w:t>.</w:t>
            </w:r>
          </w:p>
        </w:tc>
      </w:tr>
      <w:tr w:rsidR="00F52ED5" w:rsidRPr="008865BE" w14:paraId="53C1D3E7" w14:textId="586D6843" w:rsidTr="00F52ED5">
        <w:trPr>
          <w:trHeight w:val="539"/>
        </w:trPr>
        <w:tc>
          <w:tcPr>
            <w:tcW w:w="3497" w:type="dxa"/>
          </w:tcPr>
          <w:p w14:paraId="0AD67E23" w14:textId="3C2B2325" w:rsidR="00F52ED5" w:rsidRPr="008865BE" w:rsidRDefault="0051135C" w:rsidP="00574036">
            <w:pPr>
              <w:spacing w:line="240" w:lineRule="auto"/>
              <w:jc w:val="both"/>
              <w:rPr>
                <w:rFonts w:ascii="Times New Roman" w:hAnsi="Times New Roman" w:cs="Times New Roman"/>
                <w:sz w:val="24"/>
                <w:szCs w:val="24"/>
                <w:lang w:val="kk-KZ"/>
              </w:rPr>
            </w:pPr>
            <w:r w:rsidRPr="008865BE">
              <w:rPr>
                <w:rFonts w:ascii="Times New Roman" w:eastAsia="Times New Roman" w:hAnsi="Times New Roman" w:cs="Times New Roman"/>
                <w:sz w:val="24"/>
                <w:szCs w:val="24"/>
                <w:lang w:val="kk-KZ" w:eastAsia="ru-RU"/>
              </w:rPr>
              <w:t>ТЭН, жұмыс жобасын әзірлеу</w:t>
            </w:r>
            <w:r w:rsidR="00F52ED5" w:rsidRPr="008865BE">
              <w:rPr>
                <w:rFonts w:ascii="Times New Roman" w:eastAsia="Times New Roman" w:hAnsi="Times New Roman" w:cs="Times New Roman"/>
                <w:sz w:val="24"/>
                <w:szCs w:val="24"/>
                <w:lang w:val="kk-KZ" w:eastAsia="ru-RU"/>
              </w:rPr>
              <w:t xml:space="preserve"> </w:t>
            </w:r>
          </w:p>
        </w:tc>
        <w:tc>
          <w:tcPr>
            <w:tcW w:w="1316" w:type="dxa"/>
          </w:tcPr>
          <w:p w14:paraId="61B1BA49" w14:textId="77777777" w:rsidR="00F52ED5" w:rsidRPr="008865BE" w:rsidRDefault="00F52ED5" w:rsidP="00574036">
            <w:pPr>
              <w:autoSpaceDE w:val="0"/>
              <w:autoSpaceDN w:val="0"/>
              <w:spacing w:line="240" w:lineRule="auto"/>
              <w:ind w:left="-108" w:right="-108"/>
              <w:jc w:val="both"/>
              <w:rPr>
                <w:rFonts w:ascii="Times New Roman" w:eastAsia="Times New Roman" w:hAnsi="Times New Roman" w:cs="Times New Roman"/>
                <w:sz w:val="24"/>
                <w:szCs w:val="24"/>
                <w:lang w:val="kk-KZ" w:eastAsia="ru-RU"/>
              </w:rPr>
            </w:pPr>
            <w:r w:rsidRPr="008865B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24828A7A" wp14:editId="29966557">
                      <wp:simplePos x="0" y="0"/>
                      <wp:positionH relativeFrom="column">
                        <wp:posOffset>38431</wp:posOffset>
                      </wp:positionH>
                      <wp:positionV relativeFrom="paragraph">
                        <wp:posOffset>172775</wp:posOffset>
                      </wp:positionV>
                      <wp:extent cx="1017408" cy="14246"/>
                      <wp:effectExtent l="19050" t="38100" r="49530" b="4318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408" cy="14246"/>
                              </a:xfrm>
                              <a:prstGeom prst="line">
                                <a:avLst/>
                              </a:prstGeom>
                              <a:noFill/>
                              <a:ln w="762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F09A8A" id="Прямая соединительная линия 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3.6pt" to="83.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" strokecolor="#92d050" strokeweight="6pt"/>
                  </w:pict>
                </mc:Fallback>
              </mc:AlternateContent>
            </w:r>
          </w:p>
        </w:tc>
        <w:tc>
          <w:tcPr>
            <w:tcW w:w="1318" w:type="dxa"/>
          </w:tcPr>
          <w:p w14:paraId="7A447DD9" w14:textId="77777777" w:rsidR="00F52ED5" w:rsidRPr="008865BE" w:rsidRDefault="00F52ED5" w:rsidP="00574036">
            <w:pPr>
              <w:autoSpaceDE w:val="0"/>
              <w:autoSpaceDN w:val="0"/>
              <w:spacing w:line="240" w:lineRule="auto"/>
              <w:ind w:left="-108" w:right="-108"/>
              <w:jc w:val="both"/>
              <w:rPr>
                <w:rFonts w:ascii="Times New Roman" w:eastAsia="Times New Roman" w:hAnsi="Times New Roman" w:cs="Times New Roman"/>
                <w:sz w:val="24"/>
                <w:szCs w:val="24"/>
                <w:lang w:val="kk-KZ" w:eastAsia="ru-RU"/>
              </w:rPr>
            </w:pPr>
          </w:p>
        </w:tc>
        <w:tc>
          <w:tcPr>
            <w:tcW w:w="1316" w:type="dxa"/>
          </w:tcPr>
          <w:p w14:paraId="309CED49" w14:textId="77777777" w:rsidR="00F52ED5" w:rsidRPr="008865BE" w:rsidRDefault="00F52ED5" w:rsidP="00574036">
            <w:pPr>
              <w:autoSpaceDE w:val="0"/>
              <w:autoSpaceDN w:val="0"/>
              <w:spacing w:line="240" w:lineRule="auto"/>
              <w:ind w:left="-108" w:right="-108"/>
              <w:jc w:val="both"/>
              <w:rPr>
                <w:rFonts w:ascii="Times New Roman" w:eastAsia="Times New Roman" w:hAnsi="Times New Roman" w:cs="Times New Roman"/>
                <w:sz w:val="24"/>
                <w:szCs w:val="24"/>
                <w:lang w:val="kk-KZ" w:eastAsia="ru-RU"/>
              </w:rPr>
            </w:pPr>
          </w:p>
        </w:tc>
        <w:tc>
          <w:tcPr>
            <w:tcW w:w="1318" w:type="dxa"/>
          </w:tcPr>
          <w:p w14:paraId="0F47E250" w14:textId="77777777" w:rsidR="00F52ED5" w:rsidRPr="008865BE" w:rsidRDefault="00F52ED5" w:rsidP="00574036">
            <w:pPr>
              <w:autoSpaceDE w:val="0"/>
              <w:autoSpaceDN w:val="0"/>
              <w:spacing w:line="240" w:lineRule="auto"/>
              <w:ind w:left="-108" w:right="-108"/>
              <w:jc w:val="both"/>
              <w:rPr>
                <w:rFonts w:ascii="Times New Roman" w:eastAsia="Times New Roman" w:hAnsi="Times New Roman" w:cs="Times New Roman"/>
                <w:sz w:val="24"/>
                <w:szCs w:val="24"/>
                <w:lang w:val="kk-KZ" w:eastAsia="ru-RU"/>
              </w:rPr>
            </w:pPr>
          </w:p>
        </w:tc>
        <w:tc>
          <w:tcPr>
            <w:tcW w:w="1318" w:type="dxa"/>
          </w:tcPr>
          <w:p w14:paraId="7845B744" w14:textId="77777777" w:rsidR="00F52ED5" w:rsidRPr="008865BE" w:rsidRDefault="00F52ED5" w:rsidP="00574036">
            <w:pPr>
              <w:autoSpaceDE w:val="0"/>
              <w:autoSpaceDN w:val="0"/>
              <w:spacing w:line="240" w:lineRule="auto"/>
              <w:ind w:left="-108" w:right="-108"/>
              <w:jc w:val="both"/>
              <w:rPr>
                <w:rFonts w:ascii="Times New Roman" w:eastAsia="Times New Roman" w:hAnsi="Times New Roman" w:cs="Times New Roman"/>
                <w:sz w:val="24"/>
                <w:szCs w:val="24"/>
                <w:lang w:val="kk-KZ" w:eastAsia="ru-RU"/>
              </w:rPr>
            </w:pPr>
          </w:p>
        </w:tc>
      </w:tr>
      <w:tr w:rsidR="00F52ED5" w:rsidRPr="008865BE" w14:paraId="1923C308" w14:textId="25949F3F" w:rsidTr="00F52ED5">
        <w:trPr>
          <w:trHeight w:val="539"/>
        </w:trPr>
        <w:tc>
          <w:tcPr>
            <w:tcW w:w="3497" w:type="dxa"/>
          </w:tcPr>
          <w:p w14:paraId="4DEB31A3" w14:textId="682DF821" w:rsidR="00F52ED5" w:rsidRPr="008865BE" w:rsidRDefault="0051135C" w:rsidP="00574036">
            <w:pPr>
              <w:spacing w:line="240" w:lineRule="auto"/>
              <w:jc w:val="both"/>
              <w:rPr>
                <w:rFonts w:ascii="Times New Roman" w:eastAsia="Times New Roman" w:hAnsi="Times New Roman" w:cs="Times New Roman"/>
                <w:sz w:val="24"/>
                <w:szCs w:val="24"/>
                <w:lang w:val="kk-KZ" w:eastAsia="ru-RU"/>
              </w:rPr>
            </w:pPr>
            <w:r w:rsidRPr="008865BE">
              <w:rPr>
                <w:rFonts w:ascii="Times New Roman" w:eastAsia="Times New Roman" w:hAnsi="Times New Roman" w:cs="Times New Roman"/>
                <w:sz w:val="24"/>
                <w:szCs w:val="24"/>
                <w:lang w:val="kk-KZ" w:eastAsia="ru-RU"/>
              </w:rPr>
              <w:t>Құрылыс-монтаж жұмыстары</w:t>
            </w:r>
          </w:p>
        </w:tc>
        <w:tc>
          <w:tcPr>
            <w:tcW w:w="1316" w:type="dxa"/>
          </w:tcPr>
          <w:p w14:paraId="52DC298F" w14:textId="77777777" w:rsidR="00F52ED5" w:rsidRPr="008865BE" w:rsidRDefault="00F52ED5" w:rsidP="00574036">
            <w:pPr>
              <w:autoSpaceDE w:val="0"/>
              <w:autoSpaceDN w:val="0"/>
              <w:spacing w:line="240" w:lineRule="auto"/>
              <w:ind w:left="-108" w:right="-108"/>
              <w:jc w:val="both"/>
              <w:rPr>
                <w:rFonts w:ascii="Times New Roman" w:eastAsia="Times New Roman" w:hAnsi="Times New Roman" w:cs="Times New Roman"/>
                <w:sz w:val="24"/>
                <w:szCs w:val="24"/>
                <w:lang w:val="kk-KZ" w:eastAsia="ru-RU"/>
              </w:rPr>
            </w:pPr>
          </w:p>
        </w:tc>
        <w:tc>
          <w:tcPr>
            <w:tcW w:w="1318" w:type="dxa"/>
          </w:tcPr>
          <w:p w14:paraId="633329A4" w14:textId="5CE5D922" w:rsidR="00F52ED5" w:rsidRPr="008865BE" w:rsidRDefault="00F52ED5" w:rsidP="00574036">
            <w:pPr>
              <w:autoSpaceDE w:val="0"/>
              <w:autoSpaceDN w:val="0"/>
              <w:spacing w:line="240" w:lineRule="auto"/>
              <w:ind w:left="-108" w:right="-108"/>
              <w:jc w:val="both"/>
              <w:rPr>
                <w:rFonts w:ascii="Times New Roman" w:eastAsia="Times New Roman" w:hAnsi="Times New Roman" w:cs="Times New Roman"/>
                <w:sz w:val="24"/>
                <w:szCs w:val="24"/>
                <w:lang w:val="kk-KZ" w:eastAsia="ru-RU"/>
              </w:rPr>
            </w:pPr>
          </w:p>
        </w:tc>
        <w:tc>
          <w:tcPr>
            <w:tcW w:w="1316" w:type="dxa"/>
          </w:tcPr>
          <w:p w14:paraId="3CD1587D" w14:textId="78C7CFF4" w:rsidR="00F52ED5" w:rsidRPr="008865BE" w:rsidRDefault="00F52ED5" w:rsidP="00574036">
            <w:pPr>
              <w:autoSpaceDE w:val="0"/>
              <w:autoSpaceDN w:val="0"/>
              <w:spacing w:line="240" w:lineRule="auto"/>
              <w:ind w:left="-108" w:right="-108"/>
              <w:jc w:val="both"/>
              <w:rPr>
                <w:rFonts w:ascii="Times New Roman" w:eastAsia="Times New Roman" w:hAnsi="Times New Roman" w:cs="Times New Roman"/>
                <w:sz w:val="24"/>
                <w:szCs w:val="24"/>
                <w:lang w:val="kk-KZ" w:eastAsia="ru-RU"/>
              </w:rPr>
            </w:pPr>
            <w:r w:rsidRPr="008865B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0F9BC673" wp14:editId="665844AB">
                      <wp:simplePos x="0" y="0"/>
                      <wp:positionH relativeFrom="column">
                        <wp:posOffset>-584670</wp:posOffset>
                      </wp:positionH>
                      <wp:positionV relativeFrom="paragraph">
                        <wp:posOffset>156004</wp:posOffset>
                      </wp:positionV>
                      <wp:extent cx="1809750" cy="0"/>
                      <wp:effectExtent l="0" t="38100" r="381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9750" cy="0"/>
                              </a:xfrm>
                              <a:prstGeom prst="line">
                                <a:avLst/>
                              </a:prstGeom>
                              <a:noFill/>
                              <a:ln w="762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26E7DA" id="Прямая соединительная линия 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12.3pt" to="96.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" strokecolor="#92d050" strokeweight="6pt"/>
                  </w:pict>
                </mc:Fallback>
              </mc:AlternateContent>
            </w:r>
          </w:p>
        </w:tc>
        <w:tc>
          <w:tcPr>
            <w:tcW w:w="1318" w:type="dxa"/>
          </w:tcPr>
          <w:p w14:paraId="463C7A11" w14:textId="77777777" w:rsidR="00F52ED5" w:rsidRPr="008865BE" w:rsidRDefault="00F52ED5" w:rsidP="00574036">
            <w:pPr>
              <w:autoSpaceDE w:val="0"/>
              <w:autoSpaceDN w:val="0"/>
              <w:spacing w:line="240" w:lineRule="auto"/>
              <w:ind w:left="-108" w:right="-108"/>
              <w:jc w:val="both"/>
              <w:rPr>
                <w:rFonts w:ascii="Times New Roman" w:eastAsia="Times New Roman" w:hAnsi="Times New Roman" w:cs="Times New Roman"/>
                <w:sz w:val="24"/>
                <w:szCs w:val="24"/>
                <w:lang w:val="kk-KZ" w:eastAsia="ru-RU"/>
              </w:rPr>
            </w:pPr>
          </w:p>
        </w:tc>
        <w:tc>
          <w:tcPr>
            <w:tcW w:w="1318" w:type="dxa"/>
          </w:tcPr>
          <w:p w14:paraId="51ADEAF5" w14:textId="77777777" w:rsidR="00F52ED5" w:rsidRPr="008865BE" w:rsidRDefault="00F52ED5" w:rsidP="00574036">
            <w:pPr>
              <w:autoSpaceDE w:val="0"/>
              <w:autoSpaceDN w:val="0"/>
              <w:spacing w:line="240" w:lineRule="auto"/>
              <w:ind w:left="-108" w:right="-108"/>
              <w:jc w:val="both"/>
              <w:rPr>
                <w:rFonts w:ascii="Times New Roman" w:eastAsia="Times New Roman" w:hAnsi="Times New Roman" w:cs="Times New Roman"/>
                <w:sz w:val="24"/>
                <w:szCs w:val="24"/>
                <w:lang w:val="kk-KZ" w:eastAsia="ru-RU"/>
              </w:rPr>
            </w:pPr>
          </w:p>
        </w:tc>
      </w:tr>
      <w:tr w:rsidR="00F52ED5" w:rsidRPr="008865BE" w14:paraId="1CD75716" w14:textId="181BA641" w:rsidTr="00F52ED5">
        <w:trPr>
          <w:trHeight w:val="539"/>
        </w:trPr>
        <w:tc>
          <w:tcPr>
            <w:tcW w:w="3497" w:type="dxa"/>
          </w:tcPr>
          <w:p w14:paraId="0BFDD01E" w14:textId="383E379F" w:rsidR="00F52ED5" w:rsidRPr="008865BE" w:rsidRDefault="0051135C" w:rsidP="00574036">
            <w:pPr>
              <w:spacing w:line="240" w:lineRule="auto"/>
              <w:jc w:val="both"/>
              <w:rPr>
                <w:rFonts w:ascii="Times New Roman" w:eastAsia="Times New Roman" w:hAnsi="Times New Roman" w:cs="Times New Roman"/>
                <w:sz w:val="24"/>
                <w:szCs w:val="24"/>
                <w:lang w:val="kk-KZ" w:eastAsia="ru-RU"/>
              </w:rPr>
            </w:pPr>
            <w:r w:rsidRPr="008865BE">
              <w:rPr>
                <w:rFonts w:ascii="Times New Roman" w:eastAsia="Times New Roman" w:hAnsi="Times New Roman" w:cs="Times New Roman"/>
                <w:sz w:val="24"/>
                <w:szCs w:val="24"/>
                <w:lang w:val="kk-KZ" w:eastAsia="ru-RU"/>
              </w:rPr>
              <w:t>Жұмысқа енгізу</w:t>
            </w:r>
          </w:p>
        </w:tc>
        <w:tc>
          <w:tcPr>
            <w:tcW w:w="1316" w:type="dxa"/>
          </w:tcPr>
          <w:p w14:paraId="2325C9F2" w14:textId="77777777" w:rsidR="00F52ED5" w:rsidRPr="008865BE" w:rsidRDefault="00F52ED5" w:rsidP="00574036">
            <w:pPr>
              <w:autoSpaceDE w:val="0"/>
              <w:autoSpaceDN w:val="0"/>
              <w:spacing w:line="240" w:lineRule="auto"/>
              <w:ind w:left="-108" w:right="-108"/>
              <w:jc w:val="both"/>
              <w:rPr>
                <w:rFonts w:ascii="Times New Roman" w:eastAsia="Times New Roman" w:hAnsi="Times New Roman" w:cs="Times New Roman"/>
                <w:sz w:val="24"/>
                <w:szCs w:val="24"/>
                <w:lang w:val="kk-KZ" w:eastAsia="ru-RU"/>
              </w:rPr>
            </w:pPr>
          </w:p>
        </w:tc>
        <w:tc>
          <w:tcPr>
            <w:tcW w:w="1318" w:type="dxa"/>
          </w:tcPr>
          <w:p w14:paraId="7BC1017B" w14:textId="77777777" w:rsidR="00F52ED5" w:rsidRPr="008865BE" w:rsidRDefault="00F52ED5" w:rsidP="00574036">
            <w:pPr>
              <w:autoSpaceDE w:val="0"/>
              <w:autoSpaceDN w:val="0"/>
              <w:spacing w:line="240" w:lineRule="auto"/>
              <w:ind w:left="-108" w:right="-108"/>
              <w:jc w:val="both"/>
              <w:rPr>
                <w:rFonts w:ascii="Times New Roman" w:eastAsia="Times New Roman" w:hAnsi="Times New Roman" w:cs="Times New Roman"/>
                <w:sz w:val="24"/>
                <w:szCs w:val="24"/>
                <w:lang w:val="kk-KZ" w:eastAsia="ru-RU"/>
              </w:rPr>
            </w:pPr>
          </w:p>
        </w:tc>
        <w:tc>
          <w:tcPr>
            <w:tcW w:w="1316" w:type="dxa"/>
          </w:tcPr>
          <w:p w14:paraId="3662D135" w14:textId="77777777" w:rsidR="00F52ED5" w:rsidRPr="008865BE" w:rsidRDefault="00F52ED5" w:rsidP="00574036">
            <w:pPr>
              <w:autoSpaceDE w:val="0"/>
              <w:autoSpaceDN w:val="0"/>
              <w:spacing w:line="240" w:lineRule="auto"/>
              <w:ind w:left="-108" w:right="-108"/>
              <w:jc w:val="both"/>
              <w:rPr>
                <w:rFonts w:ascii="Times New Roman" w:eastAsia="Times New Roman" w:hAnsi="Times New Roman" w:cs="Times New Roman"/>
                <w:sz w:val="24"/>
                <w:szCs w:val="24"/>
                <w:lang w:val="kk-KZ" w:eastAsia="ru-RU"/>
              </w:rPr>
            </w:pPr>
          </w:p>
        </w:tc>
        <w:tc>
          <w:tcPr>
            <w:tcW w:w="1318" w:type="dxa"/>
          </w:tcPr>
          <w:p w14:paraId="0800AC1C" w14:textId="77777777" w:rsidR="00F52ED5" w:rsidRPr="008865BE" w:rsidRDefault="00F52ED5" w:rsidP="00574036">
            <w:pPr>
              <w:autoSpaceDE w:val="0"/>
              <w:autoSpaceDN w:val="0"/>
              <w:spacing w:line="240" w:lineRule="auto"/>
              <w:ind w:left="-108" w:right="-108"/>
              <w:jc w:val="both"/>
              <w:rPr>
                <w:rFonts w:ascii="Times New Roman" w:eastAsia="Times New Roman" w:hAnsi="Times New Roman" w:cs="Times New Roman"/>
                <w:sz w:val="24"/>
                <w:szCs w:val="24"/>
                <w:lang w:val="kk-KZ" w:eastAsia="ru-RU"/>
              </w:rPr>
            </w:pPr>
            <w:r w:rsidRPr="008865B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61578A85" wp14:editId="759599A2">
                      <wp:simplePos x="0" y="0"/>
                      <wp:positionH relativeFrom="column">
                        <wp:posOffset>421640</wp:posOffset>
                      </wp:positionH>
                      <wp:positionV relativeFrom="paragraph">
                        <wp:posOffset>133349</wp:posOffset>
                      </wp:positionV>
                      <wp:extent cx="857250" cy="0"/>
                      <wp:effectExtent l="0" t="38100" r="3810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0" cy="0"/>
                              </a:xfrm>
                              <a:prstGeom prst="line">
                                <a:avLst/>
                              </a:prstGeom>
                              <a:noFill/>
                              <a:ln w="7620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E2C633" id="Прямая соединительная линия 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0.5pt" to="100.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" strokecolor="#92d050" strokeweight="6pt"/>
                  </w:pict>
                </mc:Fallback>
              </mc:AlternateContent>
            </w:r>
          </w:p>
        </w:tc>
        <w:tc>
          <w:tcPr>
            <w:tcW w:w="1318" w:type="dxa"/>
          </w:tcPr>
          <w:p w14:paraId="77C5B8A4" w14:textId="77777777" w:rsidR="00F52ED5" w:rsidRPr="008865BE" w:rsidRDefault="00F52ED5" w:rsidP="00574036">
            <w:pPr>
              <w:autoSpaceDE w:val="0"/>
              <w:autoSpaceDN w:val="0"/>
              <w:spacing w:line="240" w:lineRule="auto"/>
              <w:ind w:left="-108" w:right="-108"/>
              <w:jc w:val="both"/>
              <w:rPr>
                <w:rFonts w:ascii="Times New Roman" w:eastAsia="Times New Roman" w:hAnsi="Times New Roman" w:cs="Times New Roman"/>
                <w:sz w:val="24"/>
                <w:szCs w:val="24"/>
                <w:lang w:val="kk-KZ" w:eastAsia="ru-RU"/>
              </w:rPr>
            </w:pPr>
          </w:p>
        </w:tc>
      </w:tr>
    </w:tbl>
    <w:p w14:paraId="0C34A137" w14:textId="2EC6BB76" w:rsidR="00DE3BF4" w:rsidRPr="008865BE" w:rsidRDefault="00DE3BF4" w:rsidP="00DE3BF4">
      <w:pPr>
        <w:spacing w:line="240" w:lineRule="auto"/>
        <w:jc w:val="both"/>
        <w:rPr>
          <w:rFonts w:ascii="Times New Roman" w:hAnsi="Times New Roman" w:cs="Times New Roman"/>
          <w:sz w:val="24"/>
          <w:szCs w:val="24"/>
          <w:lang w:val="kk-KZ"/>
        </w:rPr>
      </w:pPr>
    </w:p>
    <w:p w14:paraId="5A1973A0" w14:textId="13FFB3CB" w:rsidR="00DE3BF4" w:rsidRPr="008865BE" w:rsidRDefault="00B40D8D" w:rsidP="00FA46AD">
      <w:pPr>
        <w:autoSpaceDE w:val="0"/>
        <w:autoSpaceDN w:val="0"/>
        <w:adjustRightInd w:val="0"/>
        <w:spacing w:after="0" w:line="240" w:lineRule="auto"/>
        <w:ind w:firstLine="708"/>
        <w:jc w:val="both"/>
        <w:rPr>
          <w:rFonts w:ascii="Times New Roman" w:eastAsia="Arial-BoldMT" w:hAnsi="Times New Roman" w:cs="Times New Roman"/>
          <w:b/>
          <w:bCs/>
          <w:sz w:val="24"/>
          <w:szCs w:val="24"/>
          <w:lang w:val="kk-KZ" w:eastAsia="ru-RU"/>
        </w:rPr>
      </w:pPr>
      <w:r w:rsidRPr="008865BE">
        <w:rPr>
          <w:rFonts w:ascii="Times New Roman" w:eastAsia="Arial-BoldMT" w:hAnsi="Times New Roman" w:cs="Times New Roman"/>
          <w:b/>
          <w:bCs/>
          <w:sz w:val="24"/>
          <w:szCs w:val="24"/>
          <w:lang w:val="kk-KZ" w:eastAsia="ru-RU"/>
        </w:rPr>
        <w:t>3</w:t>
      </w:r>
      <w:r w:rsidR="00DE3BF4" w:rsidRPr="008865BE">
        <w:rPr>
          <w:rFonts w:ascii="Times New Roman" w:eastAsia="Arial-BoldMT" w:hAnsi="Times New Roman" w:cs="Times New Roman"/>
          <w:b/>
          <w:bCs/>
          <w:sz w:val="24"/>
          <w:szCs w:val="24"/>
          <w:lang w:val="kk-KZ" w:eastAsia="ru-RU"/>
        </w:rPr>
        <w:t>.</w:t>
      </w:r>
      <w:r w:rsidR="00502964" w:rsidRPr="008865BE">
        <w:rPr>
          <w:rFonts w:ascii="Times New Roman" w:eastAsia="Arial-BoldMT" w:hAnsi="Times New Roman" w:cs="Times New Roman"/>
          <w:b/>
          <w:bCs/>
          <w:sz w:val="24"/>
          <w:szCs w:val="24"/>
          <w:lang w:val="kk-KZ" w:eastAsia="ru-RU"/>
        </w:rPr>
        <w:t>2</w:t>
      </w:r>
      <w:r w:rsidR="00DE3BF4" w:rsidRPr="008865BE">
        <w:rPr>
          <w:rFonts w:ascii="Times New Roman" w:eastAsia="Arial-BoldMT" w:hAnsi="Times New Roman" w:cs="Times New Roman"/>
          <w:b/>
          <w:bCs/>
          <w:sz w:val="24"/>
          <w:szCs w:val="24"/>
          <w:lang w:val="kk-KZ" w:eastAsia="ru-RU"/>
        </w:rPr>
        <w:t xml:space="preserve"> </w:t>
      </w:r>
      <w:r w:rsidR="0051135C" w:rsidRPr="008865BE">
        <w:rPr>
          <w:rFonts w:ascii="Times New Roman" w:eastAsia="Arial-BoldMT" w:hAnsi="Times New Roman" w:cs="Times New Roman"/>
          <w:b/>
          <w:bCs/>
          <w:sz w:val="24"/>
          <w:szCs w:val="24"/>
          <w:lang w:val="kk-KZ" w:eastAsia="ru-RU"/>
        </w:rPr>
        <w:t>Жобаның мемлекеттік бағдарламаларға, нормативтік құқықтық актілерге сәйкестігі</w:t>
      </w:r>
      <w:r w:rsidR="00DE3BF4" w:rsidRPr="008865BE">
        <w:rPr>
          <w:rFonts w:ascii="Times New Roman" w:eastAsia="Arial-BoldMT" w:hAnsi="Times New Roman" w:cs="Times New Roman"/>
          <w:b/>
          <w:bCs/>
          <w:sz w:val="24"/>
          <w:szCs w:val="24"/>
          <w:lang w:val="kk-KZ" w:eastAsia="ru-RU"/>
        </w:rPr>
        <w:t>.</w:t>
      </w:r>
    </w:p>
    <w:p w14:paraId="13AFEB6A" w14:textId="77777777" w:rsidR="0051135C" w:rsidRPr="008865BE" w:rsidRDefault="0051135C" w:rsidP="0051135C">
      <w:pPr>
        <w:autoSpaceDE w:val="0"/>
        <w:autoSpaceDN w:val="0"/>
        <w:adjustRightInd w:val="0"/>
        <w:spacing w:before="240" w:after="0" w:line="240" w:lineRule="auto"/>
        <w:ind w:firstLine="709"/>
        <w:jc w:val="both"/>
        <w:rPr>
          <w:rFonts w:ascii="Times New Roman" w:eastAsia="Times New Roman" w:hAnsi="Times New Roman" w:cs="Times New Roman"/>
          <w:sz w:val="24"/>
          <w:szCs w:val="24"/>
          <w:lang w:val="kk-KZ" w:eastAsia="ru-RU"/>
        </w:rPr>
      </w:pPr>
      <w:r w:rsidRPr="008865BE">
        <w:rPr>
          <w:rFonts w:ascii="Times New Roman" w:eastAsia="Times New Roman" w:hAnsi="Times New Roman" w:cs="Times New Roman"/>
          <w:sz w:val="24"/>
          <w:szCs w:val="24"/>
          <w:lang w:val="kk-KZ" w:eastAsia="ru-RU"/>
        </w:rPr>
        <w:t>Маневрлік электр станциясының құрылысы Қазақстан Республикасының Энергетика министрлігі бекіткен маневрлік режимдегі генерациялау қондырғыларын орналастыру жоспарын іске асыруға сәйкес келеді.</w:t>
      </w:r>
    </w:p>
    <w:p w14:paraId="765A750B" w14:textId="77777777" w:rsidR="0051135C" w:rsidRPr="008865BE" w:rsidRDefault="0051135C" w:rsidP="0051135C">
      <w:pPr>
        <w:autoSpaceDE w:val="0"/>
        <w:autoSpaceDN w:val="0"/>
        <w:adjustRightInd w:val="0"/>
        <w:spacing w:before="240" w:after="0" w:line="240" w:lineRule="auto"/>
        <w:ind w:firstLine="709"/>
        <w:jc w:val="both"/>
        <w:rPr>
          <w:rFonts w:ascii="Times New Roman" w:eastAsia="Times New Roman" w:hAnsi="Times New Roman" w:cs="Times New Roman"/>
          <w:sz w:val="24"/>
          <w:szCs w:val="24"/>
          <w:lang w:val="kk-KZ" w:eastAsia="ru-RU"/>
        </w:rPr>
      </w:pPr>
      <w:r w:rsidRPr="008865BE">
        <w:rPr>
          <w:rFonts w:ascii="Times New Roman" w:eastAsia="Times New Roman" w:hAnsi="Times New Roman" w:cs="Times New Roman"/>
          <w:sz w:val="24"/>
          <w:szCs w:val="24"/>
          <w:lang w:val="kk-KZ" w:eastAsia="ru-RU"/>
        </w:rPr>
        <w:t>Маневрлік режимдегі жаңадан енгізілетін генерациялау қондырғыларының құрылысы Қазақстан Республикасының «Қазақстан Республикасындағы сәулет, қала құрылысы және құрылыс қызметі туралы» Заңына сәйкес жүзеге асырылады.</w:t>
      </w:r>
    </w:p>
    <w:p w14:paraId="09236971" w14:textId="77777777" w:rsidR="0051135C" w:rsidRPr="008865BE" w:rsidRDefault="0051135C" w:rsidP="0051135C">
      <w:pPr>
        <w:autoSpaceDE w:val="0"/>
        <w:autoSpaceDN w:val="0"/>
        <w:adjustRightInd w:val="0"/>
        <w:spacing w:before="240" w:after="0" w:line="240" w:lineRule="auto"/>
        <w:ind w:firstLine="709"/>
        <w:jc w:val="both"/>
        <w:rPr>
          <w:rFonts w:ascii="Times New Roman" w:eastAsia="Times New Roman" w:hAnsi="Times New Roman" w:cs="Times New Roman"/>
          <w:sz w:val="24"/>
          <w:szCs w:val="24"/>
          <w:lang w:val="kk-KZ" w:eastAsia="ru-RU"/>
        </w:rPr>
      </w:pPr>
      <w:r w:rsidRPr="008865BE">
        <w:rPr>
          <w:rFonts w:ascii="Times New Roman" w:eastAsia="Times New Roman" w:hAnsi="Times New Roman" w:cs="Times New Roman"/>
          <w:sz w:val="24"/>
          <w:szCs w:val="24"/>
          <w:lang w:val="kk-KZ" w:eastAsia="ru-RU"/>
        </w:rPr>
        <w:lastRenderedPageBreak/>
        <w:t>Жобалау Қазақстан Республикасының СП 1.02-21-2007 «Құрылыстың техникалық-экономикалық негіздемелерін әзірлеу, келісу, бекіту және олардың құрамы ережелері» талаптарына, мемлекеттік стандарттарға, нормалар мен ережелерге, өртке қарсы, техникалық, экологиялық қауіпсіздік және өндірістік санитария талаптарына сәйкес жүргізілуі тиіс және Қазақстан Республикасында энергетиканы дамытудың негізгі бағыттарына сай болуы қажет.</w:t>
      </w:r>
    </w:p>
    <w:p w14:paraId="60F869E0" w14:textId="1D9F739F" w:rsidR="00DE3BF4" w:rsidRPr="008865BE" w:rsidRDefault="0051135C" w:rsidP="0051135C">
      <w:pPr>
        <w:autoSpaceDE w:val="0"/>
        <w:autoSpaceDN w:val="0"/>
        <w:adjustRightInd w:val="0"/>
        <w:spacing w:before="240" w:after="0" w:line="240" w:lineRule="auto"/>
        <w:ind w:firstLine="709"/>
        <w:jc w:val="both"/>
        <w:rPr>
          <w:rFonts w:ascii="Times New Roman" w:eastAsia="Times New Roman" w:hAnsi="Times New Roman" w:cs="Times New Roman"/>
          <w:sz w:val="24"/>
          <w:szCs w:val="24"/>
          <w:lang w:val="kk-KZ" w:eastAsia="ru-RU"/>
        </w:rPr>
      </w:pPr>
      <w:r w:rsidRPr="008865BE">
        <w:rPr>
          <w:rFonts w:ascii="Times New Roman" w:eastAsia="Times New Roman" w:hAnsi="Times New Roman" w:cs="Times New Roman"/>
          <w:sz w:val="24"/>
          <w:szCs w:val="24"/>
          <w:lang w:val="kk-KZ" w:eastAsia="ru-RU"/>
        </w:rPr>
        <w:t>Іс-шаралар Қазақстан Республикасының энергия үнемдеу және энергия тиімділігін арттыру саласындағы заңнамасының талаптарына сәйкес келуге тиіс және таңдалған жабдық түрі үшін ғылым мен техниканың соңғы жетістіктеріне сәйкес келетін қазіргі заманғы энергия тиімділігі мен энергия үнемдеу деңгейін қамтамасыз етуі қажет.</w:t>
      </w:r>
    </w:p>
    <w:p w14:paraId="14F96B86" w14:textId="77777777" w:rsidR="00FA46AD" w:rsidRPr="008865BE" w:rsidRDefault="00FA46AD" w:rsidP="00FA46AD">
      <w:pPr>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p>
    <w:p w14:paraId="75D2C1F8" w14:textId="53A28185" w:rsidR="00470CBF" w:rsidRPr="008865BE" w:rsidRDefault="0051135C" w:rsidP="0051135C">
      <w:pPr>
        <w:pStyle w:val="a5"/>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8865BE">
        <w:rPr>
          <w:rFonts w:ascii="Times New Roman" w:eastAsia="Times New Roman" w:hAnsi="Times New Roman" w:cs="Times New Roman"/>
          <w:b/>
          <w:sz w:val="24"/>
          <w:szCs w:val="24"/>
          <w:lang w:val="kk-KZ" w:eastAsia="ru-RU"/>
        </w:rPr>
        <w:t>Аукциондық сауда-саттыққа қатысуға өтінімді қаржылық қамтамасыз ету</w:t>
      </w:r>
    </w:p>
    <w:p w14:paraId="05B5E8DE" w14:textId="77777777" w:rsidR="00FA46AD" w:rsidRPr="008865BE" w:rsidRDefault="00FA46AD" w:rsidP="00FA46AD">
      <w:pPr>
        <w:autoSpaceDE w:val="0"/>
        <w:autoSpaceDN w:val="0"/>
        <w:adjustRightInd w:val="0"/>
        <w:spacing w:after="0" w:line="240" w:lineRule="auto"/>
        <w:ind w:firstLine="709"/>
        <w:jc w:val="center"/>
        <w:rPr>
          <w:rFonts w:ascii="Times New Roman" w:eastAsia="Times New Roman" w:hAnsi="Times New Roman" w:cs="Times New Roman"/>
          <w:b/>
          <w:sz w:val="24"/>
          <w:szCs w:val="24"/>
          <w:lang w:val="kk-KZ" w:eastAsia="ru-RU"/>
        </w:rPr>
      </w:pPr>
    </w:p>
    <w:p w14:paraId="554C3574" w14:textId="77777777" w:rsidR="0051135C" w:rsidRPr="008865BE" w:rsidRDefault="0051135C" w:rsidP="0051135C">
      <w:pPr>
        <w:pStyle w:val="aa"/>
        <w:ind w:firstLine="709"/>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4.1 Аукциондық сауда-саттыққа қатысуға арналған өтінімді қаржылық қамтамасыз ету өтінім беруші тарапынан бірыңғай сатып алушының пайдасына шығарылады.</w:t>
      </w:r>
    </w:p>
    <w:p w14:paraId="616A9B32" w14:textId="77777777" w:rsidR="0051135C" w:rsidRPr="008865BE" w:rsidRDefault="0051135C" w:rsidP="0051135C">
      <w:pPr>
        <w:pStyle w:val="aa"/>
        <w:ind w:firstLine="709"/>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4.2 Аукциондық сауда-саттыққа қатысуға арналған өтінімді қаржылық қамтамасыз ету туралы ақпарат құпия болып табылады және жария етілмейді.</w:t>
      </w:r>
    </w:p>
    <w:p w14:paraId="7AE52BE0" w14:textId="77777777" w:rsidR="0051135C" w:rsidRPr="008865BE" w:rsidRDefault="0051135C" w:rsidP="0051135C">
      <w:pPr>
        <w:pStyle w:val="aa"/>
        <w:ind w:firstLine="709"/>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4.3 Аукциондық сауда-саттыққа қатысуға арналған өтінімді қаржылық қамтамасыз ету үшінші тұлғалардың талап ету құқықтарынан, сондай-ақ қатысушының және (немесе) аукцион жеңімпазының басқа міндеттемелерінен бос болуы тиіс.</w:t>
      </w:r>
    </w:p>
    <w:p w14:paraId="306C62EB" w14:textId="77777777" w:rsidR="0051135C" w:rsidRPr="008865BE" w:rsidRDefault="0051135C" w:rsidP="0051135C">
      <w:pPr>
        <w:pStyle w:val="aa"/>
        <w:ind w:firstLine="709"/>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4.5 Аукциондық сауда-саттыққа қатысуға арналған өтінімді қаржылық қамтамасыз ету – бұл өтінім берушінің, оны аукцион жеңімпазы деп таныған жағдайда, Ережелерде көзделген мерзімдер мен шарттарда бірыңғай сатып алушымен электр қуатын сатып алу шартына қол қоюға және электр қуатын дайын күйде ұстау қызметін сатып алу шарты бойынша міндеттемелерді орындауға қаржылық ресурстардың барын растауға кепілдік береді.</w:t>
      </w:r>
    </w:p>
    <w:p w14:paraId="2E17D274" w14:textId="280DB1D8" w:rsidR="00470CBF" w:rsidRPr="008865BE" w:rsidRDefault="0051135C" w:rsidP="0051135C">
      <w:pPr>
        <w:pStyle w:val="aa"/>
        <w:ind w:firstLine="709"/>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4.6 Өтінім беруші SWIFT жүйесі арқылы шығарылатын аукциондық сауда-саттыққа қатысу өтінімін қаржылық қамтамасыз етудің келесі түрлерінің бірін таңдайды</w:t>
      </w:r>
      <w:r w:rsidR="00470CBF" w:rsidRPr="008865BE">
        <w:rPr>
          <w:rFonts w:ascii="Times New Roman" w:hAnsi="Times New Roman" w:cs="Times New Roman"/>
          <w:sz w:val="24"/>
          <w:szCs w:val="24"/>
          <w:lang w:val="kk-KZ" w:eastAsia="ru-RU"/>
        </w:rPr>
        <w:t>:</w:t>
      </w:r>
    </w:p>
    <w:p w14:paraId="55098482" w14:textId="104DE70D" w:rsidR="0051135C" w:rsidRPr="008865BE" w:rsidRDefault="0051135C" w:rsidP="0051135C">
      <w:pPr>
        <w:pStyle w:val="aa"/>
        <w:ind w:firstLine="709"/>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1) Қазақстан Республикасы Ұлттық Банкінің Басқармасының 2017 жылғы 28 қаңтардағы № 21 қаулысымен бекітілген екінші деңгейдегі банктердің банк кепілдіктері мен кепілдемелерін беру қағидаларына сәйкес ресімделген банк кепілдігі (Мемлекеттік тіркеу тізілімінде № 14915 тіркелген);</w:t>
      </w:r>
    </w:p>
    <w:p w14:paraId="692D4817" w14:textId="3DD09BB9" w:rsidR="0051135C" w:rsidRPr="008865BE" w:rsidRDefault="0051135C" w:rsidP="0051135C">
      <w:pPr>
        <w:pStyle w:val="aa"/>
        <w:ind w:firstLine="709"/>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2) резервтік аккредитив.</w:t>
      </w:r>
    </w:p>
    <w:p w14:paraId="61F6762C" w14:textId="17A5A535" w:rsidR="00470CBF" w:rsidRPr="008865BE" w:rsidRDefault="00470CBF" w:rsidP="00470CBF">
      <w:pPr>
        <w:pStyle w:val="aa"/>
        <w:ind w:firstLine="709"/>
        <w:rPr>
          <w:rFonts w:ascii="Times New Roman" w:hAnsi="Times New Roman" w:cs="Times New Roman"/>
          <w:sz w:val="24"/>
          <w:szCs w:val="24"/>
          <w:lang w:val="kk-KZ" w:eastAsia="ru-RU"/>
        </w:rPr>
      </w:pPr>
    </w:p>
    <w:p w14:paraId="3034D29E" w14:textId="46F3FC0B" w:rsidR="0051135C" w:rsidRPr="008865BE" w:rsidRDefault="0051135C" w:rsidP="0051135C">
      <w:pPr>
        <w:pStyle w:val="aa"/>
        <w:ind w:firstLine="567"/>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4.7 Өтінім беруші ұсынған банк кепілдігі немесе резервтік аккредитив түрінде енгізілген қаржылық қамтамасыз ету бірыңғай сатып алушы тиісті хатты банкке (банктерге) жіберу арқылы аукцион өткізілген күннен бастап 3 (үш) жұмыс күні ішінде келесі жағдайлардың бірінде қайтарылады (босатылады):</w:t>
      </w:r>
    </w:p>
    <w:p w14:paraId="7580D009" w14:textId="528932FF" w:rsidR="0051135C" w:rsidRPr="008865BE" w:rsidRDefault="0051135C" w:rsidP="0051135C">
      <w:pPr>
        <w:pStyle w:val="aa"/>
        <w:ind w:firstLine="567"/>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1) қатысушы аукцион нәтижесі бойынша жеңімпаз болып танылмаған жағдайда (бұл талап шарт жасасуға үміткерге қолданылмайды);</w:t>
      </w:r>
    </w:p>
    <w:p w14:paraId="1B8F40AC" w14:textId="71619091" w:rsidR="0051135C" w:rsidRPr="008865BE" w:rsidRDefault="0051135C" w:rsidP="0051135C">
      <w:pPr>
        <w:pStyle w:val="aa"/>
        <w:ind w:firstLine="567"/>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Жеңімпаз шартқа қол қойып, шартты орындауды қаржылық қамтамасыз етуді енгізген жағдайда, Ережелерде көзделген тәртіппен өтінімнің қаржылық қамтамасыз етілуі үміткерге қайтарылады.</w:t>
      </w:r>
    </w:p>
    <w:p w14:paraId="61B0B649" w14:textId="4F9DAE68" w:rsidR="0051135C" w:rsidRPr="008865BE" w:rsidRDefault="0051135C" w:rsidP="0051135C">
      <w:pPr>
        <w:pStyle w:val="aa"/>
        <w:ind w:firstLine="567"/>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2) аукцион жеңімпазы немесе келесі үміткер электр қуатын сатып алу шартына қол қойып, шартты орындау үшін қажетті қаржылық қамтамасыз ету көлемін енгізген жағдайда.</w:t>
      </w:r>
    </w:p>
    <w:p w14:paraId="534E0A60" w14:textId="77777777" w:rsidR="0051135C" w:rsidRPr="008865BE" w:rsidRDefault="0051135C" w:rsidP="0051135C">
      <w:pPr>
        <w:pStyle w:val="aa"/>
        <w:ind w:firstLine="567"/>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4.8 Аукциондық сауда-саттыққа қатысу өтінімін қаржылық қамтамасыз ету аукцион өткізілген күннен бастап кемінде 120 (жүз жиырма) күнтізбелік күн мерзімге ресімделеді және қайтарылмайтын болып табылады.</w:t>
      </w:r>
    </w:p>
    <w:p w14:paraId="73F0E860" w14:textId="77777777" w:rsidR="0051135C" w:rsidRPr="008865BE" w:rsidRDefault="0051135C" w:rsidP="0051135C">
      <w:pPr>
        <w:pStyle w:val="aa"/>
        <w:ind w:firstLine="567"/>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Қаржылық қамтамасыз ету мерзімін шартты орындау үшін қамтамасыз ету енгізу мерзіміне дейін ұзартуға жол беріледі.</w:t>
      </w:r>
    </w:p>
    <w:p w14:paraId="7C0FB377" w14:textId="77777777" w:rsidR="0051135C" w:rsidRPr="008865BE" w:rsidRDefault="0051135C" w:rsidP="0051135C">
      <w:pPr>
        <w:pStyle w:val="aa"/>
        <w:ind w:firstLine="567"/>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4.9 Аукциондық сауда-саттыққа қатысу өтінімін қаржылық қамтамасыз етуге байланысты барлық банк комиссиялары мен шығындарды, соның ішінде алушы банкке (бенефициарға) төленетін шығындарды – борышкер тұлға өтейді.</w:t>
      </w:r>
    </w:p>
    <w:p w14:paraId="162CD748" w14:textId="52286E2A" w:rsidR="0051135C" w:rsidRPr="008865BE" w:rsidRDefault="0051135C" w:rsidP="0051135C">
      <w:pPr>
        <w:pStyle w:val="aa"/>
        <w:ind w:firstLine="567"/>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lastRenderedPageBreak/>
        <w:t>4.10 Аукционға қатысу өтінімін қамтамасыз ету ретінде ұсынылатын банк кепілдігі немесе резервтік аккредитив Қазақстан Республикасының резидент банктерінен келесі рейтингтік талаптарға сай келуі тиіс:</w:t>
      </w:r>
    </w:p>
    <w:p w14:paraId="5B6504F2" w14:textId="11A677AC" w:rsidR="0051135C" w:rsidRPr="008865BE" w:rsidRDefault="00902872" w:rsidP="0051135C">
      <w:pPr>
        <w:pStyle w:val="aa"/>
        <w:ind w:firstLine="567"/>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 xml:space="preserve">- </w:t>
      </w:r>
      <w:r w:rsidR="0051135C" w:rsidRPr="008865BE">
        <w:rPr>
          <w:rFonts w:ascii="Times New Roman" w:hAnsi="Times New Roman" w:cs="Times New Roman"/>
          <w:sz w:val="24"/>
          <w:szCs w:val="24"/>
          <w:lang w:val="kk-KZ" w:eastAsia="ru-RU"/>
        </w:rPr>
        <w:t>шетел валютасындағы ұзақ мерзімді несие рейтингі Standard &amp; Poor’s бойынша «B» немесе Fitch бойынша «B-» немесе Moody’s Investors Service бойынша «B3»-тен төмен болмауы тиіс;</w:t>
      </w:r>
    </w:p>
    <w:p w14:paraId="4D7BAFCD" w14:textId="38CCD1BF" w:rsidR="0051135C" w:rsidRPr="008865BE" w:rsidRDefault="00902872" w:rsidP="0051135C">
      <w:pPr>
        <w:pStyle w:val="aa"/>
        <w:ind w:firstLine="567"/>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 xml:space="preserve">- </w:t>
      </w:r>
      <w:r w:rsidR="0051135C" w:rsidRPr="008865BE">
        <w:rPr>
          <w:rFonts w:ascii="Times New Roman" w:hAnsi="Times New Roman" w:cs="Times New Roman"/>
          <w:sz w:val="24"/>
          <w:szCs w:val="24"/>
          <w:lang w:val="kk-KZ" w:eastAsia="ru-RU"/>
        </w:rPr>
        <w:t>не болмаса, Қазақстан Республикасының резидент банкі акцияларының 50%-дан астамына иелік ететін бас ұйымның рейтингі Standard &amp; Poor’s бойынша «BBB», Fitch бойынша «BBB», Moody’s бойынша «Baa2» деңгейінен төмен болмауы тиіс.</w:t>
      </w:r>
    </w:p>
    <w:p w14:paraId="1D1416EE" w14:textId="77777777" w:rsidR="0051135C" w:rsidRPr="008865BE" w:rsidRDefault="0051135C" w:rsidP="0051135C">
      <w:pPr>
        <w:pStyle w:val="aa"/>
        <w:ind w:firstLine="567"/>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Қазақстан Республикасының резиденті емес банктердің банк кепілдігі немесе резервтік аккредитиві резидент банктердің қарсы міндеттемелерімен расталуы қажет.</w:t>
      </w:r>
    </w:p>
    <w:p w14:paraId="00C53E31" w14:textId="3C127DAE" w:rsidR="00470CBF" w:rsidRPr="008865BE" w:rsidRDefault="0051135C" w:rsidP="0051135C">
      <w:pPr>
        <w:pStyle w:val="aa"/>
        <w:ind w:firstLine="567"/>
        <w:jc w:val="both"/>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Шетел валютасындағы ұзақ мерзімді несие рейтингі Standard &amp; Poor’s бойынша «BBB», Fitch бойынша «BBB», Moody’s бойынша «Baa2» деңгейінен төмен емес Қазақстан Республикасы резиденті емес банктер банк кепілдігі мен резервтік аккредитивті қарсы міндеттемелерсіз ұсына алады.</w:t>
      </w:r>
    </w:p>
    <w:p w14:paraId="29EF982C" w14:textId="77777777" w:rsidR="00470CBF" w:rsidRPr="008865BE" w:rsidRDefault="00470CBF" w:rsidP="00902872">
      <w:pPr>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p>
    <w:p w14:paraId="55E95656" w14:textId="07994CB2" w:rsidR="005A52F3" w:rsidRPr="008865BE" w:rsidRDefault="00902872" w:rsidP="00902872">
      <w:pPr>
        <w:pStyle w:val="a5"/>
        <w:numPr>
          <w:ilvl w:val="0"/>
          <w:numId w:val="1"/>
        </w:numPr>
        <w:spacing w:after="0" w:line="240" w:lineRule="auto"/>
        <w:jc w:val="center"/>
        <w:rPr>
          <w:rFonts w:ascii="Times New Roman" w:hAnsi="Times New Roman" w:cs="Times New Roman"/>
          <w:b/>
          <w:sz w:val="24"/>
          <w:szCs w:val="24"/>
          <w:lang w:val="kk-KZ"/>
        </w:rPr>
      </w:pPr>
      <w:r w:rsidRPr="008865BE">
        <w:rPr>
          <w:rFonts w:ascii="Times New Roman" w:hAnsi="Times New Roman" w:cs="Times New Roman"/>
          <w:b/>
          <w:sz w:val="24"/>
          <w:szCs w:val="24"/>
          <w:lang w:val="kk-KZ"/>
        </w:rPr>
        <w:t>Аукциондық сауда-саттыққа қатысу үшін тіркеуге өтінім беру</w:t>
      </w:r>
    </w:p>
    <w:p w14:paraId="23FDA61A" w14:textId="77777777" w:rsidR="00902872" w:rsidRPr="008865BE" w:rsidRDefault="00902872" w:rsidP="005A52F3">
      <w:pPr>
        <w:spacing w:after="0" w:line="240" w:lineRule="auto"/>
        <w:ind w:left="360"/>
        <w:jc w:val="center"/>
        <w:rPr>
          <w:rFonts w:ascii="Times New Roman" w:hAnsi="Times New Roman" w:cs="Times New Roman"/>
          <w:b/>
          <w:sz w:val="24"/>
          <w:szCs w:val="24"/>
          <w:lang w:val="kk-KZ"/>
        </w:rPr>
      </w:pPr>
    </w:p>
    <w:p w14:paraId="73A1F9CE" w14:textId="070FC48A" w:rsidR="005A52F3" w:rsidRPr="008865BE" w:rsidRDefault="005A52F3" w:rsidP="005A52F3">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 xml:space="preserve">5.1 </w:t>
      </w:r>
      <w:r w:rsidR="00902872" w:rsidRPr="008865BE">
        <w:rPr>
          <w:rFonts w:ascii="Times New Roman" w:hAnsi="Times New Roman" w:cs="Times New Roman"/>
          <w:sz w:val="24"/>
          <w:szCs w:val="28"/>
          <w:lang w:val="kk-KZ"/>
        </w:rPr>
        <w:t>Аукциондық сауда-саттықты ұйымдастырушының мекенжайы: Қазақстан Республикасы, 010000, Астана қаласы, Есіл ауданы, Сарайшық көшесі, 34А, 3-қабат</w:t>
      </w:r>
      <w:r w:rsidRPr="008865BE">
        <w:rPr>
          <w:rFonts w:ascii="Times New Roman" w:hAnsi="Times New Roman" w:cs="Times New Roman"/>
          <w:sz w:val="24"/>
          <w:szCs w:val="28"/>
          <w:lang w:val="kk-KZ"/>
        </w:rPr>
        <w:t>.</w:t>
      </w:r>
    </w:p>
    <w:p w14:paraId="27F94880" w14:textId="35F5CFF3" w:rsidR="005A52F3" w:rsidRPr="008865BE" w:rsidRDefault="005A52F3" w:rsidP="005A52F3">
      <w:pPr>
        <w:spacing w:after="0" w:line="240" w:lineRule="auto"/>
        <w:ind w:firstLine="709"/>
        <w:jc w:val="both"/>
        <w:rPr>
          <w:rStyle w:val="a3"/>
          <w:rFonts w:ascii="Times New Roman" w:hAnsi="Times New Roman" w:cs="Times New Roman"/>
          <w:color w:val="auto"/>
          <w:sz w:val="24"/>
          <w:szCs w:val="28"/>
          <w:lang w:val="kk-KZ"/>
        </w:rPr>
      </w:pPr>
      <w:r w:rsidRPr="008865BE">
        <w:rPr>
          <w:rFonts w:ascii="Times New Roman" w:hAnsi="Times New Roman" w:cs="Times New Roman"/>
          <w:sz w:val="24"/>
          <w:szCs w:val="28"/>
          <w:lang w:val="kk-KZ"/>
        </w:rPr>
        <w:t xml:space="preserve">5.2 </w:t>
      </w:r>
      <w:r w:rsidR="00902872" w:rsidRPr="008865BE">
        <w:rPr>
          <w:rFonts w:ascii="Times New Roman" w:hAnsi="Times New Roman" w:cs="Times New Roman"/>
          <w:sz w:val="24"/>
          <w:szCs w:val="28"/>
          <w:lang w:val="kk-KZ"/>
        </w:rPr>
        <w:t>Электрондық жүйеге тіркеуге жіберілген өтінім (аукцион ұйымдастырушысының ресми интернет-ресурсында орналасқан) электрондық тіркеуден өту үшін өтінім беруші тарапынан қалыптастырылады:</w:t>
      </w:r>
      <w:r w:rsidRPr="008865BE">
        <w:rPr>
          <w:rFonts w:ascii="Times New Roman" w:hAnsi="Times New Roman" w:cs="Times New Roman"/>
          <w:sz w:val="24"/>
          <w:szCs w:val="28"/>
          <w:lang w:val="kk-KZ"/>
        </w:rPr>
        <w:t xml:space="preserve"> </w:t>
      </w:r>
      <w:r w:rsidRPr="008865BE">
        <w:rPr>
          <w:rFonts w:ascii="Times New Roman" w:hAnsi="Times New Roman" w:cs="Times New Roman"/>
          <w:sz w:val="24"/>
          <w:szCs w:val="28"/>
          <w:u w:val="single"/>
          <w:lang w:val="kk-KZ"/>
        </w:rPr>
        <w:t>https://</w:t>
      </w:r>
      <w:hyperlink r:id="rId15" w:history="1">
        <w:r w:rsidRPr="008865BE">
          <w:rPr>
            <w:rStyle w:val="a3"/>
            <w:rFonts w:ascii="Times New Roman" w:hAnsi="Times New Roman" w:cs="Times New Roman"/>
            <w:color w:val="auto"/>
            <w:sz w:val="24"/>
            <w:szCs w:val="28"/>
            <w:lang w:val="kk-KZ"/>
          </w:rPr>
          <w:t>gmr.korem.kz</w:t>
        </w:r>
      </w:hyperlink>
      <w:r w:rsidRPr="008865BE">
        <w:rPr>
          <w:rStyle w:val="a3"/>
          <w:rFonts w:ascii="Times New Roman" w:hAnsi="Times New Roman" w:cs="Times New Roman"/>
          <w:color w:val="auto"/>
          <w:sz w:val="24"/>
          <w:szCs w:val="28"/>
          <w:lang w:val="kk-KZ"/>
        </w:rPr>
        <w:t>.</w:t>
      </w:r>
    </w:p>
    <w:p w14:paraId="215F294C" w14:textId="48B17B60" w:rsidR="005A52F3" w:rsidRPr="008865BE" w:rsidRDefault="005A52F3" w:rsidP="005A52F3">
      <w:pPr>
        <w:spacing w:after="0" w:line="240" w:lineRule="auto"/>
        <w:ind w:firstLine="709"/>
        <w:jc w:val="both"/>
        <w:rPr>
          <w:rStyle w:val="a3"/>
          <w:rFonts w:ascii="Times New Roman" w:hAnsi="Times New Roman" w:cs="Times New Roman"/>
          <w:color w:val="auto"/>
          <w:sz w:val="24"/>
          <w:szCs w:val="28"/>
          <w:u w:val="none"/>
          <w:lang w:val="kk-KZ"/>
        </w:rPr>
      </w:pPr>
      <w:r w:rsidRPr="008865BE">
        <w:rPr>
          <w:rStyle w:val="a3"/>
          <w:rFonts w:ascii="Times New Roman" w:hAnsi="Times New Roman" w:cs="Times New Roman"/>
          <w:color w:val="auto"/>
          <w:sz w:val="24"/>
          <w:szCs w:val="28"/>
          <w:u w:val="none"/>
          <w:lang w:val="kk-KZ"/>
        </w:rPr>
        <w:t>5.3</w:t>
      </w:r>
      <w:r w:rsidRPr="008865BE">
        <w:rPr>
          <w:lang w:val="kk-KZ"/>
        </w:rPr>
        <w:t xml:space="preserve"> </w:t>
      </w:r>
      <w:r w:rsidR="00902872" w:rsidRPr="008865BE">
        <w:rPr>
          <w:rFonts w:ascii="Times New Roman" w:hAnsi="Times New Roman" w:cs="Times New Roman"/>
          <w:sz w:val="24"/>
          <w:szCs w:val="28"/>
          <w:lang w:val="kk-KZ"/>
        </w:rPr>
        <w:t>Электрондық тіркеуден өту үшін өтінім беруші аукцион ұйымдастырушысының ресми интернет-ресурсына жүгініп, келесі құжаттарды электрондық түрде жолдайды</w:t>
      </w:r>
      <w:r w:rsidRPr="008865BE">
        <w:rPr>
          <w:rStyle w:val="a3"/>
          <w:rFonts w:ascii="Times New Roman" w:hAnsi="Times New Roman" w:cs="Times New Roman"/>
          <w:color w:val="auto"/>
          <w:sz w:val="24"/>
          <w:szCs w:val="28"/>
          <w:u w:val="none"/>
          <w:lang w:val="kk-KZ"/>
        </w:rPr>
        <w:t>:</w:t>
      </w:r>
    </w:p>
    <w:p w14:paraId="7B82ACF9" w14:textId="1F2D1A01" w:rsidR="00902872" w:rsidRPr="008865BE" w:rsidRDefault="00902872" w:rsidP="00902872">
      <w:pPr>
        <w:spacing w:after="0" w:line="240" w:lineRule="auto"/>
        <w:ind w:firstLine="708"/>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1) жарғының көшірмесі;</w:t>
      </w:r>
    </w:p>
    <w:p w14:paraId="5F32C65D" w14:textId="0BFAC170" w:rsidR="00902872" w:rsidRPr="008865BE" w:rsidRDefault="00902872" w:rsidP="00902872">
      <w:pPr>
        <w:spacing w:after="0" w:line="240" w:lineRule="auto"/>
        <w:ind w:firstLine="708"/>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2) заңды тұлғаны мемлекеттік тіркеу (қайта тіркеу) туралы анықтаманың көшірмесі;</w:t>
      </w:r>
    </w:p>
    <w:p w14:paraId="39F0CC01" w14:textId="66D0870A" w:rsidR="00902872" w:rsidRPr="008865BE" w:rsidRDefault="00902872" w:rsidP="00902872">
      <w:pPr>
        <w:spacing w:after="0" w:line="240" w:lineRule="auto"/>
        <w:ind w:firstLine="708"/>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3) заңды тұлғаның тиісті органының бірінші басшыны тағайындау туралы шешімінің көшірмесі;</w:t>
      </w:r>
    </w:p>
    <w:p w14:paraId="65CF239E" w14:textId="7E7271F2" w:rsidR="00902872" w:rsidRPr="008865BE" w:rsidRDefault="00902872" w:rsidP="00902872">
      <w:pPr>
        <w:spacing w:after="0" w:line="240" w:lineRule="auto"/>
        <w:ind w:firstLine="708"/>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4) өкілетті өкілдің сенімхаты (егер мүдделерді бірінші басшы емес тұлға білдірсе);</w:t>
      </w:r>
    </w:p>
    <w:p w14:paraId="56965BC2" w14:textId="5CF6F291" w:rsidR="00902872" w:rsidRPr="008865BE" w:rsidRDefault="00902872" w:rsidP="00902872">
      <w:pPr>
        <w:spacing w:after="0" w:line="240" w:lineRule="auto"/>
        <w:ind w:firstLine="708"/>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5) заңды тұлғаның деректемелері туралы ақпарат (банктік деректемелер, мекенжайы, байланыс телефондары, электрондық поштасы).</w:t>
      </w:r>
    </w:p>
    <w:p w14:paraId="6D39D700" w14:textId="77777777" w:rsidR="00902872" w:rsidRPr="008865BE" w:rsidRDefault="00902872" w:rsidP="005A52F3">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5.4 Электрондық жүйеге тіркеуден өткеннен және аукцион ұйымдастырушысының қызметтері үшін төлем жүргізілгеннен кейін, аукцион ұйымдастырушы өтінім берушіге тиісті аукционға қатысушы мәртебесін тағайындайды.</w:t>
      </w:r>
    </w:p>
    <w:p w14:paraId="01687EC6" w14:textId="53BF4EAB" w:rsidR="005A52F3" w:rsidRPr="008865BE" w:rsidRDefault="00902872" w:rsidP="005A52F3">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5.5 Қатысушы аукцион өткізілетін күнге дейін кемінде 10 (он) күнтізбелік күн бұрын өз реквизиттерінде немесе электрондық жүйеге қолжетімділігі бар қызметкерлер тізімінде өзгерістер болған жағдайда, бұл туралы аукцион ұйымдастырушыны хабардар етуге міндетті.</w:t>
      </w:r>
    </w:p>
    <w:p w14:paraId="5906FAE5" w14:textId="77777777" w:rsidR="00902872" w:rsidRPr="008865BE" w:rsidRDefault="00902872" w:rsidP="005A52F3">
      <w:pPr>
        <w:spacing w:after="0" w:line="240" w:lineRule="auto"/>
        <w:ind w:firstLine="709"/>
        <w:jc w:val="both"/>
        <w:rPr>
          <w:rFonts w:ascii="Times New Roman" w:hAnsi="Times New Roman" w:cs="Times New Roman"/>
          <w:sz w:val="24"/>
          <w:szCs w:val="28"/>
          <w:lang w:val="kk-KZ"/>
        </w:rPr>
      </w:pPr>
    </w:p>
    <w:p w14:paraId="0E9C0DB6" w14:textId="49BE5D8C" w:rsidR="00902872" w:rsidRPr="008865BE" w:rsidRDefault="00902872" w:rsidP="00902872">
      <w:pPr>
        <w:pStyle w:val="a5"/>
        <w:numPr>
          <w:ilvl w:val="0"/>
          <w:numId w:val="1"/>
        </w:numPr>
        <w:spacing w:after="0" w:line="240" w:lineRule="auto"/>
        <w:jc w:val="center"/>
        <w:rPr>
          <w:rFonts w:ascii="Times New Roman" w:hAnsi="Times New Roman" w:cs="Times New Roman"/>
          <w:b/>
          <w:bCs/>
          <w:sz w:val="24"/>
          <w:szCs w:val="28"/>
          <w:lang w:val="kk-KZ"/>
        </w:rPr>
      </w:pPr>
      <w:r w:rsidRPr="008865BE">
        <w:rPr>
          <w:rFonts w:ascii="Times New Roman" w:hAnsi="Times New Roman" w:cs="Times New Roman"/>
          <w:b/>
          <w:bCs/>
          <w:sz w:val="24"/>
          <w:szCs w:val="28"/>
          <w:lang w:val="kk-KZ"/>
        </w:rPr>
        <w:t>Аукциондық сауда-саттыққа қатысу өтінімінің мазмұны</w:t>
      </w:r>
    </w:p>
    <w:p w14:paraId="4410B9FD" w14:textId="77777777" w:rsidR="00470CBF" w:rsidRPr="008865BE" w:rsidRDefault="00470CBF" w:rsidP="00470CBF">
      <w:pPr>
        <w:spacing w:after="0" w:line="240" w:lineRule="auto"/>
        <w:jc w:val="both"/>
        <w:rPr>
          <w:rFonts w:ascii="Times New Roman" w:hAnsi="Times New Roman" w:cs="Times New Roman"/>
          <w:sz w:val="24"/>
          <w:szCs w:val="28"/>
          <w:lang w:val="kk-KZ"/>
        </w:rPr>
      </w:pPr>
    </w:p>
    <w:p w14:paraId="38369088" w14:textId="77777777" w:rsidR="00902872" w:rsidRPr="008865BE" w:rsidRDefault="00902872" w:rsidP="00902872">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6.1 Аукциондық сауда-саттық анонимді түрде, қашықтықтан, интернет желісі арқылы, аукцион ұйымдастырушысының электрондық жүйесінің интернет-ресурсы арқылы өткізіледі.</w:t>
      </w:r>
    </w:p>
    <w:p w14:paraId="0C344BEB" w14:textId="77777777" w:rsidR="00902872" w:rsidRPr="008865BE" w:rsidRDefault="00902872" w:rsidP="00902872">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6.2 Аукциондық сауда-саттық біржақты аукцион нысанында өткізіледі.</w:t>
      </w:r>
    </w:p>
    <w:p w14:paraId="3A27A91C" w14:textId="3F7F2828" w:rsidR="00902872" w:rsidRPr="008865BE" w:rsidRDefault="00902872" w:rsidP="00902872">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6.3 Аукциондық сауда-саттыққа қатысу өтінімінде мынадай негізгі мәліметтер қамтылады:</w:t>
      </w:r>
    </w:p>
    <w:p w14:paraId="1E8F6074" w14:textId="01B2D004" w:rsidR="00902872" w:rsidRPr="008865BE" w:rsidRDefault="00902872" w:rsidP="00902872">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1) қатысушының атауы;</w:t>
      </w:r>
    </w:p>
    <w:p w14:paraId="7D740E57" w14:textId="3D9996DE" w:rsidR="00902872" w:rsidRPr="008865BE" w:rsidRDefault="00902872" w:rsidP="00902872">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 xml:space="preserve">2) </w:t>
      </w:r>
      <w:r w:rsidRPr="008865BE">
        <w:rPr>
          <w:rFonts w:ascii="Times New Roman" w:eastAsia="Microsoft YaHei" w:hAnsi="Times New Roman" w:cs="Times New Roman"/>
          <w:bCs/>
          <w:sz w:val="24"/>
          <w:szCs w:val="24"/>
          <w:lang w:val="kk-KZ"/>
        </w:rPr>
        <w:t xml:space="preserve">электр қуатының әзірлігін ұстап тұру жөніндегі көрсетілетін қызметіне </w:t>
      </w:r>
      <w:r w:rsidRPr="008865BE">
        <w:rPr>
          <w:rFonts w:ascii="Times New Roman" w:hAnsi="Times New Roman" w:cs="Times New Roman"/>
          <w:sz w:val="24"/>
          <w:szCs w:val="28"/>
          <w:lang w:val="kk-KZ"/>
        </w:rPr>
        <w:t>арналған аукциондық баға – Қазақстан Республикасының ұлттық валютасымен көрсетіледі және қосылған құн салығын (ҚҚС) ескермей беріледі;</w:t>
      </w:r>
    </w:p>
    <w:p w14:paraId="5C68CE19" w14:textId="72BC61CF" w:rsidR="00902872" w:rsidRPr="008865BE" w:rsidRDefault="00902872" w:rsidP="00902872">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 xml:space="preserve">3) </w:t>
      </w:r>
      <w:r w:rsidRPr="008865BE">
        <w:rPr>
          <w:rFonts w:ascii="Times New Roman" w:eastAsia="Microsoft YaHei" w:hAnsi="Times New Roman" w:cs="Times New Roman"/>
          <w:bCs/>
          <w:sz w:val="24"/>
          <w:szCs w:val="24"/>
          <w:lang w:val="kk-KZ"/>
        </w:rPr>
        <w:t>электр қуатының әзірлігін ұстап тұру жөніндегі көрсетілетін</w:t>
      </w:r>
      <w:r w:rsidRPr="008865BE">
        <w:rPr>
          <w:rFonts w:ascii="Times New Roman" w:hAnsi="Times New Roman" w:cs="Times New Roman"/>
          <w:sz w:val="24"/>
          <w:szCs w:val="28"/>
          <w:lang w:val="kk-KZ"/>
        </w:rPr>
        <w:t xml:space="preserve"> қызметінің көлемі – осы аукциондық сауда-саттық үшін Кестеде (Графикте) көрсетілген тиісті қызмет көлемінен аспауы тиіс (бұдан әрі – іріктеу көлемі), МВт түрінде көрсетіледі (бүтін сандарға дейін дөңгелектеледі) және мәні 500 (бес жүз) МВт-қа тең</w:t>
      </w:r>
      <w:r w:rsidR="00E33648" w:rsidRPr="008865BE">
        <w:rPr>
          <w:rFonts w:ascii="Times New Roman" w:hAnsi="Times New Roman" w:cs="Times New Roman"/>
          <w:sz w:val="24"/>
          <w:szCs w:val="28"/>
          <w:lang w:val="kk-KZ"/>
        </w:rPr>
        <w:t xml:space="preserve"> және кем емес</w:t>
      </w:r>
      <w:r w:rsidRPr="008865BE">
        <w:rPr>
          <w:rFonts w:ascii="Times New Roman" w:hAnsi="Times New Roman" w:cs="Times New Roman"/>
          <w:sz w:val="24"/>
          <w:szCs w:val="28"/>
          <w:lang w:val="kk-KZ"/>
        </w:rPr>
        <w:t>.</w:t>
      </w:r>
    </w:p>
    <w:p w14:paraId="6F77B75B" w14:textId="77777777" w:rsidR="00902872" w:rsidRPr="008865BE" w:rsidRDefault="00902872" w:rsidP="00902872">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lastRenderedPageBreak/>
        <w:t>6.4 Қатысушылар аукциондық сауда-саттыққа қатысу өтінімдерін сауда сессиясы барысында электрондық жүйеге жібереді. Бұл ретте өтінімдерде көрсетілген аукциондық бағалар тиісті шекті аукциондық тарифтен аспауы және басқа қатысушылардың бағаларымен сәйкес келмеуі тиіс.</w:t>
      </w:r>
    </w:p>
    <w:p w14:paraId="357E2872" w14:textId="77777777" w:rsidR="00902872" w:rsidRPr="008865BE" w:rsidRDefault="00902872" w:rsidP="00902872">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6.5 Аукциондық сауда-саттыққа қатысуға электрондық жүйе арқылы берілген өтінім жойылуға жатпайды.</w:t>
      </w:r>
    </w:p>
    <w:p w14:paraId="11DC9D26" w14:textId="374036AC" w:rsidR="00902872" w:rsidRPr="008865BE" w:rsidRDefault="00902872" w:rsidP="00902872">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6.6 Бағаны өзгерту қадамы – 1 (бір) МВт/ай үшін кемінде 10 000 (он мың) теңге.</w:t>
      </w:r>
    </w:p>
    <w:p w14:paraId="68571564" w14:textId="53417970" w:rsidR="00902872" w:rsidRPr="008865BE" w:rsidRDefault="00902872" w:rsidP="00902872">
      <w:pPr>
        <w:spacing w:after="0" w:line="240" w:lineRule="auto"/>
        <w:ind w:firstLine="709"/>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6.7 Аукционға қатысу өтінімдерін беру күні мен уақытының тіркелуі миллисекунд дәлдігімен аукцион ұйымдастырушысының электрондық жүйесінде жүзеге асырылады.</w:t>
      </w:r>
    </w:p>
    <w:p w14:paraId="7EFDF4F6" w14:textId="77777777" w:rsidR="00470CBF" w:rsidRPr="008865BE" w:rsidRDefault="00470CBF" w:rsidP="00470CBF">
      <w:pPr>
        <w:spacing w:after="0" w:line="240" w:lineRule="auto"/>
        <w:jc w:val="both"/>
        <w:rPr>
          <w:rFonts w:ascii="Times New Roman" w:hAnsi="Times New Roman" w:cs="Times New Roman"/>
          <w:sz w:val="24"/>
          <w:szCs w:val="28"/>
          <w:lang w:val="kk-KZ"/>
        </w:rPr>
      </w:pPr>
    </w:p>
    <w:p w14:paraId="7DE1ECBE" w14:textId="77777777" w:rsidR="00902872" w:rsidRPr="008865BE" w:rsidRDefault="003515DE" w:rsidP="003515DE">
      <w:pPr>
        <w:spacing w:after="0" w:line="240" w:lineRule="auto"/>
        <w:ind w:left="360"/>
        <w:jc w:val="center"/>
        <w:rPr>
          <w:rFonts w:ascii="Times New Roman" w:hAnsi="Times New Roman" w:cs="Times New Roman"/>
          <w:b/>
          <w:sz w:val="24"/>
          <w:szCs w:val="28"/>
          <w:lang w:val="kk-KZ"/>
        </w:rPr>
      </w:pPr>
      <w:r w:rsidRPr="008865BE">
        <w:rPr>
          <w:rFonts w:ascii="Times New Roman" w:hAnsi="Times New Roman" w:cs="Times New Roman"/>
          <w:b/>
          <w:sz w:val="24"/>
          <w:szCs w:val="28"/>
          <w:lang w:val="kk-KZ"/>
        </w:rPr>
        <w:t xml:space="preserve">7. </w:t>
      </w:r>
      <w:r w:rsidR="00902872" w:rsidRPr="008865BE">
        <w:rPr>
          <w:rFonts w:ascii="Times New Roman" w:hAnsi="Times New Roman" w:cs="Times New Roman"/>
          <w:b/>
          <w:sz w:val="24"/>
          <w:szCs w:val="28"/>
          <w:lang w:val="kk-KZ"/>
        </w:rPr>
        <w:t>Электр желісіне қосылуға арналған резервтелген қосылу нүктелері</w:t>
      </w:r>
    </w:p>
    <w:p w14:paraId="4BEB0174" w14:textId="265DF738" w:rsidR="003515DE" w:rsidRPr="008865BE" w:rsidRDefault="00902872" w:rsidP="003515DE">
      <w:pPr>
        <w:spacing w:after="0" w:line="240" w:lineRule="auto"/>
        <w:ind w:left="360"/>
        <w:jc w:val="center"/>
        <w:rPr>
          <w:rFonts w:ascii="Times New Roman" w:hAnsi="Times New Roman" w:cs="Times New Roman"/>
          <w:b/>
          <w:sz w:val="24"/>
          <w:szCs w:val="28"/>
          <w:lang w:val="kk-KZ"/>
        </w:rPr>
      </w:pPr>
      <w:r w:rsidRPr="008865BE">
        <w:rPr>
          <w:rFonts w:ascii="Times New Roman" w:hAnsi="Times New Roman" w:cs="Times New Roman"/>
          <w:b/>
          <w:sz w:val="24"/>
          <w:szCs w:val="28"/>
          <w:lang w:val="kk-KZ"/>
        </w:rPr>
        <w:t>туралы ақпарат</w:t>
      </w:r>
    </w:p>
    <w:p w14:paraId="11A3AC64" w14:textId="77777777" w:rsidR="003515DE" w:rsidRPr="008865BE" w:rsidRDefault="003515DE" w:rsidP="003515DE">
      <w:pPr>
        <w:spacing w:after="0" w:line="240" w:lineRule="auto"/>
        <w:jc w:val="both"/>
        <w:rPr>
          <w:rFonts w:ascii="Times New Roman" w:hAnsi="Times New Roman" w:cs="Times New Roman"/>
          <w:b/>
          <w:sz w:val="24"/>
          <w:szCs w:val="28"/>
          <w:lang w:val="kk-KZ"/>
        </w:rPr>
      </w:pPr>
    </w:p>
    <w:p w14:paraId="750979B3" w14:textId="37A0735D" w:rsidR="009F4A7D" w:rsidRPr="008865BE" w:rsidRDefault="009F4A7D" w:rsidP="009F4A7D">
      <w:pPr>
        <w:spacing w:after="0" w:line="240" w:lineRule="auto"/>
        <w:ind w:firstLine="708"/>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7.1 Астана қаласы (Солтүстік аймақ) үшін «Астана-АЭК» АҚ балансындағы 220 кВ Батыс</w:t>
      </w:r>
      <w:r w:rsidR="00F76B70" w:rsidRPr="008865BE">
        <w:rPr>
          <w:rFonts w:ascii="Times New Roman" w:hAnsi="Times New Roman" w:cs="Times New Roman"/>
          <w:sz w:val="24"/>
          <w:szCs w:val="28"/>
          <w:lang w:val="kk-KZ"/>
        </w:rPr>
        <w:t xml:space="preserve"> ҚС</w:t>
      </w:r>
      <w:r w:rsidRPr="008865BE">
        <w:rPr>
          <w:rFonts w:ascii="Times New Roman" w:hAnsi="Times New Roman" w:cs="Times New Roman"/>
          <w:sz w:val="24"/>
          <w:szCs w:val="28"/>
          <w:lang w:val="kk-KZ"/>
        </w:rPr>
        <w:t xml:space="preserve">, 220 кВ Достық ҚС, </w:t>
      </w:r>
      <w:r w:rsidR="00F76B70" w:rsidRPr="008865BE">
        <w:rPr>
          <w:rFonts w:ascii="Times New Roman" w:hAnsi="Times New Roman" w:cs="Times New Roman"/>
          <w:sz w:val="24"/>
          <w:szCs w:val="28"/>
          <w:lang w:val="kk-KZ"/>
        </w:rPr>
        <w:t xml:space="preserve">«Ақмола АЭК» АҚ балансындағы </w:t>
      </w:r>
      <w:r w:rsidRPr="008865BE">
        <w:rPr>
          <w:rFonts w:ascii="Times New Roman" w:hAnsi="Times New Roman" w:cs="Times New Roman"/>
          <w:sz w:val="24"/>
          <w:szCs w:val="28"/>
          <w:lang w:val="kk-KZ"/>
        </w:rPr>
        <w:t>«Астана ЖЭО» ӘЖ-110 кВ</w:t>
      </w:r>
      <w:r w:rsidR="00F76B70" w:rsidRPr="008865BE">
        <w:rPr>
          <w:rFonts w:ascii="Times New Roman" w:hAnsi="Times New Roman" w:cs="Times New Roman"/>
          <w:sz w:val="24"/>
          <w:szCs w:val="28"/>
          <w:lang w:val="kk-KZ"/>
        </w:rPr>
        <w:t xml:space="preserve"> екі тізбегі</w:t>
      </w:r>
      <w:r w:rsidRPr="008865BE">
        <w:rPr>
          <w:rFonts w:ascii="Times New Roman" w:hAnsi="Times New Roman" w:cs="Times New Roman"/>
          <w:sz w:val="24"/>
          <w:szCs w:val="28"/>
          <w:lang w:val="kk-KZ"/>
        </w:rPr>
        <w:t>, «ЖЭО-2-ЖЭО-1» ӘЖ-110 кВ</w:t>
      </w:r>
      <w:r w:rsidR="00F76B70" w:rsidRPr="008865BE">
        <w:rPr>
          <w:rFonts w:ascii="Times New Roman" w:hAnsi="Times New Roman" w:cs="Times New Roman"/>
          <w:sz w:val="24"/>
          <w:szCs w:val="28"/>
          <w:lang w:val="kk-KZ"/>
        </w:rPr>
        <w:t>, «Ақмола-ЖЭО» ӘЖ-110 кВ</w:t>
      </w:r>
      <w:r w:rsidRPr="008865BE">
        <w:rPr>
          <w:rFonts w:ascii="Times New Roman" w:hAnsi="Times New Roman" w:cs="Times New Roman"/>
          <w:sz w:val="24"/>
          <w:szCs w:val="28"/>
          <w:lang w:val="kk-KZ"/>
        </w:rPr>
        <w:t xml:space="preserve"> қосалқы станцияларынан </w:t>
      </w:r>
      <w:r w:rsidR="005A3F89" w:rsidRPr="008865BE">
        <w:rPr>
          <w:rFonts w:ascii="Times New Roman" w:hAnsi="Times New Roman" w:cs="Times New Roman"/>
          <w:sz w:val="24"/>
          <w:szCs w:val="28"/>
          <w:lang w:val="kk-KZ"/>
        </w:rPr>
        <w:t>БГҚ</w:t>
      </w:r>
      <w:r w:rsidRPr="008865BE">
        <w:rPr>
          <w:rFonts w:ascii="Times New Roman" w:hAnsi="Times New Roman" w:cs="Times New Roman"/>
          <w:sz w:val="24"/>
          <w:szCs w:val="28"/>
          <w:lang w:val="kk-KZ"/>
        </w:rPr>
        <w:t xml:space="preserve"> қосу орынды; жобаланатын қосалқы станциялардан: </w:t>
      </w:r>
      <w:r w:rsidR="00F76B70" w:rsidRPr="008865BE">
        <w:rPr>
          <w:rFonts w:ascii="Times New Roman" w:hAnsi="Times New Roman" w:cs="Times New Roman"/>
          <w:sz w:val="24"/>
          <w:szCs w:val="28"/>
          <w:lang w:val="kk-KZ"/>
        </w:rPr>
        <w:t>«</w:t>
      </w:r>
      <w:r w:rsidRPr="008865BE">
        <w:rPr>
          <w:rFonts w:ascii="Times New Roman" w:hAnsi="Times New Roman" w:cs="Times New Roman"/>
          <w:sz w:val="24"/>
          <w:szCs w:val="28"/>
          <w:lang w:val="kk-KZ"/>
        </w:rPr>
        <w:t>Астана-АЭК</w:t>
      </w:r>
      <w:r w:rsidR="00F76B70" w:rsidRPr="008865BE">
        <w:rPr>
          <w:rFonts w:ascii="Times New Roman" w:hAnsi="Times New Roman" w:cs="Times New Roman"/>
          <w:sz w:val="24"/>
          <w:szCs w:val="28"/>
          <w:lang w:val="kk-KZ"/>
        </w:rPr>
        <w:t>»</w:t>
      </w:r>
      <w:r w:rsidRPr="008865BE">
        <w:rPr>
          <w:rFonts w:ascii="Times New Roman" w:hAnsi="Times New Roman" w:cs="Times New Roman"/>
          <w:sz w:val="24"/>
          <w:szCs w:val="28"/>
          <w:lang w:val="kk-KZ"/>
        </w:rPr>
        <w:t xml:space="preserve"> АҚ жобалайтын </w:t>
      </w:r>
      <w:r w:rsidR="00F76B70" w:rsidRPr="008865BE">
        <w:rPr>
          <w:rFonts w:ascii="Times New Roman" w:hAnsi="Times New Roman" w:cs="Times New Roman"/>
          <w:sz w:val="24"/>
          <w:szCs w:val="28"/>
          <w:lang w:val="kk-KZ"/>
        </w:rPr>
        <w:t>110-Кв «А</w:t>
      </w:r>
      <w:r w:rsidRPr="008865BE">
        <w:rPr>
          <w:rFonts w:ascii="Times New Roman" w:hAnsi="Times New Roman" w:cs="Times New Roman"/>
          <w:sz w:val="24"/>
          <w:szCs w:val="28"/>
          <w:lang w:val="kk-KZ"/>
        </w:rPr>
        <w:t>ңсаған</w:t>
      </w:r>
      <w:r w:rsidR="00F76B70" w:rsidRPr="008865BE">
        <w:rPr>
          <w:rFonts w:ascii="Times New Roman" w:hAnsi="Times New Roman" w:cs="Times New Roman"/>
          <w:sz w:val="24"/>
          <w:szCs w:val="28"/>
          <w:lang w:val="kk-KZ"/>
        </w:rPr>
        <w:t>»</w:t>
      </w:r>
      <w:r w:rsidRPr="008865BE">
        <w:rPr>
          <w:rFonts w:ascii="Times New Roman" w:hAnsi="Times New Roman" w:cs="Times New Roman"/>
          <w:sz w:val="24"/>
          <w:szCs w:val="28"/>
          <w:lang w:val="kk-KZ"/>
        </w:rPr>
        <w:t xml:space="preserve"> </w:t>
      </w:r>
      <w:r w:rsidR="00F76B70" w:rsidRPr="008865BE">
        <w:rPr>
          <w:rFonts w:ascii="Times New Roman" w:hAnsi="Times New Roman" w:cs="Times New Roman"/>
          <w:sz w:val="24"/>
          <w:szCs w:val="28"/>
          <w:lang w:val="kk-KZ"/>
        </w:rPr>
        <w:t>ҚС</w:t>
      </w:r>
      <w:r w:rsidRPr="008865BE">
        <w:rPr>
          <w:rFonts w:ascii="Times New Roman" w:hAnsi="Times New Roman" w:cs="Times New Roman"/>
          <w:sz w:val="24"/>
          <w:szCs w:val="28"/>
          <w:lang w:val="kk-KZ"/>
        </w:rPr>
        <w:t xml:space="preserve"> және </w:t>
      </w:r>
      <w:r w:rsidR="00F76B70" w:rsidRPr="008865BE">
        <w:rPr>
          <w:rFonts w:ascii="Times New Roman" w:hAnsi="Times New Roman" w:cs="Times New Roman"/>
          <w:sz w:val="24"/>
          <w:szCs w:val="28"/>
          <w:lang w:val="kk-KZ"/>
        </w:rPr>
        <w:t>«</w:t>
      </w:r>
      <w:r w:rsidRPr="008865BE">
        <w:rPr>
          <w:rFonts w:ascii="Times New Roman" w:hAnsi="Times New Roman" w:cs="Times New Roman"/>
          <w:sz w:val="24"/>
          <w:szCs w:val="28"/>
          <w:lang w:val="kk-KZ"/>
        </w:rPr>
        <w:t>Ба</w:t>
      </w:r>
      <w:r w:rsidR="00F76B70" w:rsidRPr="008865BE">
        <w:rPr>
          <w:rFonts w:ascii="Times New Roman" w:hAnsi="Times New Roman" w:cs="Times New Roman"/>
          <w:sz w:val="24"/>
          <w:szCs w:val="28"/>
          <w:lang w:val="kk-KZ"/>
        </w:rPr>
        <w:t>ғ</w:t>
      </w:r>
      <w:r w:rsidRPr="008865BE">
        <w:rPr>
          <w:rFonts w:ascii="Times New Roman" w:hAnsi="Times New Roman" w:cs="Times New Roman"/>
          <w:sz w:val="24"/>
          <w:szCs w:val="28"/>
          <w:lang w:val="kk-KZ"/>
        </w:rPr>
        <w:t>ыстан</w:t>
      </w:r>
      <w:r w:rsidR="00F76B70" w:rsidRPr="008865BE">
        <w:rPr>
          <w:rFonts w:ascii="Times New Roman" w:hAnsi="Times New Roman" w:cs="Times New Roman"/>
          <w:sz w:val="24"/>
          <w:szCs w:val="28"/>
          <w:lang w:val="kk-KZ"/>
        </w:rPr>
        <w:t>»,</w:t>
      </w:r>
      <w:r w:rsidRPr="008865BE">
        <w:rPr>
          <w:rFonts w:ascii="Times New Roman" w:hAnsi="Times New Roman" w:cs="Times New Roman"/>
          <w:sz w:val="24"/>
          <w:szCs w:val="28"/>
          <w:lang w:val="kk-KZ"/>
        </w:rPr>
        <w:t xml:space="preserve"> </w:t>
      </w:r>
      <w:r w:rsidR="00F76B70" w:rsidRPr="008865BE">
        <w:rPr>
          <w:rFonts w:ascii="Times New Roman" w:hAnsi="Times New Roman" w:cs="Times New Roman"/>
          <w:sz w:val="24"/>
          <w:szCs w:val="28"/>
          <w:lang w:val="kk-KZ"/>
        </w:rPr>
        <w:t>«</w:t>
      </w:r>
      <w:r w:rsidRPr="008865BE">
        <w:rPr>
          <w:rFonts w:ascii="Times New Roman" w:hAnsi="Times New Roman" w:cs="Times New Roman"/>
          <w:sz w:val="24"/>
          <w:szCs w:val="28"/>
          <w:lang w:val="kk-KZ"/>
        </w:rPr>
        <w:t>КЕГОК</w:t>
      </w:r>
      <w:r w:rsidR="00F76B70" w:rsidRPr="008865BE">
        <w:rPr>
          <w:rFonts w:ascii="Times New Roman" w:hAnsi="Times New Roman" w:cs="Times New Roman"/>
          <w:sz w:val="24"/>
          <w:szCs w:val="28"/>
          <w:lang w:val="kk-KZ"/>
        </w:rPr>
        <w:t>»</w:t>
      </w:r>
      <w:r w:rsidRPr="008865BE">
        <w:rPr>
          <w:rFonts w:ascii="Times New Roman" w:hAnsi="Times New Roman" w:cs="Times New Roman"/>
          <w:sz w:val="24"/>
          <w:szCs w:val="28"/>
          <w:lang w:val="kk-KZ"/>
        </w:rPr>
        <w:t xml:space="preserve"> АҚ жобала</w:t>
      </w:r>
      <w:r w:rsidR="00F76B70" w:rsidRPr="008865BE">
        <w:rPr>
          <w:rFonts w:ascii="Times New Roman" w:hAnsi="Times New Roman" w:cs="Times New Roman"/>
          <w:sz w:val="24"/>
          <w:szCs w:val="28"/>
          <w:lang w:val="kk-KZ"/>
        </w:rPr>
        <w:t>нып отырған 500 «Астана» ҚС</w:t>
      </w:r>
      <w:r w:rsidRPr="008865BE">
        <w:rPr>
          <w:rFonts w:ascii="Times New Roman" w:hAnsi="Times New Roman" w:cs="Times New Roman"/>
          <w:sz w:val="24"/>
          <w:szCs w:val="28"/>
          <w:lang w:val="kk-KZ"/>
        </w:rPr>
        <w:t>.</w:t>
      </w:r>
    </w:p>
    <w:p w14:paraId="2176847D" w14:textId="6BC9D005" w:rsidR="008865BE" w:rsidRPr="008865BE" w:rsidRDefault="008865BE" w:rsidP="009F4A7D">
      <w:pPr>
        <w:spacing w:after="0" w:line="240" w:lineRule="auto"/>
        <w:ind w:firstLine="708"/>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Бұл ретте жергілікті атқарушы орган, өңірлік электр желілік компания немесе ұлттық электр желілерінің операторы берген өзге де қосылу нүктелеріне жол беріледі.</w:t>
      </w:r>
    </w:p>
    <w:p w14:paraId="5DE5C12E" w14:textId="7841116E" w:rsidR="009F4A7D" w:rsidRPr="008865BE" w:rsidRDefault="009F4A7D" w:rsidP="009F4A7D">
      <w:pPr>
        <w:spacing w:after="0" w:line="240" w:lineRule="auto"/>
        <w:ind w:firstLine="708"/>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 xml:space="preserve">7.2 Шымкент қаласы (Оңтүстік аймақ) үшін Шымкент қаласы әкімдігінің теңгеріміндегі </w:t>
      </w:r>
      <w:r w:rsidR="00F76B70" w:rsidRPr="008865BE">
        <w:rPr>
          <w:rFonts w:ascii="Times New Roman" w:hAnsi="Times New Roman" w:cs="Times New Roman"/>
          <w:sz w:val="24"/>
          <w:szCs w:val="28"/>
          <w:lang w:val="kk-KZ"/>
        </w:rPr>
        <w:t xml:space="preserve">перспективті </w:t>
      </w:r>
      <w:r w:rsidRPr="008865BE">
        <w:rPr>
          <w:rFonts w:ascii="Times New Roman" w:hAnsi="Times New Roman" w:cs="Times New Roman"/>
          <w:sz w:val="24"/>
          <w:szCs w:val="28"/>
          <w:lang w:val="kk-KZ"/>
        </w:rPr>
        <w:t xml:space="preserve">220 кВ Қызылсу </w:t>
      </w:r>
      <w:r w:rsidR="00F76B70" w:rsidRPr="008865BE">
        <w:rPr>
          <w:rFonts w:ascii="Times New Roman" w:hAnsi="Times New Roman" w:cs="Times New Roman"/>
          <w:sz w:val="24"/>
          <w:szCs w:val="28"/>
          <w:lang w:val="kk-KZ"/>
        </w:rPr>
        <w:t>Қ</w:t>
      </w:r>
      <w:r w:rsidRPr="008865BE">
        <w:rPr>
          <w:rFonts w:ascii="Times New Roman" w:hAnsi="Times New Roman" w:cs="Times New Roman"/>
          <w:sz w:val="24"/>
          <w:szCs w:val="28"/>
          <w:lang w:val="kk-KZ"/>
        </w:rPr>
        <w:t>С-на қосылу көзделген.</w:t>
      </w:r>
    </w:p>
    <w:p w14:paraId="7346AA5C" w14:textId="2176B4C1" w:rsidR="008865BE" w:rsidRPr="008865BE" w:rsidRDefault="008865BE" w:rsidP="009F4A7D">
      <w:pPr>
        <w:spacing w:after="0" w:line="240" w:lineRule="auto"/>
        <w:ind w:firstLine="708"/>
        <w:jc w:val="both"/>
        <w:rPr>
          <w:rFonts w:ascii="Times New Roman" w:hAnsi="Times New Roman" w:cs="Times New Roman"/>
          <w:sz w:val="24"/>
          <w:szCs w:val="28"/>
          <w:lang w:val="kk-KZ"/>
        </w:rPr>
      </w:pPr>
      <w:r w:rsidRPr="008865BE">
        <w:rPr>
          <w:rFonts w:ascii="Times New Roman" w:hAnsi="Times New Roman" w:cs="Times New Roman"/>
          <w:sz w:val="24"/>
          <w:szCs w:val="28"/>
          <w:lang w:val="kk-KZ"/>
        </w:rPr>
        <w:t>Бұл ретте жергілікті атқарушы орган, өңірлік электр желілік компания немесе ұлттық электр желілерінің операторы берген өзге де қосылу нүктелеріне жол беріледі.</w:t>
      </w:r>
    </w:p>
    <w:p w14:paraId="37D95C98" w14:textId="77777777" w:rsidR="009F4A7D" w:rsidRPr="008865BE" w:rsidRDefault="009F4A7D" w:rsidP="003C1346">
      <w:pPr>
        <w:spacing w:after="0" w:line="240" w:lineRule="auto"/>
        <w:ind w:firstLine="708"/>
        <w:jc w:val="both"/>
        <w:rPr>
          <w:rFonts w:ascii="Times New Roman" w:hAnsi="Times New Roman" w:cs="Times New Roman"/>
          <w:sz w:val="24"/>
          <w:szCs w:val="28"/>
          <w:lang w:val="kk-KZ"/>
        </w:rPr>
      </w:pPr>
    </w:p>
    <w:p w14:paraId="1F5A8973" w14:textId="75106445" w:rsidR="00470CBF" w:rsidRPr="008865BE" w:rsidRDefault="003C1346" w:rsidP="00470CBF">
      <w:pPr>
        <w:spacing w:after="0" w:line="240" w:lineRule="auto"/>
        <w:ind w:left="360"/>
        <w:jc w:val="center"/>
        <w:rPr>
          <w:rFonts w:ascii="Times New Roman" w:hAnsi="Times New Roman" w:cs="Times New Roman"/>
          <w:b/>
          <w:sz w:val="24"/>
          <w:szCs w:val="28"/>
          <w:lang w:val="kk-KZ"/>
        </w:rPr>
      </w:pPr>
      <w:r w:rsidRPr="008865BE">
        <w:rPr>
          <w:rFonts w:ascii="Times New Roman" w:hAnsi="Times New Roman" w:cs="Times New Roman"/>
          <w:b/>
          <w:sz w:val="24"/>
          <w:szCs w:val="28"/>
          <w:lang w:val="kk-KZ"/>
        </w:rPr>
        <w:t>8</w:t>
      </w:r>
      <w:r w:rsidR="00470CBF" w:rsidRPr="008865BE">
        <w:rPr>
          <w:rFonts w:ascii="Times New Roman" w:hAnsi="Times New Roman" w:cs="Times New Roman"/>
          <w:b/>
          <w:sz w:val="24"/>
          <w:szCs w:val="28"/>
          <w:lang w:val="kk-KZ"/>
        </w:rPr>
        <w:t xml:space="preserve">. </w:t>
      </w:r>
      <w:r w:rsidR="00694EF9" w:rsidRPr="008865BE">
        <w:rPr>
          <w:rFonts w:ascii="Times New Roman" w:hAnsi="Times New Roman" w:cs="Times New Roman"/>
          <w:b/>
          <w:sz w:val="24"/>
          <w:szCs w:val="28"/>
          <w:lang w:val="kk-KZ"/>
        </w:rPr>
        <w:t>Тілге қойылатын талаптар</w:t>
      </w:r>
    </w:p>
    <w:p w14:paraId="276DFDB4" w14:textId="77777777" w:rsidR="00FA46AD" w:rsidRPr="008865BE" w:rsidRDefault="00FA46AD" w:rsidP="00470CBF">
      <w:pPr>
        <w:spacing w:after="0" w:line="240" w:lineRule="auto"/>
        <w:ind w:left="360"/>
        <w:jc w:val="center"/>
        <w:rPr>
          <w:rFonts w:ascii="Times New Roman" w:hAnsi="Times New Roman" w:cs="Times New Roman"/>
          <w:b/>
          <w:sz w:val="24"/>
          <w:szCs w:val="28"/>
          <w:lang w:val="kk-KZ"/>
        </w:rPr>
      </w:pPr>
    </w:p>
    <w:p w14:paraId="6F57C256" w14:textId="3B66FF2E" w:rsidR="00470CBF" w:rsidRPr="008865BE" w:rsidRDefault="003C1346" w:rsidP="00694EF9">
      <w:pPr>
        <w:spacing w:after="0" w:line="240" w:lineRule="auto"/>
        <w:ind w:firstLine="709"/>
        <w:jc w:val="both"/>
        <w:rPr>
          <w:rFonts w:ascii="Times New Roman" w:hAnsi="Times New Roman" w:cs="Times New Roman"/>
          <w:sz w:val="24"/>
          <w:szCs w:val="24"/>
          <w:lang w:val="kk-KZ"/>
        </w:rPr>
      </w:pPr>
      <w:r w:rsidRPr="008865BE">
        <w:rPr>
          <w:rFonts w:ascii="Times New Roman" w:hAnsi="Times New Roman" w:cs="Times New Roman"/>
          <w:sz w:val="24"/>
          <w:szCs w:val="28"/>
          <w:lang w:val="kk-KZ"/>
        </w:rPr>
        <w:t>8</w:t>
      </w:r>
      <w:r w:rsidR="00470CBF" w:rsidRPr="008865BE">
        <w:rPr>
          <w:rFonts w:ascii="Times New Roman" w:hAnsi="Times New Roman" w:cs="Times New Roman"/>
          <w:sz w:val="24"/>
          <w:szCs w:val="28"/>
          <w:lang w:val="kk-KZ"/>
        </w:rPr>
        <w:t>.1</w:t>
      </w:r>
      <w:r w:rsidR="00470CBF" w:rsidRPr="008865BE">
        <w:rPr>
          <w:rFonts w:ascii="Times New Roman" w:hAnsi="Times New Roman" w:cs="Times New Roman"/>
          <w:b/>
          <w:sz w:val="24"/>
          <w:szCs w:val="28"/>
          <w:lang w:val="kk-KZ"/>
        </w:rPr>
        <w:t xml:space="preserve"> </w:t>
      </w:r>
      <w:r w:rsidR="00694EF9" w:rsidRPr="008865BE">
        <w:rPr>
          <w:rFonts w:ascii="Times New Roman" w:hAnsi="Times New Roman" w:cs="Times New Roman"/>
          <w:sz w:val="24"/>
          <w:szCs w:val="24"/>
          <w:lang w:val="kk-KZ"/>
        </w:rPr>
        <w:t>Өтінім беруші дайындаған құжаттар топтамасы, сондай-ақ аукцион өтініміне қатысты барлық хат-хабарлар мен құжаттар мемлекеттік немесе орыс тілінде ресімделіп, ұсынылуы тиіс. Өтінім беруші ұсынатын сүйемелдеу құжаттамасы мен баспа өнімдері басқа тілде ұсынылуы мүмкін, алайда мұндай жағдайда олармен бірге аукциондық құжаттама тілінде жасалған тиісті бөлімдердің дәл (нотариаттық куәландырылған) аудармасы қоса берілуі тиіс. Құжаттарды түсіндіру кезінде мемлекеттік немесе орыс тілінде жасалған нұсқаларға басымдық беріледі.</w:t>
      </w:r>
    </w:p>
    <w:p w14:paraId="14C75AFA" w14:textId="77777777" w:rsidR="00470CBF" w:rsidRPr="008865BE" w:rsidRDefault="00470CBF" w:rsidP="00470CBF">
      <w:pPr>
        <w:spacing w:after="0" w:line="240" w:lineRule="auto"/>
        <w:jc w:val="both"/>
        <w:rPr>
          <w:rFonts w:ascii="Times New Roman" w:hAnsi="Times New Roman" w:cs="Times New Roman"/>
          <w:b/>
          <w:sz w:val="24"/>
          <w:szCs w:val="24"/>
          <w:lang w:val="kk-KZ"/>
        </w:rPr>
      </w:pPr>
    </w:p>
    <w:p w14:paraId="3EF9D481" w14:textId="26E30814" w:rsidR="00470CBF" w:rsidRPr="008865BE" w:rsidRDefault="003C1346" w:rsidP="00470CBF">
      <w:pPr>
        <w:spacing w:after="0" w:line="240" w:lineRule="auto"/>
        <w:ind w:left="360"/>
        <w:jc w:val="center"/>
        <w:rPr>
          <w:rFonts w:ascii="Times New Roman" w:hAnsi="Times New Roman" w:cs="Times New Roman"/>
          <w:b/>
          <w:sz w:val="24"/>
          <w:szCs w:val="24"/>
          <w:lang w:val="kk-KZ"/>
        </w:rPr>
      </w:pPr>
      <w:r w:rsidRPr="008865BE">
        <w:rPr>
          <w:rFonts w:ascii="Times New Roman" w:hAnsi="Times New Roman" w:cs="Times New Roman"/>
          <w:b/>
          <w:sz w:val="24"/>
          <w:szCs w:val="24"/>
          <w:lang w:val="kk-KZ"/>
        </w:rPr>
        <w:t>9</w:t>
      </w:r>
      <w:r w:rsidR="00470CBF" w:rsidRPr="008865BE">
        <w:rPr>
          <w:rFonts w:ascii="Times New Roman" w:hAnsi="Times New Roman" w:cs="Times New Roman"/>
          <w:b/>
          <w:sz w:val="24"/>
          <w:szCs w:val="24"/>
          <w:lang w:val="kk-KZ"/>
        </w:rPr>
        <w:t xml:space="preserve">. </w:t>
      </w:r>
      <w:r w:rsidR="00694EF9" w:rsidRPr="008865BE">
        <w:rPr>
          <w:rFonts w:ascii="Times New Roman" w:hAnsi="Times New Roman" w:cs="Times New Roman"/>
          <w:b/>
          <w:sz w:val="24"/>
          <w:szCs w:val="24"/>
          <w:lang w:val="kk-KZ"/>
        </w:rPr>
        <w:t>Қорытындыларды шығару</w:t>
      </w:r>
    </w:p>
    <w:p w14:paraId="115A2EBC" w14:textId="77777777" w:rsidR="00470CBF" w:rsidRPr="008865BE" w:rsidRDefault="00470CBF" w:rsidP="00470CBF">
      <w:pPr>
        <w:spacing w:after="0" w:line="240" w:lineRule="auto"/>
        <w:jc w:val="center"/>
        <w:rPr>
          <w:rFonts w:ascii="Times New Roman" w:hAnsi="Times New Roman" w:cs="Times New Roman"/>
          <w:b/>
          <w:sz w:val="24"/>
          <w:szCs w:val="24"/>
          <w:lang w:val="kk-KZ"/>
        </w:rPr>
      </w:pPr>
    </w:p>
    <w:p w14:paraId="7F4B58B0" w14:textId="77777777" w:rsidR="00694EF9" w:rsidRPr="008865BE" w:rsidRDefault="00694EF9" w:rsidP="006A6412">
      <w:pPr>
        <w:spacing w:after="0" w:line="240" w:lineRule="auto"/>
        <w:ind w:firstLine="708"/>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9.1 Аукцион жеңімпазы – оның өтінімі аукциондық сауда-саттық барысында толық көлемде қанағаттандырылған қатысушы болып танылады. Өтінімде көрсетілген аукциондық баға аукциондық сауда-саттық нәтижесінде айқындалған тариф болып есептеледі.</w:t>
      </w:r>
    </w:p>
    <w:p w14:paraId="505D15FF" w14:textId="77777777" w:rsidR="00694EF9" w:rsidRPr="008865BE" w:rsidRDefault="00694EF9" w:rsidP="006A6412">
      <w:pPr>
        <w:spacing w:after="0" w:line="240" w:lineRule="auto"/>
        <w:ind w:firstLine="708"/>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9.2 Аукцион аяқталғаннан кейін 1 (бір) сағат ішінде аукцион ұйымдастырушысы қатысушыларға электрондық түрде өткен аукциондық сауда-саттық нәтижелері туралы хабарлама жібереді. Жазбаша хабарламалар Астана қаласының уақыты бойынша келесі жұмыс күнінің сағат 18:00-ден кешіктірілмей жолданады.</w:t>
      </w:r>
    </w:p>
    <w:p w14:paraId="574B9833" w14:textId="77777777" w:rsidR="00694EF9" w:rsidRPr="008865BE" w:rsidRDefault="00694EF9" w:rsidP="006A6412">
      <w:pPr>
        <w:spacing w:after="0" w:line="240" w:lineRule="auto"/>
        <w:ind w:firstLine="708"/>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9.3 Аукцион жеңімпаздарының тізілімі аукцион ұйымдастырушысының интернет-ресурсында, Кестеге (Графикке) сәйкес соңғы аукцион өткізілгеннен кейін жарияланады.</w:t>
      </w:r>
    </w:p>
    <w:p w14:paraId="703641C0" w14:textId="0FA20FFA" w:rsidR="006A6412" w:rsidRPr="008865BE" w:rsidRDefault="00694EF9" w:rsidP="006A6412">
      <w:pPr>
        <w:spacing w:after="0" w:line="240" w:lineRule="auto"/>
        <w:ind w:firstLine="708"/>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9.4 Әрбір аукцион түрі бойынша жеңімпаздар тізілімінде келесі ақпарат көрсетіледі</w:t>
      </w:r>
      <w:r w:rsidR="006A6412" w:rsidRPr="008865BE">
        <w:rPr>
          <w:rFonts w:ascii="Times New Roman" w:hAnsi="Times New Roman" w:cs="Times New Roman"/>
          <w:sz w:val="24"/>
          <w:szCs w:val="24"/>
          <w:lang w:val="kk-KZ"/>
        </w:rPr>
        <w:t>:</w:t>
      </w:r>
    </w:p>
    <w:p w14:paraId="3FB8DCD2" w14:textId="7C971BF6" w:rsidR="00694EF9" w:rsidRPr="008865BE" w:rsidRDefault="00694EF9" w:rsidP="00694EF9">
      <w:pPr>
        <w:spacing w:after="0" w:line="240" w:lineRule="auto"/>
        <w:ind w:firstLine="708"/>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1) аукцион жеңімпазы, үміткер;</w:t>
      </w:r>
    </w:p>
    <w:p w14:paraId="31FC4BC4" w14:textId="685858BE" w:rsidR="00694EF9" w:rsidRPr="008865BE" w:rsidRDefault="00694EF9" w:rsidP="00694EF9">
      <w:pPr>
        <w:spacing w:after="0" w:line="240" w:lineRule="auto"/>
        <w:ind w:firstLine="708"/>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2) аукцион қорытындысы бойынша айқындалған тариф;</w:t>
      </w:r>
    </w:p>
    <w:p w14:paraId="3252BDBE" w14:textId="36DF74C3" w:rsidR="006A6412" w:rsidRPr="008865BE" w:rsidRDefault="00694EF9" w:rsidP="00694EF9">
      <w:pPr>
        <w:spacing w:after="0" w:line="240" w:lineRule="auto"/>
        <w:ind w:firstLine="708"/>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 xml:space="preserve">3) аукциондық іріктеу аясында енгізілген электр </w:t>
      </w:r>
      <w:r w:rsidRPr="008865BE">
        <w:rPr>
          <w:rFonts w:ascii="Times New Roman" w:eastAsia="Microsoft YaHei" w:hAnsi="Times New Roman" w:cs="Times New Roman"/>
          <w:sz w:val="24"/>
          <w:szCs w:val="24"/>
          <w:lang w:val="kk-KZ"/>
        </w:rPr>
        <w:t xml:space="preserve">қуатының әзірлігін ұстап тұру жөніндегі көрсетілетін </w:t>
      </w:r>
      <w:r w:rsidRPr="008865BE">
        <w:rPr>
          <w:rFonts w:ascii="Times New Roman" w:hAnsi="Times New Roman" w:cs="Times New Roman"/>
          <w:sz w:val="24"/>
          <w:szCs w:val="24"/>
          <w:lang w:val="kk-KZ"/>
        </w:rPr>
        <w:t>қызметінің көлемі</w:t>
      </w:r>
      <w:r w:rsidR="006A6412" w:rsidRPr="008865BE">
        <w:rPr>
          <w:rFonts w:ascii="Times New Roman" w:hAnsi="Times New Roman" w:cs="Times New Roman"/>
          <w:sz w:val="24"/>
          <w:szCs w:val="24"/>
          <w:lang w:val="kk-KZ"/>
        </w:rPr>
        <w:t>.</w:t>
      </w:r>
    </w:p>
    <w:p w14:paraId="4463C8F2" w14:textId="1D12DEE9" w:rsidR="00694EF9" w:rsidRPr="008865BE" w:rsidRDefault="00694EF9" w:rsidP="00694EF9">
      <w:pPr>
        <w:spacing w:after="0" w:line="240" w:lineRule="auto"/>
        <w:ind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 xml:space="preserve">9.5 Аукцион ұйымдастырушысы тиісті сауда сессиясы аяқталғаннан кейін 1 (бір) жұмыс күнінен кешіктірмей уәкілетті органға өткізілген аукционның егжей-тегжейлі </w:t>
      </w:r>
      <w:r w:rsidRPr="008865BE">
        <w:rPr>
          <w:rFonts w:ascii="Times New Roman" w:hAnsi="Times New Roman" w:cs="Times New Roman"/>
          <w:sz w:val="24"/>
          <w:szCs w:val="24"/>
          <w:lang w:val="kk-KZ"/>
        </w:rPr>
        <w:lastRenderedPageBreak/>
        <w:t>нәтижелерін, оның ішінде барлық берілген өтінімдер туралы толық ақпаратты және аукционның қадамдық өткізілуін қамтитын есепті жолдайды.</w:t>
      </w:r>
    </w:p>
    <w:p w14:paraId="35E20A36" w14:textId="4320D51D" w:rsidR="006A6412" w:rsidRPr="008865BE" w:rsidRDefault="00694EF9" w:rsidP="00694EF9">
      <w:pPr>
        <w:spacing w:after="0" w:line="240" w:lineRule="auto"/>
        <w:ind w:firstLine="709"/>
        <w:jc w:val="both"/>
        <w:rPr>
          <w:rFonts w:ascii="Times New Roman" w:eastAsia="Calibri" w:hAnsi="Times New Roman" w:cs="Times New Roman"/>
          <w:sz w:val="24"/>
          <w:szCs w:val="24"/>
          <w:lang w:val="kk-KZ"/>
        </w:rPr>
      </w:pPr>
      <w:r w:rsidRPr="008865BE">
        <w:rPr>
          <w:rFonts w:ascii="Times New Roman" w:hAnsi="Times New Roman" w:cs="Times New Roman"/>
          <w:sz w:val="24"/>
          <w:szCs w:val="24"/>
          <w:lang w:val="kk-KZ"/>
        </w:rPr>
        <w:t>9.6 Аукцион төмендегі себептермен өткізілмеді деп танылған жағдайда, уәкілетті орган 30 (отыз) күнтізбелік күн ішінде аукционды қайта өткізу туралы шешім қабылдауға құқылы</w:t>
      </w:r>
      <w:r w:rsidR="006A6412" w:rsidRPr="008865BE">
        <w:rPr>
          <w:rFonts w:ascii="Times New Roman" w:eastAsia="Calibri" w:hAnsi="Times New Roman" w:cs="Times New Roman"/>
          <w:sz w:val="24"/>
          <w:szCs w:val="24"/>
          <w:lang w:val="kk-KZ"/>
        </w:rPr>
        <w:t>:</w:t>
      </w:r>
    </w:p>
    <w:p w14:paraId="7909D43E" w14:textId="19B9C5C3" w:rsidR="00694EF9" w:rsidRPr="008865BE" w:rsidRDefault="00694EF9" w:rsidP="00694EF9">
      <w:pPr>
        <w:spacing w:after="0" w:line="240" w:lineRule="auto"/>
        <w:ind w:firstLine="709"/>
        <w:jc w:val="both"/>
        <w:rPr>
          <w:rFonts w:ascii="Times New Roman" w:eastAsia="Calibri" w:hAnsi="Times New Roman" w:cs="Times New Roman"/>
          <w:sz w:val="24"/>
          <w:szCs w:val="24"/>
          <w:lang w:val="kk-KZ"/>
        </w:rPr>
      </w:pPr>
      <w:r w:rsidRPr="008865BE">
        <w:rPr>
          <w:rFonts w:ascii="Times New Roman" w:eastAsia="Calibri" w:hAnsi="Times New Roman" w:cs="Times New Roman"/>
          <w:sz w:val="24"/>
          <w:szCs w:val="24"/>
          <w:lang w:val="kk-KZ"/>
        </w:rPr>
        <w:t>- қатысушылар саны екіден аз болса немесе ұсынылған өтінімдердің жиынтық көлемі іріктеу көлемінің 130%-ынан аз болса;</w:t>
      </w:r>
    </w:p>
    <w:p w14:paraId="09204118" w14:textId="77CC7D3B" w:rsidR="00694EF9" w:rsidRPr="008865BE" w:rsidRDefault="00694EF9" w:rsidP="00694EF9">
      <w:pPr>
        <w:spacing w:after="0" w:line="240" w:lineRule="auto"/>
        <w:ind w:firstLine="709"/>
        <w:jc w:val="both"/>
        <w:rPr>
          <w:rFonts w:ascii="Times New Roman" w:eastAsia="Calibri" w:hAnsi="Times New Roman" w:cs="Times New Roman"/>
          <w:sz w:val="24"/>
          <w:szCs w:val="24"/>
          <w:lang w:val="kk-KZ"/>
        </w:rPr>
      </w:pPr>
      <w:r w:rsidRPr="008865BE">
        <w:rPr>
          <w:rFonts w:ascii="Times New Roman" w:eastAsia="Calibri" w:hAnsi="Times New Roman" w:cs="Times New Roman"/>
          <w:sz w:val="24"/>
          <w:szCs w:val="24"/>
          <w:lang w:val="kk-KZ"/>
        </w:rPr>
        <w:t>- аукцион ұйымдастырушысының электрондық жүйесінің серверлік жабдығында немесе интернет желісінің байланыс арналарында техникалық ақаулар орын алса, нәтижесінде сауда жүйесіне кіру мүмкін болмаған жағдайлар;</w:t>
      </w:r>
    </w:p>
    <w:p w14:paraId="7E43A804" w14:textId="4268E8A0" w:rsidR="006A6412" w:rsidRPr="008865BE" w:rsidRDefault="00694EF9" w:rsidP="00694EF9">
      <w:pPr>
        <w:spacing w:after="0" w:line="240" w:lineRule="auto"/>
        <w:ind w:firstLine="709"/>
        <w:jc w:val="both"/>
        <w:rPr>
          <w:rFonts w:ascii="Times New Roman" w:eastAsia="Calibri" w:hAnsi="Times New Roman" w:cs="Times New Roman"/>
          <w:sz w:val="24"/>
          <w:szCs w:val="24"/>
          <w:lang w:val="kk-KZ"/>
        </w:rPr>
      </w:pPr>
      <w:r w:rsidRPr="008865BE">
        <w:rPr>
          <w:rFonts w:ascii="Times New Roman" w:eastAsia="Calibri" w:hAnsi="Times New Roman" w:cs="Times New Roman"/>
          <w:sz w:val="24"/>
          <w:szCs w:val="24"/>
          <w:lang w:val="kk-KZ"/>
        </w:rPr>
        <w:t>- аукцион залы мен (немесе) серверлік жабдықта екі сағаттан артық электр қуатының үзілуі орын алса</w:t>
      </w:r>
      <w:r w:rsidR="006A6412" w:rsidRPr="008865BE">
        <w:rPr>
          <w:rFonts w:ascii="Times New Roman" w:eastAsia="Calibri" w:hAnsi="Times New Roman" w:cs="Times New Roman"/>
          <w:sz w:val="24"/>
          <w:szCs w:val="24"/>
          <w:lang w:val="kk-KZ"/>
        </w:rPr>
        <w:t>.</w:t>
      </w:r>
    </w:p>
    <w:p w14:paraId="3FAE5686" w14:textId="77777777" w:rsidR="00D572AE" w:rsidRPr="008865BE" w:rsidRDefault="00D572AE" w:rsidP="00470CBF">
      <w:pPr>
        <w:spacing w:after="0" w:line="240" w:lineRule="auto"/>
        <w:ind w:firstLine="709"/>
        <w:jc w:val="both"/>
        <w:rPr>
          <w:rFonts w:ascii="Times New Roman" w:hAnsi="Times New Roman" w:cs="Times New Roman"/>
          <w:sz w:val="24"/>
          <w:szCs w:val="24"/>
          <w:lang w:val="kk-KZ"/>
        </w:rPr>
      </w:pPr>
    </w:p>
    <w:p w14:paraId="7D746A88" w14:textId="70EB840C" w:rsidR="00136113" w:rsidRPr="008865BE" w:rsidRDefault="006A6412" w:rsidP="00470CBF">
      <w:pPr>
        <w:spacing w:after="0" w:line="240" w:lineRule="auto"/>
        <w:ind w:left="360"/>
        <w:jc w:val="center"/>
        <w:rPr>
          <w:rFonts w:ascii="Times New Roman" w:hAnsi="Times New Roman" w:cs="Times New Roman"/>
          <w:b/>
          <w:sz w:val="24"/>
          <w:szCs w:val="24"/>
          <w:lang w:val="kk-KZ"/>
        </w:rPr>
      </w:pPr>
      <w:r w:rsidRPr="008865BE">
        <w:rPr>
          <w:rFonts w:ascii="Times New Roman" w:hAnsi="Times New Roman" w:cs="Times New Roman"/>
          <w:b/>
          <w:sz w:val="24"/>
          <w:szCs w:val="24"/>
          <w:lang w:val="kk-KZ"/>
        </w:rPr>
        <w:t>10</w:t>
      </w:r>
      <w:r w:rsidR="00470CBF" w:rsidRPr="008865BE">
        <w:rPr>
          <w:rFonts w:ascii="Times New Roman" w:hAnsi="Times New Roman" w:cs="Times New Roman"/>
          <w:b/>
          <w:sz w:val="24"/>
          <w:szCs w:val="24"/>
          <w:lang w:val="kk-KZ"/>
        </w:rPr>
        <w:t xml:space="preserve">. </w:t>
      </w:r>
      <w:r w:rsidR="00694EF9" w:rsidRPr="008865BE">
        <w:rPr>
          <w:rFonts w:ascii="Times New Roman" w:hAnsi="Times New Roman" w:cs="Times New Roman"/>
          <w:b/>
          <w:sz w:val="24"/>
          <w:szCs w:val="24"/>
          <w:lang w:val="kk-KZ"/>
        </w:rPr>
        <w:t>Бірыңғай сатып алушымен шарт жасасу тәртібі</w:t>
      </w:r>
    </w:p>
    <w:p w14:paraId="7627D5E5" w14:textId="77777777" w:rsidR="00FA3201" w:rsidRPr="008865BE" w:rsidRDefault="00FA3201" w:rsidP="00FA3201">
      <w:pPr>
        <w:pStyle w:val="a5"/>
        <w:spacing w:after="0" w:line="240" w:lineRule="auto"/>
        <w:rPr>
          <w:rFonts w:ascii="Times New Roman" w:hAnsi="Times New Roman" w:cs="Times New Roman"/>
          <w:bCs/>
          <w:sz w:val="24"/>
          <w:szCs w:val="24"/>
          <w:lang w:val="kk-KZ"/>
        </w:rPr>
      </w:pPr>
    </w:p>
    <w:p w14:paraId="2D786186" w14:textId="30CAB11E" w:rsidR="00694EF9" w:rsidRPr="008865BE" w:rsidRDefault="00694EF9" w:rsidP="00C1576C">
      <w:pPr>
        <w:pStyle w:val="a5"/>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10.1 Аукциондық сауда-саттық нәтижесі жарияланған күннен бастап күнтізбелік 15 (он бес) күн ішінде бірыңғай сатып алушы жеңімпазға электр қуатының әзірлігін ұстап тұру бойынша көрсетілетін қызметті сатып алу туралы шарттың жобасын жібереді.</w:t>
      </w:r>
    </w:p>
    <w:p w14:paraId="6A41FA22" w14:textId="2BBA4C4B" w:rsidR="00694EF9" w:rsidRPr="008865BE" w:rsidRDefault="00694EF9" w:rsidP="00C1576C">
      <w:pPr>
        <w:pStyle w:val="a5"/>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Шарт Қазақстан Республикасының Энергетика министрінің 2015 жылғы 3 желтоқсандағы №683 бұйрығымен бекітілген электр қуатының әзірлігін ұстап тұру бойынша көрсетілетін қызметті сатып алу туралы үлгілік шартқа сәйкес ресімделеді (мемлекеттік тіркеу тізілімінде №12522 тіркелген).</w:t>
      </w:r>
    </w:p>
    <w:p w14:paraId="6B3CEE21" w14:textId="431DA801" w:rsidR="00694EF9" w:rsidRPr="008865BE" w:rsidRDefault="00694EF9" w:rsidP="00C1576C">
      <w:pPr>
        <w:pStyle w:val="a5"/>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 xml:space="preserve">10.2 </w:t>
      </w:r>
      <w:r w:rsidR="00397EA5" w:rsidRPr="008865BE">
        <w:rPr>
          <w:rFonts w:ascii="Times New Roman" w:hAnsi="Times New Roman" w:cs="Times New Roman"/>
          <w:sz w:val="24"/>
          <w:szCs w:val="24"/>
          <w:lang w:val="kk-KZ"/>
        </w:rPr>
        <w:t>Аукцион жеңімпазы электр қуатын сатып алу шартының жобасын алған күннен бастап отыз (30) күнтізбелік күн ішінде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аукцион нәтижелері бойынша айқындалған жеке тариф бойынша алғашқы аттестатталған күннен бастап он бес (15) жыл мерзімге шартқа қол қояды</w:t>
      </w:r>
      <w:r w:rsidRPr="008865BE">
        <w:rPr>
          <w:rFonts w:ascii="Times New Roman" w:hAnsi="Times New Roman" w:cs="Times New Roman"/>
          <w:sz w:val="24"/>
          <w:szCs w:val="24"/>
          <w:lang w:val="kk-KZ"/>
        </w:rPr>
        <w:t>.</w:t>
      </w:r>
    </w:p>
    <w:p w14:paraId="5FF06991" w14:textId="77777777" w:rsidR="00694EF9" w:rsidRPr="008865BE" w:rsidRDefault="00694EF9" w:rsidP="00C1576C">
      <w:pPr>
        <w:pStyle w:val="a5"/>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10.3 Аукцион нәтижесінде айқындалған жеке тариф, электр қуатын сатып алу мерзімі мен көлемі арттыруға жатпайды.</w:t>
      </w:r>
    </w:p>
    <w:p w14:paraId="44483193" w14:textId="4E2AE733" w:rsidR="00694EF9" w:rsidRPr="008865BE" w:rsidRDefault="00694EF9" w:rsidP="00C1576C">
      <w:pPr>
        <w:pStyle w:val="a5"/>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 xml:space="preserve">10.4 </w:t>
      </w:r>
      <w:r w:rsidR="00397EA5" w:rsidRPr="008865BE">
        <w:rPr>
          <w:rFonts w:ascii="Times New Roman" w:hAnsi="Times New Roman" w:cs="Times New Roman"/>
          <w:sz w:val="24"/>
          <w:szCs w:val="24"/>
          <w:lang w:val="kk-KZ"/>
        </w:rPr>
        <w:t xml:space="preserve">генерацияның маневрлік режимі бар жаңадан пайдалануға берілетін генерациялайтын </w:t>
      </w:r>
      <w:r w:rsidRPr="008865BE">
        <w:rPr>
          <w:rFonts w:ascii="Times New Roman" w:hAnsi="Times New Roman" w:cs="Times New Roman"/>
          <w:sz w:val="24"/>
          <w:szCs w:val="24"/>
          <w:lang w:val="kk-KZ"/>
        </w:rPr>
        <w:t>қондырғыларын уақтылы пайдалануға бермеген жағдайда, электр қуатын</w:t>
      </w:r>
      <w:r w:rsidR="00397EA5" w:rsidRPr="008865BE">
        <w:rPr>
          <w:rFonts w:ascii="Times New Roman" w:hAnsi="Times New Roman" w:cs="Times New Roman"/>
          <w:sz w:val="24"/>
          <w:szCs w:val="24"/>
          <w:lang w:val="kk-KZ"/>
        </w:rPr>
        <w:t xml:space="preserve">ың әзірлігін ұстап тұру боынша көрсетілетін </w:t>
      </w:r>
      <w:r w:rsidRPr="008865BE">
        <w:rPr>
          <w:rFonts w:ascii="Times New Roman" w:hAnsi="Times New Roman" w:cs="Times New Roman"/>
          <w:sz w:val="24"/>
          <w:szCs w:val="24"/>
          <w:lang w:val="kk-KZ"/>
        </w:rPr>
        <w:t>қызметін сатып алу мерзімі мен басталу күні қайта қаралмайды.</w:t>
      </w:r>
    </w:p>
    <w:p w14:paraId="136B8EB8" w14:textId="1C64F8EB" w:rsidR="00397EA5" w:rsidRPr="008865BE" w:rsidRDefault="00694EF9" w:rsidP="00C1576C">
      <w:pPr>
        <w:pStyle w:val="a5"/>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 xml:space="preserve">10.5 </w:t>
      </w:r>
      <w:r w:rsidR="00397EA5" w:rsidRPr="008865BE">
        <w:rPr>
          <w:rFonts w:ascii="Times New Roman" w:hAnsi="Times New Roman" w:cs="Times New Roman"/>
          <w:sz w:val="24"/>
          <w:szCs w:val="24"/>
          <w:lang w:val="kk-KZ"/>
        </w:rPr>
        <w:t xml:space="preserve">Электр қуатын сатып алу шарты бойынша міндеттемелерді орындауды қаржылық қамтамасыз ету аукцион жеңімпазымен шартқа қол қойылған күннен бастап отыз (30) күнтізбелік күн ішінде бірыңғай сатып алушыға ұсынылады </w:t>
      </w:r>
      <w:r w:rsidR="00B50055" w:rsidRPr="008865BE">
        <w:rPr>
          <w:rFonts w:ascii="Times New Roman" w:hAnsi="Times New Roman" w:cs="Times New Roman"/>
          <w:sz w:val="24"/>
          <w:szCs w:val="24"/>
          <w:lang w:val="kk-KZ"/>
        </w:rPr>
        <w:t xml:space="preserve">– </w:t>
      </w:r>
      <w:r w:rsidR="00397EA5" w:rsidRPr="008865BE">
        <w:rPr>
          <w:rFonts w:ascii="Times New Roman" w:hAnsi="Times New Roman" w:cs="Times New Roman"/>
          <w:sz w:val="24"/>
          <w:szCs w:val="24"/>
          <w:lang w:val="kk-KZ"/>
        </w:rPr>
        <w:t>екінші деңгейдегі банктердің банк кепілдіктері мен кепілдемелерін беру қағидаларына сәйкес ресімделген банк кепілдігі немесе SWIFT жүйесі арқылы шығарылған резервтік аккредитив түрінде ұсынылады. Аталған қағидалар Қазақстан Республикасы Ұлттық Банкінің Басқармасының 2017 жылғы 28 қаңтардағы №21 қаулысымен бекітілген (нормативтік құқықтық актілерді мемлекеттік тіркеу тізілімінде №14915 тіркелген).</w:t>
      </w:r>
    </w:p>
    <w:p w14:paraId="29C576C6" w14:textId="3F0EA6BB" w:rsidR="00B50055" w:rsidRPr="008865BE" w:rsidRDefault="00B50055" w:rsidP="00C1576C">
      <w:pPr>
        <w:pStyle w:val="a5"/>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10.6 Электр қуатын сатып алу шартының талаптарын орындауды қаржылық қамтамасыз етудің қажетті көлемі Графикте көрсетіледі және мынадай формула бойынша есептеледі:</w:t>
      </w:r>
    </w:p>
    <w:p w14:paraId="0ADA5950" w14:textId="62EFEF8A" w:rsidR="00397EA5" w:rsidRPr="008865BE" w:rsidRDefault="00B50055" w:rsidP="00C1576C">
      <w:pPr>
        <w:pStyle w:val="a5"/>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жеке тариф (теңге/МВт*ай) × электр қуатын дайын күйде ұстау қызметін сатып алу мерзімі (15 (он бес) жыл) × электр қуатын дайын күйде ұстау қызметінің көлемі (МВт) × 0,5% (нөл бүтін оннан бес пайыз).</w:t>
      </w:r>
    </w:p>
    <w:p w14:paraId="4E043ADB" w14:textId="77777777" w:rsidR="00B50055" w:rsidRPr="008865BE" w:rsidRDefault="00B50055" w:rsidP="00C1576C">
      <w:pPr>
        <w:pStyle w:val="a5"/>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10.7 Шартқа қол қойылғаннан кейін және қаржылық қамтамасыз етудің қажетті көлемі енгізілгеннен соң, аукционға қатысу өтінімі бойынша енгізілген қаржылық қамтамасыз ету 3 (үш) жұмыс күні ішінде банкке жіберілетін хат негізінде қайтарылады (босатылады).</w:t>
      </w:r>
    </w:p>
    <w:p w14:paraId="29F73E8C" w14:textId="77777777" w:rsidR="00B50055" w:rsidRPr="008865BE" w:rsidRDefault="00B50055" w:rsidP="00C1576C">
      <w:pPr>
        <w:pStyle w:val="a5"/>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10.8 Егер жеңімпаз шартқа қол қоюдан жалтарса және/немесе қаржылық қамтамасыз етуді уақытылы ұсынбаса, бірыңғай сатып алушы осы құжаттың 3.1-тармағына сәйкес ұсынылған қаржылық қамтамасыз ету бойынша төлем талап етеді.</w:t>
      </w:r>
    </w:p>
    <w:p w14:paraId="1177C658" w14:textId="77777777" w:rsidR="00B50055" w:rsidRPr="008865BE" w:rsidRDefault="00B50055" w:rsidP="00C1576C">
      <w:pPr>
        <w:pStyle w:val="a5"/>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Түскен қаражат бірыңғай сатып алушының арнайы шотына аударылады.</w:t>
      </w:r>
    </w:p>
    <w:p w14:paraId="4A5F8DA2" w14:textId="3A05F43E" w:rsidR="00694EF9" w:rsidRPr="008865BE" w:rsidRDefault="00B50055" w:rsidP="00C1576C">
      <w:pPr>
        <w:pStyle w:val="a5"/>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lastRenderedPageBreak/>
        <w:t>10.9 Электр қуатын сатып алу шарты бойынша міндеттемелерді қаржылық қамтамасыз етуге байланысты барлық банк комиссиялары мен шығындарды, соның ішінде бенефициар банкінің шығындарын – аукцион жеңімпазы өтейді.</w:t>
      </w:r>
    </w:p>
    <w:p w14:paraId="34549752" w14:textId="77777777" w:rsidR="00B50055" w:rsidRPr="008865BE" w:rsidRDefault="00B50055" w:rsidP="00C1576C">
      <w:pPr>
        <w:pStyle w:val="a5"/>
        <w:spacing w:after="0" w:line="240" w:lineRule="auto"/>
        <w:ind w:left="0" w:firstLine="709"/>
        <w:jc w:val="both"/>
        <w:rPr>
          <w:rFonts w:ascii="Times New Roman" w:hAnsi="Times New Roman" w:cs="Times New Roman"/>
          <w:sz w:val="24"/>
          <w:szCs w:val="24"/>
          <w:lang w:val="kk-KZ"/>
        </w:rPr>
      </w:pPr>
    </w:p>
    <w:p w14:paraId="5B137A65" w14:textId="2D92AEAD" w:rsidR="00F02050" w:rsidRPr="008865BE" w:rsidRDefault="007873B2" w:rsidP="00F02050">
      <w:pPr>
        <w:spacing w:after="0" w:line="240" w:lineRule="auto"/>
        <w:jc w:val="center"/>
        <w:rPr>
          <w:rFonts w:ascii="Times New Roman" w:hAnsi="Times New Roman" w:cs="Times New Roman"/>
          <w:b/>
          <w:bCs/>
          <w:sz w:val="24"/>
          <w:szCs w:val="24"/>
          <w:lang w:val="kk-KZ"/>
        </w:rPr>
      </w:pPr>
      <w:r w:rsidRPr="008865BE">
        <w:rPr>
          <w:rFonts w:ascii="Times New Roman" w:hAnsi="Times New Roman" w:cs="Times New Roman"/>
          <w:b/>
          <w:bCs/>
          <w:sz w:val="24"/>
          <w:szCs w:val="24"/>
          <w:lang w:val="kk-KZ"/>
        </w:rPr>
        <w:t>1</w:t>
      </w:r>
      <w:r w:rsidR="003C1346" w:rsidRPr="008865BE">
        <w:rPr>
          <w:rFonts w:ascii="Times New Roman" w:hAnsi="Times New Roman" w:cs="Times New Roman"/>
          <w:b/>
          <w:bCs/>
          <w:sz w:val="24"/>
          <w:szCs w:val="24"/>
          <w:lang w:val="kk-KZ"/>
        </w:rPr>
        <w:t>1</w:t>
      </w:r>
      <w:r w:rsidRPr="008865BE">
        <w:rPr>
          <w:rFonts w:ascii="Times New Roman" w:hAnsi="Times New Roman" w:cs="Times New Roman"/>
          <w:b/>
          <w:bCs/>
          <w:sz w:val="24"/>
          <w:szCs w:val="24"/>
          <w:lang w:val="kk-KZ"/>
        </w:rPr>
        <w:t xml:space="preserve">. </w:t>
      </w:r>
      <w:r w:rsidR="00B50055" w:rsidRPr="008865BE">
        <w:rPr>
          <w:rFonts w:ascii="Times New Roman" w:hAnsi="Times New Roman" w:cs="Times New Roman"/>
          <w:b/>
          <w:bCs/>
          <w:sz w:val="24"/>
          <w:szCs w:val="24"/>
          <w:lang w:val="kk-KZ"/>
        </w:rPr>
        <w:t>Іске асыру туралы есептілік талаптары</w:t>
      </w:r>
    </w:p>
    <w:p w14:paraId="06208B99" w14:textId="154B494A" w:rsidR="007873B2" w:rsidRPr="008865BE" w:rsidRDefault="007873B2" w:rsidP="00C1576C">
      <w:pPr>
        <w:pStyle w:val="a5"/>
        <w:spacing w:after="0" w:line="240" w:lineRule="auto"/>
        <w:ind w:left="0" w:firstLine="708"/>
        <w:jc w:val="both"/>
        <w:rPr>
          <w:rFonts w:ascii="Times New Roman" w:hAnsi="Times New Roman" w:cs="Times New Roman"/>
          <w:sz w:val="24"/>
          <w:szCs w:val="24"/>
          <w:lang w:val="kk-KZ"/>
        </w:rPr>
      </w:pPr>
    </w:p>
    <w:p w14:paraId="3664AC6B" w14:textId="3237A88D" w:rsidR="00487BC5" w:rsidRPr="008865BE" w:rsidRDefault="00B50055" w:rsidP="00F02050">
      <w:pPr>
        <w:pStyle w:val="a5"/>
        <w:spacing w:after="0" w:line="240" w:lineRule="auto"/>
        <w:ind w:left="0" w:firstLine="708"/>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11.1 Аукцион жеңімпаздары ай сайын жаңадан енгізілетін маневрлік режимдегі генерациялау қондырғыларының құрылысы барысы туралы ақпаратты уәкілетті органға аукцион құжаттамасының 2-қосымшасына сәйкес ұсынады</w:t>
      </w:r>
      <w:r w:rsidR="00F02050" w:rsidRPr="008865BE">
        <w:rPr>
          <w:rFonts w:ascii="Times New Roman" w:hAnsi="Times New Roman" w:cs="Times New Roman"/>
          <w:sz w:val="24"/>
          <w:szCs w:val="24"/>
          <w:lang w:val="kk-KZ"/>
        </w:rPr>
        <w:t>.</w:t>
      </w:r>
    </w:p>
    <w:p w14:paraId="4F375E1C" w14:textId="77777777" w:rsidR="005F43FD" w:rsidRPr="008865BE" w:rsidRDefault="005F43FD">
      <w:pPr>
        <w:pStyle w:val="a5"/>
        <w:spacing w:after="0" w:line="240" w:lineRule="auto"/>
        <w:ind w:left="0"/>
        <w:jc w:val="both"/>
        <w:rPr>
          <w:rFonts w:ascii="Times New Roman" w:hAnsi="Times New Roman" w:cs="Times New Roman"/>
          <w:sz w:val="24"/>
          <w:szCs w:val="24"/>
          <w:lang w:val="kk-KZ"/>
        </w:rPr>
      </w:pPr>
    </w:p>
    <w:p w14:paraId="4E8E7560" w14:textId="77777777" w:rsidR="00F02050" w:rsidRPr="008865BE" w:rsidRDefault="00F02050">
      <w:pPr>
        <w:rPr>
          <w:rFonts w:ascii="Times New Roman" w:hAnsi="Times New Roman" w:cs="Times New Roman"/>
          <w:b/>
          <w:sz w:val="24"/>
          <w:szCs w:val="24"/>
          <w:lang w:val="kk-KZ"/>
        </w:rPr>
      </w:pPr>
      <w:r w:rsidRPr="008865BE">
        <w:rPr>
          <w:rFonts w:ascii="Times New Roman" w:hAnsi="Times New Roman" w:cs="Times New Roman"/>
          <w:b/>
          <w:sz w:val="24"/>
          <w:szCs w:val="24"/>
          <w:lang w:val="kk-KZ"/>
        </w:rPr>
        <w:br w:type="page"/>
      </w:r>
    </w:p>
    <w:p w14:paraId="460F9DCF" w14:textId="77777777" w:rsidR="00552BCD" w:rsidRPr="008865BE" w:rsidRDefault="00552BCD" w:rsidP="006F1A7F">
      <w:pPr>
        <w:pStyle w:val="a5"/>
        <w:spacing w:after="0" w:line="240" w:lineRule="auto"/>
        <w:ind w:firstLine="4667"/>
        <w:jc w:val="right"/>
        <w:rPr>
          <w:rFonts w:ascii="Times New Roman" w:hAnsi="Times New Roman" w:cs="Times New Roman"/>
          <w:b/>
          <w:sz w:val="24"/>
          <w:szCs w:val="24"/>
          <w:lang w:val="kk-KZ"/>
        </w:rPr>
      </w:pPr>
      <w:r w:rsidRPr="008865BE">
        <w:rPr>
          <w:rFonts w:ascii="Times New Roman" w:hAnsi="Times New Roman" w:cs="Times New Roman"/>
          <w:b/>
          <w:sz w:val="24"/>
          <w:szCs w:val="24"/>
          <w:lang w:val="kk-KZ"/>
        </w:rPr>
        <w:lastRenderedPageBreak/>
        <w:t>Аукциондық құжаттамаға</w:t>
      </w:r>
    </w:p>
    <w:p w14:paraId="40A9EB1A" w14:textId="65DC0DF0" w:rsidR="00DF23DD" w:rsidRPr="008865BE" w:rsidRDefault="00552BCD" w:rsidP="006F1A7F">
      <w:pPr>
        <w:pStyle w:val="a5"/>
        <w:spacing w:after="0" w:line="240" w:lineRule="auto"/>
        <w:ind w:firstLine="4667"/>
        <w:jc w:val="right"/>
        <w:rPr>
          <w:rFonts w:ascii="Times New Roman" w:hAnsi="Times New Roman" w:cs="Times New Roman"/>
          <w:b/>
          <w:sz w:val="24"/>
          <w:szCs w:val="24"/>
          <w:lang w:val="kk-KZ"/>
        </w:rPr>
      </w:pPr>
      <w:r w:rsidRPr="008865BE">
        <w:rPr>
          <w:rFonts w:ascii="Times New Roman" w:hAnsi="Times New Roman" w:cs="Times New Roman"/>
          <w:b/>
          <w:sz w:val="24"/>
          <w:szCs w:val="24"/>
          <w:lang w:val="kk-KZ"/>
        </w:rPr>
        <w:t>1-қосымша</w:t>
      </w:r>
    </w:p>
    <w:p w14:paraId="7AF6969A" w14:textId="64117F58" w:rsidR="008A5B5F" w:rsidRPr="008865BE" w:rsidRDefault="008A5B5F" w:rsidP="008A5B5F">
      <w:pPr>
        <w:pStyle w:val="a5"/>
        <w:spacing w:after="0" w:line="240" w:lineRule="auto"/>
        <w:ind w:firstLine="4667"/>
        <w:jc w:val="both"/>
        <w:rPr>
          <w:rFonts w:ascii="Times New Roman" w:hAnsi="Times New Roman" w:cs="Times New Roman"/>
          <w:b/>
          <w:sz w:val="24"/>
          <w:szCs w:val="24"/>
          <w:lang w:val="kk-KZ"/>
        </w:rPr>
      </w:pPr>
    </w:p>
    <w:p w14:paraId="45437D9B" w14:textId="77777777" w:rsidR="006F1A7F" w:rsidRPr="008865BE" w:rsidRDefault="006F1A7F" w:rsidP="008A5B5F">
      <w:pPr>
        <w:pStyle w:val="a5"/>
        <w:spacing w:after="0" w:line="240" w:lineRule="auto"/>
        <w:ind w:firstLine="4667"/>
        <w:jc w:val="both"/>
        <w:rPr>
          <w:rFonts w:ascii="Times New Roman" w:hAnsi="Times New Roman" w:cs="Times New Roman"/>
          <w:b/>
          <w:sz w:val="24"/>
          <w:szCs w:val="24"/>
          <w:lang w:val="kk-KZ"/>
        </w:rPr>
      </w:pPr>
    </w:p>
    <w:p w14:paraId="5913F167" w14:textId="77777777" w:rsidR="00552BCD" w:rsidRPr="008865BE" w:rsidRDefault="00552BCD" w:rsidP="003E4590">
      <w:pPr>
        <w:pStyle w:val="aa"/>
        <w:jc w:val="center"/>
        <w:rPr>
          <w:rFonts w:ascii="Times New Roman" w:hAnsi="Times New Roman" w:cs="Times New Roman"/>
          <w:b/>
          <w:sz w:val="24"/>
          <w:szCs w:val="24"/>
          <w:bdr w:val="none" w:sz="0" w:space="0" w:color="auto" w:frame="1"/>
          <w:lang w:val="kk-KZ" w:eastAsia="ru-RU"/>
        </w:rPr>
      </w:pPr>
      <w:r w:rsidRPr="008865BE">
        <w:rPr>
          <w:rFonts w:ascii="Times New Roman" w:hAnsi="Times New Roman" w:cs="Times New Roman"/>
          <w:b/>
          <w:sz w:val="24"/>
          <w:szCs w:val="24"/>
          <w:bdr w:val="none" w:sz="0" w:space="0" w:color="auto" w:frame="1"/>
          <w:lang w:val="kk-KZ" w:eastAsia="ru-RU"/>
        </w:rPr>
        <w:t>Аукцион қатысушысының аукциондық құжаттаманың</w:t>
      </w:r>
    </w:p>
    <w:p w14:paraId="20168FC1" w14:textId="657BCA7C" w:rsidR="005F43FD" w:rsidRPr="008865BE" w:rsidRDefault="00552BCD" w:rsidP="003E4590">
      <w:pPr>
        <w:pStyle w:val="aa"/>
        <w:jc w:val="center"/>
        <w:rPr>
          <w:rFonts w:ascii="Times New Roman" w:hAnsi="Times New Roman" w:cs="Times New Roman"/>
          <w:b/>
          <w:sz w:val="24"/>
          <w:szCs w:val="24"/>
          <w:bdr w:val="none" w:sz="0" w:space="0" w:color="auto" w:frame="1"/>
          <w:lang w:val="kk-KZ" w:eastAsia="ru-RU"/>
        </w:rPr>
      </w:pPr>
      <w:r w:rsidRPr="008865BE">
        <w:rPr>
          <w:rFonts w:ascii="Times New Roman" w:hAnsi="Times New Roman" w:cs="Times New Roman"/>
          <w:b/>
          <w:sz w:val="24"/>
          <w:szCs w:val="24"/>
          <w:bdr w:val="none" w:sz="0" w:space="0" w:color="auto" w:frame="1"/>
          <w:lang w:val="kk-KZ" w:eastAsia="ru-RU"/>
        </w:rPr>
        <w:t>шарттарымен танысқандығы туралы растама хат</w:t>
      </w:r>
    </w:p>
    <w:p w14:paraId="655C8A82" w14:textId="3DDE6B90" w:rsidR="00552BCD" w:rsidRPr="008865BE" w:rsidRDefault="00552BCD" w:rsidP="00552BCD">
      <w:pPr>
        <w:pStyle w:val="aa"/>
        <w:ind w:firstLine="709"/>
        <w:jc w:val="both"/>
        <w:rPr>
          <w:rFonts w:ascii="Times New Roman" w:hAnsi="Times New Roman" w:cs="Times New Roman"/>
          <w:sz w:val="24"/>
          <w:szCs w:val="24"/>
          <w:bdr w:val="none" w:sz="0" w:space="0" w:color="auto" w:frame="1"/>
          <w:lang w:val="kk-KZ" w:eastAsia="ru-RU"/>
        </w:rPr>
      </w:pPr>
      <w:r w:rsidRPr="008865BE">
        <w:rPr>
          <w:rFonts w:ascii="Times New Roman" w:hAnsi="Times New Roman" w:cs="Times New Roman"/>
          <w:sz w:val="24"/>
          <w:szCs w:val="24"/>
          <w:bdr w:val="none" w:sz="0" w:space="0" w:color="auto" w:frame="1"/>
          <w:lang w:val="kk-KZ" w:eastAsia="ru-RU"/>
        </w:rPr>
        <w:t xml:space="preserve">Біз, </w:t>
      </w:r>
      <w:r w:rsidRPr="008865BE">
        <w:rPr>
          <w:rFonts w:ascii="Times New Roman" w:hAnsi="Times New Roman" w:cs="Times New Roman"/>
          <w:b/>
          <w:bCs/>
          <w:i/>
          <w:iCs/>
          <w:sz w:val="24"/>
          <w:szCs w:val="24"/>
          <w:bdr w:val="none" w:sz="0" w:space="0" w:color="auto" w:frame="1"/>
          <w:lang w:val="kk-KZ" w:eastAsia="ru-RU"/>
        </w:rPr>
        <w:t>(ұйымның атауы, БСН)</w:t>
      </w:r>
      <w:r w:rsidRPr="008865BE">
        <w:rPr>
          <w:rFonts w:ascii="Times New Roman" w:hAnsi="Times New Roman" w:cs="Times New Roman"/>
          <w:sz w:val="24"/>
          <w:szCs w:val="24"/>
          <w:bdr w:val="none" w:sz="0" w:space="0" w:color="auto" w:frame="1"/>
          <w:lang w:val="kk-KZ" w:eastAsia="ru-RU"/>
        </w:rPr>
        <w:t xml:space="preserve"> (бұдан әрі – Компания), 2025 жылға арналған </w:t>
      </w:r>
      <w:r w:rsidRPr="008865BE">
        <w:rPr>
          <w:rFonts w:ascii="Times New Roman" w:eastAsia="Microsoft YaHei" w:hAnsi="Times New Roman" w:cs="Times New Roman"/>
          <w:bCs/>
          <w:sz w:val="24"/>
          <w:szCs w:val="24"/>
          <w:lang w:val="kk-KZ"/>
        </w:rPr>
        <w:t>генерацияның маневрлік режимі бар жаңадан пайдалануға берілетін генерациялайтын қондырғылар</w:t>
      </w:r>
      <w:r w:rsidRPr="008865BE">
        <w:rPr>
          <w:rFonts w:ascii="Times New Roman" w:hAnsi="Times New Roman" w:cs="Times New Roman"/>
          <w:sz w:val="24"/>
          <w:szCs w:val="24"/>
          <w:bdr w:val="none" w:sz="0" w:space="0" w:color="auto" w:frame="1"/>
          <w:lang w:val="kk-KZ" w:eastAsia="ru-RU"/>
        </w:rPr>
        <w:t>ын салу бойынша үшінші аукцион түріне қатысуға ниет білдіретінімізді растаймыз.</w:t>
      </w:r>
    </w:p>
    <w:p w14:paraId="2A3A8B26" w14:textId="11D04024" w:rsidR="00552BCD" w:rsidRPr="008865BE" w:rsidRDefault="00552BCD" w:rsidP="00552BCD">
      <w:pPr>
        <w:pStyle w:val="aa"/>
        <w:ind w:firstLine="709"/>
        <w:jc w:val="both"/>
        <w:rPr>
          <w:rFonts w:ascii="Times New Roman" w:hAnsi="Times New Roman" w:cs="Times New Roman"/>
          <w:sz w:val="24"/>
          <w:szCs w:val="24"/>
          <w:bdr w:val="none" w:sz="0" w:space="0" w:color="auto" w:frame="1"/>
          <w:lang w:val="kk-KZ" w:eastAsia="ru-RU"/>
        </w:rPr>
      </w:pPr>
      <w:r w:rsidRPr="008865BE">
        <w:rPr>
          <w:rFonts w:ascii="Times New Roman" w:hAnsi="Times New Roman" w:cs="Times New Roman"/>
          <w:sz w:val="24"/>
          <w:szCs w:val="24"/>
          <w:bdr w:val="none" w:sz="0" w:space="0" w:color="auto" w:frame="1"/>
          <w:lang w:val="kk-KZ" w:eastAsia="ru-RU"/>
        </w:rPr>
        <w:t>Осы аукционға қатысуға дайындалу мақсатында Компания Қазақстан Республикасы Энергетика министрінің м.а. 2021 жылғы 30 сәуірдегі № 161 бұйрығымен бекітілген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 талаптарына сәйкес дайындалған аукциондық құжаттаманың сапасы мен толықтығымен танысып, келісетінін мәлімдейді.</w:t>
      </w:r>
    </w:p>
    <w:p w14:paraId="22F8F631" w14:textId="62BCE2B4" w:rsidR="00552BCD" w:rsidRPr="008865BE" w:rsidRDefault="00552BCD" w:rsidP="00552BCD">
      <w:pPr>
        <w:pStyle w:val="aa"/>
        <w:ind w:firstLine="709"/>
        <w:jc w:val="both"/>
        <w:rPr>
          <w:rFonts w:ascii="Times New Roman" w:hAnsi="Times New Roman" w:cs="Times New Roman"/>
          <w:sz w:val="24"/>
          <w:szCs w:val="24"/>
          <w:bdr w:val="none" w:sz="0" w:space="0" w:color="auto" w:frame="1"/>
          <w:lang w:val="kk-KZ" w:eastAsia="ru-RU"/>
        </w:rPr>
      </w:pPr>
      <w:r w:rsidRPr="008865BE">
        <w:rPr>
          <w:rFonts w:ascii="Times New Roman" w:hAnsi="Times New Roman" w:cs="Times New Roman"/>
          <w:sz w:val="24"/>
          <w:szCs w:val="24"/>
          <w:bdr w:val="none" w:sz="0" w:space="0" w:color="auto" w:frame="1"/>
          <w:lang w:val="kk-KZ" w:eastAsia="ru-RU"/>
        </w:rPr>
        <w:t>2025 жылға арналған генерацияның маневрлік режимі бар жаңадан пайдалануға берілетін генерациялайтын қондырғыларын салу бойынша үшінші аукцион түрінің өткізілуіне қатысты аукциондық құжаттаманы қарап шығып, қатысуға дайын екенімізді растаймыз.</w:t>
      </w:r>
    </w:p>
    <w:p w14:paraId="3EC8B326" w14:textId="77777777" w:rsidR="00552BCD" w:rsidRPr="008865BE" w:rsidRDefault="00552BCD" w:rsidP="00552BCD">
      <w:pPr>
        <w:pStyle w:val="aa"/>
        <w:ind w:firstLine="709"/>
        <w:jc w:val="center"/>
        <w:rPr>
          <w:rFonts w:ascii="Times New Roman" w:hAnsi="Times New Roman" w:cs="Times New Roman"/>
          <w:sz w:val="24"/>
          <w:szCs w:val="24"/>
          <w:bdr w:val="none" w:sz="0" w:space="0" w:color="auto" w:frame="1"/>
          <w:lang w:val="kk-KZ" w:eastAsia="ru-RU"/>
        </w:rPr>
      </w:pPr>
      <w:r w:rsidRPr="008865BE">
        <w:rPr>
          <w:rFonts w:ascii="Times New Roman" w:hAnsi="Times New Roman" w:cs="Times New Roman"/>
          <w:sz w:val="24"/>
          <w:szCs w:val="24"/>
          <w:bdr w:val="none" w:sz="0" w:space="0" w:color="auto" w:frame="1"/>
          <w:lang w:val="kk-KZ" w:eastAsia="ru-RU"/>
        </w:rPr>
        <w:t xml:space="preserve">Осы хат арқылы Компания аукцион нәтижесінде жеңімпаз деп танылған жағдайда, </w:t>
      </w:r>
      <w:r w:rsidRPr="008865BE">
        <w:rPr>
          <w:rFonts w:ascii="Times New Roman" w:hAnsi="Times New Roman" w:cs="Times New Roman"/>
          <w:b/>
          <w:bCs/>
          <w:sz w:val="24"/>
          <w:szCs w:val="24"/>
          <w:bdr w:val="none" w:sz="0" w:space="0" w:color="auto" w:frame="1"/>
          <w:lang w:val="kk-KZ" w:eastAsia="ru-RU"/>
        </w:rPr>
        <w:t>_____________________________________________________________________________</w:t>
      </w:r>
      <w:r w:rsidRPr="008865BE">
        <w:rPr>
          <w:rFonts w:ascii="Times New Roman" w:hAnsi="Times New Roman" w:cs="Times New Roman"/>
          <w:sz w:val="24"/>
          <w:szCs w:val="24"/>
          <w:bdr w:val="none" w:sz="0" w:space="0" w:color="auto" w:frame="1"/>
          <w:lang w:val="kk-KZ" w:eastAsia="ru-RU"/>
        </w:rPr>
        <w:t xml:space="preserve"> </w:t>
      </w:r>
      <w:r w:rsidRPr="008865BE">
        <w:rPr>
          <w:rFonts w:ascii="Times New Roman" w:hAnsi="Times New Roman" w:cs="Times New Roman"/>
          <w:b/>
          <w:bCs/>
          <w:i/>
          <w:iCs/>
          <w:sz w:val="24"/>
          <w:szCs w:val="24"/>
          <w:bdr w:val="none" w:sz="0" w:space="0" w:color="auto" w:frame="1"/>
          <w:lang w:val="kk-KZ" w:eastAsia="ru-RU"/>
        </w:rPr>
        <w:t>(өтініш берушінің атауы),</w:t>
      </w:r>
    </w:p>
    <w:p w14:paraId="6966ECDF" w14:textId="53B6AEAC" w:rsidR="00552BCD" w:rsidRPr="008865BE" w:rsidRDefault="00552BCD" w:rsidP="00552BCD">
      <w:pPr>
        <w:pStyle w:val="aa"/>
        <w:ind w:firstLine="709"/>
        <w:jc w:val="both"/>
        <w:rPr>
          <w:rFonts w:ascii="Times New Roman" w:hAnsi="Times New Roman" w:cs="Times New Roman"/>
          <w:sz w:val="24"/>
          <w:szCs w:val="24"/>
          <w:bdr w:val="none" w:sz="0" w:space="0" w:color="auto" w:frame="1"/>
          <w:lang w:val="kk-KZ" w:eastAsia="ru-RU"/>
        </w:rPr>
      </w:pPr>
      <w:r w:rsidRPr="008865BE">
        <w:rPr>
          <w:rFonts w:ascii="Times New Roman" w:hAnsi="Times New Roman" w:cs="Times New Roman"/>
          <w:sz w:val="24"/>
          <w:szCs w:val="24"/>
          <w:bdr w:val="none" w:sz="0" w:space="0" w:color="auto" w:frame="1"/>
          <w:lang w:val="kk-KZ" w:eastAsia="ru-RU"/>
        </w:rPr>
        <w:t>2030 жылға дейін, бірақ электр қуатын сатып алу туралы келісімшартқа қол қойылған күннен бастап 48 (қырық сегіз) айдан аспайтын мерзімде құрылыс жұмыстарын аяқтауға міндеттенеді.</w:t>
      </w:r>
    </w:p>
    <w:p w14:paraId="6F8EEEE5" w14:textId="77777777" w:rsidR="00552BCD" w:rsidRPr="008865BE" w:rsidRDefault="00552BCD" w:rsidP="00552BCD">
      <w:pPr>
        <w:pStyle w:val="aa"/>
        <w:ind w:firstLine="709"/>
        <w:jc w:val="center"/>
        <w:rPr>
          <w:rFonts w:ascii="Times New Roman" w:hAnsi="Times New Roman" w:cs="Times New Roman"/>
          <w:sz w:val="24"/>
          <w:szCs w:val="24"/>
          <w:bdr w:val="none" w:sz="0" w:space="0" w:color="auto" w:frame="1"/>
          <w:lang w:val="kk-KZ" w:eastAsia="ru-RU"/>
        </w:rPr>
      </w:pPr>
      <w:r w:rsidRPr="008865BE">
        <w:rPr>
          <w:rFonts w:ascii="Times New Roman" w:hAnsi="Times New Roman" w:cs="Times New Roman"/>
          <w:sz w:val="24"/>
          <w:szCs w:val="24"/>
          <w:bdr w:val="none" w:sz="0" w:space="0" w:color="auto" w:frame="1"/>
          <w:lang w:val="kk-KZ" w:eastAsia="ru-RU"/>
        </w:rPr>
        <w:t xml:space="preserve">Сонымен қатар, Компания аукцион нәтижесінде жеңімпаз деп танылған жағдайда, </w:t>
      </w:r>
      <w:r w:rsidRPr="008865BE">
        <w:rPr>
          <w:rFonts w:ascii="Times New Roman" w:hAnsi="Times New Roman" w:cs="Times New Roman"/>
          <w:b/>
          <w:bCs/>
          <w:sz w:val="24"/>
          <w:szCs w:val="24"/>
          <w:bdr w:val="none" w:sz="0" w:space="0" w:color="auto" w:frame="1"/>
          <w:lang w:val="kk-KZ" w:eastAsia="ru-RU"/>
        </w:rPr>
        <w:t>_____________________________________________________________________________</w:t>
      </w:r>
      <w:r w:rsidRPr="008865BE">
        <w:rPr>
          <w:rFonts w:ascii="Times New Roman" w:hAnsi="Times New Roman" w:cs="Times New Roman"/>
          <w:sz w:val="24"/>
          <w:szCs w:val="24"/>
          <w:bdr w:val="none" w:sz="0" w:space="0" w:color="auto" w:frame="1"/>
          <w:lang w:val="kk-KZ" w:eastAsia="ru-RU"/>
        </w:rPr>
        <w:t xml:space="preserve"> </w:t>
      </w:r>
      <w:r w:rsidRPr="008865BE">
        <w:rPr>
          <w:rFonts w:ascii="Times New Roman" w:hAnsi="Times New Roman" w:cs="Times New Roman"/>
          <w:b/>
          <w:bCs/>
          <w:i/>
          <w:iCs/>
          <w:sz w:val="24"/>
          <w:szCs w:val="24"/>
          <w:bdr w:val="none" w:sz="0" w:space="0" w:color="auto" w:frame="1"/>
          <w:lang w:val="kk-KZ" w:eastAsia="ru-RU"/>
        </w:rPr>
        <w:t>(өтініш берушінің атауы),</w:t>
      </w:r>
    </w:p>
    <w:p w14:paraId="6C9CAB78" w14:textId="3C438E0D" w:rsidR="00552BCD" w:rsidRPr="008865BE" w:rsidRDefault="00552BCD" w:rsidP="00552BCD">
      <w:pPr>
        <w:pStyle w:val="aa"/>
        <w:ind w:firstLine="709"/>
        <w:jc w:val="both"/>
        <w:rPr>
          <w:rFonts w:ascii="Times New Roman" w:hAnsi="Times New Roman" w:cs="Times New Roman"/>
          <w:sz w:val="24"/>
          <w:szCs w:val="24"/>
          <w:bdr w:val="none" w:sz="0" w:space="0" w:color="auto" w:frame="1"/>
          <w:lang w:val="kk-KZ" w:eastAsia="ru-RU"/>
        </w:rPr>
      </w:pPr>
      <w:r w:rsidRPr="008865BE">
        <w:rPr>
          <w:rFonts w:ascii="Times New Roman" w:hAnsi="Times New Roman" w:cs="Times New Roman"/>
          <w:sz w:val="24"/>
          <w:szCs w:val="24"/>
          <w:bdr w:val="none" w:sz="0" w:space="0" w:color="auto" w:frame="1"/>
          <w:lang w:val="kk-KZ" w:eastAsia="ru-RU"/>
        </w:rPr>
        <w:t>генерацияның маневрлік режимі бар жаңадан пайдалануға берілетін генерациялайтын қондырғыларын салу кезінде электр қуатын әзірлігін ұстап тұру қызметінің жеке тарифінің (теңге/МВт*ай), қызмет</w:t>
      </w:r>
      <w:r w:rsidR="00E74754" w:rsidRPr="008865BE">
        <w:rPr>
          <w:rFonts w:ascii="Times New Roman" w:hAnsi="Times New Roman" w:cs="Times New Roman"/>
          <w:sz w:val="24"/>
          <w:szCs w:val="24"/>
          <w:bdr w:val="none" w:sz="0" w:space="0" w:color="auto" w:frame="1"/>
          <w:lang w:val="kk-KZ" w:eastAsia="ru-RU"/>
        </w:rPr>
        <w:t>т</w:t>
      </w:r>
      <w:r w:rsidRPr="008865BE">
        <w:rPr>
          <w:rFonts w:ascii="Times New Roman" w:hAnsi="Times New Roman" w:cs="Times New Roman"/>
          <w:sz w:val="24"/>
          <w:szCs w:val="24"/>
          <w:bdr w:val="none" w:sz="0" w:space="0" w:color="auto" w:frame="1"/>
          <w:lang w:val="kk-KZ" w:eastAsia="ru-RU"/>
        </w:rPr>
        <w:t>і сатып алу мерзімінің (15 жыл) және аукцион кестесінде көрсетілген қызмет көлемінің (МВт) көбейтіндісінен 0,5% (нөл бүтін бес ондық пайыз) көлемінде келісімшарт міндеттемелерін қамтамасыз ету сомасын енгізуге дайын екенін хабарлайды.</w:t>
      </w:r>
    </w:p>
    <w:p w14:paraId="516B1D1E" w14:textId="77777777" w:rsidR="00552BCD" w:rsidRPr="008865BE" w:rsidRDefault="00552BCD" w:rsidP="00552BCD">
      <w:pPr>
        <w:pStyle w:val="aa"/>
        <w:ind w:firstLine="709"/>
        <w:jc w:val="both"/>
        <w:rPr>
          <w:rFonts w:ascii="Times New Roman" w:hAnsi="Times New Roman" w:cs="Times New Roman"/>
          <w:sz w:val="24"/>
          <w:szCs w:val="24"/>
          <w:bdr w:val="none" w:sz="0" w:space="0" w:color="auto" w:frame="1"/>
          <w:lang w:val="kk-KZ" w:eastAsia="ru-RU"/>
        </w:rPr>
      </w:pPr>
      <w:r w:rsidRPr="008865BE">
        <w:rPr>
          <w:rFonts w:ascii="Times New Roman" w:hAnsi="Times New Roman" w:cs="Times New Roman"/>
          <w:sz w:val="24"/>
          <w:szCs w:val="24"/>
          <w:bdr w:val="none" w:sz="0" w:space="0" w:color="auto" w:frame="1"/>
          <w:lang w:val="kk-KZ" w:eastAsia="ru-RU"/>
        </w:rPr>
        <w:t>Осы растау хаты электр қуатын сатып алу туралы келісімшарт жасалғанға дейін жарамды болып табылады.</w:t>
      </w:r>
    </w:p>
    <w:p w14:paraId="1548F1ED" w14:textId="77777777" w:rsidR="00552BCD" w:rsidRPr="008865BE" w:rsidRDefault="00552BCD" w:rsidP="00552BCD">
      <w:pPr>
        <w:pStyle w:val="aa"/>
        <w:ind w:firstLine="709"/>
        <w:jc w:val="both"/>
        <w:rPr>
          <w:rFonts w:ascii="Times New Roman" w:hAnsi="Times New Roman" w:cs="Times New Roman"/>
          <w:sz w:val="24"/>
          <w:szCs w:val="24"/>
          <w:bdr w:val="none" w:sz="0" w:space="0" w:color="auto" w:frame="1"/>
          <w:lang w:val="kk-KZ" w:eastAsia="ru-RU"/>
        </w:rPr>
      </w:pPr>
      <w:r w:rsidRPr="008865BE">
        <w:rPr>
          <w:rFonts w:ascii="Times New Roman" w:hAnsi="Times New Roman" w:cs="Times New Roman"/>
          <w:sz w:val="24"/>
          <w:szCs w:val="24"/>
          <w:bdr w:val="none" w:sz="0" w:space="0" w:color="auto" w:frame="1"/>
          <w:lang w:val="kk-KZ" w:eastAsia="ru-RU"/>
        </w:rPr>
        <w:t>Келісімшарт жасалғанға дейін, осы растау хаты аукцион нәтижелерінің тізілімімен бірге біздің арасындағы міндетті келісімшарттың рөлін атқарады.</w:t>
      </w:r>
    </w:p>
    <w:p w14:paraId="2EA257B1" w14:textId="4167FE6C" w:rsidR="001E1771" w:rsidRPr="008865BE" w:rsidRDefault="005F0F73" w:rsidP="005F0F73">
      <w:pPr>
        <w:pStyle w:val="aa"/>
        <w:ind w:firstLine="709"/>
        <w:jc w:val="center"/>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br/>
        <w:t> </w:t>
      </w:r>
      <w:r w:rsidRPr="008865BE">
        <w:rPr>
          <w:rFonts w:ascii="Times New Roman" w:hAnsi="Times New Roman" w:cs="Times New Roman"/>
          <w:sz w:val="24"/>
          <w:szCs w:val="24"/>
          <w:lang w:val="kk-KZ" w:eastAsia="ru-RU"/>
        </w:rPr>
        <w:br/>
        <w:t>         </w:t>
      </w:r>
      <w:r w:rsidR="005F43FD" w:rsidRPr="008865BE">
        <w:rPr>
          <w:rFonts w:ascii="Times New Roman" w:hAnsi="Times New Roman" w:cs="Times New Roman"/>
          <w:sz w:val="24"/>
          <w:szCs w:val="24"/>
          <w:lang w:val="kk-KZ" w:eastAsia="ru-RU"/>
        </w:rPr>
        <w:t>________</w:t>
      </w:r>
      <w:r w:rsidRPr="008865BE">
        <w:rPr>
          <w:rFonts w:ascii="Times New Roman" w:hAnsi="Times New Roman" w:cs="Times New Roman"/>
          <w:sz w:val="24"/>
          <w:szCs w:val="24"/>
          <w:lang w:val="kk-KZ" w:eastAsia="ru-RU"/>
        </w:rPr>
        <w:t>___________                     _________________________</w:t>
      </w:r>
      <w:r w:rsidRPr="008865BE">
        <w:rPr>
          <w:rFonts w:ascii="Times New Roman" w:hAnsi="Times New Roman" w:cs="Times New Roman"/>
          <w:sz w:val="24"/>
          <w:szCs w:val="24"/>
          <w:lang w:val="kk-KZ" w:eastAsia="ru-RU"/>
        </w:rPr>
        <w:br/>
      </w:r>
      <w:r w:rsidRPr="008865BE">
        <w:rPr>
          <w:rFonts w:ascii="Times New Roman" w:hAnsi="Times New Roman" w:cs="Times New Roman"/>
          <w:b/>
          <w:i/>
          <w:sz w:val="24"/>
          <w:szCs w:val="24"/>
          <w:lang w:val="kk-KZ" w:eastAsia="ru-RU"/>
        </w:rPr>
        <w:t xml:space="preserve">      </w:t>
      </w:r>
      <w:r w:rsidR="005F43FD" w:rsidRPr="008865BE">
        <w:rPr>
          <w:rFonts w:ascii="Times New Roman" w:hAnsi="Times New Roman" w:cs="Times New Roman"/>
          <w:b/>
          <w:i/>
          <w:sz w:val="24"/>
          <w:szCs w:val="24"/>
          <w:lang w:val="kk-KZ" w:eastAsia="ru-RU"/>
        </w:rPr>
        <w:t>(</w:t>
      </w:r>
      <w:r w:rsidR="00E74754" w:rsidRPr="008865BE">
        <w:rPr>
          <w:rFonts w:ascii="Times New Roman" w:hAnsi="Times New Roman" w:cs="Times New Roman"/>
          <w:b/>
          <w:i/>
          <w:sz w:val="24"/>
          <w:szCs w:val="24"/>
          <w:lang w:val="kk-KZ" w:eastAsia="ru-RU"/>
        </w:rPr>
        <w:t>күні</w:t>
      </w:r>
      <w:r w:rsidR="005F43FD" w:rsidRPr="008865BE">
        <w:rPr>
          <w:rFonts w:ascii="Times New Roman" w:hAnsi="Times New Roman" w:cs="Times New Roman"/>
          <w:b/>
          <w:i/>
          <w:sz w:val="24"/>
          <w:szCs w:val="24"/>
          <w:lang w:val="kk-KZ" w:eastAsia="ru-RU"/>
        </w:rPr>
        <w:t xml:space="preserve">, </w:t>
      </w:r>
      <w:r w:rsidR="00E74754" w:rsidRPr="008865BE">
        <w:rPr>
          <w:rFonts w:ascii="Times New Roman" w:hAnsi="Times New Roman" w:cs="Times New Roman"/>
          <w:b/>
          <w:i/>
          <w:sz w:val="24"/>
          <w:szCs w:val="24"/>
          <w:lang w:val="kk-KZ" w:eastAsia="ru-RU"/>
        </w:rPr>
        <w:t>қолы</w:t>
      </w:r>
      <w:r w:rsidR="005F43FD" w:rsidRPr="008865BE">
        <w:rPr>
          <w:rFonts w:ascii="Times New Roman" w:hAnsi="Times New Roman" w:cs="Times New Roman"/>
          <w:b/>
          <w:i/>
          <w:sz w:val="24"/>
          <w:szCs w:val="24"/>
          <w:lang w:val="kk-KZ" w:eastAsia="ru-RU"/>
        </w:rPr>
        <w:t>)</w:t>
      </w:r>
      <w:r w:rsidR="005F43FD" w:rsidRPr="008865BE">
        <w:rPr>
          <w:rFonts w:ascii="Times New Roman" w:hAnsi="Times New Roman" w:cs="Times New Roman"/>
          <w:sz w:val="24"/>
          <w:szCs w:val="24"/>
          <w:lang w:val="kk-KZ" w:eastAsia="ru-RU"/>
        </w:rPr>
        <w:t>          М.</w:t>
      </w:r>
      <w:r w:rsidR="00E74754" w:rsidRPr="008865BE">
        <w:rPr>
          <w:rFonts w:ascii="Times New Roman" w:hAnsi="Times New Roman" w:cs="Times New Roman"/>
          <w:sz w:val="24"/>
          <w:szCs w:val="24"/>
          <w:lang w:val="kk-KZ" w:eastAsia="ru-RU"/>
        </w:rPr>
        <w:t>О</w:t>
      </w:r>
      <w:r w:rsidR="005F43FD" w:rsidRPr="008865BE">
        <w:rPr>
          <w:rFonts w:ascii="Times New Roman" w:hAnsi="Times New Roman" w:cs="Times New Roman"/>
          <w:b/>
          <w:i/>
          <w:sz w:val="24"/>
          <w:szCs w:val="24"/>
          <w:lang w:val="kk-KZ" w:eastAsia="ru-RU"/>
        </w:rPr>
        <w:t>.          (</w:t>
      </w:r>
      <w:r w:rsidR="00E74754" w:rsidRPr="008865BE">
        <w:rPr>
          <w:rFonts w:ascii="Times New Roman" w:hAnsi="Times New Roman" w:cs="Times New Roman"/>
          <w:b/>
          <w:i/>
          <w:sz w:val="24"/>
          <w:szCs w:val="24"/>
          <w:lang w:val="kk-KZ" w:eastAsia="ru-RU"/>
        </w:rPr>
        <w:t>лауазымы</w:t>
      </w:r>
      <w:r w:rsidR="005F43FD" w:rsidRPr="008865BE">
        <w:rPr>
          <w:rFonts w:ascii="Times New Roman" w:hAnsi="Times New Roman" w:cs="Times New Roman"/>
          <w:b/>
          <w:i/>
          <w:sz w:val="24"/>
          <w:szCs w:val="24"/>
          <w:lang w:val="kk-KZ" w:eastAsia="ru-RU"/>
        </w:rPr>
        <w:t xml:space="preserve">, </w:t>
      </w:r>
      <w:r w:rsidR="00B27887" w:rsidRPr="008865BE">
        <w:rPr>
          <w:rFonts w:ascii="Times New Roman" w:hAnsi="Times New Roman" w:cs="Times New Roman"/>
          <w:b/>
          <w:i/>
          <w:sz w:val="24"/>
          <w:szCs w:val="24"/>
          <w:lang w:val="kk-KZ" w:eastAsia="ru-RU"/>
        </w:rPr>
        <w:t>а</w:t>
      </w:r>
      <w:r w:rsidR="00E74754" w:rsidRPr="008865BE">
        <w:rPr>
          <w:rFonts w:ascii="Times New Roman" w:hAnsi="Times New Roman" w:cs="Times New Roman"/>
          <w:b/>
          <w:i/>
          <w:sz w:val="24"/>
          <w:szCs w:val="24"/>
          <w:lang w:val="kk-KZ" w:eastAsia="ru-RU"/>
        </w:rPr>
        <w:t>ты-жөні</w:t>
      </w:r>
      <w:r w:rsidR="005F43FD" w:rsidRPr="008865BE">
        <w:rPr>
          <w:rFonts w:ascii="Times New Roman" w:hAnsi="Times New Roman" w:cs="Times New Roman"/>
          <w:b/>
          <w:i/>
          <w:sz w:val="24"/>
          <w:szCs w:val="24"/>
          <w:lang w:val="kk-KZ" w:eastAsia="ru-RU"/>
        </w:rPr>
        <w:t>)</w:t>
      </w:r>
      <w:r w:rsidR="005F43FD" w:rsidRPr="008865BE">
        <w:rPr>
          <w:rFonts w:ascii="Times New Roman" w:hAnsi="Times New Roman" w:cs="Times New Roman"/>
          <w:b/>
          <w:i/>
          <w:sz w:val="24"/>
          <w:szCs w:val="24"/>
          <w:lang w:val="kk-KZ" w:eastAsia="ru-RU"/>
        </w:rPr>
        <w:br/>
      </w:r>
      <w:r w:rsidR="005F43FD" w:rsidRPr="008865BE">
        <w:rPr>
          <w:rFonts w:ascii="Times New Roman" w:hAnsi="Times New Roman" w:cs="Times New Roman"/>
          <w:sz w:val="24"/>
          <w:szCs w:val="24"/>
          <w:lang w:val="kk-KZ" w:eastAsia="ru-RU"/>
        </w:rPr>
        <w:t> </w:t>
      </w:r>
      <w:r w:rsidR="005F43FD" w:rsidRPr="008865BE">
        <w:rPr>
          <w:rFonts w:ascii="Times New Roman" w:hAnsi="Times New Roman" w:cs="Times New Roman"/>
          <w:sz w:val="24"/>
          <w:szCs w:val="24"/>
          <w:lang w:val="kk-KZ" w:eastAsia="ru-RU"/>
        </w:rPr>
        <w:br/>
      </w:r>
    </w:p>
    <w:p w14:paraId="4B6FD47A" w14:textId="20EB90D5" w:rsidR="004B5F25" w:rsidRPr="008865BE" w:rsidRDefault="00E74754" w:rsidP="004B5F25">
      <w:pPr>
        <w:pStyle w:val="aa"/>
        <w:ind w:firstLine="709"/>
        <w:rPr>
          <w:rFonts w:ascii="Times New Roman" w:hAnsi="Times New Roman" w:cs="Times New Roman"/>
          <w:sz w:val="24"/>
          <w:szCs w:val="24"/>
          <w:lang w:val="kk-KZ" w:eastAsia="ru-RU"/>
        </w:rPr>
      </w:pPr>
      <w:r w:rsidRPr="008865BE">
        <w:rPr>
          <w:rFonts w:ascii="Times New Roman" w:hAnsi="Times New Roman" w:cs="Times New Roman"/>
          <w:sz w:val="24"/>
          <w:szCs w:val="24"/>
          <w:lang w:val="kk-KZ" w:eastAsia="ru-RU"/>
        </w:rPr>
        <w:t xml:space="preserve">Ұйым атынан және сенім бойынша осы хатқа қол қоюға толық өкілетті тұлға </w:t>
      </w:r>
      <w:r w:rsidR="004B5F25" w:rsidRPr="008865BE">
        <w:rPr>
          <w:rFonts w:ascii="Times New Roman" w:hAnsi="Times New Roman" w:cs="Times New Roman"/>
          <w:sz w:val="24"/>
          <w:szCs w:val="24"/>
          <w:lang w:val="kk-KZ" w:eastAsia="ru-RU"/>
        </w:rPr>
        <w:t>_______</w:t>
      </w:r>
    </w:p>
    <w:p w14:paraId="301813D9" w14:textId="70821EB6" w:rsidR="005F43FD" w:rsidRPr="008865BE" w:rsidRDefault="004B5F25" w:rsidP="00E74754">
      <w:pPr>
        <w:pStyle w:val="aa"/>
        <w:jc w:val="center"/>
        <w:rPr>
          <w:rFonts w:ascii="Times New Roman" w:hAnsi="Times New Roman" w:cs="Times New Roman"/>
          <w:sz w:val="24"/>
          <w:szCs w:val="24"/>
          <w:lang w:val="kk-KZ"/>
        </w:rPr>
      </w:pPr>
      <w:r w:rsidRPr="008865BE">
        <w:rPr>
          <w:rFonts w:ascii="Times New Roman" w:hAnsi="Times New Roman" w:cs="Times New Roman"/>
          <w:sz w:val="24"/>
          <w:szCs w:val="24"/>
          <w:lang w:val="kk-KZ" w:eastAsia="ru-RU"/>
        </w:rPr>
        <w:t>_____________________________________________________________________________</w:t>
      </w:r>
      <w:r w:rsidR="005F43FD" w:rsidRPr="008865BE">
        <w:rPr>
          <w:rFonts w:ascii="Times New Roman" w:hAnsi="Times New Roman" w:cs="Times New Roman"/>
          <w:sz w:val="24"/>
          <w:szCs w:val="24"/>
          <w:lang w:val="kk-KZ" w:eastAsia="ru-RU"/>
        </w:rPr>
        <w:br/>
      </w:r>
      <w:r w:rsidR="005F43FD" w:rsidRPr="008865BE">
        <w:rPr>
          <w:rFonts w:ascii="Times New Roman" w:hAnsi="Times New Roman" w:cs="Times New Roman"/>
          <w:b/>
          <w:i/>
          <w:sz w:val="24"/>
          <w:szCs w:val="24"/>
          <w:lang w:val="kk-KZ" w:eastAsia="ru-RU"/>
        </w:rPr>
        <w:t>(</w:t>
      </w:r>
      <w:r w:rsidR="00E74754" w:rsidRPr="008865BE">
        <w:rPr>
          <w:rFonts w:ascii="Times New Roman" w:hAnsi="Times New Roman" w:cs="Times New Roman"/>
          <w:b/>
          <w:i/>
          <w:sz w:val="24"/>
          <w:szCs w:val="24"/>
          <w:lang w:val="kk-KZ" w:eastAsia="ru-RU"/>
        </w:rPr>
        <w:t>өтініш берушінің атауы</w:t>
      </w:r>
      <w:r w:rsidR="003E657D" w:rsidRPr="008865BE">
        <w:rPr>
          <w:rFonts w:ascii="Times New Roman" w:hAnsi="Times New Roman" w:cs="Times New Roman"/>
          <w:b/>
          <w:i/>
          <w:sz w:val="24"/>
          <w:szCs w:val="24"/>
          <w:lang w:val="kk-KZ" w:eastAsia="ru-RU"/>
        </w:rPr>
        <w:t xml:space="preserve">, </w:t>
      </w:r>
      <w:r w:rsidR="00E74754" w:rsidRPr="008865BE">
        <w:rPr>
          <w:rFonts w:ascii="Times New Roman" w:hAnsi="Times New Roman" w:cs="Times New Roman"/>
          <w:b/>
          <w:i/>
          <w:sz w:val="24"/>
          <w:szCs w:val="24"/>
          <w:lang w:val="kk-KZ" w:eastAsia="ru-RU"/>
        </w:rPr>
        <w:t>қол қою құқығына арналған сенімхаттың түпнұсқасы</w:t>
      </w:r>
      <w:r w:rsidR="005F43FD" w:rsidRPr="008865BE">
        <w:rPr>
          <w:rFonts w:ascii="Times New Roman" w:hAnsi="Times New Roman" w:cs="Times New Roman"/>
          <w:b/>
          <w:i/>
          <w:sz w:val="24"/>
          <w:szCs w:val="24"/>
          <w:lang w:val="kk-KZ" w:eastAsia="ru-RU"/>
        </w:rPr>
        <w:t>)</w:t>
      </w:r>
    </w:p>
    <w:p w14:paraId="6CDB0267" w14:textId="77777777" w:rsidR="00552BCD" w:rsidRPr="008865BE" w:rsidRDefault="0036349B" w:rsidP="00552BCD">
      <w:pPr>
        <w:pStyle w:val="a5"/>
        <w:spacing w:after="0" w:line="240" w:lineRule="auto"/>
        <w:ind w:firstLine="4667"/>
        <w:jc w:val="right"/>
        <w:rPr>
          <w:rFonts w:ascii="Times New Roman" w:hAnsi="Times New Roman" w:cs="Times New Roman"/>
          <w:b/>
          <w:sz w:val="24"/>
          <w:szCs w:val="24"/>
          <w:lang w:val="kk-KZ"/>
        </w:rPr>
      </w:pPr>
      <w:r w:rsidRPr="008865BE">
        <w:rPr>
          <w:rFonts w:ascii="Times New Roman" w:hAnsi="Times New Roman" w:cs="Times New Roman"/>
          <w:sz w:val="24"/>
          <w:szCs w:val="24"/>
          <w:lang w:val="kk-KZ"/>
        </w:rPr>
        <w:br w:type="page"/>
      </w:r>
      <w:r w:rsidR="00552BCD" w:rsidRPr="008865BE">
        <w:rPr>
          <w:rFonts w:ascii="Times New Roman" w:hAnsi="Times New Roman" w:cs="Times New Roman"/>
          <w:b/>
          <w:sz w:val="24"/>
          <w:szCs w:val="24"/>
          <w:lang w:val="kk-KZ"/>
        </w:rPr>
        <w:lastRenderedPageBreak/>
        <w:t>Аукциондық құжаттамаға</w:t>
      </w:r>
    </w:p>
    <w:p w14:paraId="0E57584B" w14:textId="6B7E6C84" w:rsidR="00F02050" w:rsidRPr="008865BE" w:rsidRDefault="00552BCD" w:rsidP="00552BCD">
      <w:pPr>
        <w:pStyle w:val="a5"/>
        <w:spacing w:after="0" w:line="240" w:lineRule="auto"/>
        <w:ind w:firstLine="4667"/>
        <w:jc w:val="right"/>
        <w:rPr>
          <w:rFonts w:ascii="Times New Roman" w:hAnsi="Times New Roman" w:cs="Times New Roman"/>
          <w:b/>
          <w:sz w:val="24"/>
          <w:szCs w:val="24"/>
          <w:lang w:val="kk-KZ"/>
        </w:rPr>
      </w:pPr>
      <w:r w:rsidRPr="008865BE">
        <w:rPr>
          <w:rFonts w:ascii="Times New Roman" w:hAnsi="Times New Roman" w:cs="Times New Roman"/>
          <w:b/>
          <w:sz w:val="24"/>
          <w:szCs w:val="24"/>
          <w:lang w:val="kk-KZ"/>
        </w:rPr>
        <w:t>2-қосымша</w:t>
      </w:r>
    </w:p>
    <w:p w14:paraId="3BC5640E" w14:textId="77777777" w:rsidR="00C86877" w:rsidRPr="008865BE" w:rsidRDefault="00C86877" w:rsidP="00F02050">
      <w:pPr>
        <w:pStyle w:val="a5"/>
        <w:spacing w:after="0" w:line="240" w:lineRule="auto"/>
        <w:ind w:firstLine="4667"/>
        <w:jc w:val="both"/>
        <w:rPr>
          <w:rFonts w:ascii="Times New Roman" w:hAnsi="Times New Roman" w:cs="Times New Roman"/>
          <w:b/>
          <w:sz w:val="24"/>
          <w:szCs w:val="24"/>
          <w:lang w:val="kk-KZ"/>
        </w:rPr>
      </w:pPr>
    </w:p>
    <w:p w14:paraId="5F8B6E54" w14:textId="77777777" w:rsidR="006F1A7F" w:rsidRPr="008865BE" w:rsidRDefault="006F1A7F" w:rsidP="00F02050">
      <w:pPr>
        <w:pStyle w:val="a5"/>
        <w:spacing w:after="0" w:line="240" w:lineRule="auto"/>
        <w:ind w:firstLine="4667"/>
        <w:jc w:val="both"/>
        <w:rPr>
          <w:rFonts w:ascii="Times New Roman" w:hAnsi="Times New Roman" w:cs="Times New Roman"/>
          <w:b/>
          <w:sz w:val="24"/>
          <w:szCs w:val="24"/>
          <w:lang w:val="kk-KZ"/>
        </w:rPr>
      </w:pPr>
    </w:p>
    <w:p w14:paraId="088F45C7" w14:textId="13DA3CD9" w:rsidR="00C86877" w:rsidRPr="008865BE" w:rsidRDefault="00C86877" w:rsidP="00C86877">
      <w:pPr>
        <w:spacing w:after="0" w:line="240" w:lineRule="auto"/>
        <w:jc w:val="center"/>
        <w:rPr>
          <w:rFonts w:ascii="Times New Roman" w:hAnsi="Times New Roman" w:cs="Times New Roman"/>
          <w:b/>
          <w:bCs/>
          <w:sz w:val="24"/>
          <w:szCs w:val="24"/>
          <w:lang w:val="kk-KZ"/>
        </w:rPr>
      </w:pPr>
      <w:r w:rsidRPr="008865BE">
        <w:rPr>
          <w:rFonts w:ascii="Times New Roman" w:hAnsi="Times New Roman" w:cs="Times New Roman"/>
          <w:b/>
          <w:bCs/>
          <w:sz w:val="24"/>
          <w:szCs w:val="24"/>
          <w:lang w:val="kk-KZ"/>
        </w:rPr>
        <w:t xml:space="preserve"> «_________________________________»</w:t>
      </w:r>
      <w:r w:rsidR="00B27887" w:rsidRPr="008865BE">
        <w:rPr>
          <w:rFonts w:ascii="Times New Roman" w:hAnsi="Times New Roman" w:cs="Times New Roman"/>
          <w:b/>
          <w:bCs/>
          <w:sz w:val="24"/>
          <w:szCs w:val="24"/>
          <w:lang w:val="kk-KZ"/>
        </w:rPr>
        <w:t xml:space="preserve"> жобасы бойынша</w:t>
      </w:r>
    </w:p>
    <w:p w14:paraId="1D662FD9" w14:textId="77777777" w:rsidR="00B27887" w:rsidRPr="008865BE" w:rsidRDefault="00B27887" w:rsidP="00B27887">
      <w:pPr>
        <w:spacing w:after="0" w:line="240" w:lineRule="auto"/>
        <w:jc w:val="center"/>
        <w:rPr>
          <w:rFonts w:ascii="Times New Roman" w:hAnsi="Times New Roman" w:cs="Times New Roman"/>
          <w:b/>
          <w:bCs/>
          <w:sz w:val="24"/>
          <w:szCs w:val="24"/>
          <w:lang w:val="kk-KZ"/>
        </w:rPr>
      </w:pPr>
      <w:r w:rsidRPr="008865BE">
        <w:rPr>
          <w:rFonts w:ascii="Times New Roman" w:hAnsi="Times New Roman" w:cs="Times New Roman"/>
          <w:b/>
          <w:bCs/>
          <w:sz w:val="24"/>
          <w:szCs w:val="24"/>
          <w:lang w:val="kk-KZ"/>
        </w:rPr>
        <w:t>АНЫҚТАМАЛЫҚ АҚПАРАТ</w:t>
      </w:r>
    </w:p>
    <w:p w14:paraId="7B749B69" w14:textId="77777777" w:rsidR="00C86877" w:rsidRPr="008865BE" w:rsidRDefault="00C86877" w:rsidP="00C86877">
      <w:pPr>
        <w:spacing w:after="0" w:line="240" w:lineRule="auto"/>
        <w:ind w:firstLine="709"/>
        <w:jc w:val="both"/>
        <w:rPr>
          <w:rFonts w:ascii="Times New Roman" w:hAnsi="Times New Roman" w:cs="Times New Roman"/>
          <w:sz w:val="24"/>
          <w:szCs w:val="24"/>
          <w:lang w:val="kk-KZ"/>
        </w:rPr>
      </w:pPr>
    </w:p>
    <w:p w14:paraId="437B0D38" w14:textId="5ABA41E0" w:rsidR="00C86877" w:rsidRPr="008865BE" w:rsidRDefault="00B27887" w:rsidP="00C86877">
      <w:pPr>
        <w:spacing w:after="0" w:line="240" w:lineRule="auto"/>
        <w:ind w:firstLine="709"/>
        <w:jc w:val="both"/>
        <w:rPr>
          <w:rFonts w:ascii="Times New Roman" w:hAnsi="Times New Roman" w:cs="Times New Roman"/>
          <w:sz w:val="24"/>
          <w:szCs w:val="24"/>
          <w:lang w:val="kk-KZ"/>
        </w:rPr>
      </w:pPr>
      <w:r w:rsidRPr="008865BE">
        <w:rPr>
          <w:rFonts w:ascii="Times New Roman" w:hAnsi="Times New Roman" w:cs="Times New Roman"/>
          <w:b/>
          <w:bCs/>
          <w:sz w:val="24"/>
          <w:szCs w:val="24"/>
          <w:lang w:val="kk-KZ"/>
        </w:rPr>
        <w:t>Энергия өндіруші ұйым</w:t>
      </w:r>
      <w:r w:rsidR="00C86877" w:rsidRPr="008865BE">
        <w:rPr>
          <w:rFonts w:ascii="Times New Roman" w:hAnsi="Times New Roman" w:cs="Times New Roman"/>
          <w:b/>
          <w:bCs/>
          <w:sz w:val="24"/>
          <w:szCs w:val="24"/>
          <w:lang w:val="kk-KZ"/>
        </w:rPr>
        <w:t>:</w:t>
      </w:r>
      <w:r w:rsidR="00C86877" w:rsidRPr="008865BE">
        <w:rPr>
          <w:rFonts w:ascii="Times New Roman" w:hAnsi="Times New Roman" w:cs="Times New Roman"/>
          <w:sz w:val="24"/>
          <w:szCs w:val="24"/>
          <w:lang w:val="kk-KZ"/>
        </w:rPr>
        <w:t xml:space="preserve"> __________________</w:t>
      </w:r>
    </w:p>
    <w:p w14:paraId="62B703C5" w14:textId="77777777" w:rsidR="00C86877" w:rsidRPr="008865BE" w:rsidRDefault="00C86877" w:rsidP="00C86877">
      <w:pPr>
        <w:tabs>
          <w:tab w:val="left" w:pos="426"/>
        </w:tabs>
        <w:spacing w:after="0" w:line="240" w:lineRule="auto"/>
        <w:ind w:firstLine="709"/>
        <w:jc w:val="both"/>
        <w:rPr>
          <w:rFonts w:ascii="Times New Roman" w:hAnsi="Times New Roman" w:cs="Times New Roman"/>
          <w:sz w:val="24"/>
          <w:szCs w:val="24"/>
          <w:lang w:val="kk-KZ"/>
        </w:rPr>
      </w:pPr>
    </w:p>
    <w:p w14:paraId="463D54C7" w14:textId="0E8BF0B0" w:rsidR="00F00E7F" w:rsidRPr="008865BE" w:rsidRDefault="00B27887" w:rsidP="00C86877">
      <w:pPr>
        <w:pStyle w:val="a5"/>
        <w:numPr>
          <w:ilvl w:val="0"/>
          <w:numId w:val="11"/>
        </w:numPr>
        <w:tabs>
          <w:tab w:val="left" w:pos="426"/>
        </w:tabs>
        <w:spacing w:after="0" w:line="240" w:lineRule="auto"/>
        <w:ind w:left="0" w:firstLine="709"/>
        <w:jc w:val="both"/>
        <w:rPr>
          <w:rFonts w:ascii="Times New Roman" w:hAnsi="Times New Roman" w:cs="Times New Roman"/>
          <w:b/>
          <w:sz w:val="24"/>
          <w:szCs w:val="24"/>
          <w:lang w:val="kk-KZ"/>
        </w:rPr>
      </w:pPr>
      <w:r w:rsidRPr="008865BE">
        <w:rPr>
          <w:rFonts w:ascii="Times New Roman" w:hAnsi="Times New Roman" w:cs="Times New Roman"/>
          <w:b/>
          <w:sz w:val="24"/>
          <w:szCs w:val="24"/>
          <w:lang w:val="kk-KZ"/>
        </w:rPr>
        <w:t>Жобаны жүзеге асыру тетігі:</w:t>
      </w:r>
      <w:r w:rsidR="00C86877" w:rsidRPr="008865BE">
        <w:rPr>
          <w:rFonts w:ascii="Times New Roman" w:hAnsi="Times New Roman" w:cs="Times New Roman"/>
          <w:b/>
          <w:sz w:val="24"/>
          <w:szCs w:val="24"/>
          <w:lang w:val="kk-KZ"/>
        </w:rPr>
        <w:t xml:space="preserve"> </w:t>
      </w:r>
      <w:r w:rsidRPr="008865BE">
        <w:rPr>
          <w:rFonts w:ascii="Times New Roman" w:hAnsi="Times New Roman" w:cs="Times New Roman"/>
          <w:i/>
          <w:sz w:val="24"/>
          <w:szCs w:val="24"/>
          <w:lang w:val="kk-KZ"/>
        </w:rPr>
        <w:t>2025 жылғы 15 желтоқсандағы аукцион</w:t>
      </w:r>
      <w:r w:rsidR="00F00E7F" w:rsidRPr="008865BE">
        <w:rPr>
          <w:rFonts w:ascii="Times New Roman" w:hAnsi="Times New Roman" w:cs="Times New Roman"/>
          <w:i/>
          <w:sz w:val="24"/>
          <w:szCs w:val="24"/>
          <w:lang w:val="kk-KZ"/>
        </w:rPr>
        <w:t>.</w:t>
      </w:r>
    </w:p>
    <w:p w14:paraId="2140D169" w14:textId="75B50491" w:rsidR="00C86877" w:rsidRPr="008865BE" w:rsidRDefault="00B27887" w:rsidP="00C86877">
      <w:pPr>
        <w:pStyle w:val="a5"/>
        <w:numPr>
          <w:ilvl w:val="0"/>
          <w:numId w:val="11"/>
        </w:numPr>
        <w:tabs>
          <w:tab w:val="left" w:pos="426"/>
        </w:tabs>
        <w:spacing w:after="0" w:line="240" w:lineRule="auto"/>
        <w:ind w:left="0" w:firstLine="709"/>
        <w:jc w:val="both"/>
        <w:rPr>
          <w:rFonts w:ascii="Times New Roman" w:hAnsi="Times New Roman" w:cs="Times New Roman"/>
          <w:b/>
          <w:bCs/>
          <w:sz w:val="24"/>
          <w:szCs w:val="24"/>
          <w:lang w:val="kk-KZ"/>
        </w:rPr>
      </w:pPr>
      <w:r w:rsidRPr="008865BE">
        <w:rPr>
          <w:rFonts w:ascii="Times New Roman" w:hAnsi="Times New Roman" w:cs="Times New Roman"/>
          <w:b/>
          <w:bCs/>
          <w:sz w:val="24"/>
          <w:szCs w:val="24"/>
          <w:lang w:val="kk-KZ"/>
        </w:rPr>
        <w:t>Жобаның негізгі мәліметтері</w:t>
      </w:r>
    </w:p>
    <w:p w14:paraId="4EAE6995" w14:textId="0A103847" w:rsidR="00C86877" w:rsidRPr="008865BE" w:rsidRDefault="00B27887" w:rsidP="00C86877">
      <w:pPr>
        <w:pStyle w:val="a5"/>
        <w:numPr>
          <w:ilvl w:val="0"/>
          <w:numId w:val="12"/>
        </w:numPr>
        <w:tabs>
          <w:tab w:val="left" w:pos="426"/>
        </w:tabs>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Негізгі құжат:</w:t>
      </w:r>
      <w:r w:rsidR="00C86877" w:rsidRPr="008865BE">
        <w:rPr>
          <w:rFonts w:ascii="Times New Roman" w:hAnsi="Times New Roman" w:cs="Times New Roman"/>
          <w:sz w:val="24"/>
          <w:szCs w:val="24"/>
          <w:lang w:val="kk-KZ"/>
        </w:rPr>
        <w:t xml:space="preserve"> </w:t>
      </w:r>
      <w:r w:rsidRPr="008865BE">
        <w:rPr>
          <w:rFonts w:ascii="Times New Roman" w:hAnsi="Times New Roman" w:cs="Times New Roman"/>
          <w:i/>
          <w:iCs/>
          <w:sz w:val="24"/>
          <w:szCs w:val="24"/>
          <w:lang w:val="kk-KZ"/>
        </w:rPr>
        <w:t>аукцион жеңімпаздарының реестрі</w:t>
      </w:r>
      <w:r w:rsidR="00C86877" w:rsidRPr="008865BE">
        <w:rPr>
          <w:rFonts w:ascii="Times New Roman" w:hAnsi="Times New Roman" w:cs="Times New Roman"/>
          <w:sz w:val="24"/>
          <w:szCs w:val="24"/>
          <w:lang w:val="kk-KZ"/>
        </w:rPr>
        <w:t xml:space="preserve"> _________</w:t>
      </w:r>
      <w:r w:rsidRPr="008865BE">
        <w:rPr>
          <w:rFonts w:ascii="Times New Roman" w:hAnsi="Times New Roman" w:cs="Times New Roman"/>
          <w:sz w:val="24"/>
          <w:szCs w:val="24"/>
          <w:lang w:val="kk-KZ"/>
        </w:rPr>
        <w:t>______</w:t>
      </w:r>
      <w:r w:rsidR="00C86877" w:rsidRPr="008865BE">
        <w:rPr>
          <w:rFonts w:ascii="Times New Roman" w:hAnsi="Times New Roman" w:cs="Times New Roman"/>
          <w:sz w:val="24"/>
          <w:szCs w:val="24"/>
          <w:lang w:val="kk-KZ"/>
        </w:rPr>
        <w:t>__ № _____</w:t>
      </w:r>
      <w:r w:rsidR="00F00E7F" w:rsidRPr="008865BE">
        <w:rPr>
          <w:rFonts w:ascii="Times New Roman" w:hAnsi="Times New Roman" w:cs="Times New Roman"/>
          <w:sz w:val="24"/>
          <w:szCs w:val="24"/>
          <w:lang w:val="kk-KZ"/>
        </w:rPr>
        <w:t xml:space="preserve">, </w:t>
      </w:r>
      <w:r w:rsidRPr="008865BE">
        <w:rPr>
          <w:rFonts w:ascii="Times New Roman" w:hAnsi="Times New Roman" w:cs="Times New Roman"/>
          <w:sz w:val="24"/>
          <w:szCs w:val="24"/>
          <w:lang w:val="kk-KZ"/>
        </w:rPr>
        <w:t>электр қуатын сатып алу шарты _________________ № _____.</w:t>
      </w:r>
    </w:p>
    <w:p w14:paraId="14155B10" w14:textId="5BFB4B54" w:rsidR="00C86877" w:rsidRPr="008865BE" w:rsidRDefault="00B27887" w:rsidP="00C86877">
      <w:pPr>
        <w:pStyle w:val="a5"/>
        <w:numPr>
          <w:ilvl w:val="0"/>
          <w:numId w:val="12"/>
        </w:numPr>
        <w:tabs>
          <w:tab w:val="left" w:pos="426"/>
        </w:tabs>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Жобаның мақсаты</w:t>
      </w:r>
      <w:r w:rsidR="00C86877" w:rsidRPr="008865BE">
        <w:rPr>
          <w:rFonts w:ascii="Times New Roman" w:hAnsi="Times New Roman" w:cs="Times New Roman"/>
          <w:sz w:val="24"/>
          <w:szCs w:val="24"/>
          <w:lang w:val="kk-KZ"/>
        </w:rPr>
        <w:t>: ________________________</w:t>
      </w:r>
    </w:p>
    <w:p w14:paraId="125337CD" w14:textId="4D43E026" w:rsidR="00C86877" w:rsidRPr="008865BE" w:rsidRDefault="00B27887" w:rsidP="00C86877">
      <w:pPr>
        <w:pStyle w:val="a5"/>
        <w:numPr>
          <w:ilvl w:val="0"/>
          <w:numId w:val="12"/>
        </w:numPr>
        <w:tabs>
          <w:tab w:val="left" w:pos="426"/>
        </w:tabs>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Жобаның сипаттамасы</w:t>
      </w:r>
      <w:r w:rsidR="00C86877" w:rsidRPr="008865BE">
        <w:rPr>
          <w:rFonts w:ascii="Times New Roman" w:hAnsi="Times New Roman" w:cs="Times New Roman"/>
          <w:sz w:val="24"/>
          <w:szCs w:val="24"/>
          <w:lang w:val="kk-KZ"/>
        </w:rPr>
        <w:t>: _______________</w:t>
      </w:r>
    </w:p>
    <w:p w14:paraId="1D9075C9" w14:textId="4F30ACE1" w:rsidR="00C86877" w:rsidRPr="008865BE" w:rsidRDefault="00B27887" w:rsidP="00C86877">
      <w:pPr>
        <w:pStyle w:val="a5"/>
        <w:numPr>
          <w:ilvl w:val="0"/>
          <w:numId w:val="12"/>
        </w:numPr>
        <w:tabs>
          <w:tab w:val="left" w:pos="426"/>
        </w:tabs>
        <w:spacing w:after="0" w:line="240" w:lineRule="auto"/>
        <w:ind w:left="0" w:firstLine="709"/>
        <w:jc w:val="both"/>
        <w:rPr>
          <w:rFonts w:ascii="Times New Roman" w:hAnsi="Times New Roman" w:cs="Times New Roman"/>
          <w:i/>
          <w:iCs/>
          <w:sz w:val="24"/>
          <w:szCs w:val="24"/>
          <w:lang w:val="kk-KZ"/>
        </w:rPr>
      </w:pPr>
      <w:r w:rsidRPr="008865BE">
        <w:rPr>
          <w:rFonts w:ascii="Times New Roman" w:hAnsi="Times New Roman" w:cs="Times New Roman"/>
          <w:sz w:val="24"/>
          <w:szCs w:val="24"/>
          <w:lang w:val="kk-KZ"/>
        </w:rPr>
        <w:t>Жобаның негізгі техникалық-экономикалық көрсеткіштері</w:t>
      </w:r>
      <w:r w:rsidR="00C86877" w:rsidRPr="008865BE">
        <w:rPr>
          <w:rFonts w:ascii="Times New Roman" w:hAnsi="Times New Roman" w:cs="Times New Roman"/>
          <w:sz w:val="24"/>
          <w:szCs w:val="24"/>
          <w:lang w:val="kk-KZ"/>
        </w:rPr>
        <w:t xml:space="preserve">: _______________ </w:t>
      </w:r>
      <w:r w:rsidR="00C86877" w:rsidRPr="008865BE">
        <w:rPr>
          <w:rFonts w:ascii="Times New Roman" w:hAnsi="Times New Roman" w:cs="Times New Roman"/>
          <w:i/>
          <w:iCs/>
          <w:sz w:val="24"/>
          <w:szCs w:val="24"/>
          <w:lang w:val="kk-KZ"/>
        </w:rPr>
        <w:t>(</w:t>
      </w:r>
      <w:r w:rsidRPr="008865BE">
        <w:rPr>
          <w:rFonts w:ascii="Times New Roman" w:hAnsi="Times New Roman" w:cs="Times New Roman"/>
          <w:i/>
          <w:iCs/>
          <w:sz w:val="24"/>
          <w:szCs w:val="24"/>
          <w:lang w:val="kk-KZ"/>
        </w:rPr>
        <w:t>орнатылған электр/жылу қуатын __ МВт, Гкалч-қа арттыру, жылдық электр энергиясы өндіруді ____ млн кВт/сағ-қа арттыру</w:t>
      </w:r>
      <w:r w:rsidR="00C86877" w:rsidRPr="008865BE">
        <w:rPr>
          <w:rFonts w:ascii="Times New Roman" w:hAnsi="Times New Roman" w:cs="Times New Roman"/>
          <w:i/>
          <w:iCs/>
          <w:sz w:val="24"/>
          <w:szCs w:val="24"/>
          <w:lang w:val="kk-KZ"/>
        </w:rPr>
        <w:t>)</w:t>
      </w:r>
    </w:p>
    <w:p w14:paraId="4A037058" w14:textId="0129993A" w:rsidR="00C86877" w:rsidRPr="008865BE" w:rsidRDefault="00B27887" w:rsidP="00C86877">
      <w:pPr>
        <w:pStyle w:val="a5"/>
        <w:numPr>
          <w:ilvl w:val="0"/>
          <w:numId w:val="12"/>
        </w:numPr>
        <w:tabs>
          <w:tab w:val="left" w:pos="426"/>
        </w:tabs>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Энергия өндіруші ұйымның жауапты басшысы</w:t>
      </w:r>
      <w:r w:rsidR="00C86877" w:rsidRPr="008865BE">
        <w:rPr>
          <w:rFonts w:ascii="Times New Roman" w:hAnsi="Times New Roman" w:cs="Times New Roman"/>
          <w:sz w:val="24"/>
          <w:szCs w:val="24"/>
          <w:lang w:val="kk-KZ"/>
        </w:rPr>
        <w:t xml:space="preserve">: ____________, </w:t>
      </w:r>
      <w:r w:rsidRPr="008865BE">
        <w:rPr>
          <w:rFonts w:ascii="Times New Roman" w:hAnsi="Times New Roman" w:cs="Times New Roman"/>
          <w:sz w:val="24"/>
          <w:szCs w:val="24"/>
          <w:lang w:val="kk-KZ"/>
        </w:rPr>
        <w:t>байланыс деректері (ұялы телефон, электрондық пошта)</w:t>
      </w:r>
      <w:r w:rsidR="00C86877" w:rsidRPr="008865BE">
        <w:rPr>
          <w:rFonts w:ascii="Times New Roman" w:hAnsi="Times New Roman" w:cs="Times New Roman"/>
          <w:sz w:val="24"/>
          <w:szCs w:val="24"/>
          <w:lang w:val="kk-KZ"/>
        </w:rPr>
        <w:t>: ___________________________</w:t>
      </w:r>
    </w:p>
    <w:p w14:paraId="00F9AF06" w14:textId="15F9A778" w:rsidR="00C86877" w:rsidRPr="008865BE" w:rsidRDefault="00B27887" w:rsidP="00C86877">
      <w:pPr>
        <w:pStyle w:val="a5"/>
        <w:numPr>
          <w:ilvl w:val="0"/>
          <w:numId w:val="12"/>
        </w:numPr>
        <w:tabs>
          <w:tab w:val="left" w:pos="426"/>
        </w:tabs>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Энергия өндіруші ұйымның жауапты орындаушысы</w:t>
      </w:r>
      <w:r w:rsidR="00C86877" w:rsidRPr="008865BE">
        <w:rPr>
          <w:rFonts w:ascii="Times New Roman" w:hAnsi="Times New Roman" w:cs="Times New Roman"/>
          <w:sz w:val="24"/>
          <w:szCs w:val="24"/>
          <w:lang w:val="kk-KZ"/>
        </w:rPr>
        <w:t xml:space="preserve">: ____________, </w:t>
      </w:r>
      <w:r w:rsidRPr="008865BE">
        <w:rPr>
          <w:rFonts w:ascii="Times New Roman" w:hAnsi="Times New Roman" w:cs="Times New Roman"/>
          <w:sz w:val="24"/>
          <w:szCs w:val="24"/>
          <w:lang w:val="kk-KZ"/>
        </w:rPr>
        <w:t>байланыс деректері (ұялы телефон, электрондық пошта)</w:t>
      </w:r>
      <w:r w:rsidR="00C86877" w:rsidRPr="008865BE">
        <w:rPr>
          <w:rFonts w:ascii="Times New Roman" w:hAnsi="Times New Roman" w:cs="Times New Roman"/>
          <w:sz w:val="24"/>
          <w:szCs w:val="24"/>
          <w:lang w:val="kk-KZ"/>
        </w:rPr>
        <w:t>: ___________________________</w:t>
      </w:r>
    </w:p>
    <w:p w14:paraId="05BC1E7F" w14:textId="53E550A4" w:rsidR="00C86877" w:rsidRPr="008865BE" w:rsidRDefault="004546C9" w:rsidP="00C86877">
      <w:pPr>
        <w:pStyle w:val="a5"/>
        <w:numPr>
          <w:ilvl w:val="0"/>
          <w:numId w:val="12"/>
        </w:numPr>
        <w:tabs>
          <w:tab w:val="left" w:pos="426"/>
        </w:tabs>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Энергия өндіруші ұйымның ауыстырылатын орындаушысы</w:t>
      </w:r>
      <w:r w:rsidR="00C86877" w:rsidRPr="008865BE">
        <w:rPr>
          <w:rFonts w:ascii="Times New Roman" w:hAnsi="Times New Roman" w:cs="Times New Roman"/>
          <w:sz w:val="24"/>
          <w:szCs w:val="24"/>
          <w:lang w:val="kk-KZ"/>
        </w:rPr>
        <w:t xml:space="preserve">: ____________, </w:t>
      </w:r>
      <w:r w:rsidRPr="008865BE">
        <w:rPr>
          <w:rFonts w:ascii="Times New Roman" w:hAnsi="Times New Roman" w:cs="Times New Roman"/>
          <w:sz w:val="24"/>
          <w:szCs w:val="24"/>
          <w:lang w:val="kk-KZ"/>
        </w:rPr>
        <w:t>байланыс деректері (ұялы телефон, электрондық пошта)</w:t>
      </w:r>
      <w:r w:rsidR="00C86877" w:rsidRPr="008865BE">
        <w:rPr>
          <w:rFonts w:ascii="Times New Roman" w:hAnsi="Times New Roman" w:cs="Times New Roman"/>
          <w:sz w:val="24"/>
          <w:szCs w:val="24"/>
          <w:lang w:val="kk-KZ"/>
        </w:rPr>
        <w:t>: ___________________________</w:t>
      </w:r>
    </w:p>
    <w:p w14:paraId="1CEAB326" w14:textId="621E5708" w:rsidR="00C86877" w:rsidRPr="008865BE" w:rsidRDefault="004546C9" w:rsidP="00C86877">
      <w:pPr>
        <w:pStyle w:val="a5"/>
        <w:numPr>
          <w:ilvl w:val="0"/>
          <w:numId w:val="12"/>
        </w:numPr>
        <w:tabs>
          <w:tab w:val="left" w:pos="426"/>
        </w:tabs>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Жобаның құны</w:t>
      </w:r>
      <w:r w:rsidR="00C86877" w:rsidRPr="008865BE">
        <w:rPr>
          <w:rFonts w:ascii="Times New Roman" w:hAnsi="Times New Roman" w:cs="Times New Roman"/>
          <w:sz w:val="24"/>
          <w:szCs w:val="24"/>
          <w:lang w:val="kk-KZ"/>
        </w:rPr>
        <w:t>: ________________</w:t>
      </w:r>
    </w:p>
    <w:p w14:paraId="677A1315" w14:textId="4043BF06" w:rsidR="004546C9" w:rsidRPr="008865BE" w:rsidRDefault="004546C9" w:rsidP="004546C9">
      <w:pPr>
        <w:pStyle w:val="a5"/>
        <w:numPr>
          <w:ilvl w:val="0"/>
          <w:numId w:val="12"/>
        </w:numPr>
        <w:spacing w:before="100" w:beforeAutospacing="1" w:after="100" w:afterAutospacing="1" w:line="240" w:lineRule="auto"/>
        <w:ind w:left="0" w:firstLine="709"/>
        <w:jc w:val="both"/>
        <w:rPr>
          <w:rFonts w:ascii="Times New Roman" w:eastAsia="Times New Roman" w:hAnsi="Times New Roman" w:cs="Times New Roman"/>
          <w:sz w:val="24"/>
          <w:szCs w:val="24"/>
          <w:lang w:val="kk-KZ"/>
        </w:rPr>
      </w:pPr>
      <w:r w:rsidRPr="008865BE">
        <w:rPr>
          <w:rFonts w:ascii="Times New Roman" w:eastAsia="Times New Roman" w:hAnsi="Times New Roman" w:cs="Times New Roman"/>
          <w:sz w:val="24"/>
          <w:szCs w:val="24"/>
          <w:lang w:val="kk-KZ"/>
        </w:rPr>
        <w:t>Қаржыландыру көздері: ________________________</w:t>
      </w:r>
    </w:p>
    <w:p w14:paraId="513AF7C7" w14:textId="70670C98" w:rsidR="004546C9" w:rsidRPr="008865BE" w:rsidRDefault="004546C9" w:rsidP="004546C9">
      <w:pPr>
        <w:pStyle w:val="a5"/>
        <w:numPr>
          <w:ilvl w:val="0"/>
          <w:numId w:val="12"/>
        </w:numPr>
        <w:spacing w:before="100" w:beforeAutospacing="1" w:after="100" w:afterAutospacing="1" w:line="240" w:lineRule="auto"/>
        <w:ind w:left="0" w:firstLine="709"/>
        <w:jc w:val="both"/>
        <w:rPr>
          <w:rFonts w:ascii="Times New Roman" w:eastAsia="Times New Roman" w:hAnsi="Times New Roman" w:cs="Times New Roman"/>
          <w:sz w:val="24"/>
          <w:szCs w:val="24"/>
          <w:lang w:val="kk-KZ"/>
        </w:rPr>
      </w:pPr>
      <w:r w:rsidRPr="008865BE">
        <w:rPr>
          <w:rFonts w:ascii="Times New Roman" w:eastAsia="Times New Roman" w:hAnsi="Times New Roman" w:cs="Times New Roman"/>
          <w:sz w:val="24"/>
          <w:szCs w:val="24"/>
          <w:lang w:val="kk-KZ"/>
        </w:rPr>
        <w:t>Қаржы игерілуі: 2026 жылы __________, 2027 жылы _________, 2028 жылы __________ және т.б. (+айлық бөліністері 2026, 2027, 2028 жылдар бойынша)</w:t>
      </w:r>
    </w:p>
    <w:p w14:paraId="5E405D64" w14:textId="10D02833" w:rsidR="004546C9" w:rsidRPr="008865BE" w:rsidRDefault="004546C9" w:rsidP="004546C9">
      <w:pPr>
        <w:pStyle w:val="a5"/>
        <w:numPr>
          <w:ilvl w:val="0"/>
          <w:numId w:val="12"/>
        </w:numPr>
        <w:spacing w:before="100" w:beforeAutospacing="1" w:after="100" w:afterAutospacing="1" w:line="240" w:lineRule="auto"/>
        <w:ind w:left="0" w:firstLine="709"/>
        <w:jc w:val="both"/>
        <w:rPr>
          <w:rFonts w:ascii="Times New Roman" w:eastAsia="Times New Roman" w:hAnsi="Times New Roman" w:cs="Times New Roman"/>
          <w:sz w:val="24"/>
          <w:szCs w:val="24"/>
          <w:lang w:val="kk-KZ"/>
        </w:rPr>
      </w:pPr>
      <w:r w:rsidRPr="008865BE">
        <w:rPr>
          <w:rFonts w:ascii="Times New Roman" w:eastAsia="Times New Roman" w:hAnsi="Times New Roman" w:cs="Times New Roman"/>
          <w:sz w:val="24"/>
          <w:szCs w:val="24"/>
          <w:lang w:val="kk-KZ"/>
        </w:rPr>
        <w:t>Негізгі жабдықтың құны: __________, қосалқы жабдықтың құны: _________________</w:t>
      </w:r>
    </w:p>
    <w:p w14:paraId="664BA5D5" w14:textId="30750BD4" w:rsidR="004546C9" w:rsidRPr="008865BE" w:rsidRDefault="004546C9" w:rsidP="004546C9">
      <w:pPr>
        <w:pStyle w:val="a5"/>
        <w:numPr>
          <w:ilvl w:val="0"/>
          <w:numId w:val="12"/>
        </w:numPr>
        <w:spacing w:before="100" w:beforeAutospacing="1" w:after="100" w:afterAutospacing="1" w:line="240" w:lineRule="auto"/>
        <w:ind w:left="0" w:firstLine="709"/>
        <w:jc w:val="both"/>
        <w:rPr>
          <w:rFonts w:ascii="Times New Roman" w:eastAsia="Times New Roman" w:hAnsi="Times New Roman" w:cs="Times New Roman"/>
          <w:sz w:val="24"/>
          <w:szCs w:val="24"/>
          <w:lang w:val="kk-KZ"/>
        </w:rPr>
      </w:pPr>
      <w:r w:rsidRPr="008865BE">
        <w:rPr>
          <w:rFonts w:ascii="Times New Roman" w:eastAsia="Times New Roman" w:hAnsi="Times New Roman" w:cs="Times New Roman"/>
          <w:sz w:val="24"/>
          <w:szCs w:val="24"/>
          <w:lang w:val="kk-KZ"/>
        </w:rPr>
        <w:t>Локализация деңгейі, қазақ құрамасы: ___________________________</w:t>
      </w:r>
    </w:p>
    <w:p w14:paraId="7F25DAC8" w14:textId="1BFCB777" w:rsidR="004546C9" w:rsidRPr="008865BE" w:rsidRDefault="004546C9" w:rsidP="004546C9">
      <w:pPr>
        <w:pStyle w:val="a5"/>
        <w:numPr>
          <w:ilvl w:val="0"/>
          <w:numId w:val="12"/>
        </w:numPr>
        <w:spacing w:before="100" w:beforeAutospacing="1" w:after="100" w:afterAutospacing="1" w:line="240" w:lineRule="auto"/>
        <w:ind w:left="0" w:firstLine="709"/>
        <w:jc w:val="both"/>
        <w:rPr>
          <w:rFonts w:ascii="Times New Roman" w:eastAsia="Times New Roman" w:hAnsi="Times New Roman" w:cs="Times New Roman"/>
          <w:sz w:val="24"/>
          <w:szCs w:val="24"/>
          <w:lang w:val="kk-KZ"/>
        </w:rPr>
      </w:pPr>
      <w:r w:rsidRPr="008865BE">
        <w:rPr>
          <w:rFonts w:ascii="Times New Roman" w:eastAsia="Times New Roman" w:hAnsi="Times New Roman" w:cs="Times New Roman"/>
          <w:sz w:val="24"/>
          <w:szCs w:val="24"/>
          <w:lang w:val="kk-KZ"/>
        </w:rPr>
        <w:t>Іске асыру кезеңі: ______________________</w:t>
      </w:r>
    </w:p>
    <w:p w14:paraId="6A4714E7" w14:textId="7CDE8F75" w:rsidR="004546C9" w:rsidRPr="008865BE" w:rsidRDefault="004546C9" w:rsidP="004546C9">
      <w:pPr>
        <w:pStyle w:val="a5"/>
        <w:numPr>
          <w:ilvl w:val="0"/>
          <w:numId w:val="12"/>
        </w:numPr>
        <w:spacing w:before="100" w:beforeAutospacing="1" w:after="100" w:afterAutospacing="1" w:line="240" w:lineRule="auto"/>
        <w:ind w:left="0" w:firstLine="709"/>
        <w:jc w:val="both"/>
        <w:rPr>
          <w:rFonts w:ascii="Times New Roman" w:eastAsia="Times New Roman" w:hAnsi="Times New Roman" w:cs="Times New Roman"/>
          <w:sz w:val="24"/>
          <w:szCs w:val="24"/>
          <w:lang w:val="kk-KZ"/>
        </w:rPr>
      </w:pPr>
      <w:r w:rsidRPr="008865BE">
        <w:rPr>
          <w:rFonts w:ascii="Times New Roman" w:eastAsia="Times New Roman" w:hAnsi="Times New Roman" w:cs="Times New Roman"/>
          <w:sz w:val="24"/>
          <w:szCs w:val="24"/>
          <w:lang w:val="kk-KZ"/>
        </w:rPr>
        <w:t>Пайдалануға беру мерзімі: ___________</w:t>
      </w:r>
    </w:p>
    <w:p w14:paraId="43F9D1A3" w14:textId="49AF8753" w:rsidR="004546C9" w:rsidRPr="008865BE" w:rsidRDefault="004546C9" w:rsidP="004546C9">
      <w:pPr>
        <w:pStyle w:val="a5"/>
        <w:numPr>
          <w:ilvl w:val="0"/>
          <w:numId w:val="12"/>
        </w:numPr>
        <w:spacing w:before="100" w:beforeAutospacing="1" w:after="100" w:afterAutospacing="1" w:line="240" w:lineRule="auto"/>
        <w:ind w:left="0" w:firstLine="709"/>
        <w:jc w:val="both"/>
        <w:rPr>
          <w:rFonts w:ascii="Times New Roman" w:eastAsia="Times New Roman" w:hAnsi="Times New Roman" w:cs="Times New Roman"/>
          <w:sz w:val="24"/>
          <w:szCs w:val="24"/>
          <w:lang w:val="kk-KZ"/>
        </w:rPr>
      </w:pPr>
      <w:r w:rsidRPr="008865BE">
        <w:rPr>
          <w:rFonts w:ascii="Times New Roman" w:eastAsia="Times New Roman" w:hAnsi="Times New Roman" w:cs="Times New Roman"/>
          <w:sz w:val="24"/>
          <w:szCs w:val="24"/>
          <w:lang w:val="kk-KZ"/>
        </w:rPr>
        <w:t>Электр қуатын даярлық күйінде ұстау қызметінің көлемі: ____ МВт</w:t>
      </w:r>
    </w:p>
    <w:p w14:paraId="61EC2D62" w14:textId="7604E288" w:rsidR="004546C9" w:rsidRPr="008865BE" w:rsidRDefault="004546C9" w:rsidP="004546C9">
      <w:pPr>
        <w:pStyle w:val="a5"/>
        <w:numPr>
          <w:ilvl w:val="0"/>
          <w:numId w:val="12"/>
        </w:numPr>
        <w:spacing w:before="100" w:beforeAutospacing="1" w:after="100" w:afterAutospacing="1" w:line="240" w:lineRule="auto"/>
        <w:ind w:left="0" w:firstLine="709"/>
        <w:jc w:val="both"/>
        <w:rPr>
          <w:rFonts w:ascii="Times New Roman" w:eastAsia="Times New Roman" w:hAnsi="Times New Roman" w:cs="Times New Roman"/>
          <w:sz w:val="24"/>
          <w:szCs w:val="24"/>
          <w:lang w:val="kk-KZ"/>
        </w:rPr>
      </w:pPr>
      <w:r w:rsidRPr="008865BE">
        <w:rPr>
          <w:rFonts w:ascii="Times New Roman" w:eastAsia="Times New Roman" w:hAnsi="Times New Roman" w:cs="Times New Roman"/>
          <w:sz w:val="24"/>
          <w:szCs w:val="24"/>
          <w:lang w:val="kk-KZ"/>
        </w:rPr>
        <w:t>Қаржының қайтарымы: _____________________</w:t>
      </w:r>
    </w:p>
    <w:p w14:paraId="3C95FA45" w14:textId="6070D370" w:rsidR="004546C9" w:rsidRPr="008865BE" w:rsidRDefault="004546C9" w:rsidP="004546C9">
      <w:pPr>
        <w:pStyle w:val="a5"/>
        <w:numPr>
          <w:ilvl w:val="0"/>
          <w:numId w:val="12"/>
        </w:numPr>
        <w:spacing w:before="100" w:beforeAutospacing="1" w:after="100" w:afterAutospacing="1" w:line="240" w:lineRule="auto"/>
        <w:ind w:left="0" w:firstLine="709"/>
        <w:jc w:val="both"/>
        <w:rPr>
          <w:rFonts w:ascii="Times New Roman" w:eastAsia="Times New Roman" w:hAnsi="Times New Roman" w:cs="Times New Roman"/>
          <w:sz w:val="24"/>
          <w:szCs w:val="24"/>
          <w:lang w:val="kk-KZ"/>
        </w:rPr>
      </w:pPr>
      <w:r w:rsidRPr="008865BE">
        <w:rPr>
          <w:rFonts w:ascii="Times New Roman" w:eastAsia="Times New Roman" w:hAnsi="Times New Roman" w:cs="Times New Roman"/>
          <w:sz w:val="24"/>
          <w:szCs w:val="24"/>
          <w:lang w:val="kk-KZ"/>
        </w:rPr>
        <w:t>Электр қуатын даярлық күйінде ұстау қызметінің жекелеген тарифі: _____________________ мың теңге / МВт*ай</w:t>
      </w:r>
    </w:p>
    <w:p w14:paraId="60AEF198" w14:textId="5DB8F78B" w:rsidR="004546C9" w:rsidRPr="008865BE" w:rsidRDefault="004546C9" w:rsidP="004546C9">
      <w:pPr>
        <w:pStyle w:val="a5"/>
        <w:numPr>
          <w:ilvl w:val="0"/>
          <w:numId w:val="12"/>
        </w:numPr>
        <w:spacing w:before="100" w:beforeAutospacing="1" w:after="100" w:afterAutospacing="1" w:line="240" w:lineRule="auto"/>
        <w:ind w:left="0" w:firstLine="709"/>
        <w:jc w:val="both"/>
        <w:rPr>
          <w:rFonts w:ascii="Times New Roman" w:eastAsia="Times New Roman" w:hAnsi="Times New Roman" w:cs="Times New Roman"/>
          <w:sz w:val="24"/>
          <w:szCs w:val="24"/>
          <w:lang w:val="kk-KZ"/>
        </w:rPr>
      </w:pPr>
      <w:r w:rsidRPr="008865BE">
        <w:rPr>
          <w:rFonts w:ascii="Times New Roman" w:eastAsia="Times New Roman" w:hAnsi="Times New Roman" w:cs="Times New Roman"/>
          <w:sz w:val="24"/>
          <w:szCs w:val="24"/>
          <w:lang w:val="kk-KZ"/>
        </w:rPr>
        <w:t>Жұмыс орындарының құрылуы: құрылыс кезеңінде ________, пайдалану кезеңінде (+жылдар бойынша бөлініс)</w:t>
      </w:r>
    </w:p>
    <w:p w14:paraId="32774DD4" w14:textId="4DE7B6F5" w:rsidR="004546C9" w:rsidRPr="008865BE" w:rsidRDefault="004546C9" w:rsidP="004546C9">
      <w:pPr>
        <w:pStyle w:val="a5"/>
        <w:numPr>
          <w:ilvl w:val="0"/>
          <w:numId w:val="12"/>
        </w:numPr>
        <w:spacing w:before="100" w:beforeAutospacing="1" w:after="100" w:afterAutospacing="1" w:line="240" w:lineRule="auto"/>
        <w:ind w:left="0" w:firstLine="709"/>
        <w:jc w:val="both"/>
        <w:rPr>
          <w:rFonts w:ascii="Times New Roman" w:eastAsia="Times New Roman" w:hAnsi="Times New Roman" w:cs="Times New Roman"/>
          <w:sz w:val="24"/>
          <w:szCs w:val="24"/>
          <w:lang w:val="kk-KZ"/>
        </w:rPr>
      </w:pPr>
      <w:r w:rsidRPr="008865BE">
        <w:rPr>
          <w:rFonts w:ascii="Times New Roman" w:eastAsia="Times New Roman" w:hAnsi="Times New Roman" w:cs="Times New Roman"/>
          <w:sz w:val="24"/>
          <w:szCs w:val="24"/>
          <w:lang w:val="kk-KZ"/>
        </w:rPr>
        <w:t>ЕРС – мердігер (генподрядчик): __________;</w:t>
      </w:r>
    </w:p>
    <w:p w14:paraId="25F1904A" w14:textId="538CF0BB" w:rsidR="004546C9" w:rsidRPr="008865BE" w:rsidRDefault="004546C9" w:rsidP="004546C9">
      <w:pPr>
        <w:pStyle w:val="a5"/>
        <w:numPr>
          <w:ilvl w:val="0"/>
          <w:numId w:val="12"/>
        </w:numPr>
        <w:spacing w:before="100" w:beforeAutospacing="1" w:after="100" w:afterAutospacing="1" w:line="240" w:lineRule="auto"/>
        <w:ind w:left="0" w:firstLine="709"/>
        <w:jc w:val="both"/>
        <w:rPr>
          <w:rFonts w:ascii="Times New Roman" w:eastAsia="Times New Roman" w:hAnsi="Times New Roman" w:cs="Times New Roman"/>
          <w:sz w:val="24"/>
          <w:szCs w:val="24"/>
          <w:lang w:val="kk-KZ"/>
        </w:rPr>
      </w:pPr>
      <w:r w:rsidRPr="008865BE">
        <w:rPr>
          <w:rFonts w:ascii="Times New Roman" w:eastAsia="Times New Roman" w:hAnsi="Times New Roman" w:cs="Times New Roman"/>
          <w:sz w:val="24"/>
          <w:szCs w:val="24"/>
          <w:lang w:val="kk-KZ"/>
        </w:rPr>
        <w:t>Жобалаушы: __________;</w:t>
      </w:r>
    </w:p>
    <w:p w14:paraId="3F392B4B" w14:textId="38C906FB" w:rsidR="004546C9" w:rsidRPr="008865BE" w:rsidRDefault="004546C9" w:rsidP="004546C9">
      <w:pPr>
        <w:pStyle w:val="a5"/>
        <w:numPr>
          <w:ilvl w:val="0"/>
          <w:numId w:val="12"/>
        </w:numPr>
        <w:spacing w:before="100" w:beforeAutospacing="1" w:after="100" w:afterAutospacing="1" w:line="240" w:lineRule="auto"/>
        <w:ind w:left="0" w:firstLine="709"/>
        <w:jc w:val="both"/>
        <w:rPr>
          <w:rFonts w:ascii="Times New Roman" w:eastAsia="Times New Roman" w:hAnsi="Times New Roman" w:cs="Times New Roman"/>
          <w:sz w:val="24"/>
          <w:szCs w:val="24"/>
          <w:lang w:val="kk-KZ"/>
        </w:rPr>
      </w:pPr>
      <w:r w:rsidRPr="008865BE">
        <w:rPr>
          <w:rFonts w:ascii="Times New Roman" w:eastAsia="Times New Roman" w:hAnsi="Times New Roman" w:cs="Times New Roman"/>
          <w:sz w:val="24"/>
          <w:szCs w:val="24"/>
          <w:lang w:val="kk-KZ"/>
        </w:rPr>
        <w:t>Қол қойылған шарттар: __________</w:t>
      </w:r>
    </w:p>
    <w:p w14:paraId="0F3EAFDF" w14:textId="197F82EF" w:rsidR="004546C9" w:rsidRPr="008865BE" w:rsidRDefault="004546C9" w:rsidP="004546C9">
      <w:pPr>
        <w:pStyle w:val="a5"/>
        <w:numPr>
          <w:ilvl w:val="0"/>
          <w:numId w:val="12"/>
        </w:numPr>
        <w:spacing w:before="100" w:beforeAutospacing="1" w:after="100" w:afterAutospacing="1" w:line="240" w:lineRule="auto"/>
        <w:ind w:left="0" w:firstLine="709"/>
        <w:jc w:val="both"/>
        <w:rPr>
          <w:rFonts w:ascii="Times New Roman" w:eastAsia="Times New Roman" w:hAnsi="Times New Roman" w:cs="Times New Roman"/>
          <w:sz w:val="24"/>
          <w:szCs w:val="24"/>
          <w:lang w:val="kk-KZ"/>
        </w:rPr>
      </w:pPr>
      <w:r w:rsidRPr="008865BE">
        <w:rPr>
          <w:rFonts w:ascii="Times New Roman" w:eastAsia="Times New Roman" w:hAnsi="Times New Roman" w:cs="Times New Roman"/>
          <w:sz w:val="24"/>
          <w:szCs w:val="24"/>
          <w:lang w:val="kk-KZ"/>
        </w:rPr>
        <w:t>Жоспарланған шарттар: _____________</w:t>
      </w:r>
    </w:p>
    <w:p w14:paraId="72EDA665" w14:textId="40585110" w:rsidR="004546C9" w:rsidRPr="008865BE" w:rsidRDefault="004546C9" w:rsidP="004546C9">
      <w:pPr>
        <w:pStyle w:val="a5"/>
        <w:numPr>
          <w:ilvl w:val="0"/>
          <w:numId w:val="12"/>
        </w:numPr>
        <w:spacing w:before="100" w:beforeAutospacing="1" w:after="100" w:afterAutospacing="1" w:line="240" w:lineRule="auto"/>
        <w:ind w:left="0" w:firstLine="709"/>
        <w:jc w:val="both"/>
        <w:rPr>
          <w:rFonts w:ascii="Times New Roman" w:eastAsia="Times New Roman" w:hAnsi="Times New Roman" w:cs="Times New Roman"/>
          <w:sz w:val="24"/>
          <w:szCs w:val="24"/>
          <w:lang w:val="kk-KZ"/>
        </w:rPr>
      </w:pPr>
      <w:r w:rsidRPr="008865BE">
        <w:rPr>
          <w:rFonts w:ascii="Times New Roman" w:eastAsia="Times New Roman" w:hAnsi="Times New Roman" w:cs="Times New Roman"/>
          <w:sz w:val="24"/>
          <w:szCs w:val="24"/>
          <w:lang w:val="kk-KZ"/>
        </w:rPr>
        <w:t>Жобаны іске асыру нәтижесіндегі әсері: (маневрлік қуаттарды қосу, Қазақстанның ЕЭС жүйесіндегі электр энергиясы тапшылығын азайту, қуат пен өндіріс көлемінің өсуі …)</w:t>
      </w:r>
    </w:p>
    <w:p w14:paraId="22156D39" w14:textId="2359ED09" w:rsidR="004546C9" w:rsidRPr="008865BE" w:rsidRDefault="004546C9" w:rsidP="004546C9">
      <w:pPr>
        <w:pStyle w:val="a5"/>
        <w:numPr>
          <w:ilvl w:val="0"/>
          <w:numId w:val="12"/>
        </w:numPr>
        <w:spacing w:before="100" w:beforeAutospacing="1" w:after="100" w:afterAutospacing="1" w:line="240" w:lineRule="auto"/>
        <w:ind w:left="0" w:firstLine="709"/>
        <w:jc w:val="both"/>
        <w:rPr>
          <w:rFonts w:ascii="Times New Roman" w:eastAsia="Times New Roman" w:hAnsi="Times New Roman" w:cs="Times New Roman"/>
          <w:sz w:val="24"/>
          <w:szCs w:val="24"/>
          <w:lang w:val="kk-KZ"/>
        </w:rPr>
      </w:pPr>
      <w:r w:rsidRPr="008865BE">
        <w:rPr>
          <w:rFonts w:ascii="Times New Roman" w:eastAsia="Times New Roman" w:hAnsi="Times New Roman" w:cs="Times New Roman"/>
          <w:sz w:val="24"/>
          <w:szCs w:val="24"/>
          <w:lang w:val="kk-KZ"/>
        </w:rPr>
        <w:t>Жобаны іске асырудың жоспар-кестесі мен орындалу мерзімдері:</w:t>
      </w:r>
    </w:p>
    <w:tbl>
      <w:tblPr>
        <w:tblStyle w:val="a4"/>
        <w:tblW w:w="0" w:type="auto"/>
        <w:tblInd w:w="709" w:type="dxa"/>
        <w:tblLook w:val="04A0" w:firstRow="1" w:lastRow="0" w:firstColumn="1" w:lastColumn="0" w:noHBand="0" w:noVBand="1"/>
      </w:tblPr>
      <w:tblGrid>
        <w:gridCol w:w="1129"/>
        <w:gridCol w:w="4628"/>
        <w:gridCol w:w="2879"/>
      </w:tblGrid>
      <w:tr w:rsidR="00C86877" w:rsidRPr="008865BE" w14:paraId="47C2D5FD" w14:textId="77777777">
        <w:tc>
          <w:tcPr>
            <w:tcW w:w="1129" w:type="dxa"/>
          </w:tcPr>
          <w:p w14:paraId="7DB7CC42" w14:textId="77777777" w:rsidR="00C86877" w:rsidRPr="008865BE" w:rsidRDefault="00C86877">
            <w:pPr>
              <w:pStyle w:val="a5"/>
              <w:tabs>
                <w:tab w:val="left" w:pos="426"/>
              </w:tabs>
              <w:ind w:left="0"/>
              <w:jc w:val="both"/>
              <w:rPr>
                <w:rFonts w:ascii="Times New Roman" w:hAnsi="Times New Roman" w:cs="Times New Roman"/>
                <w:b/>
                <w:bCs/>
                <w:sz w:val="24"/>
                <w:szCs w:val="24"/>
                <w:lang w:val="kk-KZ"/>
              </w:rPr>
            </w:pPr>
            <w:r w:rsidRPr="008865BE">
              <w:rPr>
                <w:rFonts w:ascii="Times New Roman" w:hAnsi="Times New Roman" w:cs="Times New Roman"/>
                <w:b/>
                <w:bCs/>
                <w:sz w:val="24"/>
                <w:szCs w:val="24"/>
                <w:lang w:val="kk-KZ"/>
              </w:rPr>
              <w:t>№</w:t>
            </w:r>
          </w:p>
        </w:tc>
        <w:tc>
          <w:tcPr>
            <w:tcW w:w="4628" w:type="dxa"/>
          </w:tcPr>
          <w:p w14:paraId="0F2400C8" w14:textId="1D05DA8D" w:rsidR="00C86877" w:rsidRPr="008865BE" w:rsidRDefault="004546C9">
            <w:pPr>
              <w:pStyle w:val="a5"/>
              <w:tabs>
                <w:tab w:val="left" w:pos="426"/>
              </w:tabs>
              <w:ind w:left="0"/>
              <w:jc w:val="both"/>
              <w:rPr>
                <w:rFonts w:ascii="Times New Roman" w:hAnsi="Times New Roman" w:cs="Times New Roman"/>
                <w:b/>
                <w:bCs/>
                <w:sz w:val="24"/>
                <w:szCs w:val="24"/>
                <w:lang w:val="kk-KZ"/>
              </w:rPr>
            </w:pPr>
            <w:r w:rsidRPr="008865BE">
              <w:rPr>
                <w:rFonts w:ascii="Times New Roman" w:hAnsi="Times New Roman" w:cs="Times New Roman"/>
                <w:b/>
                <w:bCs/>
                <w:sz w:val="24"/>
                <w:szCs w:val="24"/>
                <w:lang w:val="kk-KZ"/>
              </w:rPr>
              <w:t>Іс-шара атауы</w:t>
            </w:r>
          </w:p>
        </w:tc>
        <w:tc>
          <w:tcPr>
            <w:tcW w:w="2879" w:type="dxa"/>
          </w:tcPr>
          <w:p w14:paraId="733EB56C" w14:textId="4781F31C" w:rsidR="00C86877" w:rsidRPr="008865BE" w:rsidRDefault="004546C9">
            <w:pPr>
              <w:pStyle w:val="a5"/>
              <w:tabs>
                <w:tab w:val="left" w:pos="426"/>
              </w:tabs>
              <w:ind w:left="0"/>
              <w:jc w:val="both"/>
              <w:rPr>
                <w:rFonts w:ascii="Times New Roman" w:hAnsi="Times New Roman" w:cs="Times New Roman"/>
                <w:b/>
                <w:bCs/>
                <w:sz w:val="24"/>
                <w:szCs w:val="24"/>
                <w:lang w:val="kk-KZ"/>
              </w:rPr>
            </w:pPr>
            <w:r w:rsidRPr="008865BE">
              <w:rPr>
                <w:rFonts w:ascii="Times New Roman" w:hAnsi="Times New Roman" w:cs="Times New Roman"/>
                <w:b/>
                <w:bCs/>
                <w:sz w:val="24"/>
                <w:szCs w:val="24"/>
                <w:lang w:val="kk-KZ"/>
              </w:rPr>
              <w:t>Аяқталу мерзімі</w:t>
            </w:r>
          </w:p>
        </w:tc>
      </w:tr>
      <w:tr w:rsidR="00C86877" w:rsidRPr="008865BE" w14:paraId="4E075149" w14:textId="77777777">
        <w:tc>
          <w:tcPr>
            <w:tcW w:w="1129" w:type="dxa"/>
          </w:tcPr>
          <w:p w14:paraId="1898182A" w14:textId="77777777" w:rsidR="00C86877" w:rsidRPr="008865BE" w:rsidRDefault="00C86877">
            <w:pPr>
              <w:pStyle w:val="a5"/>
              <w:tabs>
                <w:tab w:val="left" w:pos="426"/>
              </w:tabs>
              <w:ind w:left="0"/>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1</w:t>
            </w:r>
          </w:p>
        </w:tc>
        <w:tc>
          <w:tcPr>
            <w:tcW w:w="4628" w:type="dxa"/>
          </w:tcPr>
          <w:p w14:paraId="1DE3C127" w14:textId="778AEF21" w:rsidR="00C86877" w:rsidRPr="008865BE" w:rsidRDefault="004546C9">
            <w:pPr>
              <w:pStyle w:val="a5"/>
              <w:tabs>
                <w:tab w:val="left" w:pos="426"/>
              </w:tabs>
              <w:ind w:left="0"/>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Мердігерді анықтау</w:t>
            </w:r>
          </w:p>
        </w:tc>
        <w:tc>
          <w:tcPr>
            <w:tcW w:w="2879" w:type="dxa"/>
          </w:tcPr>
          <w:p w14:paraId="4575A9FE" w14:textId="77777777" w:rsidR="00C86877" w:rsidRPr="008865BE" w:rsidRDefault="00C86877">
            <w:pPr>
              <w:pStyle w:val="a5"/>
              <w:tabs>
                <w:tab w:val="left" w:pos="426"/>
              </w:tabs>
              <w:ind w:left="0"/>
              <w:jc w:val="both"/>
              <w:rPr>
                <w:rFonts w:ascii="Times New Roman" w:hAnsi="Times New Roman" w:cs="Times New Roman"/>
                <w:sz w:val="24"/>
                <w:szCs w:val="24"/>
                <w:lang w:val="kk-KZ"/>
              </w:rPr>
            </w:pPr>
          </w:p>
        </w:tc>
      </w:tr>
      <w:tr w:rsidR="00F00E7F" w:rsidRPr="008865BE" w14:paraId="7ADF5A38" w14:textId="77777777">
        <w:tc>
          <w:tcPr>
            <w:tcW w:w="1129" w:type="dxa"/>
          </w:tcPr>
          <w:p w14:paraId="1444DE47" w14:textId="65950011" w:rsidR="00F00E7F" w:rsidRPr="008865BE" w:rsidRDefault="00F00E7F">
            <w:pPr>
              <w:pStyle w:val="a5"/>
              <w:tabs>
                <w:tab w:val="left" w:pos="426"/>
              </w:tabs>
              <w:ind w:left="0"/>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2</w:t>
            </w:r>
          </w:p>
        </w:tc>
        <w:tc>
          <w:tcPr>
            <w:tcW w:w="4628" w:type="dxa"/>
          </w:tcPr>
          <w:p w14:paraId="310FFB19" w14:textId="71808FB6" w:rsidR="00F00E7F" w:rsidRPr="008865BE" w:rsidRDefault="004546C9">
            <w:pPr>
              <w:pStyle w:val="a5"/>
              <w:tabs>
                <w:tab w:val="left" w:pos="426"/>
              </w:tabs>
              <w:ind w:left="0"/>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Газға техникалық шарт алу</w:t>
            </w:r>
          </w:p>
        </w:tc>
        <w:tc>
          <w:tcPr>
            <w:tcW w:w="2879" w:type="dxa"/>
          </w:tcPr>
          <w:p w14:paraId="4D20B57D" w14:textId="77777777" w:rsidR="00F00E7F" w:rsidRPr="008865BE" w:rsidRDefault="00F00E7F">
            <w:pPr>
              <w:pStyle w:val="a5"/>
              <w:tabs>
                <w:tab w:val="left" w:pos="426"/>
              </w:tabs>
              <w:ind w:left="0"/>
              <w:jc w:val="both"/>
              <w:rPr>
                <w:rFonts w:ascii="Times New Roman" w:hAnsi="Times New Roman" w:cs="Times New Roman"/>
                <w:sz w:val="24"/>
                <w:szCs w:val="24"/>
                <w:lang w:val="kk-KZ"/>
              </w:rPr>
            </w:pPr>
          </w:p>
        </w:tc>
      </w:tr>
      <w:tr w:rsidR="00F00E7F" w:rsidRPr="008865BE" w14:paraId="3C955A17" w14:textId="77777777">
        <w:tc>
          <w:tcPr>
            <w:tcW w:w="1129" w:type="dxa"/>
          </w:tcPr>
          <w:p w14:paraId="2F0A5D60" w14:textId="3A2A80DD" w:rsidR="00F00E7F" w:rsidRPr="008865BE" w:rsidRDefault="00F00E7F" w:rsidP="00F00E7F">
            <w:pPr>
              <w:pStyle w:val="a5"/>
              <w:tabs>
                <w:tab w:val="left" w:pos="426"/>
              </w:tabs>
              <w:ind w:left="0"/>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3</w:t>
            </w:r>
          </w:p>
        </w:tc>
        <w:tc>
          <w:tcPr>
            <w:tcW w:w="4628" w:type="dxa"/>
          </w:tcPr>
          <w:p w14:paraId="3BAD04AA" w14:textId="4EC92DF6" w:rsidR="00F00E7F" w:rsidRPr="008865BE" w:rsidRDefault="004546C9" w:rsidP="00F00E7F">
            <w:pPr>
              <w:pStyle w:val="a5"/>
              <w:tabs>
                <w:tab w:val="left" w:pos="426"/>
              </w:tabs>
              <w:ind w:left="0"/>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Электр энергиясына техникалық шарт алу</w:t>
            </w:r>
          </w:p>
        </w:tc>
        <w:tc>
          <w:tcPr>
            <w:tcW w:w="2879" w:type="dxa"/>
          </w:tcPr>
          <w:p w14:paraId="7798D0F6" w14:textId="77777777" w:rsidR="00F00E7F" w:rsidRPr="008865BE" w:rsidRDefault="00F00E7F" w:rsidP="00F00E7F">
            <w:pPr>
              <w:pStyle w:val="a5"/>
              <w:tabs>
                <w:tab w:val="left" w:pos="426"/>
              </w:tabs>
              <w:ind w:left="0"/>
              <w:jc w:val="both"/>
              <w:rPr>
                <w:rFonts w:ascii="Times New Roman" w:hAnsi="Times New Roman" w:cs="Times New Roman"/>
                <w:sz w:val="24"/>
                <w:szCs w:val="24"/>
                <w:lang w:val="kk-KZ"/>
              </w:rPr>
            </w:pPr>
          </w:p>
        </w:tc>
      </w:tr>
      <w:tr w:rsidR="00F00E7F" w:rsidRPr="008865BE" w14:paraId="2F78F613" w14:textId="77777777">
        <w:tc>
          <w:tcPr>
            <w:tcW w:w="1129" w:type="dxa"/>
          </w:tcPr>
          <w:p w14:paraId="09C63976" w14:textId="4C72EAB9" w:rsidR="00F00E7F" w:rsidRPr="008865BE" w:rsidRDefault="00F00E7F" w:rsidP="00F00E7F">
            <w:pPr>
              <w:pStyle w:val="a5"/>
              <w:tabs>
                <w:tab w:val="left" w:pos="426"/>
              </w:tabs>
              <w:ind w:left="0"/>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4</w:t>
            </w:r>
          </w:p>
        </w:tc>
        <w:tc>
          <w:tcPr>
            <w:tcW w:w="4628" w:type="dxa"/>
          </w:tcPr>
          <w:p w14:paraId="1497127A" w14:textId="23A9E373" w:rsidR="00F00E7F" w:rsidRPr="008865BE" w:rsidRDefault="004546C9" w:rsidP="00F00E7F">
            <w:pPr>
              <w:pStyle w:val="a5"/>
              <w:tabs>
                <w:tab w:val="left" w:pos="426"/>
              </w:tabs>
              <w:ind w:left="0"/>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EPC-/генподрядшымен келісімшарт жасау</w:t>
            </w:r>
          </w:p>
        </w:tc>
        <w:tc>
          <w:tcPr>
            <w:tcW w:w="2879" w:type="dxa"/>
          </w:tcPr>
          <w:p w14:paraId="02AC850D" w14:textId="77777777" w:rsidR="00F00E7F" w:rsidRPr="008865BE" w:rsidRDefault="00F00E7F" w:rsidP="00F00E7F">
            <w:pPr>
              <w:pStyle w:val="a5"/>
              <w:tabs>
                <w:tab w:val="left" w:pos="426"/>
              </w:tabs>
              <w:ind w:left="0"/>
              <w:jc w:val="both"/>
              <w:rPr>
                <w:rFonts w:ascii="Times New Roman" w:hAnsi="Times New Roman" w:cs="Times New Roman"/>
                <w:sz w:val="24"/>
                <w:szCs w:val="24"/>
                <w:lang w:val="kk-KZ"/>
              </w:rPr>
            </w:pPr>
          </w:p>
        </w:tc>
      </w:tr>
      <w:tr w:rsidR="002754B7" w:rsidRPr="008865BE" w14:paraId="10815047" w14:textId="77777777">
        <w:tc>
          <w:tcPr>
            <w:tcW w:w="1129" w:type="dxa"/>
          </w:tcPr>
          <w:p w14:paraId="729EC8C1" w14:textId="4BF17ECC" w:rsidR="002754B7" w:rsidRPr="008865BE" w:rsidRDefault="002754B7" w:rsidP="00F00E7F">
            <w:pPr>
              <w:pStyle w:val="a5"/>
              <w:tabs>
                <w:tab w:val="left" w:pos="426"/>
              </w:tabs>
              <w:ind w:left="0"/>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5</w:t>
            </w:r>
          </w:p>
        </w:tc>
        <w:tc>
          <w:tcPr>
            <w:tcW w:w="4628" w:type="dxa"/>
          </w:tcPr>
          <w:p w14:paraId="50888CD2" w14:textId="73CC73D6" w:rsidR="002754B7" w:rsidRPr="008865BE" w:rsidRDefault="004546C9" w:rsidP="00F00E7F">
            <w:pPr>
              <w:pStyle w:val="a5"/>
              <w:tabs>
                <w:tab w:val="left" w:pos="426"/>
              </w:tabs>
              <w:ind w:left="0"/>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Жобалау-сметалық құжаттамасын әзірлеу</w:t>
            </w:r>
          </w:p>
        </w:tc>
        <w:tc>
          <w:tcPr>
            <w:tcW w:w="2879" w:type="dxa"/>
          </w:tcPr>
          <w:p w14:paraId="218F461B" w14:textId="77777777" w:rsidR="002754B7" w:rsidRPr="008865BE" w:rsidRDefault="002754B7" w:rsidP="00F00E7F">
            <w:pPr>
              <w:pStyle w:val="a5"/>
              <w:tabs>
                <w:tab w:val="left" w:pos="426"/>
              </w:tabs>
              <w:ind w:left="0"/>
              <w:jc w:val="both"/>
              <w:rPr>
                <w:rFonts w:ascii="Times New Roman" w:hAnsi="Times New Roman" w:cs="Times New Roman"/>
                <w:sz w:val="24"/>
                <w:szCs w:val="24"/>
                <w:lang w:val="kk-KZ"/>
              </w:rPr>
            </w:pPr>
          </w:p>
        </w:tc>
      </w:tr>
      <w:tr w:rsidR="002754B7" w:rsidRPr="008865BE" w14:paraId="10D0B431" w14:textId="77777777">
        <w:tc>
          <w:tcPr>
            <w:tcW w:w="1129" w:type="dxa"/>
          </w:tcPr>
          <w:p w14:paraId="49FBE4FA" w14:textId="319D690F" w:rsidR="002754B7" w:rsidRPr="008865BE" w:rsidRDefault="002754B7" w:rsidP="00F00E7F">
            <w:pPr>
              <w:pStyle w:val="a5"/>
              <w:tabs>
                <w:tab w:val="left" w:pos="426"/>
              </w:tabs>
              <w:ind w:left="0"/>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lastRenderedPageBreak/>
              <w:t>6</w:t>
            </w:r>
          </w:p>
        </w:tc>
        <w:tc>
          <w:tcPr>
            <w:tcW w:w="4628" w:type="dxa"/>
          </w:tcPr>
          <w:p w14:paraId="5F8C1E10" w14:textId="1449EF97" w:rsidR="002754B7" w:rsidRPr="008865BE" w:rsidRDefault="004546C9" w:rsidP="00F00E7F">
            <w:pPr>
              <w:pStyle w:val="a5"/>
              <w:tabs>
                <w:tab w:val="left" w:pos="426"/>
              </w:tabs>
              <w:ind w:left="0"/>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Мемлекеттік сараптаманың оң қорытындысын алу</w:t>
            </w:r>
          </w:p>
        </w:tc>
        <w:tc>
          <w:tcPr>
            <w:tcW w:w="2879" w:type="dxa"/>
          </w:tcPr>
          <w:p w14:paraId="1D6A4473" w14:textId="77777777" w:rsidR="002754B7" w:rsidRPr="008865BE" w:rsidRDefault="002754B7" w:rsidP="00F00E7F">
            <w:pPr>
              <w:pStyle w:val="a5"/>
              <w:tabs>
                <w:tab w:val="left" w:pos="426"/>
              </w:tabs>
              <w:ind w:left="0"/>
              <w:jc w:val="both"/>
              <w:rPr>
                <w:rFonts w:ascii="Times New Roman" w:hAnsi="Times New Roman" w:cs="Times New Roman"/>
                <w:sz w:val="24"/>
                <w:szCs w:val="24"/>
                <w:lang w:val="kk-KZ"/>
              </w:rPr>
            </w:pPr>
          </w:p>
        </w:tc>
      </w:tr>
      <w:tr w:rsidR="00F00E7F" w:rsidRPr="008865BE" w14:paraId="3070023C" w14:textId="77777777">
        <w:tc>
          <w:tcPr>
            <w:tcW w:w="1129" w:type="dxa"/>
          </w:tcPr>
          <w:p w14:paraId="4E851324" w14:textId="3FC57C3F" w:rsidR="00F00E7F" w:rsidRPr="008865BE" w:rsidRDefault="00107583" w:rsidP="00F00E7F">
            <w:pPr>
              <w:pStyle w:val="a5"/>
              <w:tabs>
                <w:tab w:val="left" w:pos="426"/>
              </w:tabs>
              <w:ind w:left="0"/>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7</w:t>
            </w:r>
          </w:p>
        </w:tc>
        <w:tc>
          <w:tcPr>
            <w:tcW w:w="4628" w:type="dxa"/>
          </w:tcPr>
          <w:p w14:paraId="623C2D8F" w14:textId="0AF07D75" w:rsidR="00F00E7F" w:rsidRPr="008865BE" w:rsidRDefault="004546C9" w:rsidP="00F00E7F">
            <w:pPr>
              <w:pStyle w:val="a5"/>
              <w:tabs>
                <w:tab w:val="left" w:pos="426"/>
              </w:tabs>
              <w:ind w:left="0"/>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Жабдықты жеткізу</w:t>
            </w:r>
          </w:p>
        </w:tc>
        <w:tc>
          <w:tcPr>
            <w:tcW w:w="2879" w:type="dxa"/>
          </w:tcPr>
          <w:p w14:paraId="39ACACDA" w14:textId="77777777" w:rsidR="00F00E7F" w:rsidRPr="008865BE" w:rsidRDefault="00F00E7F" w:rsidP="00F00E7F">
            <w:pPr>
              <w:pStyle w:val="a5"/>
              <w:tabs>
                <w:tab w:val="left" w:pos="426"/>
              </w:tabs>
              <w:ind w:left="0"/>
              <w:jc w:val="both"/>
              <w:rPr>
                <w:rFonts w:ascii="Times New Roman" w:hAnsi="Times New Roman" w:cs="Times New Roman"/>
                <w:sz w:val="24"/>
                <w:szCs w:val="24"/>
                <w:lang w:val="kk-KZ"/>
              </w:rPr>
            </w:pPr>
          </w:p>
        </w:tc>
      </w:tr>
      <w:tr w:rsidR="00F00E7F" w:rsidRPr="008865BE" w14:paraId="23DD3BF4" w14:textId="77777777">
        <w:tc>
          <w:tcPr>
            <w:tcW w:w="1129" w:type="dxa"/>
          </w:tcPr>
          <w:p w14:paraId="541285DF" w14:textId="256A5D23" w:rsidR="00F00E7F" w:rsidRPr="008865BE" w:rsidRDefault="00107583" w:rsidP="00F00E7F">
            <w:pPr>
              <w:pStyle w:val="a5"/>
              <w:tabs>
                <w:tab w:val="left" w:pos="426"/>
              </w:tabs>
              <w:ind w:left="0"/>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8</w:t>
            </w:r>
          </w:p>
        </w:tc>
        <w:tc>
          <w:tcPr>
            <w:tcW w:w="4628" w:type="dxa"/>
          </w:tcPr>
          <w:p w14:paraId="65A6A030" w14:textId="3E98627C" w:rsidR="00F00E7F" w:rsidRPr="008865BE" w:rsidRDefault="004546C9" w:rsidP="00F00E7F">
            <w:pPr>
              <w:pStyle w:val="a5"/>
              <w:tabs>
                <w:tab w:val="left" w:pos="426"/>
              </w:tabs>
              <w:ind w:left="0"/>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Құрылыс-монтаж жұмыстары (ҚМЖ)</w:t>
            </w:r>
          </w:p>
        </w:tc>
        <w:tc>
          <w:tcPr>
            <w:tcW w:w="2879" w:type="dxa"/>
          </w:tcPr>
          <w:p w14:paraId="445C4C05" w14:textId="77777777" w:rsidR="00F00E7F" w:rsidRPr="008865BE" w:rsidRDefault="00F00E7F" w:rsidP="00F00E7F">
            <w:pPr>
              <w:pStyle w:val="a5"/>
              <w:tabs>
                <w:tab w:val="left" w:pos="426"/>
              </w:tabs>
              <w:ind w:left="0"/>
              <w:jc w:val="both"/>
              <w:rPr>
                <w:rFonts w:ascii="Times New Roman" w:hAnsi="Times New Roman" w:cs="Times New Roman"/>
                <w:sz w:val="24"/>
                <w:szCs w:val="24"/>
                <w:lang w:val="kk-KZ"/>
              </w:rPr>
            </w:pPr>
          </w:p>
        </w:tc>
      </w:tr>
      <w:tr w:rsidR="00F00E7F" w:rsidRPr="008865BE" w14:paraId="5E4D3FB8" w14:textId="77777777">
        <w:tc>
          <w:tcPr>
            <w:tcW w:w="1129" w:type="dxa"/>
          </w:tcPr>
          <w:p w14:paraId="7951B4D6" w14:textId="77777777" w:rsidR="00F00E7F" w:rsidRPr="008865BE" w:rsidRDefault="00F00E7F" w:rsidP="00F00E7F">
            <w:pPr>
              <w:pStyle w:val="a5"/>
              <w:tabs>
                <w:tab w:val="left" w:pos="426"/>
              </w:tabs>
              <w:ind w:left="0"/>
              <w:jc w:val="both"/>
              <w:rPr>
                <w:rFonts w:ascii="Times New Roman" w:hAnsi="Times New Roman" w:cs="Times New Roman"/>
                <w:sz w:val="24"/>
                <w:szCs w:val="24"/>
                <w:lang w:val="kk-KZ"/>
              </w:rPr>
            </w:pPr>
          </w:p>
        </w:tc>
        <w:tc>
          <w:tcPr>
            <w:tcW w:w="4628" w:type="dxa"/>
          </w:tcPr>
          <w:p w14:paraId="4E937498" w14:textId="77777777" w:rsidR="00F00E7F" w:rsidRPr="008865BE" w:rsidRDefault="00F00E7F" w:rsidP="00F00E7F">
            <w:pPr>
              <w:pStyle w:val="a5"/>
              <w:tabs>
                <w:tab w:val="left" w:pos="426"/>
              </w:tabs>
              <w:ind w:left="0"/>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w:t>
            </w:r>
          </w:p>
        </w:tc>
        <w:tc>
          <w:tcPr>
            <w:tcW w:w="2879" w:type="dxa"/>
          </w:tcPr>
          <w:p w14:paraId="09ECD8FE" w14:textId="77777777" w:rsidR="00F00E7F" w:rsidRPr="008865BE" w:rsidRDefault="00F00E7F" w:rsidP="00F00E7F">
            <w:pPr>
              <w:pStyle w:val="a5"/>
              <w:tabs>
                <w:tab w:val="left" w:pos="426"/>
              </w:tabs>
              <w:ind w:left="0"/>
              <w:jc w:val="both"/>
              <w:rPr>
                <w:rFonts w:ascii="Times New Roman" w:hAnsi="Times New Roman" w:cs="Times New Roman"/>
                <w:sz w:val="24"/>
                <w:szCs w:val="24"/>
                <w:lang w:val="kk-KZ"/>
              </w:rPr>
            </w:pPr>
          </w:p>
        </w:tc>
      </w:tr>
    </w:tbl>
    <w:p w14:paraId="54925F91" w14:textId="16768F5D" w:rsidR="00C86877" w:rsidRPr="008865BE" w:rsidRDefault="004546C9" w:rsidP="00C86877">
      <w:pPr>
        <w:pStyle w:val="a5"/>
        <w:numPr>
          <w:ilvl w:val="0"/>
          <w:numId w:val="12"/>
        </w:numPr>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Қазіргі жағдай</w:t>
      </w:r>
      <w:r w:rsidR="00C86877" w:rsidRPr="008865BE">
        <w:rPr>
          <w:rFonts w:ascii="Times New Roman" w:hAnsi="Times New Roman" w:cs="Times New Roman"/>
          <w:sz w:val="24"/>
          <w:szCs w:val="24"/>
          <w:lang w:val="kk-KZ"/>
        </w:rPr>
        <w:t>:</w:t>
      </w:r>
      <w:r w:rsidR="006F1A7F" w:rsidRPr="008865BE">
        <w:rPr>
          <w:rFonts w:ascii="Times New Roman" w:hAnsi="Times New Roman" w:cs="Times New Roman"/>
          <w:sz w:val="24"/>
          <w:szCs w:val="24"/>
          <w:lang w:val="kk-KZ"/>
        </w:rPr>
        <w:t xml:space="preserve"> </w:t>
      </w:r>
      <w:r w:rsidRPr="008865BE">
        <w:rPr>
          <w:rFonts w:ascii="Times New Roman" w:hAnsi="Times New Roman" w:cs="Times New Roman"/>
          <w:sz w:val="24"/>
          <w:szCs w:val="24"/>
          <w:lang w:val="kk-KZ"/>
        </w:rPr>
        <w:t>атқарылған жұмыстар (жұмыстардың түрлері, орындалған жұмыс көлемінің физикалық көрсеткіші __%), жоспарлар, ЖСҚ бар ма, алдын ала ТЭО, ТЭО, мемлекеттік сараптама № ___ мерзімі ____</w:t>
      </w:r>
    </w:p>
    <w:p w14:paraId="0E6922D5" w14:textId="6783A509" w:rsidR="00C86877" w:rsidRPr="008865BE" w:rsidRDefault="004546C9" w:rsidP="00C86877">
      <w:pPr>
        <w:pStyle w:val="a5"/>
        <w:numPr>
          <w:ilvl w:val="0"/>
          <w:numId w:val="12"/>
        </w:numPr>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Мәселелі сұрақтар</w:t>
      </w:r>
      <w:r w:rsidR="00C86877" w:rsidRPr="008865BE">
        <w:rPr>
          <w:rFonts w:ascii="Times New Roman" w:hAnsi="Times New Roman" w:cs="Times New Roman"/>
          <w:sz w:val="24"/>
          <w:szCs w:val="24"/>
          <w:lang w:val="kk-KZ"/>
        </w:rPr>
        <w:t>: ________________________</w:t>
      </w:r>
    </w:p>
    <w:p w14:paraId="54B9B39B" w14:textId="7FCF9B64" w:rsidR="004546C9" w:rsidRPr="008865BE" w:rsidRDefault="004546C9" w:rsidP="004546C9">
      <w:pPr>
        <w:pStyle w:val="a5"/>
        <w:numPr>
          <w:ilvl w:val="0"/>
          <w:numId w:val="12"/>
        </w:numPr>
        <w:spacing w:after="0" w:line="240" w:lineRule="auto"/>
        <w:ind w:left="0" w:firstLine="709"/>
        <w:jc w:val="both"/>
        <w:rPr>
          <w:rFonts w:ascii="Times New Roman" w:hAnsi="Times New Roman" w:cs="Times New Roman"/>
          <w:sz w:val="24"/>
          <w:szCs w:val="24"/>
          <w:lang w:val="kk-KZ"/>
        </w:rPr>
      </w:pPr>
      <w:r w:rsidRPr="008865BE">
        <w:rPr>
          <w:rFonts w:ascii="Times New Roman" w:hAnsi="Times New Roman" w:cs="Times New Roman"/>
          <w:sz w:val="24"/>
          <w:szCs w:val="24"/>
          <w:lang w:val="kk-KZ"/>
        </w:rPr>
        <w:t>Тәуекелдер</w:t>
      </w:r>
      <w:r w:rsidR="00C86877" w:rsidRPr="008865BE">
        <w:rPr>
          <w:rFonts w:ascii="Times New Roman" w:hAnsi="Times New Roman" w:cs="Times New Roman"/>
          <w:sz w:val="24"/>
          <w:szCs w:val="24"/>
          <w:lang w:val="kk-KZ"/>
        </w:rPr>
        <w:t>: ________________________________________</w:t>
      </w:r>
      <w:bookmarkStart w:id="0" w:name="_GoBack"/>
      <w:bookmarkEnd w:id="0"/>
    </w:p>
    <w:sectPr w:rsidR="004546C9" w:rsidRPr="008865BE" w:rsidSect="006F1A7F">
      <w:headerReference w:type="default" r:id="rId16"/>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31DAD" w14:textId="77777777" w:rsidR="00B01DC2" w:rsidRDefault="00B01DC2" w:rsidP="00BC507E">
      <w:pPr>
        <w:spacing w:after="0" w:line="240" w:lineRule="auto"/>
      </w:pPr>
      <w:r>
        <w:separator/>
      </w:r>
    </w:p>
  </w:endnote>
  <w:endnote w:type="continuationSeparator" w:id="0">
    <w:p w14:paraId="00710D05" w14:textId="77777777" w:rsidR="00B01DC2" w:rsidRDefault="00B01DC2" w:rsidP="00BC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BoldM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D7EE1" w14:textId="77777777" w:rsidR="00B01DC2" w:rsidRDefault="00B01DC2" w:rsidP="00BC507E">
      <w:pPr>
        <w:spacing w:after="0" w:line="240" w:lineRule="auto"/>
      </w:pPr>
      <w:r>
        <w:separator/>
      </w:r>
    </w:p>
  </w:footnote>
  <w:footnote w:type="continuationSeparator" w:id="0">
    <w:p w14:paraId="17012877" w14:textId="77777777" w:rsidR="00B01DC2" w:rsidRDefault="00B01DC2" w:rsidP="00BC5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037814"/>
      <w:docPartObj>
        <w:docPartGallery w:val="Page Numbers (Top of Page)"/>
        <w:docPartUnique/>
      </w:docPartObj>
    </w:sdtPr>
    <w:sdtEndPr>
      <w:rPr>
        <w:rFonts w:ascii="Times New Roman" w:hAnsi="Times New Roman" w:cs="Times New Roman"/>
        <w:sz w:val="20"/>
        <w:szCs w:val="18"/>
      </w:rPr>
    </w:sdtEndPr>
    <w:sdtContent>
      <w:p w14:paraId="5A031AC9" w14:textId="568C88B8" w:rsidR="00BC507E" w:rsidRPr="006F1A7F" w:rsidRDefault="00BC507E" w:rsidP="006666A7">
        <w:pPr>
          <w:pStyle w:val="ac"/>
          <w:jc w:val="center"/>
          <w:rPr>
            <w:rFonts w:ascii="Times New Roman" w:hAnsi="Times New Roman" w:cs="Times New Roman"/>
            <w:sz w:val="20"/>
            <w:szCs w:val="18"/>
          </w:rPr>
        </w:pPr>
        <w:r w:rsidRPr="006F1A7F">
          <w:rPr>
            <w:rFonts w:ascii="Times New Roman" w:hAnsi="Times New Roman" w:cs="Times New Roman"/>
            <w:sz w:val="20"/>
            <w:szCs w:val="18"/>
          </w:rPr>
          <w:fldChar w:fldCharType="begin"/>
        </w:r>
        <w:r w:rsidRPr="006F1A7F">
          <w:rPr>
            <w:rFonts w:ascii="Times New Roman" w:hAnsi="Times New Roman" w:cs="Times New Roman"/>
            <w:sz w:val="20"/>
            <w:szCs w:val="18"/>
          </w:rPr>
          <w:instrText>PAGE   \* MERGEFORMAT</w:instrText>
        </w:r>
        <w:r w:rsidRPr="006F1A7F">
          <w:rPr>
            <w:rFonts w:ascii="Times New Roman" w:hAnsi="Times New Roman" w:cs="Times New Roman"/>
            <w:sz w:val="20"/>
            <w:szCs w:val="18"/>
          </w:rPr>
          <w:fldChar w:fldCharType="separate"/>
        </w:r>
        <w:r w:rsidR="008865BE">
          <w:rPr>
            <w:rFonts w:ascii="Times New Roman" w:hAnsi="Times New Roman" w:cs="Times New Roman"/>
            <w:noProof/>
            <w:sz w:val="20"/>
            <w:szCs w:val="18"/>
          </w:rPr>
          <w:t>2</w:t>
        </w:r>
        <w:r w:rsidRPr="006F1A7F">
          <w:rPr>
            <w:rFonts w:ascii="Times New Roman" w:hAnsi="Times New Roman" w:cs="Times New Roman"/>
            <w:sz w:val="20"/>
            <w:szCs w:val="1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743EE"/>
    <w:multiLevelType w:val="hybridMultilevel"/>
    <w:tmpl w:val="87322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9782D"/>
    <w:multiLevelType w:val="hybridMultilevel"/>
    <w:tmpl w:val="34FABDE2"/>
    <w:lvl w:ilvl="0" w:tplc="D4A2D4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945C4"/>
    <w:multiLevelType w:val="multilevel"/>
    <w:tmpl w:val="124A1F94"/>
    <w:lvl w:ilvl="0">
      <w:start w:val="1"/>
      <w:numFmt w:val="decimal"/>
      <w:lvlText w:val="9.%1."/>
      <w:lvlJc w:val="left"/>
      <w:pPr>
        <w:ind w:left="432" w:hanging="432"/>
      </w:pPr>
      <w:rPr>
        <w:rFonts w:hint="default"/>
      </w:rPr>
    </w:lvl>
    <w:lvl w:ilvl="1">
      <w:start w:val="1"/>
      <w:numFmt w:val="decimal"/>
      <w:lvlText w:val="9.1.%2."/>
      <w:lvlJc w:val="left"/>
      <w:pPr>
        <w:ind w:left="1286" w:hanging="576"/>
      </w:pPr>
      <w:rPr>
        <w:rFonts w:hint="default"/>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0176BF"/>
    <w:multiLevelType w:val="multilevel"/>
    <w:tmpl w:val="110EBBCE"/>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CB90F7D"/>
    <w:multiLevelType w:val="multilevel"/>
    <w:tmpl w:val="605047D8"/>
    <w:lvl w:ilvl="0">
      <w:start w:val="1"/>
      <w:numFmt w:val="decimal"/>
      <w:lvlText w:val="%1."/>
      <w:lvlJc w:val="left"/>
      <w:pPr>
        <w:ind w:left="720" w:hanging="360"/>
      </w:pPr>
      <w:rPr>
        <w:rFonts w:hint="default"/>
        <w:b/>
        <w:bCs/>
        <w:lang w:val="ru-RU"/>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27337DCD"/>
    <w:multiLevelType w:val="hybridMultilevel"/>
    <w:tmpl w:val="9E3AA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CB6620"/>
    <w:multiLevelType w:val="hybridMultilevel"/>
    <w:tmpl w:val="2452E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930F78"/>
    <w:multiLevelType w:val="multilevel"/>
    <w:tmpl w:val="5D166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8047B8"/>
    <w:multiLevelType w:val="hybridMultilevel"/>
    <w:tmpl w:val="40E27864"/>
    <w:lvl w:ilvl="0" w:tplc="4B3EE5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490667"/>
    <w:multiLevelType w:val="hybridMultilevel"/>
    <w:tmpl w:val="FD08A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8E6E58"/>
    <w:multiLevelType w:val="hybridMultilevel"/>
    <w:tmpl w:val="931038B2"/>
    <w:lvl w:ilvl="0" w:tplc="9632A98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F73920"/>
    <w:multiLevelType w:val="multilevel"/>
    <w:tmpl w:val="2CE49AD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77566761"/>
    <w:multiLevelType w:val="hybridMultilevel"/>
    <w:tmpl w:val="86247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0F62F2"/>
    <w:multiLevelType w:val="hybridMultilevel"/>
    <w:tmpl w:val="14DCC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226623"/>
    <w:multiLevelType w:val="multilevel"/>
    <w:tmpl w:val="79E48708"/>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7D241629"/>
    <w:multiLevelType w:val="hybridMultilevel"/>
    <w:tmpl w:val="78222714"/>
    <w:lvl w:ilvl="0" w:tplc="235609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5"/>
  </w:num>
  <w:num w:numId="3">
    <w:abstractNumId w:val="13"/>
  </w:num>
  <w:num w:numId="4">
    <w:abstractNumId w:val="6"/>
  </w:num>
  <w:num w:numId="5">
    <w:abstractNumId w:val="0"/>
  </w:num>
  <w:num w:numId="6">
    <w:abstractNumId w:val="9"/>
  </w:num>
  <w:num w:numId="7">
    <w:abstractNumId w:val="5"/>
  </w:num>
  <w:num w:numId="8">
    <w:abstractNumId w:val="1"/>
  </w:num>
  <w:num w:numId="9">
    <w:abstractNumId w:val="2"/>
  </w:num>
  <w:num w:numId="10">
    <w:abstractNumId w:val="8"/>
  </w:num>
  <w:num w:numId="11">
    <w:abstractNumId w:val="12"/>
  </w:num>
  <w:num w:numId="12">
    <w:abstractNumId w:val="10"/>
  </w:num>
  <w:num w:numId="13">
    <w:abstractNumId w:val="11"/>
  </w:num>
  <w:num w:numId="14">
    <w:abstractNumId w:val="14"/>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3B"/>
    <w:rsid w:val="00002A64"/>
    <w:rsid w:val="00012AED"/>
    <w:rsid w:val="000178F3"/>
    <w:rsid w:val="0003274A"/>
    <w:rsid w:val="000356C1"/>
    <w:rsid w:val="000432C9"/>
    <w:rsid w:val="000702BF"/>
    <w:rsid w:val="00071E49"/>
    <w:rsid w:val="00090DA4"/>
    <w:rsid w:val="00093338"/>
    <w:rsid w:val="000A0D70"/>
    <w:rsid w:val="000C7F3B"/>
    <w:rsid w:val="000E065D"/>
    <w:rsid w:val="000E3114"/>
    <w:rsid w:val="000E4BF6"/>
    <w:rsid w:val="00107583"/>
    <w:rsid w:val="001103BD"/>
    <w:rsid w:val="00113176"/>
    <w:rsid w:val="0011602A"/>
    <w:rsid w:val="00117894"/>
    <w:rsid w:val="00123664"/>
    <w:rsid w:val="00126815"/>
    <w:rsid w:val="001300EB"/>
    <w:rsid w:val="00136113"/>
    <w:rsid w:val="001411D9"/>
    <w:rsid w:val="00162F23"/>
    <w:rsid w:val="001A2367"/>
    <w:rsid w:val="001A2B50"/>
    <w:rsid w:val="001A2B7F"/>
    <w:rsid w:val="001A512F"/>
    <w:rsid w:val="001B4412"/>
    <w:rsid w:val="001D1BC2"/>
    <w:rsid w:val="001D405D"/>
    <w:rsid w:val="001E1771"/>
    <w:rsid w:val="001F06EE"/>
    <w:rsid w:val="0021623C"/>
    <w:rsid w:val="00227DB6"/>
    <w:rsid w:val="00230503"/>
    <w:rsid w:val="00230B6B"/>
    <w:rsid w:val="00243814"/>
    <w:rsid w:val="00244AAC"/>
    <w:rsid w:val="0024746B"/>
    <w:rsid w:val="00253B7B"/>
    <w:rsid w:val="002607D9"/>
    <w:rsid w:val="00260D0E"/>
    <w:rsid w:val="002754B7"/>
    <w:rsid w:val="002827E9"/>
    <w:rsid w:val="002929D8"/>
    <w:rsid w:val="00297B52"/>
    <w:rsid w:val="002B3084"/>
    <w:rsid w:val="002B43E8"/>
    <w:rsid w:val="002B76FF"/>
    <w:rsid w:val="002D05ED"/>
    <w:rsid w:val="002D6620"/>
    <w:rsid w:val="002E72E4"/>
    <w:rsid w:val="002F2068"/>
    <w:rsid w:val="00302617"/>
    <w:rsid w:val="00316CCC"/>
    <w:rsid w:val="00316E22"/>
    <w:rsid w:val="00317DE3"/>
    <w:rsid w:val="00330959"/>
    <w:rsid w:val="003430EC"/>
    <w:rsid w:val="003515DE"/>
    <w:rsid w:val="0035254D"/>
    <w:rsid w:val="00353C91"/>
    <w:rsid w:val="00353F93"/>
    <w:rsid w:val="00354A80"/>
    <w:rsid w:val="00360C6A"/>
    <w:rsid w:val="0036349B"/>
    <w:rsid w:val="00367EF0"/>
    <w:rsid w:val="00374BDC"/>
    <w:rsid w:val="00397EA5"/>
    <w:rsid w:val="003B1117"/>
    <w:rsid w:val="003B16FB"/>
    <w:rsid w:val="003C0D0D"/>
    <w:rsid w:val="003C1346"/>
    <w:rsid w:val="003E4590"/>
    <w:rsid w:val="003E657D"/>
    <w:rsid w:val="003F6B62"/>
    <w:rsid w:val="00400D5F"/>
    <w:rsid w:val="0041083A"/>
    <w:rsid w:val="0042424D"/>
    <w:rsid w:val="004251DF"/>
    <w:rsid w:val="0042532F"/>
    <w:rsid w:val="0043234E"/>
    <w:rsid w:val="004363CB"/>
    <w:rsid w:val="004546C9"/>
    <w:rsid w:val="0046139A"/>
    <w:rsid w:val="004643D4"/>
    <w:rsid w:val="00470CBF"/>
    <w:rsid w:val="004811D6"/>
    <w:rsid w:val="00487BC5"/>
    <w:rsid w:val="0049547A"/>
    <w:rsid w:val="00496431"/>
    <w:rsid w:val="004A1365"/>
    <w:rsid w:val="004A79F5"/>
    <w:rsid w:val="004B441B"/>
    <w:rsid w:val="004B5F25"/>
    <w:rsid w:val="004E34C6"/>
    <w:rsid w:val="004E4A21"/>
    <w:rsid w:val="004E7AF2"/>
    <w:rsid w:val="00502964"/>
    <w:rsid w:val="00507A96"/>
    <w:rsid w:val="0051135C"/>
    <w:rsid w:val="005142C8"/>
    <w:rsid w:val="00515375"/>
    <w:rsid w:val="00520265"/>
    <w:rsid w:val="00522EDA"/>
    <w:rsid w:val="005306A9"/>
    <w:rsid w:val="005341AF"/>
    <w:rsid w:val="00537F0B"/>
    <w:rsid w:val="00541FE9"/>
    <w:rsid w:val="00552BCD"/>
    <w:rsid w:val="005561EA"/>
    <w:rsid w:val="0055743F"/>
    <w:rsid w:val="00564A79"/>
    <w:rsid w:val="005653AC"/>
    <w:rsid w:val="0056652B"/>
    <w:rsid w:val="00567BDF"/>
    <w:rsid w:val="00574036"/>
    <w:rsid w:val="00577600"/>
    <w:rsid w:val="00583CF8"/>
    <w:rsid w:val="00593709"/>
    <w:rsid w:val="005A3F89"/>
    <w:rsid w:val="005A52F3"/>
    <w:rsid w:val="005B0EE4"/>
    <w:rsid w:val="005B25E7"/>
    <w:rsid w:val="005B318A"/>
    <w:rsid w:val="005D3A21"/>
    <w:rsid w:val="005E0753"/>
    <w:rsid w:val="005E5A91"/>
    <w:rsid w:val="005F0F73"/>
    <w:rsid w:val="005F43FD"/>
    <w:rsid w:val="005F5ECE"/>
    <w:rsid w:val="005F7BB2"/>
    <w:rsid w:val="00606590"/>
    <w:rsid w:val="00611AC0"/>
    <w:rsid w:val="00622B14"/>
    <w:rsid w:val="00632DDA"/>
    <w:rsid w:val="00643B16"/>
    <w:rsid w:val="006466E7"/>
    <w:rsid w:val="00646956"/>
    <w:rsid w:val="00650003"/>
    <w:rsid w:val="00652259"/>
    <w:rsid w:val="0065719A"/>
    <w:rsid w:val="00661DF3"/>
    <w:rsid w:val="0066617E"/>
    <w:rsid w:val="006666A7"/>
    <w:rsid w:val="00670428"/>
    <w:rsid w:val="006706E1"/>
    <w:rsid w:val="00670E60"/>
    <w:rsid w:val="00674ADC"/>
    <w:rsid w:val="006906A1"/>
    <w:rsid w:val="00694EF9"/>
    <w:rsid w:val="006A5070"/>
    <w:rsid w:val="006A6412"/>
    <w:rsid w:val="006B1D2F"/>
    <w:rsid w:val="006B3A68"/>
    <w:rsid w:val="006B7787"/>
    <w:rsid w:val="006C11C9"/>
    <w:rsid w:val="006D43F7"/>
    <w:rsid w:val="006D706E"/>
    <w:rsid w:val="006F1A7F"/>
    <w:rsid w:val="006F6BF0"/>
    <w:rsid w:val="00701376"/>
    <w:rsid w:val="00725C93"/>
    <w:rsid w:val="00736A87"/>
    <w:rsid w:val="00755525"/>
    <w:rsid w:val="00761741"/>
    <w:rsid w:val="0077544F"/>
    <w:rsid w:val="007771C5"/>
    <w:rsid w:val="007873B2"/>
    <w:rsid w:val="007876E5"/>
    <w:rsid w:val="007A543D"/>
    <w:rsid w:val="007B2B5D"/>
    <w:rsid w:val="007C30B5"/>
    <w:rsid w:val="007C55D8"/>
    <w:rsid w:val="007D2539"/>
    <w:rsid w:val="007F05FC"/>
    <w:rsid w:val="007F0B4D"/>
    <w:rsid w:val="007F28BC"/>
    <w:rsid w:val="007F7DEA"/>
    <w:rsid w:val="008023D2"/>
    <w:rsid w:val="008044E6"/>
    <w:rsid w:val="0081199F"/>
    <w:rsid w:val="008123FC"/>
    <w:rsid w:val="00827B03"/>
    <w:rsid w:val="00841413"/>
    <w:rsid w:val="0084342E"/>
    <w:rsid w:val="0084358B"/>
    <w:rsid w:val="008454B8"/>
    <w:rsid w:val="00874A8C"/>
    <w:rsid w:val="008805C4"/>
    <w:rsid w:val="00883469"/>
    <w:rsid w:val="008865BE"/>
    <w:rsid w:val="008A264B"/>
    <w:rsid w:val="008A280F"/>
    <w:rsid w:val="008A5B5F"/>
    <w:rsid w:val="008B1872"/>
    <w:rsid w:val="008B331A"/>
    <w:rsid w:val="008B37F4"/>
    <w:rsid w:val="008C753B"/>
    <w:rsid w:val="008E06E4"/>
    <w:rsid w:val="008E2D3B"/>
    <w:rsid w:val="008E487D"/>
    <w:rsid w:val="008F083A"/>
    <w:rsid w:val="008F238C"/>
    <w:rsid w:val="00902872"/>
    <w:rsid w:val="009060C1"/>
    <w:rsid w:val="00907B66"/>
    <w:rsid w:val="00947377"/>
    <w:rsid w:val="009659A1"/>
    <w:rsid w:val="00975053"/>
    <w:rsid w:val="009834A2"/>
    <w:rsid w:val="0099056F"/>
    <w:rsid w:val="00991774"/>
    <w:rsid w:val="0099446C"/>
    <w:rsid w:val="00996452"/>
    <w:rsid w:val="009A2836"/>
    <w:rsid w:val="009B06F7"/>
    <w:rsid w:val="009B752B"/>
    <w:rsid w:val="009F311C"/>
    <w:rsid w:val="009F4A7D"/>
    <w:rsid w:val="00A2511D"/>
    <w:rsid w:val="00A36FAD"/>
    <w:rsid w:val="00A41BF0"/>
    <w:rsid w:val="00A47E7C"/>
    <w:rsid w:val="00A53169"/>
    <w:rsid w:val="00A546E6"/>
    <w:rsid w:val="00A61824"/>
    <w:rsid w:val="00A623B6"/>
    <w:rsid w:val="00A62801"/>
    <w:rsid w:val="00A640C1"/>
    <w:rsid w:val="00A90517"/>
    <w:rsid w:val="00AA6177"/>
    <w:rsid w:val="00AD21B5"/>
    <w:rsid w:val="00AD71CA"/>
    <w:rsid w:val="00AE1131"/>
    <w:rsid w:val="00AE3755"/>
    <w:rsid w:val="00AF0849"/>
    <w:rsid w:val="00AF1F0F"/>
    <w:rsid w:val="00AF4776"/>
    <w:rsid w:val="00AF6738"/>
    <w:rsid w:val="00AF6A7B"/>
    <w:rsid w:val="00B01DC2"/>
    <w:rsid w:val="00B07714"/>
    <w:rsid w:val="00B1220B"/>
    <w:rsid w:val="00B20105"/>
    <w:rsid w:val="00B27887"/>
    <w:rsid w:val="00B302F6"/>
    <w:rsid w:val="00B32FC1"/>
    <w:rsid w:val="00B36B0E"/>
    <w:rsid w:val="00B37A3B"/>
    <w:rsid w:val="00B40D8D"/>
    <w:rsid w:val="00B44926"/>
    <w:rsid w:val="00B46B86"/>
    <w:rsid w:val="00B46CAF"/>
    <w:rsid w:val="00B50055"/>
    <w:rsid w:val="00B5097F"/>
    <w:rsid w:val="00B5373F"/>
    <w:rsid w:val="00B62C70"/>
    <w:rsid w:val="00B668AB"/>
    <w:rsid w:val="00B73713"/>
    <w:rsid w:val="00B817E3"/>
    <w:rsid w:val="00B82A63"/>
    <w:rsid w:val="00BA72E3"/>
    <w:rsid w:val="00BB022F"/>
    <w:rsid w:val="00BB270D"/>
    <w:rsid w:val="00BB75F6"/>
    <w:rsid w:val="00BC507E"/>
    <w:rsid w:val="00BE3BAF"/>
    <w:rsid w:val="00BE5134"/>
    <w:rsid w:val="00C01622"/>
    <w:rsid w:val="00C02B09"/>
    <w:rsid w:val="00C03514"/>
    <w:rsid w:val="00C0746E"/>
    <w:rsid w:val="00C1576C"/>
    <w:rsid w:val="00C228D7"/>
    <w:rsid w:val="00C3302A"/>
    <w:rsid w:val="00C42BCE"/>
    <w:rsid w:val="00C86877"/>
    <w:rsid w:val="00CA5964"/>
    <w:rsid w:val="00CB5B3E"/>
    <w:rsid w:val="00CC1BA0"/>
    <w:rsid w:val="00CD78B0"/>
    <w:rsid w:val="00CE330F"/>
    <w:rsid w:val="00CF213A"/>
    <w:rsid w:val="00CF3241"/>
    <w:rsid w:val="00D01153"/>
    <w:rsid w:val="00D018A0"/>
    <w:rsid w:val="00D14377"/>
    <w:rsid w:val="00D1473E"/>
    <w:rsid w:val="00D226FC"/>
    <w:rsid w:val="00D23607"/>
    <w:rsid w:val="00D27797"/>
    <w:rsid w:val="00D43EF6"/>
    <w:rsid w:val="00D46E14"/>
    <w:rsid w:val="00D52C05"/>
    <w:rsid w:val="00D572AE"/>
    <w:rsid w:val="00D91B43"/>
    <w:rsid w:val="00DA74B4"/>
    <w:rsid w:val="00DB354F"/>
    <w:rsid w:val="00DE3BF4"/>
    <w:rsid w:val="00DE7718"/>
    <w:rsid w:val="00DF15D6"/>
    <w:rsid w:val="00DF23DD"/>
    <w:rsid w:val="00DF4570"/>
    <w:rsid w:val="00E23ED7"/>
    <w:rsid w:val="00E24C29"/>
    <w:rsid w:val="00E33648"/>
    <w:rsid w:val="00E419B2"/>
    <w:rsid w:val="00E449CF"/>
    <w:rsid w:val="00E502B6"/>
    <w:rsid w:val="00E74754"/>
    <w:rsid w:val="00E84D65"/>
    <w:rsid w:val="00E862DE"/>
    <w:rsid w:val="00E937A0"/>
    <w:rsid w:val="00EA0A88"/>
    <w:rsid w:val="00EA3E38"/>
    <w:rsid w:val="00EE58DC"/>
    <w:rsid w:val="00EF45B5"/>
    <w:rsid w:val="00EF6949"/>
    <w:rsid w:val="00F00E7F"/>
    <w:rsid w:val="00F02050"/>
    <w:rsid w:val="00F10CC4"/>
    <w:rsid w:val="00F1773E"/>
    <w:rsid w:val="00F21352"/>
    <w:rsid w:val="00F23043"/>
    <w:rsid w:val="00F36F80"/>
    <w:rsid w:val="00F4264D"/>
    <w:rsid w:val="00F46C8E"/>
    <w:rsid w:val="00F474ED"/>
    <w:rsid w:val="00F52ED5"/>
    <w:rsid w:val="00F667AA"/>
    <w:rsid w:val="00F66FA7"/>
    <w:rsid w:val="00F72D6A"/>
    <w:rsid w:val="00F76B70"/>
    <w:rsid w:val="00F856BB"/>
    <w:rsid w:val="00FA2031"/>
    <w:rsid w:val="00FA3201"/>
    <w:rsid w:val="00FA46AD"/>
    <w:rsid w:val="00FA59A5"/>
    <w:rsid w:val="00FC0D5B"/>
    <w:rsid w:val="00FD438A"/>
    <w:rsid w:val="00FE6600"/>
    <w:rsid w:val="00FE6837"/>
    <w:rsid w:val="00FF047F"/>
    <w:rsid w:val="00FF29BE"/>
    <w:rsid w:val="00FF3A52"/>
    <w:rsid w:val="00FF4E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C07F"/>
  <w15:docId w15:val="{EFFB6ABE-CD34-41FB-9AB3-7EC48B3C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1D405D"/>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D405D"/>
    <w:pPr>
      <w:keepNext/>
      <w:keepLines/>
      <w:numPr>
        <w:ilvl w:val="2"/>
        <w:numId w:val="9"/>
      </w:numPr>
      <w:spacing w:before="40" w:after="0" w:line="240" w:lineRule="auto"/>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uiPriority w:val="9"/>
    <w:semiHidden/>
    <w:unhideWhenUsed/>
    <w:qFormat/>
    <w:rsid w:val="001D405D"/>
    <w:pPr>
      <w:keepNext/>
      <w:keepLines/>
      <w:numPr>
        <w:ilvl w:val="3"/>
        <w:numId w:val="9"/>
      </w:numPr>
      <w:spacing w:before="40" w:after="0" w:line="240" w:lineRule="auto"/>
      <w:outlineLvl w:val="3"/>
    </w:pPr>
    <w:rPr>
      <w:rFonts w:asciiTheme="majorHAnsi" w:eastAsiaTheme="majorEastAsia" w:hAnsiTheme="majorHAnsi" w:cstheme="majorBidi"/>
      <w:i/>
      <w:iCs/>
      <w:color w:val="2E74B5" w:themeColor="accent1" w:themeShade="BF"/>
      <w:sz w:val="24"/>
      <w:szCs w:val="24"/>
      <w:lang w:eastAsia="ru-RU"/>
    </w:rPr>
  </w:style>
  <w:style w:type="paragraph" w:styleId="5">
    <w:name w:val="heading 5"/>
    <w:basedOn w:val="a"/>
    <w:next w:val="a"/>
    <w:link w:val="50"/>
    <w:uiPriority w:val="9"/>
    <w:semiHidden/>
    <w:unhideWhenUsed/>
    <w:qFormat/>
    <w:rsid w:val="001D405D"/>
    <w:pPr>
      <w:keepNext/>
      <w:keepLines/>
      <w:numPr>
        <w:ilvl w:val="4"/>
        <w:numId w:val="9"/>
      </w:numPr>
      <w:spacing w:before="40" w:after="0" w:line="240" w:lineRule="auto"/>
      <w:outlineLvl w:val="4"/>
    </w:pPr>
    <w:rPr>
      <w:rFonts w:asciiTheme="majorHAnsi" w:eastAsiaTheme="majorEastAsia" w:hAnsiTheme="majorHAnsi" w:cstheme="majorBidi"/>
      <w:color w:val="2E74B5" w:themeColor="accent1" w:themeShade="BF"/>
      <w:sz w:val="24"/>
      <w:szCs w:val="24"/>
      <w:lang w:eastAsia="ru-RU"/>
    </w:rPr>
  </w:style>
  <w:style w:type="paragraph" w:styleId="6">
    <w:name w:val="heading 6"/>
    <w:basedOn w:val="a"/>
    <w:next w:val="a"/>
    <w:link w:val="60"/>
    <w:uiPriority w:val="9"/>
    <w:semiHidden/>
    <w:unhideWhenUsed/>
    <w:qFormat/>
    <w:rsid w:val="001D405D"/>
    <w:pPr>
      <w:keepNext/>
      <w:keepLines/>
      <w:numPr>
        <w:ilvl w:val="5"/>
        <w:numId w:val="9"/>
      </w:numPr>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paragraph" w:styleId="7">
    <w:name w:val="heading 7"/>
    <w:basedOn w:val="a"/>
    <w:next w:val="a"/>
    <w:link w:val="70"/>
    <w:uiPriority w:val="9"/>
    <w:semiHidden/>
    <w:unhideWhenUsed/>
    <w:qFormat/>
    <w:rsid w:val="001D405D"/>
    <w:pPr>
      <w:keepNext/>
      <w:keepLines/>
      <w:numPr>
        <w:ilvl w:val="6"/>
        <w:numId w:val="9"/>
      </w:numPr>
      <w:spacing w:before="40" w:after="0" w:line="240" w:lineRule="auto"/>
      <w:outlineLvl w:val="6"/>
    </w:pPr>
    <w:rPr>
      <w:rFonts w:asciiTheme="majorHAnsi" w:eastAsiaTheme="majorEastAsia" w:hAnsiTheme="majorHAnsi" w:cstheme="majorBidi"/>
      <w:i/>
      <w:iCs/>
      <w:color w:val="1F4D78" w:themeColor="accent1" w:themeShade="7F"/>
      <w:sz w:val="24"/>
      <w:szCs w:val="24"/>
      <w:lang w:eastAsia="ru-RU"/>
    </w:rPr>
  </w:style>
  <w:style w:type="paragraph" w:styleId="8">
    <w:name w:val="heading 8"/>
    <w:basedOn w:val="a"/>
    <w:next w:val="a"/>
    <w:link w:val="80"/>
    <w:uiPriority w:val="9"/>
    <w:semiHidden/>
    <w:unhideWhenUsed/>
    <w:qFormat/>
    <w:rsid w:val="001D405D"/>
    <w:pPr>
      <w:keepNext/>
      <w:keepLines/>
      <w:numPr>
        <w:ilvl w:val="7"/>
        <w:numId w:val="9"/>
      </w:numPr>
      <w:spacing w:before="40" w:after="0" w:line="240" w:lineRule="auto"/>
      <w:outlineLvl w:val="7"/>
    </w:pPr>
    <w:rPr>
      <w:rFonts w:asciiTheme="majorHAnsi" w:eastAsiaTheme="majorEastAsia" w:hAnsiTheme="majorHAnsi" w:cstheme="majorBidi"/>
      <w:color w:val="272727" w:themeColor="text1" w:themeTint="D8"/>
      <w:sz w:val="21"/>
      <w:szCs w:val="21"/>
      <w:lang w:eastAsia="ru-RU"/>
    </w:rPr>
  </w:style>
  <w:style w:type="paragraph" w:styleId="9">
    <w:name w:val="heading 9"/>
    <w:basedOn w:val="a"/>
    <w:next w:val="a"/>
    <w:link w:val="90"/>
    <w:uiPriority w:val="9"/>
    <w:semiHidden/>
    <w:unhideWhenUsed/>
    <w:qFormat/>
    <w:rsid w:val="001D405D"/>
    <w:pPr>
      <w:keepNext/>
      <w:keepLines/>
      <w:numPr>
        <w:ilvl w:val="8"/>
        <w:numId w:val="9"/>
      </w:numPr>
      <w:spacing w:before="40" w:after="0" w:line="240" w:lineRule="auto"/>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1622"/>
    <w:rPr>
      <w:color w:val="0563C1" w:themeColor="hyperlink"/>
      <w:u w:val="single"/>
    </w:rPr>
  </w:style>
  <w:style w:type="table" w:styleId="a4">
    <w:name w:val="Table Grid"/>
    <w:basedOn w:val="a1"/>
    <w:uiPriority w:val="39"/>
    <w:rsid w:val="00C01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27DB6"/>
    <w:pPr>
      <w:ind w:left="720"/>
      <w:contextualSpacing/>
    </w:pPr>
  </w:style>
  <w:style w:type="character" w:customStyle="1" w:styleId="41">
    <w:name w:val="Основной текст (4)_"/>
    <w:link w:val="42"/>
    <w:uiPriority w:val="99"/>
    <w:locked/>
    <w:rsid w:val="00A623B6"/>
    <w:rPr>
      <w:b/>
      <w:i/>
      <w:shd w:val="clear" w:color="auto" w:fill="FFFFFF"/>
    </w:rPr>
  </w:style>
  <w:style w:type="paragraph" w:customStyle="1" w:styleId="42">
    <w:name w:val="Основной текст (4)"/>
    <w:basedOn w:val="a"/>
    <w:link w:val="41"/>
    <w:uiPriority w:val="99"/>
    <w:rsid w:val="00A623B6"/>
    <w:pPr>
      <w:shd w:val="clear" w:color="auto" w:fill="FFFFFF"/>
      <w:spacing w:after="60" w:line="240" w:lineRule="atLeast"/>
    </w:pPr>
    <w:rPr>
      <w:b/>
      <w:i/>
    </w:rPr>
  </w:style>
  <w:style w:type="paragraph" w:styleId="a6">
    <w:name w:val="Normal (Web)"/>
    <w:basedOn w:val="a"/>
    <w:uiPriority w:val="99"/>
    <w:unhideWhenUsed/>
    <w:rsid w:val="00A623B6"/>
    <w:pPr>
      <w:spacing w:before="100" w:beforeAutospacing="1" w:after="142" w:line="276" w:lineRule="auto"/>
    </w:pPr>
    <w:rPr>
      <w:rFonts w:ascii="Times New Roman" w:eastAsia="Times New Roman" w:hAnsi="Times New Roman" w:cs="Times New Roman"/>
      <w:sz w:val="24"/>
      <w:szCs w:val="24"/>
      <w:lang w:eastAsia="ru-RU"/>
    </w:rPr>
  </w:style>
  <w:style w:type="character" w:styleId="a7">
    <w:name w:val="Strong"/>
    <w:uiPriority w:val="22"/>
    <w:qFormat/>
    <w:rsid w:val="00A623B6"/>
    <w:rPr>
      <w:b/>
      <w:bCs/>
    </w:rPr>
  </w:style>
  <w:style w:type="paragraph" w:customStyle="1" w:styleId="Default">
    <w:name w:val="Default"/>
    <w:rsid w:val="00A623B6"/>
    <w:pPr>
      <w:autoSpaceDE w:val="0"/>
      <w:autoSpaceDN w:val="0"/>
      <w:adjustRightInd w:val="0"/>
      <w:spacing w:after="0" w:line="240" w:lineRule="auto"/>
    </w:pPr>
    <w:rPr>
      <w:rFonts w:ascii="Arial" w:eastAsia="Batang" w:hAnsi="Arial" w:cs="Arial"/>
      <w:color w:val="000000"/>
      <w:sz w:val="24"/>
      <w:szCs w:val="24"/>
      <w:lang w:eastAsia="ru-RU"/>
    </w:rPr>
  </w:style>
  <w:style w:type="character" w:customStyle="1" w:styleId="20">
    <w:name w:val="Заголовок 2 Знак"/>
    <w:basedOn w:val="a0"/>
    <w:link w:val="2"/>
    <w:uiPriority w:val="9"/>
    <w:rsid w:val="001D405D"/>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D405D"/>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1D405D"/>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1D405D"/>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1D405D"/>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uiPriority w:val="9"/>
    <w:semiHidden/>
    <w:rsid w:val="001D405D"/>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uiPriority w:val="9"/>
    <w:semiHidden/>
    <w:rsid w:val="001D405D"/>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1D405D"/>
    <w:rPr>
      <w:rFonts w:asciiTheme="majorHAnsi" w:eastAsiaTheme="majorEastAsia" w:hAnsiTheme="majorHAnsi" w:cstheme="majorBidi"/>
      <w:i/>
      <w:iCs/>
      <w:color w:val="272727" w:themeColor="text1" w:themeTint="D8"/>
      <w:sz w:val="21"/>
      <w:szCs w:val="21"/>
      <w:lang w:eastAsia="ru-RU"/>
    </w:rPr>
  </w:style>
  <w:style w:type="paragraph" w:styleId="a8">
    <w:name w:val="Balloon Text"/>
    <w:basedOn w:val="a"/>
    <w:link w:val="a9"/>
    <w:uiPriority w:val="99"/>
    <w:semiHidden/>
    <w:unhideWhenUsed/>
    <w:rsid w:val="00B5097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5097F"/>
    <w:rPr>
      <w:rFonts w:ascii="Segoe UI" w:hAnsi="Segoe UI" w:cs="Segoe UI"/>
      <w:sz w:val="18"/>
      <w:szCs w:val="18"/>
    </w:rPr>
  </w:style>
  <w:style w:type="paragraph" w:styleId="aa">
    <w:name w:val="No Spacing"/>
    <w:uiPriority w:val="1"/>
    <w:qFormat/>
    <w:rsid w:val="00FE6600"/>
    <w:pPr>
      <w:spacing w:after="0" w:line="240" w:lineRule="auto"/>
    </w:pPr>
  </w:style>
  <w:style w:type="character" w:styleId="ab">
    <w:name w:val="FollowedHyperlink"/>
    <w:basedOn w:val="a0"/>
    <w:uiPriority w:val="99"/>
    <w:semiHidden/>
    <w:unhideWhenUsed/>
    <w:rsid w:val="00C0746E"/>
    <w:rPr>
      <w:color w:val="954F72" w:themeColor="followedHyperlink"/>
      <w:u w:val="single"/>
    </w:rPr>
  </w:style>
  <w:style w:type="paragraph" w:styleId="ac">
    <w:name w:val="header"/>
    <w:basedOn w:val="a"/>
    <w:link w:val="ad"/>
    <w:uiPriority w:val="99"/>
    <w:unhideWhenUsed/>
    <w:rsid w:val="00BC507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C507E"/>
  </w:style>
  <w:style w:type="paragraph" w:styleId="ae">
    <w:name w:val="footer"/>
    <w:basedOn w:val="a"/>
    <w:link w:val="af"/>
    <w:uiPriority w:val="99"/>
    <w:unhideWhenUsed/>
    <w:rsid w:val="00BC507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C507E"/>
  </w:style>
  <w:style w:type="character" w:styleId="af0">
    <w:name w:val="annotation reference"/>
    <w:basedOn w:val="a0"/>
    <w:uiPriority w:val="99"/>
    <w:semiHidden/>
    <w:unhideWhenUsed/>
    <w:rsid w:val="0042532F"/>
    <w:rPr>
      <w:sz w:val="16"/>
      <w:szCs w:val="16"/>
    </w:rPr>
  </w:style>
  <w:style w:type="paragraph" w:styleId="af1">
    <w:name w:val="annotation text"/>
    <w:basedOn w:val="a"/>
    <w:link w:val="af2"/>
    <w:uiPriority w:val="99"/>
    <w:unhideWhenUsed/>
    <w:rsid w:val="0042532F"/>
    <w:pPr>
      <w:spacing w:line="240" w:lineRule="auto"/>
    </w:pPr>
    <w:rPr>
      <w:sz w:val="20"/>
      <w:szCs w:val="20"/>
    </w:rPr>
  </w:style>
  <w:style w:type="character" w:customStyle="1" w:styleId="af2">
    <w:name w:val="Текст примечания Знак"/>
    <w:basedOn w:val="a0"/>
    <w:link w:val="af1"/>
    <w:uiPriority w:val="99"/>
    <w:rsid w:val="0042532F"/>
    <w:rPr>
      <w:sz w:val="20"/>
      <w:szCs w:val="20"/>
    </w:rPr>
  </w:style>
  <w:style w:type="paragraph" w:styleId="af3">
    <w:name w:val="annotation subject"/>
    <w:basedOn w:val="af1"/>
    <w:next w:val="af1"/>
    <w:link w:val="af4"/>
    <w:uiPriority w:val="99"/>
    <w:semiHidden/>
    <w:unhideWhenUsed/>
    <w:rsid w:val="0042532F"/>
    <w:rPr>
      <w:b/>
      <w:bCs/>
    </w:rPr>
  </w:style>
  <w:style w:type="character" w:customStyle="1" w:styleId="af4">
    <w:name w:val="Тема примечания Знак"/>
    <w:basedOn w:val="af2"/>
    <w:link w:val="af3"/>
    <w:uiPriority w:val="99"/>
    <w:semiHidden/>
    <w:rsid w:val="0042532F"/>
    <w:rPr>
      <w:b/>
      <w:bCs/>
      <w:sz w:val="20"/>
      <w:szCs w:val="20"/>
    </w:rPr>
  </w:style>
  <w:style w:type="character" w:customStyle="1" w:styleId="UnresolvedMention">
    <w:name w:val="Unresolved Mention"/>
    <w:basedOn w:val="a0"/>
    <w:uiPriority w:val="99"/>
    <w:semiHidden/>
    <w:unhideWhenUsed/>
    <w:rsid w:val="006A5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936891">
      <w:bodyDiv w:val="1"/>
      <w:marLeft w:val="0"/>
      <w:marRight w:val="0"/>
      <w:marTop w:val="0"/>
      <w:marBottom w:val="0"/>
      <w:divBdr>
        <w:top w:val="none" w:sz="0" w:space="0" w:color="auto"/>
        <w:left w:val="none" w:sz="0" w:space="0" w:color="auto"/>
        <w:bottom w:val="none" w:sz="0" w:space="0" w:color="auto"/>
        <w:right w:val="none" w:sz="0" w:space="0" w:color="auto"/>
      </w:divBdr>
    </w:div>
    <w:div w:id="640115521">
      <w:bodyDiv w:val="1"/>
      <w:marLeft w:val="0"/>
      <w:marRight w:val="0"/>
      <w:marTop w:val="0"/>
      <w:marBottom w:val="0"/>
      <w:divBdr>
        <w:top w:val="none" w:sz="0" w:space="0" w:color="auto"/>
        <w:left w:val="none" w:sz="0" w:space="0" w:color="auto"/>
        <w:bottom w:val="none" w:sz="0" w:space="0" w:color="auto"/>
        <w:right w:val="none" w:sz="0" w:space="0" w:color="auto"/>
      </w:divBdr>
    </w:div>
    <w:div w:id="876355474">
      <w:bodyDiv w:val="1"/>
      <w:marLeft w:val="0"/>
      <w:marRight w:val="0"/>
      <w:marTop w:val="0"/>
      <w:marBottom w:val="0"/>
      <w:divBdr>
        <w:top w:val="none" w:sz="0" w:space="0" w:color="auto"/>
        <w:left w:val="none" w:sz="0" w:space="0" w:color="auto"/>
        <w:bottom w:val="none" w:sz="0" w:space="0" w:color="auto"/>
        <w:right w:val="none" w:sz="0" w:space="0" w:color="auto"/>
      </w:divBdr>
    </w:div>
    <w:div w:id="890726458">
      <w:bodyDiv w:val="1"/>
      <w:marLeft w:val="0"/>
      <w:marRight w:val="0"/>
      <w:marTop w:val="0"/>
      <w:marBottom w:val="0"/>
      <w:divBdr>
        <w:top w:val="none" w:sz="0" w:space="0" w:color="auto"/>
        <w:left w:val="none" w:sz="0" w:space="0" w:color="auto"/>
        <w:bottom w:val="none" w:sz="0" w:space="0" w:color="auto"/>
        <w:right w:val="none" w:sz="0" w:space="0" w:color="auto"/>
      </w:divBdr>
      <w:divsChild>
        <w:div w:id="647976717">
          <w:marLeft w:val="360"/>
          <w:marRight w:val="0"/>
          <w:marTop w:val="200"/>
          <w:marBottom w:val="0"/>
          <w:divBdr>
            <w:top w:val="none" w:sz="0" w:space="0" w:color="auto"/>
            <w:left w:val="none" w:sz="0" w:space="0" w:color="auto"/>
            <w:bottom w:val="none" w:sz="0" w:space="0" w:color="auto"/>
            <w:right w:val="none" w:sz="0" w:space="0" w:color="auto"/>
          </w:divBdr>
        </w:div>
      </w:divsChild>
    </w:div>
    <w:div w:id="894320203">
      <w:bodyDiv w:val="1"/>
      <w:marLeft w:val="0"/>
      <w:marRight w:val="0"/>
      <w:marTop w:val="0"/>
      <w:marBottom w:val="0"/>
      <w:divBdr>
        <w:top w:val="none" w:sz="0" w:space="0" w:color="auto"/>
        <w:left w:val="none" w:sz="0" w:space="0" w:color="auto"/>
        <w:bottom w:val="none" w:sz="0" w:space="0" w:color="auto"/>
        <w:right w:val="none" w:sz="0" w:space="0" w:color="auto"/>
      </w:divBdr>
    </w:div>
    <w:div w:id="905188168">
      <w:bodyDiv w:val="1"/>
      <w:marLeft w:val="0"/>
      <w:marRight w:val="0"/>
      <w:marTop w:val="0"/>
      <w:marBottom w:val="0"/>
      <w:divBdr>
        <w:top w:val="none" w:sz="0" w:space="0" w:color="auto"/>
        <w:left w:val="none" w:sz="0" w:space="0" w:color="auto"/>
        <w:bottom w:val="none" w:sz="0" w:space="0" w:color="auto"/>
        <w:right w:val="none" w:sz="0" w:space="0" w:color="auto"/>
      </w:divBdr>
    </w:div>
    <w:div w:id="987367067">
      <w:bodyDiv w:val="1"/>
      <w:marLeft w:val="0"/>
      <w:marRight w:val="0"/>
      <w:marTop w:val="0"/>
      <w:marBottom w:val="0"/>
      <w:divBdr>
        <w:top w:val="none" w:sz="0" w:space="0" w:color="auto"/>
        <w:left w:val="none" w:sz="0" w:space="0" w:color="auto"/>
        <w:bottom w:val="none" w:sz="0" w:space="0" w:color="auto"/>
        <w:right w:val="none" w:sz="0" w:space="0" w:color="auto"/>
      </w:divBdr>
    </w:div>
    <w:div w:id="1063334963">
      <w:bodyDiv w:val="1"/>
      <w:marLeft w:val="0"/>
      <w:marRight w:val="0"/>
      <w:marTop w:val="0"/>
      <w:marBottom w:val="0"/>
      <w:divBdr>
        <w:top w:val="none" w:sz="0" w:space="0" w:color="auto"/>
        <w:left w:val="none" w:sz="0" w:space="0" w:color="auto"/>
        <w:bottom w:val="none" w:sz="0" w:space="0" w:color="auto"/>
        <w:right w:val="none" w:sz="0" w:space="0" w:color="auto"/>
      </w:divBdr>
    </w:div>
    <w:div w:id="1164323736">
      <w:bodyDiv w:val="1"/>
      <w:marLeft w:val="0"/>
      <w:marRight w:val="0"/>
      <w:marTop w:val="0"/>
      <w:marBottom w:val="0"/>
      <w:divBdr>
        <w:top w:val="none" w:sz="0" w:space="0" w:color="auto"/>
        <w:left w:val="none" w:sz="0" w:space="0" w:color="auto"/>
        <w:bottom w:val="none" w:sz="0" w:space="0" w:color="auto"/>
        <w:right w:val="none" w:sz="0" w:space="0" w:color="auto"/>
      </w:divBdr>
    </w:div>
    <w:div w:id="1304123100">
      <w:bodyDiv w:val="1"/>
      <w:marLeft w:val="0"/>
      <w:marRight w:val="0"/>
      <w:marTop w:val="0"/>
      <w:marBottom w:val="0"/>
      <w:divBdr>
        <w:top w:val="none" w:sz="0" w:space="0" w:color="auto"/>
        <w:left w:val="none" w:sz="0" w:space="0" w:color="auto"/>
        <w:bottom w:val="none" w:sz="0" w:space="0" w:color="auto"/>
        <w:right w:val="none" w:sz="0" w:space="0" w:color="auto"/>
      </w:divBdr>
    </w:div>
    <w:div w:id="1422872466">
      <w:bodyDiv w:val="1"/>
      <w:marLeft w:val="0"/>
      <w:marRight w:val="0"/>
      <w:marTop w:val="0"/>
      <w:marBottom w:val="0"/>
      <w:divBdr>
        <w:top w:val="none" w:sz="0" w:space="0" w:color="auto"/>
        <w:left w:val="none" w:sz="0" w:space="0" w:color="auto"/>
        <w:bottom w:val="none" w:sz="0" w:space="0" w:color="auto"/>
        <w:right w:val="none" w:sz="0" w:space="0" w:color="auto"/>
      </w:divBdr>
    </w:div>
    <w:div w:id="1535969496">
      <w:bodyDiv w:val="1"/>
      <w:marLeft w:val="0"/>
      <w:marRight w:val="0"/>
      <w:marTop w:val="0"/>
      <w:marBottom w:val="0"/>
      <w:divBdr>
        <w:top w:val="none" w:sz="0" w:space="0" w:color="auto"/>
        <w:left w:val="none" w:sz="0" w:space="0" w:color="auto"/>
        <w:bottom w:val="none" w:sz="0" w:space="0" w:color="auto"/>
        <w:right w:val="none" w:sz="0" w:space="0" w:color="auto"/>
      </w:divBdr>
    </w:div>
    <w:div w:id="1541353770">
      <w:bodyDiv w:val="1"/>
      <w:marLeft w:val="0"/>
      <w:marRight w:val="0"/>
      <w:marTop w:val="0"/>
      <w:marBottom w:val="0"/>
      <w:divBdr>
        <w:top w:val="none" w:sz="0" w:space="0" w:color="auto"/>
        <w:left w:val="none" w:sz="0" w:space="0" w:color="auto"/>
        <w:bottom w:val="none" w:sz="0" w:space="0" w:color="auto"/>
        <w:right w:val="none" w:sz="0" w:space="0" w:color="auto"/>
      </w:divBdr>
    </w:div>
    <w:div w:id="1673069155">
      <w:bodyDiv w:val="1"/>
      <w:marLeft w:val="0"/>
      <w:marRight w:val="0"/>
      <w:marTop w:val="0"/>
      <w:marBottom w:val="0"/>
      <w:divBdr>
        <w:top w:val="none" w:sz="0" w:space="0" w:color="auto"/>
        <w:left w:val="none" w:sz="0" w:space="0" w:color="auto"/>
        <w:bottom w:val="none" w:sz="0" w:space="0" w:color="auto"/>
        <w:right w:val="none" w:sz="0" w:space="0" w:color="auto"/>
      </w:divBdr>
    </w:div>
    <w:div w:id="1703632945">
      <w:bodyDiv w:val="1"/>
      <w:marLeft w:val="0"/>
      <w:marRight w:val="0"/>
      <w:marTop w:val="0"/>
      <w:marBottom w:val="0"/>
      <w:divBdr>
        <w:top w:val="none" w:sz="0" w:space="0" w:color="auto"/>
        <w:left w:val="none" w:sz="0" w:space="0" w:color="auto"/>
        <w:bottom w:val="none" w:sz="0" w:space="0" w:color="auto"/>
        <w:right w:val="none" w:sz="0" w:space="0" w:color="auto"/>
      </w:divBdr>
    </w:div>
    <w:div w:id="176340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maxurina@energo.gov.kz" TargetMode="External"/><Relationship Id="rId13" Type="http://schemas.openxmlformats.org/officeDocument/2006/relationships/hyperlink" Target="https://www.gov.kz/memleket/entities/energo/docum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sagul@rfc.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ynov@korem.kz" TargetMode="External"/><Relationship Id="rId5" Type="http://schemas.openxmlformats.org/officeDocument/2006/relationships/webSettings" Target="webSettings.xml"/><Relationship Id="rId15" Type="http://schemas.openxmlformats.org/officeDocument/2006/relationships/hyperlink" Target="mailto:koremadm@korem.kz" TargetMode="External"/><Relationship Id="rId10" Type="http://schemas.openxmlformats.org/officeDocument/2006/relationships/hyperlink" Target="mailto:koremadm@korem.kz" TargetMode="External"/><Relationship Id="rId4" Type="http://schemas.openxmlformats.org/officeDocument/2006/relationships/settings" Target="settings.xml"/><Relationship Id="rId9" Type="http://schemas.openxmlformats.org/officeDocument/2006/relationships/hyperlink" Target="mailto:d.yesmagulov@energo.gov.kz" TargetMode="External"/><Relationship Id="rId14" Type="http://schemas.openxmlformats.org/officeDocument/2006/relationships/hyperlink" Target="https://adilet.zan.kz/kaz/docs/K030000442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8AFE0-8150-42C5-BDA0-0101E284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5155</Words>
  <Characters>29390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Маннангазин Дархан</dc:creator>
  <cp:keywords/>
  <dc:description/>
  <cp:lastModifiedBy>Заида Максурина</cp:lastModifiedBy>
  <cp:revision>2</cp:revision>
  <cp:lastPrinted>2025-10-08T08:14:00Z</cp:lastPrinted>
  <dcterms:created xsi:type="dcterms:W3CDTF">2025-10-20T11:58:00Z</dcterms:created>
  <dcterms:modified xsi:type="dcterms:W3CDTF">2025-10-20T11:58:00Z</dcterms:modified>
</cp:coreProperties>
</file>