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5527" w14:textId="77777777" w:rsidR="00AC7C33" w:rsidRPr="00AC7C33" w:rsidRDefault="00AC7C33" w:rsidP="00AC7C3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D5C9422" w14:textId="77777777" w:rsidR="00AC7C33" w:rsidRPr="00AC7C33" w:rsidRDefault="00AC7C33" w:rsidP="00AC7C3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C7C33">
        <w:rPr>
          <w:rFonts w:ascii="Times New Roman" w:hAnsi="Times New Roman" w:cs="Times New Roman"/>
          <w:bCs/>
          <w:sz w:val="28"/>
          <w:szCs w:val="28"/>
        </w:rPr>
        <w:t>Долгосрочный прогноз развития на 2026</w:t>
      </w:r>
      <w:r w:rsidRPr="00AC7C33">
        <w:rPr>
          <w:rFonts w:ascii="Times New Roman" w:eastAsia="Arial" w:hAnsi="Times New Roman" w:cs="Times New Roman"/>
          <w:bCs/>
          <w:sz w:val="28"/>
          <w:szCs w:val="28"/>
        </w:rPr>
        <w:t>–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2035 годы разработан 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реализацию нового Бюджетного кодекса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</w:t>
      </w:r>
      <w:r w:rsidRPr="00AC7C33">
        <w:rPr>
          <w:rFonts w:ascii="Times New Roman" w:hAnsi="Times New Roman" w:cs="Times New Roman"/>
          <w:sz w:val="28"/>
          <w:szCs w:val="28"/>
        </w:rPr>
        <w:t xml:space="preserve">определяет объем финансовой обеспеченности документов Системы </w:t>
      </w:r>
      <w:proofErr w:type="spellStart"/>
      <w:r w:rsidRPr="00AC7C33">
        <w:rPr>
          <w:rFonts w:ascii="Times New Roman" w:hAnsi="Times New Roman" w:cs="Times New Roman"/>
          <w:sz w:val="28"/>
          <w:szCs w:val="28"/>
        </w:rPr>
        <w:t>госпланирования</w:t>
      </w:r>
      <w:proofErr w:type="spellEnd"/>
      <w:r w:rsidRPr="00AC7C33">
        <w:rPr>
          <w:rFonts w:ascii="Times New Roman" w:hAnsi="Times New Roman" w:cs="Times New Roman"/>
          <w:sz w:val="28"/>
          <w:szCs w:val="28"/>
        </w:rPr>
        <w:t>.</w:t>
      </w:r>
    </w:p>
    <w:p w14:paraId="03ABA376" w14:textId="77777777" w:rsidR="00AC7C33" w:rsidRPr="00AC7C33" w:rsidRDefault="00AC7C33" w:rsidP="00AC7C3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Arial" w:hAnsi="Times New Roman" w:cs="Times New Roman"/>
          <w:b/>
          <w:iCs/>
          <w:sz w:val="28"/>
          <w:szCs w:val="28"/>
        </w:rPr>
      </w:pPr>
      <w:r w:rsidRPr="00AC7C33">
        <w:rPr>
          <w:rFonts w:ascii="Times New Roman" w:eastAsia="Arial" w:hAnsi="Times New Roman" w:cs="Times New Roman"/>
          <w:bCs/>
          <w:iCs/>
          <w:sz w:val="28"/>
          <w:szCs w:val="28"/>
        </w:rPr>
        <w:t>В</w:t>
      </w:r>
      <w:r w:rsidRPr="00AC7C33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базовом </w:t>
      </w:r>
      <w:r w:rsidRPr="00AC7C33">
        <w:rPr>
          <w:rFonts w:ascii="Times New Roman" w:eastAsia="Arial" w:hAnsi="Times New Roman" w:cs="Times New Roman"/>
          <w:bCs/>
          <w:iCs/>
          <w:sz w:val="28"/>
          <w:szCs w:val="28"/>
        </w:rPr>
        <w:t>варианте</w:t>
      </w:r>
      <w:r w:rsidRPr="00AC7C33">
        <w:rPr>
          <w:rFonts w:ascii="Times New Roman" w:eastAsia="Arial" w:hAnsi="Times New Roman" w:cs="Times New Roman"/>
          <w:iCs/>
          <w:sz w:val="28"/>
          <w:szCs w:val="28"/>
        </w:rPr>
        <w:t xml:space="preserve"> среднегодовой рост ВВП за 10 лет составит </w:t>
      </w:r>
      <w:r w:rsidRPr="00AC7C33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4,5%. </w:t>
      </w:r>
      <w:r w:rsidRPr="00AC7C33">
        <w:rPr>
          <w:rFonts w:ascii="Times New Roman" w:eastAsia="Arial" w:hAnsi="Times New Roman" w:cs="Times New Roman"/>
          <w:bCs/>
          <w:iCs/>
          <w:sz w:val="28"/>
          <w:szCs w:val="28"/>
        </w:rPr>
        <w:t>Н</w:t>
      </w:r>
      <w:r w:rsidRPr="00AC7C33">
        <w:rPr>
          <w:rFonts w:ascii="Times New Roman" w:hAnsi="Times New Roman" w:cs="Times New Roman"/>
          <w:sz w:val="28"/>
          <w:szCs w:val="28"/>
        </w:rPr>
        <w:t xml:space="preserve">оминальный ВВП увеличится до </w:t>
      </w:r>
      <w:r w:rsidRPr="00AC7C33">
        <w:rPr>
          <w:rFonts w:ascii="Times New Roman" w:hAnsi="Times New Roman" w:cs="Times New Roman"/>
          <w:b/>
          <w:bCs/>
          <w:sz w:val="28"/>
          <w:szCs w:val="28"/>
        </w:rPr>
        <w:t>473,2</w:t>
      </w:r>
      <w:r w:rsidRPr="00AC7C33">
        <w:rPr>
          <w:rFonts w:ascii="Times New Roman" w:hAnsi="Times New Roman" w:cs="Times New Roman"/>
          <w:sz w:val="28"/>
          <w:szCs w:val="28"/>
        </w:rPr>
        <w:t xml:space="preserve"> </w:t>
      </w:r>
      <w:r w:rsidRPr="00AC7C33">
        <w:rPr>
          <w:rFonts w:ascii="Times New Roman" w:hAnsi="Times New Roman" w:cs="Times New Roman"/>
          <w:b/>
          <w:sz w:val="28"/>
          <w:szCs w:val="28"/>
        </w:rPr>
        <w:t>трлн тенге</w:t>
      </w:r>
      <w:r w:rsidRPr="00AC7C33">
        <w:rPr>
          <w:rFonts w:ascii="Times New Roman" w:hAnsi="Times New Roman" w:cs="Times New Roman"/>
          <w:sz w:val="28"/>
          <w:szCs w:val="28"/>
        </w:rPr>
        <w:t xml:space="preserve"> в 2035 году</w:t>
      </w:r>
      <w:r w:rsidRPr="00AC7C33">
        <w:rPr>
          <w:rFonts w:ascii="Times New Roman" w:eastAsia="Arial" w:hAnsi="Times New Roman" w:cs="Times New Roman"/>
          <w:bCs/>
          <w:iCs/>
          <w:sz w:val="28"/>
          <w:szCs w:val="28"/>
        </w:rPr>
        <w:t>.</w:t>
      </w:r>
      <w:r w:rsidRPr="00AC7C33">
        <w:rPr>
          <w:rFonts w:ascii="Times New Roman" w:eastAsia="Arial" w:hAnsi="Times New Roman" w:cs="Times New Roman"/>
          <w:b/>
          <w:iCs/>
          <w:sz w:val="28"/>
          <w:szCs w:val="28"/>
        </w:rPr>
        <w:t xml:space="preserve"> </w:t>
      </w:r>
    </w:p>
    <w:p w14:paraId="6AAAA7CD" w14:textId="77777777" w:rsidR="00AC7C33" w:rsidRPr="00AC7C33" w:rsidRDefault="00AC7C33" w:rsidP="00AC7C3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C33">
        <w:rPr>
          <w:rFonts w:ascii="Times New Roman" w:hAnsi="Times New Roman" w:cs="Times New Roman"/>
          <w:b/>
          <w:sz w:val="28"/>
          <w:szCs w:val="28"/>
          <w:lang w:val="kk-KZ"/>
        </w:rPr>
        <w:t>Доходы</w:t>
      </w:r>
      <w:r w:rsidRPr="00AC7C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7C33">
        <w:rPr>
          <w:rFonts w:ascii="Times New Roman" w:hAnsi="Times New Roman" w:cs="Times New Roman"/>
          <w:sz w:val="28"/>
          <w:szCs w:val="28"/>
        </w:rPr>
        <w:t>государственного бюджета</w:t>
      </w:r>
      <w:r w:rsidRPr="00AC7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35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вырастут</w:t>
      </w:r>
      <w:r w:rsidRPr="00AC7C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7C33">
        <w:rPr>
          <w:rFonts w:ascii="Times New Roman" w:hAnsi="Times New Roman" w:cs="Times New Roman"/>
          <w:sz w:val="28"/>
          <w:szCs w:val="28"/>
          <w:lang w:val="kk-KZ"/>
        </w:rPr>
        <w:br/>
        <w:t>до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7C33">
        <w:rPr>
          <w:rFonts w:ascii="Times New Roman" w:hAnsi="Times New Roman" w:cs="Times New Roman"/>
          <w:b/>
          <w:bCs/>
          <w:sz w:val="28"/>
          <w:szCs w:val="28"/>
        </w:rPr>
        <w:t>66,8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7C33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трлн</w:t>
      </w:r>
      <w:r w:rsidRPr="00AC7C33">
        <w:rPr>
          <w:rFonts w:ascii="Times New Roman" w:hAnsi="Times New Roman" w:cs="Times New Roman"/>
          <w:b/>
          <w:bCs/>
          <w:sz w:val="28"/>
          <w:szCs w:val="28"/>
        </w:rPr>
        <w:t xml:space="preserve"> тенге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FF45DAF" w14:textId="77777777" w:rsidR="00AC7C33" w:rsidRPr="00AC7C33" w:rsidRDefault="00AC7C33" w:rsidP="00AC7C3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C7C33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AC7C33">
        <w:rPr>
          <w:rFonts w:ascii="Times New Roman" w:hAnsi="Times New Roman" w:cs="Times New Roman"/>
          <w:b/>
          <w:sz w:val="28"/>
          <w:szCs w:val="28"/>
        </w:rPr>
        <w:t>арантированный</w:t>
      </w:r>
      <w:proofErr w:type="spellEnd"/>
      <w:r w:rsidRPr="00AC7C33">
        <w:rPr>
          <w:rFonts w:ascii="Times New Roman" w:hAnsi="Times New Roman" w:cs="Times New Roman"/>
          <w:b/>
          <w:sz w:val="28"/>
          <w:szCs w:val="28"/>
        </w:rPr>
        <w:t xml:space="preserve"> трансферт</w:t>
      </w:r>
      <w:r w:rsidRPr="00AC7C33">
        <w:rPr>
          <w:rFonts w:ascii="Times New Roman" w:hAnsi="Times New Roman" w:cs="Times New Roman"/>
          <w:sz w:val="28"/>
          <w:szCs w:val="28"/>
        </w:rPr>
        <w:t xml:space="preserve"> </w:t>
      </w:r>
      <w:r w:rsidRPr="00AC7C33">
        <w:rPr>
          <w:rFonts w:ascii="Times New Roman" w:hAnsi="Times New Roman" w:cs="Times New Roman"/>
          <w:sz w:val="28"/>
          <w:szCs w:val="28"/>
          <w:lang w:val="kk-KZ"/>
        </w:rPr>
        <w:t xml:space="preserve">из Национального фонда </w:t>
      </w:r>
      <w:r w:rsidRPr="00AC7C33">
        <w:rPr>
          <w:rFonts w:ascii="Times New Roman" w:hAnsi="Times New Roman" w:cs="Times New Roman"/>
          <w:sz w:val="28"/>
          <w:szCs w:val="28"/>
        </w:rPr>
        <w:t xml:space="preserve">предусмотрен со снижением до </w:t>
      </w:r>
      <w:r w:rsidRPr="00AC7C33">
        <w:rPr>
          <w:rFonts w:ascii="Times New Roman" w:hAnsi="Times New Roman" w:cs="Times New Roman"/>
          <w:b/>
          <w:sz w:val="28"/>
          <w:szCs w:val="28"/>
        </w:rPr>
        <w:t>2,0 трлн тенге</w:t>
      </w:r>
      <w:r w:rsidRPr="00AC7C33">
        <w:rPr>
          <w:rFonts w:ascii="Times New Roman" w:hAnsi="Times New Roman" w:cs="Times New Roman"/>
          <w:sz w:val="28"/>
          <w:szCs w:val="28"/>
        </w:rPr>
        <w:t xml:space="preserve"> с 2029 года.</w:t>
      </w:r>
      <w:r w:rsidRPr="00AC7C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4CBABFDD" w14:textId="77777777" w:rsidR="00AC7C33" w:rsidRPr="00AC7C33" w:rsidRDefault="00AC7C33" w:rsidP="00AC7C33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7C33">
        <w:rPr>
          <w:rFonts w:ascii="Times New Roman" w:hAnsi="Times New Roman" w:cs="Times New Roman"/>
          <w:b/>
          <w:sz w:val="28"/>
          <w:szCs w:val="28"/>
        </w:rPr>
        <w:t>Дефицит</w:t>
      </w:r>
      <w:r w:rsidRPr="00AC7C3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AC7C33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proofErr w:type="spellStart"/>
      <w:r w:rsidRPr="00AC7C33">
        <w:rPr>
          <w:rFonts w:ascii="Times New Roman" w:hAnsi="Times New Roman" w:cs="Times New Roman"/>
          <w:sz w:val="28"/>
          <w:szCs w:val="28"/>
        </w:rPr>
        <w:t>постепенн</w:t>
      </w:r>
      <w:proofErr w:type="spellEnd"/>
      <w:r w:rsidRPr="00AC7C3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C7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C33">
        <w:rPr>
          <w:rFonts w:ascii="Times New Roman" w:hAnsi="Times New Roman" w:cs="Times New Roman"/>
          <w:sz w:val="28"/>
          <w:szCs w:val="28"/>
        </w:rPr>
        <w:t>сниж</w:t>
      </w:r>
      <w:proofErr w:type="spellEnd"/>
      <w:r w:rsidRPr="00AC7C33">
        <w:rPr>
          <w:rFonts w:ascii="Times New Roman" w:hAnsi="Times New Roman" w:cs="Times New Roman"/>
          <w:sz w:val="28"/>
          <w:szCs w:val="28"/>
          <w:lang w:val="kk-KZ"/>
        </w:rPr>
        <w:t>аться</w:t>
      </w:r>
      <w:r w:rsidRPr="00AC7C33">
        <w:rPr>
          <w:rFonts w:ascii="Times New Roman" w:hAnsi="Times New Roman" w:cs="Times New Roman"/>
          <w:sz w:val="28"/>
          <w:szCs w:val="28"/>
        </w:rPr>
        <w:t xml:space="preserve"> до </w:t>
      </w:r>
      <w:r w:rsidRPr="00AC7C33">
        <w:rPr>
          <w:rFonts w:ascii="Times New Roman" w:hAnsi="Times New Roman" w:cs="Times New Roman"/>
          <w:b/>
          <w:bCs/>
          <w:sz w:val="28"/>
          <w:szCs w:val="28"/>
        </w:rPr>
        <w:t>0,4 %</w:t>
      </w:r>
      <w:r w:rsidRPr="00AC7C33">
        <w:rPr>
          <w:rFonts w:ascii="Times New Roman" w:hAnsi="Times New Roman" w:cs="Times New Roman"/>
          <w:sz w:val="28"/>
          <w:szCs w:val="28"/>
        </w:rPr>
        <w:t xml:space="preserve"> к ВВП </w:t>
      </w:r>
      <w:r w:rsidRPr="00AC7C33">
        <w:rPr>
          <w:rFonts w:ascii="Times New Roman" w:hAnsi="Times New Roman" w:cs="Times New Roman"/>
          <w:sz w:val="28"/>
          <w:szCs w:val="28"/>
        </w:rPr>
        <w:br/>
        <w:t xml:space="preserve">в 2029 году </w:t>
      </w:r>
      <w:r w:rsidRPr="00AC7C3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AC7C33">
        <w:rPr>
          <w:rFonts w:ascii="Times New Roman" w:hAnsi="Times New Roman" w:cs="Times New Roman"/>
          <w:sz w:val="28"/>
          <w:szCs w:val="28"/>
        </w:rPr>
        <w:t xml:space="preserve"> достижением нулевого уровня начиная с 2030 года.</w:t>
      </w:r>
    </w:p>
    <w:p w14:paraId="76BEB04D" w14:textId="3A8224E7" w:rsidR="0095101C" w:rsidRDefault="00AC7C33" w:rsidP="004B15BD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Ч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истые валютные активы Национального фонда 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прогнозам 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вырастут до </w:t>
      </w:r>
      <w:r w:rsidRPr="00AC7C33">
        <w:rPr>
          <w:rFonts w:ascii="Times New Roman" w:hAnsi="Times New Roman" w:cs="Times New Roman"/>
          <w:b/>
          <w:sz w:val="28"/>
          <w:szCs w:val="28"/>
          <w:lang w:val="kk-KZ"/>
        </w:rPr>
        <w:t>109,9</w:t>
      </w:r>
      <w:r w:rsidRPr="00AC7C33">
        <w:rPr>
          <w:rFonts w:ascii="Times New Roman" w:hAnsi="Times New Roman" w:cs="Times New Roman"/>
          <w:b/>
          <w:sz w:val="28"/>
          <w:szCs w:val="28"/>
        </w:rPr>
        <w:t xml:space="preserve"> млрд долларов США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AC7C33">
        <w:rPr>
          <w:rFonts w:ascii="Times New Roman" w:hAnsi="Times New Roman" w:cs="Times New Roman"/>
          <w:bCs/>
          <w:sz w:val="28"/>
          <w:szCs w:val="28"/>
          <w:lang w:val="kk-KZ"/>
        </w:rPr>
        <w:t>35</w:t>
      </w:r>
      <w:r w:rsidRPr="00AC7C3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732A13" w14:textId="77777777" w:rsidR="004B15BD" w:rsidRDefault="004B15BD" w:rsidP="0095101C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091395C" w14:textId="77777777" w:rsidR="004B15BD" w:rsidRDefault="004B15BD" w:rsidP="0095101C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B2E2EA3" w14:textId="364D58CF" w:rsidR="004051FF" w:rsidRPr="0095101C" w:rsidRDefault="00000000" w:rsidP="0095101C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312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>Прогноз показателей долгосрочного прогноза развития Республики Казахстан на 2026-2035 годы</w:t>
      </w:r>
    </w:p>
    <w:tbl>
      <w:tblPr>
        <w:tblStyle w:val="TableGrid"/>
        <w:tblW w:w="15881" w:type="dxa"/>
        <w:tblInd w:w="-684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569"/>
        <w:gridCol w:w="2832"/>
        <w:gridCol w:w="1136"/>
        <w:gridCol w:w="1130"/>
        <w:gridCol w:w="1138"/>
        <w:gridCol w:w="1131"/>
        <w:gridCol w:w="1133"/>
        <w:gridCol w:w="1135"/>
        <w:gridCol w:w="1138"/>
        <w:gridCol w:w="1135"/>
        <w:gridCol w:w="1135"/>
        <w:gridCol w:w="1136"/>
        <w:gridCol w:w="1133"/>
      </w:tblGrid>
      <w:tr w:rsidR="004051FF" w14:paraId="6F5A6692" w14:textId="77777777">
        <w:trPr>
          <w:trHeight w:val="26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16D4" w14:textId="77777777" w:rsidR="004051FF" w:rsidRDefault="00000000">
            <w:pPr>
              <w:spacing w:after="19"/>
              <w:ind w:left="15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 </w:t>
            </w:r>
          </w:p>
          <w:p w14:paraId="1538A759" w14:textId="77777777" w:rsidR="004051FF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 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BD20" w14:textId="77777777" w:rsidR="004051FF" w:rsidRDefault="0000000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показателей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4C84" w14:textId="77777777" w:rsidR="004051FF" w:rsidRDefault="00000000">
            <w:pPr>
              <w:ind w:left="-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Оценка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04044" w14:textId="77777777" w:rsidR="004051FF" w:rsidRDefault="004051FF"/>
        </w:tc>
        <w:tc>
          <w:tcPr>
            <w:tcW w:w="56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7E4226" w14:textId="77777777" w:rsidR="004051FF" w:rsidRDefault="00000000">
            <w:pPr>
              <w:ind w:right="700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Прогноз 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BC96A7" w14:textId="77777777" w:rsidR="004051FF" w:rsidRDefault="004051FF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C5F69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14F159" w14:textId="77777777" w:rsidR="004051FF" w:rsidRDefault="004051F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BB1A2" w14:textId="77777777" w:rsidR="004051FF" w:rsidRDefault="004051FF"/>
        </w:tc>
      </w:tr>
      <w:tr w:rsidR="004051FF" w14:paraId="312143D6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DD41" w14:textId="77777777" w:rsidR="004051FF" w:rsidRDefault="004051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0E4E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C4BE" w14:textId="77777777" w:rsidR="004051FF" w:rsidRDefault="0000000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2025 г.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70E9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2026 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3D9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2027 г.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676D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2028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BA82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2029 г.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D516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2030 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67E3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2031 г.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4076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2032 г.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645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2033 г.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E204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2034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232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2035 г. </w:t>
            </w:r>
          </w:p>
        </w:tc>
      </w:tr>
      <w:tr w:rsidR="004051FF" w14:paraId="3FE77EBC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4341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FEA3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8DE2" w14:textId="77777777" w:rsidR="004051FF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C256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2FAA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5F1B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5A31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B2EF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7051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7FB5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2A00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4DBF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42B9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 </w:t>
            </w:r>
          </w:p>
        </w:tc>
      </w:tr>
      <w:tr w:rsidR="004051FF" w14:paraId="67D5C345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CFBC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262E" w14:textId="77777777" w:rsidR="004051FF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ВВП, млрд тенге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861B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161 860,5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A04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183 788,2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DFB" w14:textId="77777777" w:rsidR="004051FF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206 062,3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0EB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229 797,7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6F39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255 555,8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E554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282 692,0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98A9" w14:textId="77777777" w:rsidR="004051FF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312 738,6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0BB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345 855,5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7127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382 345,3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E2AD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424 194,4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C3E9" w14:textId="77777777" w:rsidR="004051FF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473 159,8 </w:t>
            </w:r>
          </w:p>
        </w:tc>
      </w:tr>
      <w:tr w:rsidR="004051FF" w14:paraId="6D63E804" w14:textId="77777777">
        <w:trPr>
          <w:trHeight w:val="5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133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0EB" w14:textId="77777777" w:rsidR="004051FF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Инфляция, в % на конец периода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5478" w14:textId="77777777" w:rsidR="004051FF" w:rsidRDefault="00000000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10,0-11,0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7C46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9,0-11,0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6CDC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5,5-7,5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0F42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5,0-7,0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40EE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97CC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1C77" w14:textId="77777777" w:rsidR="004051FF" w:rsidRDefault="0000000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D347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20A9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D361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FDDE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 </w:t>
            </w:r>
          </w:p>
        </w:tc>
      </w:tr>
      <w:tr w:rsidR="004051FF" w14:paraId="6FCC86BC" w14:textId="77777777">
        <w:trPr>
          <w:trHeight w:val="264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8CE67" w14:textId="77777777" w:rsidR="004051FF" w:rsidRDefault="004051FF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3087B" w14:textId="77777777" w:rsidR="004051FF" w:rsidRDefault="004051FF"/>
        </w:tc>
        <w:tc>
          <w:tcPr>
            <w:tcW w:w="56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891FF7" w14:textId="77777777" w:rsidR="004051FF" w:rsidRDefault="00000000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Прогноз ВВП методом производства (ИФО)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9C12F0" w14:textId="77777777" w:rsidR="004051FF" w:rsidRDefault="004051FF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8F2A40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54A168" w14:textId="77777777" w:rsidR="004051FF" w:rsidRDefault="004051FF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0E98C" w14:textId="77777777" w:rsidR="004051FF" w:rsidRDefault="004051FF"/>
        </w:tc>
      </w:tr>
      <w:tr w:rsidR="004051FF" w14:paraId="2DE9A30A" w14:textId="7777777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C333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3A64" w14:textId="77777777" w:rsidR="004051FF" w:rsidRDefault="00000000">
            <w:pPr>
              <w:spacing w:after="45" w:line="236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Сельское, лесное и рыбное хозяйство, в % к </w:t>
            </w:r>
          </w:p>
          <w:p w14:paraId="34A6F761" w14:textId="77777777" w:rsidR="004051FF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110B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8D70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F59A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103,8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EEB6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86D2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03CC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9D53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486E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5E2F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E9B9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1DF9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106,1 </w:t>
            </w:r>
          </w:p>
        </w:tc>
      </w:tr>
      <w:tr w:rsidR="004051FF" w14:paraId="090E02EF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7858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AD46" w14:textId="77777777" w:rsidR="004051FF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Промышленность, в % к 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2015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B4AC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BAB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6926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C253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DD2A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8D92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101,7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D071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2D96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7F3F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9716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102,7 </w:t>
            </w:r>
          </w:p>
        </w:tc>
      </w:tr>
      <w:tr w:rsidR="004051FF" w14:paraId="229E6318" w14:textId="77777777">
        <w:trPr>
          <w:trHeight w:val="7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96D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A0E" w14:textId="77777777" w:rsidR="004051FF" w:rsidRDefault="00000000">
            <w:pPr>
              <w:ind w:left="106" w:right="9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 т.ч. Обрабатывающая промышленность, в % к 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6D82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1DCB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E179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8194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BB19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67A0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5225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3A5F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1BB1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0C39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C605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105,5 </w:t>
            </w:r>
          </w:p>
        </w:tc>
      </w:tr>
      <w:tr w:rsidR="004051FF" w14:paraId="6EFA18C4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48D1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3D23" w14:textId="77777777" w:rsidR="004051FF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Строительство,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%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 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3EEE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115,0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1ACA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112,0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6132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7C48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83B6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C7BE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89B5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BBBE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63CF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B25F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CCDE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 </w:t>
            </w:r>
          </w:p>
        </w:tc>
      </w:tr>
      <w:tr w:rsidR="004051FF" w14:paraId="6299ABFA" w14:textId="77777777">
        <w:trPr>
          <w:trHeight w:val="1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1949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B64C" w14:textId="77777777" w:rsidR="004051FF" w:rsidRDefault="00000000">
            <w:pPr>
              <w:spacing w:after="42" w:line="237" w:lineRule="auto"/>
              <w:ind w:left="106" w:right="10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Оптовая и розничная торговля; ремонт автомобилей и мотоциклов, в % к </w:t>
            </w:r>
          </w:p>
          <w:p w14:paraId="471964F7" w14:textId="77777777" w:rsidR="004051FF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2C2D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8907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7A61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106,6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B4DB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F254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3FE7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462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A9FE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5FAD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20A0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7D7A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106,0 </w:t>
            </w:r>
          </w:p>
        </w:tc>
      </w:tr>
      <w:tr w:rsidR="004051FF" w14:paraId="1B8295A5" w14:textId="77777777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CEC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12C" w14:textId="77777777" w:rsidR="004051FF" w:rsidRDefault="00000000">
            <w:pPr>
              <w:ind w:left="106" w:right="9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Транспорт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складирование, в % к 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3436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116,5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E5CB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5F0F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92C6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84FA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5CDD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4F4B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D540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CC66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17DB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0C3E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</w:tr>
      <w:tr w:rsidR="004051FF" w14:paraId="7F4770DD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9CBA" w14:textId="77777777" w:rsidR="004051FF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7D8" w14:textId="77777777" w:rsidR="004051FF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Информация и связь, в % к 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5F14" w14:textId="77777777" w:rsidR="004051FF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524A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106,5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BA6C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106,8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9D66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1591" w14:textId="77777777" w:rsidR="004051FF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2868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D141" w14:textId="77777777" w:rsidR="004051FF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A2A5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93B1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E1F8" w14:textId="77777777" w:rsidR="004051FF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9388" w14:textId="77777777" w:rsidR="004051FF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 </w:t>
            </w:r>
          </w:p>
        </w:tc>
      </w:tr>
    </w:tbl>
    <w:p w14:paraId="72C1D1C8" w14:textId="77777777" w:rsidR="004051FF" w:rsidRDefault="00000000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99DD78" w14:textId="77777777" w:rsidR="004051FF" w:rsidRDefault="00000000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D20926" w14:textId="77777777" w:rsidR="004051FF" w:rsidRDefault="00000000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B5FEBA" w14:textId="08D8C241" w:rsidR="004051FF" w:rsidRDefault="00000000" w:rsidP="0054278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Прогноз параметров государственных финансов и Национального фонда Республики Казахстан на 2026-2035 годы</w:t>
      </w:r>
    </w:p>
    <w:p w14:paraId="25F9EC3B" w14:textId="77777777" w:rsidR="004051FF" w:rsidRDefault="00000000">
      <w:pPr>
        <w:spacing w:after="0"/>
        <w:ind w:left="16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FE851EC" w14:textId="77777777" w:rsidR="004051FF" w:rsidRDefault="00000000">
      <w:pPr>
        <w:spacing w:after="18"/>
        <w:ind w:left="16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9BB74F" w14:textId="77777777" w:rsidR="004051F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млрд тенге </w:t>
      </w:r>
    </w:p>
    <w:tbl>
      <w:tblPr>
        <w:tblStyle w:val="TableGrid"/>
        <w:tblW w:w="15415" w:type="dxa"/>
        <w:tblInd w:w="-254" w:type="dxa"/>
        <w:tblCellMar>
          <w:top w:w="1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69"/>
        <w:gridCol w:w="2688"/>
        <w:gridCol w:w="1136"/>
        <w:gridCol w:w="1051"/>
        <w:gridCol w:w="1162"/>
        <w:gridCol w:w="1052"/>
        <w:gridCol w:w="1051"/>
        <w:gridCol w:w="1152"/>
        <w:gridCol w:w="1141"/>
        <w:gridCol w:w="1142"/>
        <w:gridCol w:w="1135"/>
        <w:gridCol w:w="1006"/>
        <w:gridCol w:w="1130"/>
      </w:tblGrid>
      <w:tr w:rsidR="004051FF" w14:paraId="4FFA0C24" w14:textId="77777777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0CD2" w14:textId="77777777" w:rsidR="004051FF" w:rsidRDefault="0000000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0FFC93D5" w14:textId="77777777" w:rsidR="004051F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070D" w14:textId="77777777" w:rsidR="004051F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показателей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229" w14:textId="77777777" w:rsidR="004051FF" w:rsidRDefault="00000000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77314" w14:textId="77777777" w:rsidR="004051FF" w:rsidRDefault="004051FF"/>
        </w:tc>
        <w:tc>
          <w:tcPr>
            <w:tcW w:w="5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67420" w14:textId="77777777" w:rsidR="004051FF" w:rsidRDefault="00000000">
            <w:pPr>
              <w:ind w:right="59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Прогноз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61A965" w14:textId="77777777" w:rsidR="004051FF" w:rsidRDefault="004051FF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C6342" w14:textId="77777777" w:rsidR="004051FF" w:rsidRDefault="004051FF"/>
        </w:tc>
        <w:tc>
          <w:tcPr>
            <w:tcW w:w="2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2688D1B" w14:textId="77777777" w:rsidR="004051FF" w:rsidRDefault="004051FF"/>
        </w:tc>
      </w:tr>
      <w:tr w:rsidR="004051FF" w14:paraId="0893F409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97EC" w14:textId="77777777" w:rsidR="004051FF" w:rsidRDefault="004051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0036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22C3" w14:textId="77777777" w:rsidR="004051FF" w:rsidRDefault="00000000">
            <w:pPr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2025  г.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5227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г.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8EAA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г.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EA33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г.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6339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г.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3A22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г.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D53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г.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90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г.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AE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г.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296C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г.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9FF557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г. </w:t>
            </w:r>
          </w:p>
        </w:tc>
      </w:tr>
      <w:tr w:rsidR="004051FF" w14:paraId="268ED494" w14:textId="77777777">
        <w:trPr>
          <w:trHeight w:val="2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A043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D8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55E4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FAB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5E7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A7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38D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4CD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2FC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E2C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034E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949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B122C0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4051FF" w14:paraId="3D28D854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DE76A" w14:textId="77777777" w:rsidR="004051FF" w:rsidRDefault="004051FF"/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3B4F3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E18B92" w14:textId="77777777" w:rsidR="004051FF" w:rsidRDefault="004051FF"/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429D9" w14:textId="77777777" w:rsidR="004051FF" w:rsidRDefault="004051FF"/>
        </w:tc>
        <w:tc>
          <w:tcPr>
            <w:tcW w:w="5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B61A16" w14:textId="77777777" w:rsidR="004051FF" w:rsidRDefault="00000000">
            <w:pPr>
              <w:ind w:left="8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Государственный бюджет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396EE" w14:textId="77777777" w:rsidR="004051FF" w:rsidRDefault="004051FF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92199B" w14:textId="77777777" w:rsidR="004051FF" w:rsidRDefault="004051FF"/>
        </w:tc>
        <w:tc>
          <w:tcPr>
            <w:tcW w:w="2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CED0D6C" w14:textId="77777777" w:rsidR="004051FF" w:rsidRDefault="004051FF"/>
        </w:tc>
      </w:tr>
      <w:tr w:rsidR="004051FF" w14:paraId="291EE590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E2A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CE52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Поступления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EA32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29 419,8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41CD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32 790,0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33C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36 122,6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59FB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39 422,0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9421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40 234,8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45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43 847,7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9926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47 718,9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3073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52 065,0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B07B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56 904,6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062C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62 787,2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449541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68 934,0 </w:t>
            </w:r>
          </w:p>
        </w:tc>
      </w:tr>
      <w:tr w:rsidR="004051FF" w14:paraId="62413449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E09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E602" w14:textId="77777777" w:rsidR="004051FF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9D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55BD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20E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37AE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80E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A39D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15,5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B8C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256C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819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6FB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89A9B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14,6 </w:t>
            </w:r>
          </w:p>
        </w:tc>
      </w:tr>
      <w:tr w:rsidR="004051FF" w14:paraId="0CD73DB1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E0D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BA64" w14:textId="77777777" w:rsidR="004051FF" w:rsidRDefault="00000000">
            <w:pPr>
              <w:tabs>
                <w:tab w:val="center" w:pos="1351"/>
                <w:tab w:val="right" w:pos="2531"/>
              </w:tabs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(без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учета </w:t>
            </w:r>
          </w:p>
          <w:p w14:paraId="60CB56EF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трансфертов)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E909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23 996,7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F2C8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29 909,9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CDE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33 297,7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07E2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36 587,7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2617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38 144,3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3B0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41 757,2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C945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45 635,9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141D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49 985,7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7147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54 807,9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9B57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60 702,4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FC3DAE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66 848,9 </w:t>
            </w:r>
          </w:p>
        </w:tc>
      </w:tr>
      <w:tr w:rsidR="004051FF" w14:paraId="35CA5596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5DFB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463E" w14:textId="77777777" w:rsidR="004051FF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8D1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9482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2C8D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16,2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139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53CA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75A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88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996B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731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AC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36438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14,1 </w:t>
            </w:r>
          </w:p>
        </w:tc>
      </w:tr>
      <w:tr w:rsidR="004051FF" w14:paraId="565CFC9B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1B68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3C4C" w14:textId="77777777" w:rsidR="004051FF" w:rsidRDefault="00000000">
            <w:pPr>
              <w:spacing w:after="14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в % к предыдущему </w:t>
            </w:r>
          </w:p>
          <w:p w14:paraId="71700F71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481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F69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124,6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12E2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111,3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4BC1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1B4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6FD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109,5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B7B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BAAE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8A2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544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BD1F0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110,1 </w:t>
            </w:r>
          </w:p>
        </w:tc>
      </w:tr>
      <w:tr w:rsidR="004051FF" w14:paraId="3AC91081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9B4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6E99" w14:textId="77777777" w:rsidR="004051FF" w:rsidRDefault="00000000">
            <w:pPr>
              <w:ind w:right="40" w:firstLine="214"/>
            </w:pPr>
            <w:r>
              <w:rPr>
                <w:rFonts w:ascii="Times New Roman" w:eastAsia="Times New Roman" w:hAnsi="Times New Roman" w:cs="Times New Roman"/>
              </w:rPr>
              <w:t xml:space="preserve">Налоговые поступления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C61E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23 218,0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1AE8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29 212,7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FDF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32 515,7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A63A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35 636,7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FEAC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37 158,2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F32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40 741,0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59B6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44 581,2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6659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48 905,3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25E4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53 558,7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998F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59 400,7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05D4FF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65 491,6 </w:t>
            </w:r>
          </w:p>
        </w:tc>
      </w:tr>
      <w:tr w:rsidR="004051FF" w14:paraId="5D4A0172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04D9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C675" w14:textId="77777777" w:rsidR="004051FF" w:rsidRDefault="00000000">
            <w:pPr>
              <w:ind w:firstLine="214"/>
            </w:pPr>
            <w:r>
              <w:rPr>
                <w:rFonts w:ascii="Times New Roman" w:eastAsia="Times New Roman" w:hAnsi="Times New Roman" w:cs="Times New Roman"/>
              </w:rPr>
              <w:t xml:space="preserve">Неналоговые поступления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573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710,4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85BE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A80F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462,6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1FB7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610,4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8845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625,1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A245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633,7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1DC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649,4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977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650,9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815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696,1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0F1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715,6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94DF5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736,1 </w:t>
            </w:r>
          </w:p>
        </w:tc>
      </w:tr>
      <w:tr w:rsidR="004051FF" w14:paraId="24FC6D3E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6C9E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F36B" w14:textId="77777777" w:rsidR="004051FF" w:rsidRDefault="00000000">
            <w:pPr>
              <w:tabs>
                <w:tab w:val="right" w:pos="2531"/>
              </w:tabs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от </w:t>
            </w:r>
          </w:p>
          <w:p w14:paraId="0D8419D4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операций с капиталом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983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68,3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F9F3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D12C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92,7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C0E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D256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105,6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DA6D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111,8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4F6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118,4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1687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0E2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163,0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21E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172,7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EE2B3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182,9 </w:t>
            </w:r>
          </w:p>
        </w:tc>
      </w:tr>
      <w:tr w:rsidR="004051FF" w14:paraId="65406C79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6F7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F11F" w14:textId="77777777" w:rsidR="004051FF" w:rsidRDefault="00000000">
            <w:pPr>
              <w:ind w:firstLine="214"/>
            </w:pPr>
            <w:r>
              <w:rPr>
                <w:rFonts w:ascii="Times New Roman" w:eastAsia="Times New Roman" w:hAnsi="Times New Roman" w:cs="Times New Roman"/>
              </w:rPr>
              <w:t xml:space="preserve">Специальные поступления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369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00DF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214,5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1F77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226,6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D166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269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255,3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8ED3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270,7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2D5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286,9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143D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304,1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3EA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717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413,4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3DC1C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438,3 </w:t>
            </w:r>
          </w:p>
        </w:tc>
      </w:tr>
      <w:tr w:rsidR="004051FF" w14:paraId="278DDEE0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5517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4C37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Поступления трансфертов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35F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5 250,0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1B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B6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ED7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8EE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14F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6D3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AE18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A8B6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075C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A04BEF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</w:tr>
      <w:tr w:rsidR="004051FF" w14:paraId="7046B82D" w14:textId="77777777">
        <w:trPr>
          <w:trHeight w:val="7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030E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518" w14:textId="77777777" w:rsidR="004051FF" w:rsidRDefault="00000000">
            <w:pPr>
              <w:spacing w:after="6"/>
              <w:ind w:left="185"/>
            </w:pPr>
            <w:r>
              <w:rPr>
                <w:rFonts w:ascii="Times New Roman" w:eastAsia="Times New Roman" w:hAnsi="Times New Roman" w:cs="Times New Roman"/>
              </w:rPr>
              <w:t xml:space="preserve">Гарантированный </w:t>
            </w:r>
          </w:p>
          <w:p w14:paraId="2EB07EB9" w14:textId="77777777" w:rsidR="004051FF" w:rsidRDefault="00000000">
            <w:pPr>
              <w:tabs>
                <w:tab w:val="right" w:pos="2531"/>
              </w:tabs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трансферт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из </w:t>
            </w:r>
          </w:p>
          <w:p w14:paraId="43FA535A" w14:textId="77777777" w:rsidR="004051FF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Национального фонда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7CDB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E39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898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C56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A1F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28C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00CE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C6C2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FE3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0926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4AE52C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</w:tr>
      <w:tr w:rsidR="004051FF" w14:paraId="7859EE23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577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0E76" w14:textId="77777777" w:rsidR="004051FF" w:rsidRDefault="00000000">
            <w:pPr>
              <w:tabs>
                <w:tab w:val="right" w:pos="2531"/>
              </w:tabs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Погашение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бюджетных </w:t>
            </w:r>
          </w:p>
          <w:p w14:paraId="7AA46B61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кредитов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500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173,0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89E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9A8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54,9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6824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64,2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F5E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90,5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B467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90,4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953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D82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88C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9CC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B4422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85,1 </w:t>
            </w:r>
          </w:p>
        </w:tc>
      </w:tr>
      <w:tr w:rsidR="004051FF" w14:paraId="55D91B6F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21D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ED82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Расходы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5D4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33 520,5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94B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37 384,7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65F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39 622,5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6D0C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41 576,2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3C6E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41 234,8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FDF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43 847,7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84F7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47 718,9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B818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52 065,0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4BAF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56 904,6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FAF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62 787,2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04DE84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68 934,0 </w:t>
            </w:r>
          </w:p>
        </w:tc>
      </w:tr>
      <w:tr w:rsidR="004051FF" w14:paraId="2A81FC9B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4FC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F8DA" w14:textId="77777777" w:rsidR="004051FF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8A9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22,2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13C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CD7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19,2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2E5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2D46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75A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15,5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082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AB1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4CD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DD1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A8B70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14,6 </w:t>
            </w:r>
          </w:p>
        </w:tc>
      </w:tr>
      <w:tr w:rsidR="004051FF" w14:paraId="4BABED02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C5E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59F" w14:textId="77777777" w:rsidR="004051FF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в % к предыдущему году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59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56D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111,5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3E4F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20E2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632F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99,2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6D2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106,3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91B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9CC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2A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F8F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2E562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109,8 </w:t>
            </w:r>
          </w:p>
        </w:tc>
      </w:tr>
      <w:tr w:rsidR="004051FF" w14:paraId="07300448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5393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ECD2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Дефицит/профицит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F388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-4 100,8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6792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-4 594,7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2A9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-3 499,8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243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-2 154,3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76A6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-1 000,0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94C5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3AE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B5EC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31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63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C888AB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</w:tr>
    </w:tbl>
    <w:p w14:paraId="5820F0E2" w14:textId="77777777" w:rsidR="004051FF" w:rsidRDefault="004051FF">
      <w:pPr>
        <w:spacing w:after="0"/>
        <w:ind w:left="-1250" w:right="16023"/>
      </w:pPr>
    </w:p>
    <w:tbl>
      <w:tblPr>
        <w:tblStyle w:val="TableGrid"/>
        <w:tblW w:w="15415" w:type="dxa"/>
        <w:tblInd w:w="-254" w:type="dxa"/>
        <w:tblCellMar>
          <w:top w:w="1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69"/>
        <w:gridCol w:w="2688"/>
        <w:gridCol w:w="1136"/>
        <w:gridCol w:w="1051"/>
        <w:gridCol w:w="1162"/>
        <w:gridCol w:w="1052"/>
        <w:gridCol w:w="1051"/>
        <w:gridCol w:w="1152"/>
        <w:gridCol w:w="1141"/>
        <w:gridCol w:w="1142"/>
        <w:gridCol w:w="1135"/>
        <w:gridCol w:w="1006"/>
        <w:gridCol w:w="1130"/>
      </w:tblGrid>
      <w:tr w:rsidR="004051FF" w14:paraId="0A7305B8" w14:textId="77777777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6D2" w14:textId="77777777" w:rsidR="004051FF" w:rsidRDefault="0000000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7D34BC29" w14:textId="77777777" w:rsidR="004051F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61BD" w14:textId="77777777" w:rsidR="004051F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показателей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F58" w14:textId="77777777" w:rsidR="004051FF" w:rsidRDefault="00000000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</w:t>
            </w:r>
          </w:p>
        </w:tc>
        <w:tc>
          <w:tcPr>
            <w:tcW w:w="11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E15B29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Прогноз </w:t>
            </w:r>
          </w:p>
        </w:tc>
      </w:tr>
      <w:tr w:rsidR="004051FF" w14:paraId="6C995543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24CE" w14:textId="77777777" w:rsidR="004051FF" w:rsidRDefault="004051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F2F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DABA" w14:textId="77777777" w:rsidR="004051FF" w:rsidRDefault="00000000">
            <w:pPr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2025  г.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E470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г.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8D8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г.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F7C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г.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B9CB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г.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11C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г.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B2E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г.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72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г.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208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г.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D56F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г.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54C1BE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г. </w:t>
            </w:r>
          </w:p>
        </w:tc>
      </w:tr>
      <w:tr w:rsidR="004051FF" w14:paraId="71E44D26" w14:textId="77777777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D0DE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34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ACE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F0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90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55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4B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C5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4BBD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6C1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DE23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C380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B2D6BA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4051FF" w14:paraId="651A8FB4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91C1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17.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922" w14:textId="77777777" w:rsidR="004051FF" w:rsidRDefault="00000000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A60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6217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D662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-1,7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5921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D4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8FAA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28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F43D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9E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39A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3512AF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</w:tr>
      <w:tr w:rsidR="004051FF" w14:paraId="3C011422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CBD9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2D69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Ненефтяной дефицит/профицит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C600" w14:textId="77777777" w:rsidR="004051FF" w:rsidRDefault="00000000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-11 000,5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B1F5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-9 059,2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A8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-7 652,5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679C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-6 245,4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F97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-4 437,9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4E7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-3 413,9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8A71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-3 387,1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EF0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-3 491,1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1764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-3 450,1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DE0" w14:textId="77777777" w:rsidR="004051FF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-3 403,8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062D35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-3 373,9 </w:t>
            </w:r>
          </w:p>
        </w:tc>
      </w:tr>
      <w:tr w:rsidR="004051FF" w14:paraId="7AA5996C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39F1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101" w14:textId="77777777" w:rsidR="004051FF" w:rsidRDefault="00000000">
            <w:pPr>
              <w:ind w:left="314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F4E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-7,3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CC5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-4,9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340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-3,7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794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FAF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5BF3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-1,2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560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928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172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831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722296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-0,7 </w:t>
            </w:r>
          </w:p>
        </w:tc>
      </w:tr>
      <w:tr w:rsidR="004051FF" w14:paraId="7F4CC730" w14:textId="77777777">
        <w:trPr>
          <w:trHeight w:val="262"/>
        </w:trPr>
        <w:tc>
          <w:tcPr>
            <w:tcW w:w="154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FBC8A2" w14:textId="77777777" w:rsidR="004051FF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Национальный фонд Республики Казахстан </w:t>
            </w:r>
          </w:p>
        </w:tc>
      </w:tr>
      <w:tr w:rsidR="004051FF" w14:paraId="00961349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28F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8730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Поступления – Всего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EABE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5 002,3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5E9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5 229,9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32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5 538,5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1D2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5 290,6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464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6 236,7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E01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5 975,9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CB71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5 838,0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75E8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6 317,5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268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6 369,5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D22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6 346,8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EAD264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6 884,3 </w:t>
            </w:r>
          </w:p>
        </w:tc>
      </w:tr>
      <w:tr w:rsidR="004051FF" w14:paraId="0C4748D9" w14:textId="7777777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798A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6871" w14:textId="77777777" w:rsidR="004051FF" w:rsidRDefault="00000000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от организаций нефтяного сектора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9D10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4 029,0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77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4 123,8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6B5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4 263,3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A3C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4 248,1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B5F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5 113,7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51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4 720,5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0348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4 457,2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BD05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4 815,2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36D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4 731,3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D23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4 570,9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F4900E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4 971,3 </w:t>
            </w:r>
          </w:p>
        </w:tc>
      </w:tr>
      <w:tr w:rsidR="004051FF" w14:paraId="4AEC4B23" w14:textId="7777777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658E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22.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F52" w14:textId="77777777" w:rsidR="004051FF" w:rsidRDefault="00000000">
            <w:pPr>
              <w:ind w:left="173" w:right="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инвестиционные доходы от управления Национальным фондом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724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908,7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C356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917,9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9C07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975,0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6D9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1 041,4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2AC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1 121,9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BD8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1 254,3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D41B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1 379,7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EC45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1 501,2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F27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1 637,1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0863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1 774,7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DE72F1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1 911,8 </w:t>
            </w:r>
          </w:p>
        </w:tc>
      </w:tr>
      <w:tr w:rsidR="004051FF" w14:paraId="63A6509A" w14:textId="77777777">
        <w:trPr>
          <w:trHeight w:val="10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5168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23.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FEDC" w14:textId="77777777" w:rsidR="004051FF" w:rsidRDefault="00000000">
            <w:pPr>
              <w:tabs>
                <w:tab w:val="center" w:pos="769"/>
                <w:tab w:val="center" w:pos="237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поступление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от </w:t>
            </w:r>
          </w:p>
          <w:p w14:paraId="1AC43656" w14:textId="77777777" w:rsidR="004051FF" w:rsidRDefault="00000000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приватизации республиканской собственности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30B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EF5E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DD37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4852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3441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5984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BD6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BE7C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590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AA3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2C0AC6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</w:tr>
      <w:tr w:rsidR="004051FF" w14:paraId="020DFBB7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1BC1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24.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A5F7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A91C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5 314,1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96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2 859,5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B62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2 895,4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AF1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2 922,8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D6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2 191,4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BCF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2 235,6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8747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2 286,1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FD4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2 345,3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B5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2 417,8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8457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2 486,7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80A385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2 568,4 </w:t>
            </w:r>
          </w:p>
        </w:tc>
      </w:tr>
      <w:tr w:rsidR="004051FF" w14:paraId="64906D26" w14:textId="7777777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4789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25.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4B7C" w14:textId="77777777" w:rsidR="004051FF" w:rsidRDefault="00000000">
            <w:pPr>
              <w:spacing w:after="3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Гарантированный </w:t>
            </w:r>
          </w:p>
          <w:p w14:paraId="1ADB9011" w14:textId="77777777" w:rsidR="004051FF" w:rsidRDefault="00000000">
            <w:pPr>
              <w:tabs>
                <w:tab w:val="center" w:pos="656"/>
                <w:tab w:val="center" w:pos="237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трансферт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из </w:t>
            </w:r>
          </w:p>
          <w:p w14:paraId="7432A29B" w14:textId="77777777" w:rsidR="004051FF" w:rsidRDefault="00000000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Национального фонда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0A9F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486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A50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094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2 770,0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062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7DF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A78F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DF9B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222A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6B77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0395A3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2 000,0 </w:t>
            </w:r>
          </w:p>
        </w:tc>
      </w:tr>
      <w:tr w:rsidR="004051FF" w14:paraId="7D729A33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9F7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26.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B66F" w14:textId="77777777" w:rsidR="004051FF" w:rsidRDefault="00000000">
            <w:pPr>
              <w:ind w:left="17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Целевой трансферт из Национального фонда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81A9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3 250,0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1937" w14:textId="77777777" w:rsidR="004051FF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579B" w14:textId="77777777" w:rsidR="004051FF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9C44" w14:textId="77777777" w:rsidR="004051FF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B711" w14:textId="77777777" w:rsidR="004051FF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E343" w14:textId="77777777" w:rsidR="004051FF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643F" w14:textId="77777777" w:rsidR="004051F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95BB" w14:textId="77777777" w:rsidR="004051FF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26C2" w14:textId="77777777" w:rsidR="004051F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DC2E" w14:textId="77777777" w:rsidR="004051F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F7CCA5" w14:textId="77777777" w:rsidR="004051FF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051FF" w14:paraId="487C3CF5" w14:textId="77777777">
        <w:trPr>
          <w:trHeight w:val="15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293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27.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88A" w14:textId="77777777" w:rsidR="004051FF" w:rsidRDefault="00000000">
            <w:pPr>
              <w:spacing w:line="239" w:lineRule="auto"/>
              <w:ind w:left="17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Покрытие расходов, связанных с </w:t>
            </w:r>
          </w:p>
          <w:p w14:paraId="6EC26FD9" w14:textId="77777777" w:rsidR="004051FF" w:rsidRDefault="00000000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управлением </w:t>
            </w:r>
          </w:p>
          <w:p w14:paraId="3449D2A4" w14:textId="77777777" w:rsidR="004051FF" w:rsidRDefault="00000000">
            <w:pPr>
              <w:spacing w:after="42" w:line="236" w:lineRule="auto"/>
              <w:ind w:left="17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Национальным фондом и проведением </w:t>
            </w:r>
          </w:p>
          <w:p w14:paraId="0F22AC55" w14:textId="77777777" w:rsidR="004051FF" w:rsidRDefault="00000000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ежегодного аудита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E8A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5712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0AAF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26,4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9771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A8E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29,5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CAD6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32,6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459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35,6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8CA3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359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A1D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F393DD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48,2 </w:t>
            </w:r>
          </w:p>
        </w:tc>
      </w:tr>
      <w:tr w:rsidR="004051FF" w14:paraId="3346FF13" w14:textId="77777777">
        <w:trPr>
          <w:trHeight w:val="7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5B45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28.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EDB" w14:textId="77777777" w:rsidR="004051FF" w:rsidRDefault="00000000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Чистые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накопления средств в Национальном фонде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3AC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-311,7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378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2 370,3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585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2 643,2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EBE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2 367,8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1FD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4 045,3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FDF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3 740,3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75D4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3 551,9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125E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3 972,2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7D83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3 951,7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CA80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3 860,1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348E62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4 315,9 </w:t>
            </w:r>
          </w:p>
        </w:tc>
      </w:tr>
      <w:tr w:rsidR="004051FF" w14:paraId="716E5024" w14:textId="77777777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B97" w14:textId="77777777" w:rsidR="004051FF" w:rsidRDefault="00000000">
            <w:pPr>
              <w:spacing w:after="19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№ </w:t>
            </w:r>
          </w:p>
          <w:p w14:paraId="2E5EF8D5" w14:textId="77777777" w:rsidR="004051F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937" w14:textId="77777777" w:rsidR="004051F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показателей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018C" w14:textId="77777777" w:rsidR="004051FF" w:rsidRDefault="00000000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82508" w14:textId="77777777" w:rsidR="004051FF" w:rsidRDefault="004051FF"/>
        </w:tc>
        <w:tc>
          <w:tcPr>
            <w:tcW w:w="5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01A78F" w14:textId="77777777" w:rsidR="004051FF" w:rsidRDefault="00000000">
            <w:pPr>
              <w:ind w:right="59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Прогноз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85D1F9" w14:textId="77777777" w:rsidR="004051FF" w:rsidRDefault="004051FF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D4F9B3" w14:textId="77777777" w:rsidR="004051FF" w:rsidRDefault="004051FF"/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C235D" w14:textId="77777777" w:rsidR="004051FF" w:rsidRDefault="004051FF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66590BC" w14:textId="77777777" w:rsidR="004051FF" w:rsidRDefault="004051FF"/>
        </w:tc>
      </w:tr>
      <w:tr w:rsidR="004051FF" w14:paraId="3052EDF4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8BC" w14:textId="77777777" w:rsidR="004051FF" w:rsidRDefault="004051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EE40" w14:textId="77777777" w:rsidR="004051FF" w:rsidRDefault="004051F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F1CD" w14:textId="77777777" w:rsidR="004051FF" w:rsidRDefault="00000000">
            <w:pPr>
              <w:ind w:right="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2025  г.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3C8A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г.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F4C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г.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40C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2028 г.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873D" w14:textId="77777777" w:rsidR="004051FF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2029 г.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28EB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2030 г.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FA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2031 г.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32B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2032 г.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48D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2033 г.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5B17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2034 г.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017786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2035 г. </w:t>
            </w:r>
          </w:p>
        </w:tc>
      </w:tr>
      <w:tr w:rsidR="004051FF" w14:paraId="66968547" w14:textId="77777777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6BCD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BB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1E2E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D31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969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B6C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0824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3AD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74A4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A14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EC21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69B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D215AF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</w:tr>
      <w:tr w:rsidR="004051FF" w14:paraId="742D9295" w14:textId="77777777">
        <w:trPr>
          <w:trHeight w:val="10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DB8A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29.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103A" w14:textId="77777777" w:rsidR="004051FF" w:rsidRDefault="00000000">
            <w:pPr>
              <w:tabs>
                <w:tab w:val="right" w:pos="2531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Чистые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средства </w:t>
            </w:r>
          </w:p>
          <w:p w14:paraId="439D6BC5" w14:textId="77777777" w:rsidR="004051FF" w:rsidRDefault="00000000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Национального фонда на конец отчетного периода – Всего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139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33 708,8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0436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36 778,1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87C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39 012,6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8FF2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40 982,6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08AA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45 353,8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BC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49 492,1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8538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53 502,8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8178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57 988,6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C76A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62 532,6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F9DB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67 058,0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0B4A48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72 119,6 </w:t>
            </w:r>
          </w:p>
        </w:tc>
      </w:tr>
      <w:tr w:rsidR="004051FF" w14:paraId="3C84357F" w14:textId="77777777">
        <w:trPr>
          <w:trHeight w:val="7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4396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30.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82DE" w14:textId="77777777" w:rsidR="004051FF" w:rsidRDefault="00000000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Чистые валютные активы Национального фонда на конец года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7363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29 759,8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76CE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32 829,1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8E8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35 063,7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EA9F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37 033,6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7DA0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41 404,9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2EE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45 543,1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50B8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49 553,9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7AA8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54 039,7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7ABD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58 583,7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7A4E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63 109,1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7BCD6B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68 170,7 </w:t>
            </w:r>
          </w:p>
        </w:tc>
      </w:tr>
      <w:tr w:rsidR="004051FF" w14:paraId="1BBB4CE9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28BF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F888" w14:textId="77777777" w:rsidR="004051FF" w:rsidRDefault="00000000">
            <w:pPr>
              <w:ind w:left="492" w:hanging="178"/>
            </w:pPr>
            <w:r>
              <w:rPr>
                <w:rFonts w:ascii="Times New Roman" w:eastAsia="Times New Roman" w:hAnsi="Times New Roman" w:cs="Times New Roman"/>
              </w:rPr>
              <w:t xml:space="preserve">миллиард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долларов США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6EB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57,2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5A1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3A4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64,9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EE32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A851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75,2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EF15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81,1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F9A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73C8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79A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C5C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6F091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109,9 </w:t>
            </w:r>
          </w:p>
        </w:tc>
      </w:tr>
      <w:tr w:rsidR="004051FF" w14:paraId="00712519" w14:textId="77777777">
        <w:trPr>
          <w:trHeight w:val="262"/>
        </w:trPr>
        <w:tc>
          <w:tcPr>
            <w:tcW w:w="5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2438D" w14:textId="77777777" w:rsidR="004051FF" w:rsidRDefault="004051FF"/>
        </w:tc>
        <w:tc>
          <w:tcPr>
            <w:tcW w:w="5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67F21" w14:textId="77777777" w:rsidR="004051FF" w:rsidRDefault="00000000">
            <w:pPr>
              <w:ind w:left="7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Консолидированный бюджет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803CF" w14:textId="77777777" w:rsidR="004051FF" w:rsidRDefault="004051FF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6E87A" w14:textId="77777777" w:rsidR="004051FF" w:rsidRDefault="004051FF"/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166B6" w14:textId="77777777" w:rsidR="004051FF" w:rsidRDefault="004051FF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FBE3E84" w14:textId="77777777" w:rsidR="004051FF" w:rsidRDefault="004051FF"/>
        </w:tc>
      </w:tr>
      <w:tr w:rsidR="004051FF" w14:paraId="0737D894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ED14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32.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632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Поступления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5EC5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31 473,5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B41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37 973,8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859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41 845,5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B7C3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45 090,7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9FBC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47 803,4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EB8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51 396,1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F023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55 343,9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70DE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60 443,2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C74B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65 620,5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6F80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71 809,7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804084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78 841,2 </w:t>
            </w:r>
          </w:p>
        </w:tc>
      </w:tr>
      <w:tr w:rsidR="004051FF" w14:paraId="2D0BE5B4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6A54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33.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D3B6" w14:textId="77777777" w:rsidR="004051FF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3A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D80A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20,7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C72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20,3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B226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26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DD9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18,2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2E8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ABB6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479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FCF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D06DA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16,7 </w:t>
            </w:r>
          </w:p>
        </w:tc>
      </w:tr>
      <w:tr w:rsidR="004051FF" w14:paraId="2AA4F308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0727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34.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380F" w14:textId="77777777" w:rsidR="004051FF" w:rsidRDefault="00000000">
            <w:pPr>
              <w:ind w:left="214"/>
            </w:pPr>
            <w:r>
              <w:rPr>
                <w:rFonts w:ascii="Times New Roman" w:eastAsia="Times New Roman" w:hAnsi="Times New Roman" w:cs="Times New Roman"/>
              </w:rPr>
              <w:t xml:space="preserve">нефтяные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8FF0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5 678,7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A0A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5 818,4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4F41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5 646,0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64F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5 569,3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81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6 551,6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F31E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6 134,4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A188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5 844,2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E43A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6 306,3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6ECB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6 181,4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6FA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5 974,7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96A782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6 345,3 </w:t>
            </w:r>
          </w:p>
        </w:tc>
      </w:tr>
      <w:tr w:rsidR="004051FF" w14:paraId="68F969F1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345A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35.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2E40" w14:textId="77777777" w:rsidR="004051FF" w:rsidRDefault="00000000">
            <w:pPr>
              <w:ind w:left="214"/>
            </w:pPr>
            <w:r>
              <w:rPr>
                <w:rFonts w:ascii="Times New Roman" w:eastAsia="Times New Roman" w:hAnsi="Times New Roman" w:cs="Times New Roman"/>
              </w:rPr>
              <w:t xml:space="preserve">ненефтяные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00A7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25 794,9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D15E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32 155,4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070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36 199,5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3F08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39 521,4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52F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41 251,9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F64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45 261,7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7A41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49 499,7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0149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54 136,9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FC3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59 439,1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E60D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65 834,9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17753C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72 496,0 </w:t>
            </w:r>
          </w:p>
        </w:tc>
      </w:tr>
      <w:tr w:rsidR="004051FF" w14:paraId="2C7A9217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3903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36.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0899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Расходы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AD9F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35 699,5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702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39 921,6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74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42 802,5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83D9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45 106,6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904" w14:textId="77777777" w:rsidR="004051FF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44 979,2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63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48 049,1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E615" w14:textId="77777777" w:rsidR="004051FF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52 205,3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AF1D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57 060,8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AC32" w14:textId="77777777" w:rsidR="004051FF" w:rsidRDefault="00000000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62 224,3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01" w14:textId="77777777" w:rsidR="004051FF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68 689,7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3E6A23" w14:textId="77777777" w:rsidR="004051FF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75 176,6 </w:t>
            </w:r>
          </w:p>
        </w:tc>
      </w:tr>
      <w:tr w:rsidR="004051FF" w14:paraId="0774AE23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9DE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37.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FEB9" w14:textId="77777777" w:rsidR="004051FF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97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DEE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21,7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A0A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20,8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EA9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58BF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894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DA4B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16,7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2F62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F0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16,3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4CB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16,2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90435A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 </w:t>
            </w:r>
          </w:p>
        </w:tc>
      </w:tr>
      <w:tr w:rsidR="004051FF" w14:paraId="39AEECDE" w14:textId="77777777">
        <w:trPr>
          <w:trHeight w:val="5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169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38.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4190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Консолидированный баланс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28E6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-4 226,0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580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-1 947,8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01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-956,9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BDC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-16,0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181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2 824,2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8DD7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3 347,0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3644" w14:textId="77777777" w:rsidR="004051FF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3 138,6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B47" w14:textId="77777777" w:rsidR="004051FF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3 382,4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E510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3 396,2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4A5D" w14:textId="77777777" w:rsidR="004051FF" w:rsidRDefault="0000000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3 120,0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F8AA6E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3 664,6 </w:t>
            </w:r>
          </w:p>
        </w:tc>
      </w:tr>
      <w:tr w:rsidR="004051FF" w14:paraId="7A026BC0" w14:textId="77777777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F41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39.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927B" w14:textId="77777777" w:rsidR="004051FF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566C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-2,8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9A0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867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-0,5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D2D6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3727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415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1,2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F92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3EB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AD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0,9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4CC3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D8B772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0,8 </w:t>
            </w:r>
          </w:p>
        </w:tc>
      </w:tr>
      <w:tr w:rsidR="004051FF" w14:paraId="1CFB913A" w14:textId="7777777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EB3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40.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CE0" w14:textId="77777777" w:rsidR="004051FF" w:rsidRDefault="00000000">
            <w:r>
              <w:rPr>
                <w:rFonts w:ascii="Times New Roman" w:eastAsia="Times New Roman" w:hAnsi="Times New Roman" w:cs="Times New Roman"/>
              </w:rPr>
              <w:t xml:space="preserve">Ненефтяной баланс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AAA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-9 904,7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DBEE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-7 766,1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E9C9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-6 603,0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CA4B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-5 585,2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5E8" w14:textId="77777777" w:rsidR="004051FF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-3 727,3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33C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-2 787,4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F923" w14:textId="77777777" w:rsidR="004051FF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-2 705,6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A096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-2 923,9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7168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-2 785,2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9799" w14:textId="77777777" w:rsidR="004051FF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-2 854,7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9B82F4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-2 680,6 </w:t>
            </w:r>
          </w:p>
        </w:tc>
      </w:tr>
      <w:tr w:rsidR="004051FF" w14:paraId="281BC07F" w14:textId="77777777">
        <w:trPr>
          <w:trHeight w:val="3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1597" w14:textId="77777777" w:rsidR="004051FF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41.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328C" w14:textId="77777777" w:rsidR="004051FF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</w:rPr>
              <w:t xml:space="preserve">в % к ВВП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5E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-6,6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DE49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-4,2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63EB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-3,2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208F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-2,4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0741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4BBE" w14:textId="77777777" w:rsidR="004051FF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-1,0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6B5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E773" w14:textId="77777777" w:rsidR="004051FF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FB6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-0,7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4820" w14:textId="77777777" w:rsidR="004051FF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-0,7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EDBA95" w14:textId="77777777" w:rsidR="004051FF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-0,6 </w:t>
            </w:r>
          </w:p>
        </w:tc>
      </w:tr>
    </w:tbl>
    <w:p w14:paraId="4BB47DDC" w14:textId="77777777" w:rsidR="004051FF" w:rsidRDefault="00000000">
      <w:pPr>
        <w:spacing w:after="0"/>
        <w:ind w:left="16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051FF">
      <w:headerReference w:type="even" r:id="rId6"/>
      <w:headerReference w:type="default" r:id="rId7"/>
      <w:headerReference w:type="first" r:id="rId8"/>
      <w:pgSz w:w="16838" w:h="11906" w:orient="landscape"/>
      <w:pgMar w:top="717" w:right="815" w:bottom="1527" w:left="12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5781" w14:textId="77777777" w:rsidR="002802F6" w:rsidRDefault="002802F6">
      <w:pPr>
        <w:spacing w:after="0" w:line="240" w:lineRule="auto"/>
      </w:pPr>
      <w:r>
        <w:separator/>
      </w:r>
    </w:p>
  </w:endnote>
  <w:endnote w:type="continuationSeparator" w:id="0">
    <w:p w14:paraId="3760601A" w14:textId="77777777" w:rsidR="002802F6" w:rsidRDefault="0028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D404" w14:textId="77777777" w:rsidR="002802F6" w:rsidRDefault="002802F6">
      <w:pPr>
        <w:spacing w:after="0" w:line="240" w:lineRule="auto"/>
      </w:pPr>
      <w:r>
        <w:separator/>
      </w:r>
    </w:p>
  </w:footnote>
  <w:footnote w:type="continuationSeparator" w:id="0">
    <w:p w14:paraId="3530536A" w14:textId="77777777" w:rsidR="002802F6" w:rsidRDefault="0028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0016" w14:textId="77777777" w:rsidR="004051FF" w:rsidRDefault="00000000">
    <w:pPr>
      <w:spacing w:after="14"/>
      <w:ind w:left="1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DCC09CE" w14:textId="77777777" w:rsidR="004051FF" w:rsidRDefault="00000000">
    <w:pPr>
      <w:spacing w:after="0"/>
      <w:ind w:left="168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CF00" w14:textId="77777777" w:rsidR="004051FF" w:rsidRDefault="00000000">
    <w:pPr>
      <w:spacing w:after="14"/>
      <w:ind w:left="13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1CA3501" w14:textId="77777777" w:rsidR="004051FF" w:rsidRDefault="00000000">
    <w:pPr>
      <w:spacing w:after="0"/>
      <w:ind w:left="168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F1F4" w14:textId="77777777" w:rsidR="004051FF" w:rsidRDefault="004051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FF"/>
    <w:rsid w:val="00266ADA"/>
    <w:rsid w:val="002802F6"/>
    <w:rsid w:val="004051FF"/>
    <w:rsid w:val="004B15BD"/>
    <w:rsid w:val="0054278A"/>
    <w:rsid w:val="00572D54"/>
    <w:rsid w:val="005F1947"/>
    <w:rsid w:val="00651289"/>
    <w:rsid w:val="0095101C"/>
    <w:rsid w:val="00AC7C33"/>
    <w:rsid w:val="00D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BD55"/>
  <w15:docId w15:val="{D85380BA-E81B-450D-866C-D83C634B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Жарылкасын</dc:creator>
  <cp:keywords/>
  <cp:lastModifiedBy>Айдана Ерден</cp:lastModifiedBy>
  <cp:revision>5</cp:revision>
  <dcterms:created xsi:type="dcterms:W3CDTF">2025-10-01T13:19:00Z</dcterms:created>
  <dcterms:modified xsi:type="dcterms:W3CDTF">2025-10-01T13:28:00Z</dcterms:modified>
</cp:coreProperties>
</file>