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B8" w:rsidRPr="00420568" w:rsidRDefault="008414B8" w:rsidP="002168E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en-US"/>
        </w:rPr>
      </w:pPr>
      <w:r w:rsidRPr="00420568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en-US"/>
        </w:rPr>
        <w:t>ПРОГРАММА</w:t>
      </w:r>
    </w:p>
    <w:p w:rsidR="008414B8" w:rsidRPr="00420568" w:rsidRDefault="008414B8" w:rsidP="002168E2">
      <w:pPr>
        <w:widowControl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eastAsia="en-US"/>
        </w:rPr>
      </w:pPr>
      <w:r w:rsidRPr="00420568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en-US"/>
        </w:rPr>
        <w:t>дополнительного образования</w:t>
      </w:r>
    </w:p>
    <w:p w:rsidR="008414B8" w:rsidRPr="004858FB" w:rsidRDefault="008414B8" w:rsidP="002168E2">
      <w:pPr>
        <w:widowControl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4858FB">
        <w:rPr>
          <w:rFonts w:ascii="Times New Roman" w:eastAsia="Times New Roman" w:hAnsi="Times New Roman" w:cs="Times New Roman"/>
          <w:b/>
          <w:sz w:val="48"/>
          <w:szCs w:val="48"/>
          <w:lang w:eastAsia="en-US"/>
        </w:rPr>
        <w:t>«Занимательная математика»</w:t>
      </w:r>
    </w:p>
    <w:p w:rsidR="008414B8" w:rsidRPr="00420568" w:rsidRDefault="008414B8" w:rsidP="002168E2">
      <w:pPr>
        <w:widowControl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14B8" w:rsidRPr="00420568" w:rsidRDefault="008414B8" w:rsidP="002168E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42056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Срок реализации программы: 1 год</w:t>
      </w:r>
    </w:p>
    <w:p w:rsidR="008414B8" w:rsidRPr="00420568" w:rsidRDefault="008414B8" w:rsidP="002168E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42056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Вид программы: модифицированная</w:t>
      </w:r>
    </w:p>
    <w:p w:rsidR="008414B8" w:rsidRPr="00420568" w:rsidRDefault="008414B8" w:rsidP="002168E2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Возраст обучающихся: 8 - 17</w:t>
      </w:r>
      <w:r w:rsidRPr="0042056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лет</w:t>
      </w: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</w:p>
    <w:p w:rsidR="008414B8" w:rsidRDefault="008414B8" w:rsidP="002168E2">
      <w:pPr>
        <w:widowControl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  <w:t>Программу разработала:</w:t>
      </w:r>
    </w:p>
    <w:p w:rsidR="008414B8" w:rsidRPr="00420568" w:rsidRDefault="008414B8" w:rsidP="002168E2">
      <w:pPr>
        <w:widowControl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  <w:t>Аксёнова А.В</w:t>
      </w:r>
    </w:p>
    <w:p w:rsidR="008414B8" w:rsidRDefault="008414B8" w:rsidP="002168E2">
      <w:pPr>
        <w:pStyle w:val="30"/>
        <w:keepNext/>
        <w:keepLines/>
        <w:shd w:val="clear" w:color="auto" w:fill="auto"/>
        <w:spacing w:after="192" w:line="240" w:lineRule="exact"/>
      </w:pPr>
    </w:p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Pr="004858FB" w:rsidRDefault="008414B8" w:rsidP="002168E2">
      <w:pPr>
        <w:pStyle w:val="30"/>
        <w:keepNext/>
        <w:keepLines/>
        <w:shd w:val="clear" w:color="auto" w:fill="auto"/>
        <w:spacing w:after="192" w:line="240" w:lineRule="exact"/>
        <w:jc w:val="center"/>
        <w:rPr>
          <w:sz w:val="24"/>
          <w:szCs w:val="24"/>
        </w:rPr>
      </w:pPr>
      <w:r w:rsidRPr="004858FB">
        <w:rPr>
          <w:sz w:val="24"/>
          <w:szCs w:val="24"/>
        </w:rPr>
        <w:t>ПОЯСНИТЕЛЬНАЯ ЗАПИСКА</w:t>
      </w:r>
    </w:p>
    <w:p w:rsidR="008414B8" w:rsidRPr="004858FB" w:rsidRDefault="008414B8" w:rsidP="002168E2">
      <w:pPr>
        <w:spacing w:line="278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Программа  кружка «Занимательная математика» разработана для детей 8-15 лет и является одной из важных составляющих работы с актуально одаренными детьми и с мотивированными детьми, которые подают надежды на проявление способностей в области математики в будущем.</w:t>
      </w:r>
    </w:p>
    <w:p w:rsidR="008414B8" w:rsidRPr="004858FB" w:rsidRDefault="008414B8" w:rsidP="002168E2">
      <w:pPr>
        <w:spacing w:line="278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Направление программы - общеинтеллектуальное, программа создает условия для творческой самореализации личности ребенка.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Программа педагогически целесообразна, ее реализация создает возможность разностороннего раскрытия индивидуальных способностей школьников, развития интереса к различным видам деятельности, желания активно участвовать в продуктивной деятельности, умения самостоятельно организовать свое свободное время.</w:t>
      </w:r>
    </w:p>
    <w:p w:rsidR="008414B8" w:rsidRPr="004858FB" w:rsidRDefault="008414B8" w:rsidP="002168E2">
      <w:pPr>
        <w:spacing w:after="236"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Цель программы: создание условий, обеспечивающих интеллектуальное развитие личности ребенка на основе развития его индивидуальности; создание фундамента для математического развития, формирование механизмов мышления, характерных для математической деятельности.</w:t>
      </w:r>
    </w:p>
    <w:p w:rsidR="008414B8" w:rsidRPr="004858FB" w:rsidRDefault="008414B8" w:rsidP="002168E2">
      <w:pPr>
        <w:spacing w:line="278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Задачи программы: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93"/>
        </w:tabs>
        <w:spacing w:line="278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пробуждение и развитие устойчивого интереса учащихся к математике и ее приложениям, расширение кругозора;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26"/>
        </w:tabs>
        <w:spacing w:line="240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расширение и углубление знаний по предмету;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26"/>
        </w:tabs>
        <w:spacing w:line="240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раскрытие творческих способностей учащихся;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93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развитие у учащихся умения самостоятельно и творчески работать с учебной и научно- популярной литературой;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26"/>
        </w:tabs>
        <w:spacing w:line="240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воспитание твердости в пути достижения цели (решения той или иной задачи);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83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решение специально подобранных упражнений и задач, натравленных на формирование приемов мыслительной деятельности;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26"/>
        </w:tabs>
        <w:spacing w:line="283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формирование потребности к логическим обоснованиям и рассуждениям;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93"/>
        </w:tabs>
        <w:spacing w:line="283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специальное обучение математическому моделированию как методу решения практических задач;</w:t>
      </w:r>
    </w:p>
    <w:p w:rsidR="008414B8" w:rsidRPr="004858FB" w:rsidRDefault="008414B8" w:rsidP="002168E2">
      <w:pPr>
        <w:spacing w:after="201" w:line="240" w:lineRule="exact"/>
        <w:ind w:left="370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Ожидаемые результаты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 xml:space="preserve">Личностными результатами реализации программы станет формирование представлений о математике как части общечеловеческой культуры, о значимости математики в развитии цивилизации и современного общества, а так же формирование и развитие универсальных учебных умений самостоятельно </w:t>
      </w:r>
      <w:r w:rsidRPr="004858FB">
        <w:rPr>
          <w:rStyle w:val="2"/>
          <w:rFonts w:cs="Times New Roman"/>
          <w:iCs/>
        </w:rPr>
        <w:t>определять, высказывать, исследовать и анализировать, соблюдая</w:t>
      </w:r>
      <w:r w:rsidRPr="004858FB">
        <w:rPr>
          <w:rFonts w:ascii="Times New Roman" w:hAnsi="Times New Roman" w:cs="Times New Roman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Метапредметными результатами реализации программы станет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Предметными результатами реализации программы станет создание фундамента для математического развития, формирование механизмов мышления, характерных для математической деятельности, а именно: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35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познакомиться со способами решения нестандартных задач по математике;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11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познакомиться с нестандартными методами решения различных математических задач;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35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освоить логические приемы, применяемые при решении задач;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02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рассуждать при решении логических задач, задач на смекалку, задач на эрудицию и интуицию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11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познакомиться с историей развития математической науки, биографией известных ученых-математиков.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11"/>
        </w:tabs>
        <w:spacing w:line="274" w:lineRule="exact"/>
        <w:ind w:right="520"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расширить свой кругозор, осознать взаимосвязь математики с другими учебными дисциплинами и областями жизни;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83"/>
        </w:tabs>
        <w:spacing w:line="274" w:lineRule="exact"/>
        <w:ind w:right="520" w:firstLine="60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познакомиться с новыми разделами математики, их элементами, некоторыми правилами, а при желании самостоятельно расширить свои знания в этих областях;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788"/>
        </w:tabs>
        <w:spacing w:line="274" w:lineRule="exact"/>
        <w:ind w:right="520" w:firstLine="60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познакомиться с алгоритмом исследовательской деятельности и применять его для решения задач математики и других областей деятельности;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12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приобрести опыт самостоятельной деятельности по решению учебных задач;</w:t>
      </w:r>
    </w:p>
    <w:p w:rsidR="008414B8" w:rsidRPr="004858FB" w:rsidRDefault="008414B8" w:rsidP="002168E2">
      <w:pPr>
        <w:numPr>
          <w:ilvl w:val="0"/>
          <w:numId w:val="1"/>
        </w:numPr>
        <w:tabs>
          <w:tab w:val="left" w:pos="812"/>
        </w:tabs>
        <w:spacing w:after="267"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приобрести опыт презентации собственного продукта.</w:t>
      </w:r>
    </w:p>
    <w:p w:rsidR="008414B8" w:rsidRPr="004858FB" w:rsidRDefault="008414B8" w:rsidP="002168E2">
      <w:pPr>
        <w:spacing w:after="201" w:line="240" w:lineRule="exact"/>
        <w:ind w:left="364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Формы и режим занятий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Заниматься развитием творческих способностей учащихся необходимо систематически и целенаправленно через систему занятий, которые должны строиться на междисциплинарной, интегративной основе, способствующей развитию психических свойств личности - памяти, внимания, воображения, мышления.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Задачи на занятиях подбираются с учетом рациональной последовательности их предъявления: от репродуктивных, направленных на актуализацию знаний, к частично</w:t>
      </w:r>
      <w:r w:rsidRPr="004858FB">
        <w:rPr>
          <w:rFonts w:ascii="Times New Roman" w:hAnsi="Times New Roman" w:cs="Times New Roman"/>
        </w:rPr>
        <w:softHyphen/>
        <w:t>поисковым, поисковым, исследовательским и проблемным, ориентированным на овладение обобщенными приемами познавательной деятельности. Система занятий должна вести к формированию важных характеристик творческих способностей: беглость мысли, гибкость ума, оригинальность, любознательность, умение выдвигать и разрабатывать гипотезы.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Методы и приемы обучения: проблемно-развивающее обучение, знакомство с историческим материалом, иллюстративно-наглядный метод, индивидуальная и дифференцированная работа с учащимися, дидактические игры, проектные и исследовательские технологии, диалоговые и дискуссионные технологии, информационные технологии.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Кроме того, эффективности организации курса способствует использование различных форм проведения занятий: эвристическая беседа; практикум; интеллектуальная игра; дискуссия; творческая работа.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При закреплении материала, совершенствовании знаний, умений и навыков целесообразно практиковать самостоятельную работу школьников.</w:t>
      </w:r>
    </w:p>
    <w:p w:rsidR="008414B8" w:rsidRPr="004858FB" w:rsidRDefault="008414B8" w:rsidP="002168E2">
      <w:pPr>
        <w:spacing w:after="267"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Использование современных образовательных технологий позволяет сочетать все режимы работы: индивидуальный, парный, групповой, коллективный.</w:t>
      </w:r>
    </w:p>
    <w:p w:rsidR="008414B8" w:rsidRPr="004858FB" w:rsidRDefault="008414B8" w:rsidP="002168E2">
      <w:pPr>
        <w:spacing w:after="201" w:line="240" w:lineRule="exact"/>
        <w:ind w:left="290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Основные формы проведения занятий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870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Комбинированное тематическое занятие: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Выступление учителя.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Самостоятельное решение задач по избранной теме.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Разбор решения задач (обучение решению задач).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Решение задач занимательного характера, задач на смекалку, разбор математических софизмов, проведение математических игр и развлечений.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Ответы на вопросы учащихся.</w:t>
      </w:r>
    </w:p>
    <w:p w:rsidR="008414B8" w:rsidRPr="004858FB" w:rsidRDefault="008414B8" w:rsidP="002168E2">
      <w:pPr>
        <w:numPr>
          <w:ilvl w:val="1"/>
          <w:numId w:val="3"/>
        </w:numPr>
        <w:spacing w:line="274" w:lineRule="exact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Домашнее задание.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15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Конкурсы и соревнования по решению математических задач, олимпиады, игры, соревнования: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Заслушивание рефератов учащихся.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Коллективный выпуск математической газеты.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Разбор заданий городской (районной) олимпиады, анализ ошибок.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Изготовление моделей для уроков математики.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Чтение отрывков из художественных произведений, связанных с математикой.</w:t>
      </w:r>
    </w:p>
    <w:p w:rsidR="008414B8" w:rsidRPr="004858FB" w:rsidRDefault="008414B8" w:rsidP="002168E2">
      <w:pPr>
        <w:numPr>
          <w:ilvl w:val="0"/>
          <w:numId w:val="2"/>
        </w:numPr>
        <w:tabs>
          <w:tab w:val="left" w:pos="954"/>
        </w:tabs>
        <w:spacing w:after="240"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Просмотр видеофильмов по математике.</w:t>
      </w:r>
    </w:p>
    <w:p w:rsidR="008414B8" w:rsidRPr="004858FB" w:rsidRDefault="008414B8" w:rsidP="002168E2">
      <w:pPr>
        <w:spacing w:after="267"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Специфика математической деятельности такова, что требует системной отработки навыка приобретаемых умений, поэтому поурочные домашние задания в разумных пределах являются обязательными. Домашние задания заключаются не только в повторении темы занятия, решении задач, а также в самостоятельном изучении литературы, рекомендованной учителем.</w:t>
      </w:r>
    </w:p>
    <w:p w:rsidR="008414B8" w:rsidRPr="004858FB" w:rsidRDefault="008414B8" w:rsidP="002168E2">
      <w:pPr>
        <w:spacing w:after="256" w:line="240" w:lineRule="exact"/>
        <w:ind w:left="2820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Результативность изучения программы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Оценивание достижений на занятиях внеурочной деятельности должно отличаться от привычной системы оценивания на уроках.</w:t>
      </w:r>
    </w:p>
    <w:p w:rsidR="008414B8" w:rsidRPr="004858FB" w:rsidRDefault="008414B8" w:rsidP="002168E2">
      <w:pPr>
        <w:spacing w:line="274" w:lineRule="exact"/>
        <w:ind w:firstLine="600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Оценка знаний, умений и навыков обучающихся является качественной (может быть рейтинговой, многобалльной) и проводится в процессе:</w:t>
      </w:r>
    </w:p>
    <w:p w:rsidR="008414B8" w:rsidRPr="004858FB" w:rsidRDefault="008414B8" w:rsidP="002168E2">
      <w:pPr>
        <w:numPr>
          <w:ilvl w:val="0"/>
          <w:numId w:val="4"/>
        </w:numPr>
        <w:spacing w:line="274" w:lineRule="exact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решения задач,</w:t>
      </w:r>
    </w:p>
    <w:p w:rsidR="008414B8" w:rsidRPr="004858FB" w:rsidRDefault="008414B8" w:rsidP="002168E2">
      <w:pPr>
        <w:numPr>
          <w:ilvl w:val="0"/>
          <w:numId w:val="4"/>
        </w:numPr>
        <w:spacing w:line="274" w:lineRule="exact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защиты практико-исследовательских работ,</w:t>
      </w:r>
    </w:p>
    <w:p w:rsidR="008414B8" w:rsidRPr="004858FB" w:rsidRDefault="008414B8" w:rsidP="002168E2">
      <w:pPr>
        <w:numPr>
          <w:ilvl w:val="0"/>
          <w:numId w:val="4"/>
        </w:numPr>
        <w:spacing w:line="274" w:lineRule="exact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опросов,</w:t>
      </w:r>
    </w:p>
    <w:p w:rsidR="008414B8" w:rsidRPr="004858FB" w:rsidRDefault="008414B8" w:rsidP="002168E2">
      <w:pPr>
        <w:numPr>
          <w:ilvl w:val="0"/>
          <w:numId w:val="4"/>
        </w:numPr>
        <w:spacing w:line="274" w:lineRule="exact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</w:rPr>
        <w:t>выполнения домашних заданий и письменных работ,</w:t>
      </w:r>
    </w:p>
    <w:p w:rsidR="008414B8" w:rsidRPr="004858FB" w:rsidRDefault="008414B8" w:rsidP="002168E2">
      <w:pPr>
        <w:numPr>
          <w:ilvl w:val="0"/>
          <w:numId w:val="4"/>
        </w:numPr>
        <w:spacing w:line="274" w:lineRule="exact"/>
        <w:jc w:val="both"/>
        <w:rPr>
          <w:rFonts w:ascii="Times New Roman" w:hAnsi="Times New Roman" w:cs="Times New Roman"/>
        </w:rPr>
      </w:pPr>
      <w:r w:rsidRPr="004858FB">
        <w:rPr>
          <w:rFonts w:ascii="Times New Roman" w:hAnsi="Times New Roman" w:cs="Times New Roman"/>
          <w:lang w:eastAsia="en-US"/>
        </w:rPr>
        <w:t xml:space="preserve"> </w:t>
      </w:r>
      <w:r w:rsidRPr="004858FB">
        <w:rPr>
          <w:rFonts w:ascii="Times New Roman" w:hAnsi="Times New Roman" w:cs="Times New Roman"/>
        </w:rPr>
        <w:t>участия в проектной деятельности,</w:t>
      </w:r>
    </w:p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/>
    <w:p w:rsidR="008414B8" w:rsidRDefault="008414B8">
      <w:pPr>
        <w:sectPr w:rsidR="008414B8" w:rsidSect="002B51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14B8" w:rsidRDefault="008414B8" w:rsidP="002B5103">
      <w:pPr>
        <w:pStyle w:val="3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bookmarkStart w:id="0" w:name="_GoBack"/>
      <w:bookmarkEnd w:id="0"/>
      <w:r w:rsidRPr="002B5103">
        <w:t xml:space="preserve">                                                         </w:t>
      </w:r>
      <w:r>
        <w:rPr>
          <w:b/>
          <w:sz w:val="28"/>
          <w:szCs w:val="28"/>
        </w:rPr>
        <w:t>Календарно- тематическое планирование курса «Занимательная математика»</w:t>
      </w:r>
    </w:p>
    <w:p w:rsidR="008414B8" w:rsidRDefault="008414B8" w:rsidP="002B5103">
      <w:pPr>
        <w:pStyle w:val="30"/>
        <w:keepNext/>
        <w:keepLines/>
        <w:shd w:val="clear" w:color="auto" w:fill="auto"/>
        <w:spacing w:after="0" w:line="240" w:lineRule="auto"/>
        <w:ind w:left="1760"/>
        <w:rPr>
          <w:b/>
          <w:sz w:val="28"/>
          <w:szCs w:val="28"/>
        </w:rPr>
      </w:pPr>
      <w:r w:rsidRPr="002B5103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п</w:t>
      </w:r>
      <w:r w:rsidRPr="00985535">
        <w:rPr>
          <w:b/>
          <w:sz w:val="28"/>
          <w:szCs w:val="28"/>
        </w:rPr>
        <w:t>родолжительность курса: 208 академических часов</w:t>
      </w:r>
    </w:p>
    <w:p w:rsidR="008414B8" w:rsidRDefault="008414B8" w:rsidP="002B5103">
      <w:pPr>
        <w:pStyle w:val="30"/>
        <w:keepNext/>
        <w:keepLines/>
        <w:shd w:val="clear" w:color="auto" w:fill="auto"/>
        <w:spacing w:after="0" w:line="240" w:lineRule="auto"/>
        <w:ind w:left="1760"/>
        <w:rPr>
          <w:b/>
          <w:sz w:val="28"/>
          <w:szCs w:val="28"/>
        </w:rPr>
      </w:pPr>
    </w:p>
    <w:tbl>
      <w:tblPr>
        <w:tblW w:w="519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1201"/>
        <w:gridCol w:w="805"/>
        <w:gridCol w:w="4923"/>
        <w:gridCol w:w="2807"/>
        <w:gridCol w:w="2847"/>
        <w:gridCol w:w="1993"/>
      </w:tblGrid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№</w:t>
            </w:r>
          </w:p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1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Дата</w:t>
            </w: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Кол-во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часов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Тема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Теория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Практика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Форма занятия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F37FB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-2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Вводное занятие.</w:t>
            </w:r>
            <w:r w:rsidRPr="00CD5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A0D">
              <w:rPr>
                <w:rFonts w:ascii="Times New Roman" w:hAnsi="Times New Roman" w:cs="Times New Roman"/>
                <w:szCs w:val="28"/>
              </w:rPr>
              <w:t>Как возникло слово “математика”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2931">
              <w:rPr>
                <w:rFonts w:hint="eastAsia"/>
              </w:rPr>
              <w:t>Знакомство</w:t>
            </w:r>
            <w:r w:rsidRPr="00212931">
              <w:t xml:space="preserve"> с целями и задачами кружка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Беседа 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3-4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pStyle w:val="NormalWeb"/>
              <w:spacing w:before="0" w:beforeAutospacing="0" w:after="0" w:afterAutospacing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Числа – великаны.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Рассказ учителя из истории математики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 с элементами практики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5-6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Georgia" w:hAnsi="Georgia"/>
              </w:rPr>
              <w:t xml:space="preserve"> Задачи на смекалку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на смекалку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7-8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pStyle w:val="NormalWeb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                Числа- малютки.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Рассказ учителя из истории математики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Беседа 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9-10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Georgia" w:hAnsi="Georgia"/>
              </w:rPr>
              <w:t>Занимательные задачи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20A0D">
              <w:rPr>
                <w:rFonts w:ascii="Times New Roman" w:hAnsi="Times New Roman" w:cs="Times New Roman"/>
                <w:szCs w:val="28"/>
              </w:rPr>
              <w:t>Решение задач занимательного характера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11-12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20A0D">
              <w:rPr>
                <w:rFonts w:ascii="Times New Roman" w:hAnsi="Times New Roman" w:cs="Times New Roman"/>
                <w:szCs w:val="28"/>
              </w:rPr>
              <w:t>Запись цифр и чисел у других народов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Рассказ о записи цифр и чисел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13-16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Style w:val="20"/>
                <w:rFonts w:cs="Times New Roman"/>
              </w:rPr>
              <w:t>Сюжетные задачи, решаемые с конца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17-20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 xml:space="preserve">    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Задачи на </w:t>
            </w:r>
            <w:r>
              <w:rPr>
                <w:rStyle w:val="20"/>
                <w:rFonts w:cs="Times New Roman"/>
              </w:rPr>
              <w:t>«Переправы»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21-24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3B0B">
              <w:rPr>
                <w:rFonts w:ascii="Times New Roman" w:hAnsi="Times New Roman" w:cs="Times New Roman"/>
                <w:szCs w:val="28"/>
              </w:rPr>
              <w:t>Математические ребусы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Разгадывание и составление ребусов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 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A5E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25-28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Georgia" w:hAnsi="Georgia"/>
              </w:rPr>
              <w:t>Фокусы с разгадыванием чисел.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Разгадывание фокусов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29-30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Style w:val="20"/>
                <w:rFonts w:cs="Times New Roman"/>
              </w:rPr>
              <w:t>Повторение. Математическое соревнование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заданий игры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31-34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pStyle w:val="NormalWeb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Математика в жизни человека (оплата покупок, расчет за покупки, учет расходов семьи)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Анализ расходов семьи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на экономию бюджета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35-38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pStyle w:val="NormalWeb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Математика в жизни человека( подсчет вариантов рационального использования времени  человека)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Анализ использование времени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Составление режима дня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39-44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Задачи на функциональную граммотность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45-48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олимпиадных задач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49-54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spacing w:line="274" w:lineRule="exact"/>
              <w:jc w:val="both"/>
            </w:pPr>
            <w:r>
              <w:rPr>
                <w:rStyle w:val="20"/>
                <w:rFonts w:cs="Times New Roman"/>
              </w:rPr>
              <w:t>Пересечение и объединение множеств.</w:t>
            </w:r>
          </w:p>
          <w:p w:rsidR="008414B8" w:rsidRPr="00EF37FB" w:rsidRDefault="008414B8" w:rsidP="00496B09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Style w:val="20"/>
                <w:rFonts w:cs="Times New Roman"/>
              </w:rPr>
              <w:t>Круги Эйлера-Венна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пересечения и объединения множеств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Составление кругов Эйлера-Венна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Исследовательская работа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55-58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Style w:val="20"/>
                <w:rFonts w:cs="Times New Roman"/>
              </w:rPr>
              <w:t>Задача Пуассона (задачи на переливания)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и анализ задач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59-64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04D26">
              <w:rPr>
                <w:rFonts w:ascii="Times New Roman" w:hAnsi="Times New Roman" w:cs="Times New Roman"/>
                <w:szCs w:val="28"/>
              </w:rPr>
              <w:t>В стране рыцарей и лжецов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Объяснение «истинно» и «ложно»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Обсуждение,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65-68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04D26">
              <w:rPr>
                <w:rFonts w:ascii="Times New Roman" w:hAnsi="Times New Roman" w:cs="Times New Roman"/>
                <w:szCs w:val="28"/>
              </w:rPr>
              <w:t>Логические задачи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Решение задач на логику 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69-72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B5143">
              <w:rPr>
                <w:rFonts w:ascii="Times New Roman" w:hAnsi="Times New Roman" w:cs="Times New Roman"/>
                <w:szCs w:val="28"/>
              </w:rPr>
              <w:t>Игры со спичками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задач со спичками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занимательных  задач со спичками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73-74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B5143">
              <w:rPr>
                <w:rFonts w:ascii="Times New Roman" w:hAnsi="Times New Roman" w:cs="Times New Roman"/>
              </w:rPr>
              <w:t>Задачи: не отрывая карандаш от бумаги.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Изображение фигур не отрывая карандаш от бумаги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 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75-76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Математический бой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Выполнение заданий игры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 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77-78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Style w:val="20"/>
                <w:rFonts w:cs="Times New Roman"/>
              </w:rPr>
              <w:t>Геометрия: лист Мебиуса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Рассказ о геометрических фактах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Изготовление листа Мебиуса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 моделирование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79-80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A3FE9">
              <w:rPr>
                <w:rFonts w:ascii="Times New Roman" w:hAnsi="Times New Roman" w:cs="Times New Roman"/>
                <w:szCs w:val="28"/>
              </w:rPr>
              <w:t>Простейшие геометрические фигуры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Знакомство с геометрическими фигурами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элементов геометрических фигур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Лекция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81-84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</w:rPr>
              <w:t>Г</w:t>
            </w:r>
            <w:r w:rsidRPr="005A3FE9">
              <w:rPr>
                <w:rFonts w:ascii="Times New Roman" w:hAnsi="Times New Roman" w:cs="Times New Roman"/>
                <w:szCs w:val="28"/>
              </w:rPr>
              <w:t>еометрические узоры; правильные фигуры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Изображение геометрических узоров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Моделирование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85-90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A3FE9">
              <w:rPr>
                <w:rFonts w:ascii="Times New Roman" w:hAnsi="Times New Roman" w:cs="Times New Roman"/>
                <w:szCs w:val="28"/>
              </w:rPr>
              <w:t>Задачи на разрезание и складывание фигур</w:t>
            </w:r>
            <w:r>
              <w:rPr>
                <w:rFonts w:ascii="Times New Roman" w:hAnsi="Times New Roman" w:cs="Times New Roman"/>
                <w:szCs w:val="28"/>
              </w:rPr>
              <w:t>. Танграмм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Правила игры Танграмм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Игра-практикум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91-92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A3FE9">
              <w:rPr>
                <w:rFonts w:ascii="Times New Roman" w:hAnsi="Times New Roman" w:cs="Times New Roman"/>
                <w:szCs w:val="28"/>
              </w:rPr>
              <w:t>Правильные многогранники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Правильные многогранники вокруг нас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93-98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C0B19">
              <w:rPr>
                <w:rFonts w:ascii="Times New Roman" w:hAnsi="Times New Roman" w:cs="Times New Roman"/>
                <w:szCs w:val="28"/>
              </w:rPr>
              <w:t>Геометрические головоломки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геометрических головоломок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99-</w:t>
            </w:r>
          </w:p>
          <w:p w:rsidR="008414B8" w:rsidRPr="00EF37FB" w:rsidRDefault="008414B8" w:rsidP="00496B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100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C0B19">
              <w:rPr>
                <w:rFonts w:ascii="Times New Roman" w:hAnsi="Times New Roman" w:cs="Times New Roman"/>
                <w:szCs w:val="28"/>
              </w:rPr>
              <w:t>Измерение длины. Метрическая система мер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Меры длины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практических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101- 102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C0B19">
              <w:rPr>
                <w:rFonts w:ascii="Times New Roman" w:hAnsi="Times New Roman" w:cs="Times New Roman"/>
                <w:szCs w:val="28"/>
              </w:rPr>
              <w:t>Измерение площади и объема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площади и объема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103- 106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на клетчатой бумаге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заданий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практических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107- 110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Олимпиадные геометрические задачи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Олимпиадные геометрические задачи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111- 114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Конструирование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Изготовление моделей</w:t>
            </w:r>
          </w:p>
        </w:tc>
        <w:tc>
          <w:tcPr>
            <w:tcW w:w="649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моделирование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115- 118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Georgia" w:hAnsi="Georgia"/>
              </w:rPr>
              <w:t>Учёные –математики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рефераты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лекция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119- 122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Координатная плоскость. Игра «Морской бой»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Возникновение координатной плоскости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координат Игра в Морской бой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Обсуждение- игра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123- 126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Рисунки по координатам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Составление рисунков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Практикум- 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 xml:space="preserve">127- 136 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10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Математические игры(Судоку, магический квадрат и т.д)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Правила и возникновение игр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Составление и разгадывание 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Игра-практикум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137-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142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Математические кроссворды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Возникновение кроссвордов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Составление и разгадывание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143- 146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Принцип Дирихле</w:t>
            </w:r>
          </w:p>
        </w:tc>
        <w:tc>
          <w:tcPr>
            <w:tcW w:w="91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514DB">
              <w:rPr>
                <w:rFonts w:ascii="Times New Roman" w:hAnsi="Times New Roman" w:cs="Times New Roman"/>
              </w:rPr>
              <w:t>Знакомство с принципом Дирихле,</w:t>
            </w:r>
          </w:p>
        </w:tc>
        <w:tc>
          <w:tcPr>
            <w:tcW w:w="927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514DB">
              <w:rPr>
                <w:rFonts w:ascii="Times New Roman" w:hAnsi="Times New Roman" w:cs="Times New Roman"/>
              </w:rPr>
              <w:t>ешение задач на доказательство с помощью принципа Дирихле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Рассказ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147- 150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Его сиятельство «Граф»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графов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с помощью графов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Практикум 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151- 154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Задачи на движение</w:t>
            </w:r>
          </w:p>
        </w:tc>
        <w:tc>
          <w:tcPr>
            <w:tcW w:w="91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Алгоритм решения задач на движение</w:t>
            </w:r>
          </w:p>
        </w:tc>
        <w:tc>
          <w:tcPr>
            <w:tcW w:w="927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155- 156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Задачи на отношение и пропорцию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пропорции и пропорционального отношения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и анализ задач на пропорцию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157- 160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Задачи на проценты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Алгоритм решения задач на проценты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на проценты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161- 168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8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Задачи на смеси и сплавы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2514D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169- 176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8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Комбинаторные задачи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 xml:space="preserve">Кратко о теории вероятностей 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комбинаторных задач различными способами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Лекция-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177- 178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«Звездный час». Состязание эрудитов</w:t>
            </w:r>
          </w:p>
        </w:tc>
        <w:tc>
          <w:tcPr>
            <w:tcW w:w="914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</w:t>
            </w:r>
          </w:p>
        </w:tc>
        <w:tc>
          <w:tcPr>
            <w:tcW w:w="649" w:type="pct"/>
            <w:vAlign w:val="center"/>
          </w:tcPr>
          <w:p w:rsidR="008414B8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 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346BA1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179- 184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Математика и шифрование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Возникновение шифра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Расшифровка и шифрование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Беседа-практикум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B9361A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185- 186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 в «Пятнашки»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Правила игры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5279CD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187- 190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Вокруг часов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Часовые пояса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задач связанные с часами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5279CD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191- 196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Числовые последовательности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Определение числовых последовательностей</w:t>
            </w: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Нахождение неизвестных членов последовательности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Обсуждение 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5279CD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197- 198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«Математический марафон.» Конкурс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Соревнование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Игра-соревнование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C313AD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199- 206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6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Решение олимпиадных задач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Разбор олимпиадных задач</w:t>
            </w: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практикум</w:t>
            </w:r>
          </w:p>
        </w:tc>
      </w:tr>
      <w:tr w:rsidR="008414B8" w:rsidRPr="00EF37FB" w:rsidTr="00496B09">
        <w:tc>
          <w:tcPr>
            <w:tcW w:w="254" w:type="pct"/>
            <w:vAlign w:val="center"/>
          </w:tcPr>
          <w:p w:rsidR="008414B8" w:rsidRPr="00C313AD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207- 208</w:t>
            </w:r>
          </w:p>
        </w:tc>
        <w:tc>
          <w:tcPr>
            <w:tcW w:w="391" w:type="pct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2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1603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Итоговое занятие</w:t>
            </w:r>
          </w:p>
        </w:tc>
        <w:tc>
          <w:tcPr>
            <w:tcW w:w="914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7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49" w:type="pct"/>
            <w:vAlign w:val="center"/>
          </w:tcPr>
          <w:p w:rsidR="008414B8" w:rsidRPr="00EF37FB" w:rsidRDefault="008414B8" w:rsidP="00496B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Беседа</w:t>
            </w:r>
          </w:p>
        </w:tc>
      </w:tr>
    </w:tbl>
    <w:p w:rsidR="008414B8" w:rsidRDefault="008414B8" w:rsidP="002B5103"/>
    <w:p w:rsidR="008414B8" w:rsidRDefault="008414B8">
      <w:pPr>
        <w:rPr>
          <w:lang w:val="en-US"/>
        </w:rPr>
      </w:pPr>
    </w:p>
    <w:p w:rsidR="008414B8" w:rsidRPr="002B5103" w:rsidRDefault="008414B8">
      <w:pPr>
        <w:rPr>
          <w:lang w:val="en-US"/>
        </w:rPr>
      </w:pPr>
    </w:p>
    <w:sectPr w:rsidR="008414B8" w:rsidRPr="002B5103" w:rsidSect="002B51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71397"/>
    <w:multiLevelType w:val="multilevel"/>
    <w:tmpl w:val="B606905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A8458C"/>
    <w:multiLevelType w:val="multilevel"/>
    <w:tmpl w:val="89808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447610"/>
    <w:multiLevelType w:val="hybridMultilevel"/>
    <w:tmpl w:val="5660F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A7645"/>
    <w:multiLevelType w:val="hybridMultilevel"/>
    <w:tmpl w:val="18DAAE98"/>
    <w:lvl w:ilvl="0" w:tplc="041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087"/>
    <w:rsid w:val="00212931"/>
    <w:rsid w:val="002168E2"/>
    <w:rsid w:val="002514DB"/>
    <w:rsid w:val="002B5103"/>
    <w:rsid w:val="00346BA1"/>
    <w:rsid w:val="00363B0B"/>
    <w:rsid w:val="00364326"/>
    <w:rsid w:val="003C5087"/>
    <w:rsid w:val="003D0606"/>
    <w:rsid w:val="00420568"/>
    <w:rsid w:val="00420A0D"/>
    <w:rsid w:val="004858FB"/>
    <w:rsid w:val="00496B09"/>
    <w:rsid w:val="005279CD"/>
    <w:rsid w:val="00545F73"/>
    <w:rsid w:val="005A3FE9"/>
    <w:rsid w:val="005C0B19"/>
    <w:rsid w:val="006065D5"/>
    <w:rsid w:val="008414B8"/>
    <w:rsid w:val="00985535"/>
    <w:rsid w:val="00B9361A"/>
    <w:rsid w:val="00BB5143"/>
    <w:rsid w:val="00C313AD"/>
    <w:rsid w:val="00C82FD9"/>
    <w:rsid w:val="00CD56E2"/>
    <w:rsid w:val="00E04D26"/>
    <w:rsid w:val="00EF37FB"/>
    <w:rsid w:val="00EF3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E2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оловок №3_"/>
    <w:link w:val="30"/>
    <w:uiPriority w:val="99"/>
    <w:locked/>
    <w:rsid w:val="002168E2"/>
    <w:rPr>
      <w:rFonts w:ascii="Times New Roman" w:hAnsi="Times New Roman"/>
      <w:shd w:val="clear" w:color="auto" w:fill="FFFFFF"/>
    </w:rPr>
  </w:style>
  <w:style w:type="paragraph" w:customStyle="1" w:styleId="30">
    <w:name w:val="Заголовок №3"/>
    <w:basedOn w:val="Normal"/>
    <w:link w:val="3"/>
    <w:uiPriority w:val="99"/>
    <w:rsid w:val="002168E2"/>
    <w:pPr>
      <w:shd w:val="clear" w:color="auto" w:fill="FFFFFF"/>
      <w:spacing w:after="300" w:line="240" w:lineRule="atLeast"/>
      <w:outlineLvl w:val="2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2">
    <w:name w:val="Основной текст (2) + Курсив"/>
    <w:uiPriority w:val="99"/>
    <w:rsid w:val="002168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0">
    <w:name w:val="Основной текст (2)"/>
    <w:uiPriority w:val="99"/>
    <w:rsid w:val="002B510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styleId="NormalWeb">
    <w:name w:val="Normal (Web)"/>
    <w:basedOn w:val="Normal"/>
    <w:uiPriority w:val="99"/>
    <w:rsid w:val="002B5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8</Pages>
  <Words>1850</Words>
  <Characters>10547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XXX</cp:lastModifiedBy>
  <cp:revision>3</cp:revision>
  <dcterms:created xsi:type="dcterms:W3CDTF">2025-01-07T11:08:00Z</dcterms:created>
  <dcterms:modified xsi:type="dcterms:W3CDTF">2025-01-09T04:38:00Z</dcterms:modified>
</cp:coreProperties>
</file>