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9"/>
        <w:gridCol w:w="425"/>
        <w:gridCol w:w="3007"/>
        <w:gridCol w:w="1944"/>
        <w:gridCol w:w="9"/>
        <w:gridCol w:w="172"/>
        <w:gridCol w:w="1235"/>
        <w:gridCol w:w="14"/>
        <w:gridCol w:w="14"/>
        <w:gridCol w:w="25"/>
        <w:gridCol w:w="17"/>
        <w:gridCol w:w="396"/>
        <w:gridCol w:w="858"/>
        <w:gridCol w:w="248"/>
        <w:gridCol w:w="602"/>
        <w:gridCol w:w="236"/>
        <w:gridCol w:w="438"/>
        <w:gridCol w:w="236"/>
        <w:gridCol w:w="75"/>
        <w:gridCol w:w="1708"/>
        <w:gridCol w:w="4110"/>
      </w:tblGrid>
      <w:tr w:rsidR="00CB2898" w:rsidRPr="00CB2898" w14:paraId="126B72CD" w14:textId="77777777" w:rsidTr="00BE1CD0">
        <w:trPr>
          <w:trHeight w:val="330"/>
        </w:trPr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86AA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FC5B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E550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EA8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DD66" w14:textId="77777777" w:rsidR="00CB2898" w:rsidRPr="00CB2898" w:rsidRDefault="00CB2898" w:rsidP="00CB2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533F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4C69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3EA5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6A66C" w14:textId="1CAAC86F" w:rsidR="00CB2898" w:rsidRPr="002A318F" w:rsidRDefault="00CB2898" w:rsidP="00CB2898">
            <w:pPr>
              <w:jc w:val="center"/>
              <w:rPr>
                <w:sz w:val="20"/>
                <w:szCs w:val="20"/>
              </w:rPr>
            </w:pPr>
          </w:p>
        </w:tc>
      </w:tr>
      <w:tr w:rsidR="00CB2898" w:rsidRPr="00CB2898" w14:paraId="3891DF15" w14:textId="77777777" w:rsidTr="006005FF">
        <w:trPr>
          <w:trHeight w:val="465"/>
        </w:trPr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E175" w14:textId="77777777" w:rsidR="00CB2898" w:rsidRPr="00991336" w:rsidRDefault="00CB2898" w:rsidP="00CB2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3A88" w14:textId="77777777" w:rsidR="00BE1CD0" w:rsidRDefault="00BE1CD0" w:rsidP="00BE1CD0">
            <w:pPr>
              <w:jc w:val="center"/>
              <w:rPr>
                <w:b/>
                <w:sz w:val="28"/>
                <w:szCs w:val="28"/>
              </w:rPr>
            </w:pPr>
            <w:r w:rsidRPr="0086664A">
              <w:rPr>
                <w:b/>
                <w:sz w:val="28"/>
                <w:szCs w:val="28"/>
              </w:rPr>
              <w:t xml:space="preserve">Информация </w:t>
            </w:r>
          </w:p>
          <w:p w14:paraId="63722768" w14:textId="77777777" w:rsidR="00BE1CD0" w:rsidRDefault="00BE1CD0" w:rsidP="00BE1CD0">
            <w:pPr>
              <w:jc w:val="center"/>
              <w:rPr>
                <w:b/>
                <w:sz w:val="28"/>
                <w:szCs w:val="28"/>
              </w:rPr>
            </w:pPr>
            <w:r w:rsidRPr="0086664A">
              <w:rPr>
                <w:b/>
                <w:sz w:val="28"/>
                <w:szCs w:val="28"/>
              </w:rPr>
              <w:t xml:space="preserve">по исполнению Плана мероприятий по охране окружающей среды </w:t>
            </w:r>
          </w:p>
          <w:p w14:paraId="2D5E9CDF" w14:textId="17A7418D" w:rsidR="00BE1CD0" w:rsidRDefault="00BE1CD0" w:rsidP="00BE1CD0">
            <w:pPr>
              <w:jc w:val="center"/>
              <w:rPr>
                <w:b/>
                <w:sz w:val="28"/>
                <w:szCs w:val="28"/>
              </w:rPr>
            </w:pPr>
            <w:r w:rsidRPr="0086664A">
              <w:rPr>
                <w:b/>
                <w:sz w:val="28"/>
                <w:szCs w:val="28"/>
              </w:rPr>
              <w:t>Северо-Казахстанской области за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79AF">
              <w:rPr>
                <w:b/>
                <w:sz w:val="28"/>
                <w:szCs w:val="28"/>
              </w:rPr>
              <w:t>1</w:t>
            </w:r>
            <w:r w:rsidR="003D19B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месяцев</w:t>
            </w:r>
            <w:r w:rsidRPr="008666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86664A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  <w:p w14:paraId="21B4D38E" w14:textId="3ACB0885" w:rsidR="00BE1CD0" w:rsidRDefault="008E6FA8" w:rsidP="00BE1C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 20 мероприятий</w:t>
            </w:r>
          </w:p>
          <w:p w14:paraId="3124BF6F" w14:textId="4CD336B6" w:rsidR="00BE1CD0" w:rsidRDefault="00BE1CD0" w:rsidP="00BE1C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Мероприятий исполнено: </w:t>
            </w:r>
            <w:r w:rsidR="00E9585A">
              <w:rPr>
                <w:b/>
                <w:sz w:val="20"/>
                <w:szCs w:val="20"/>
              </w:rPr>
              <w:t>12</w:t>
            </w:r>
          </w:p>
          <w:p w14:paraId="69D0DEC9" w14:textId="55D3FE26" w:rsidR="00BE1CD0" w:rsidRDefault="00BE1CD0" w:rsidP="00BE1C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Мероприятий не исполнено: </w:t>
            </w:r>
            <w:r w:rsidR="004A49E9">
              <w:rPr>
                <w:b/>
                <w:sz w:val="20"/>
                <w:szCs w:val="20"/>
              </w:rPr>
              <w:t>7</w:t>
            </w:r>
          </w:p>
          <w:p w14:paraId="0CFFC094" w14:textId="58648354" w:rsidR="00BE1CD0" w:rsidRDefault="00BE1CD0" w:rsidP="00BE1CD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 </w:t>
            </w:r>
            <w:r w:rsidR="004A49E9">
              <w:rPr>
                <w:b/>
                <w:sz w:val="20"/>
                <w:szCs w:val="20"/>
              </w:rPr>
              <w:t>в процессе</w:t>
            </w:r>
            <w:r>
              <w:rPr>
                <w:b/>
                <w:sz w:val="20"/>
                <w:szCs w:val="20"/>
              </w:rPr>
              <w:t xml:space="preserve"> исполнен</w:t>
            </w:r>
            <w:r w:rsidR="004A49E9">
              <w:rPr>
                <w:b/>
                <w:sz w:val="20"/>
                <w:szCs w:val="20"/>
              </w:rPr>
              <w:t>ия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E9585A">
              <w:rPr>
                <w:b/>
                <w:sz w:val="20"/>
                <w:szCs w:val="20"/>
              </w:rPr>
              <w:t>1</w:t>
            </w:r>
          </w:p>
          <w:p w14:paraId="66432290" w14:textId="43B4A4BA" w:rsidR="00CB2898" w:rsidRPr="002A318F" w:rsidRDefault="00CB2898" w:rsidP="009913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B2898" w:rsidRPr="00CB2898" w14:paraId="17DAE913" w14:textId="77777777" w:rsidTr="00D91CE6">
        <w:trPr>
          <w:trHeight w:val="330"/>
        </w:trPr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EA44" w14:textId="77777777" w:rsidR="00CB2898" w:rsidRPr="00CB2898" w:rsidRDefault="00CB2898" w:rsidP="00CB289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110A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7A69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D674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DE7B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F351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5414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3B16" w14:textId="77777777" w:rsidR="00CB2898" w:rsidRPr="00CB2898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A132" w14:textId="77777777" w:rsidR="00CB2898" w:rsidRPr="002A318F" w:rsidRDefault="00CB2898" w:rsidP="00CB2898">
            <w:pPr>
              <w:rPr>
                <w:sz w:val="20"/>
                <w:szCs w:val="20"/>
              </w:rPr>
            </w:pPr>
          </w:p>
        </w:tc>
        <w:tc>
          <w:tcPr>
            <w:tcW w:w="5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CBB7" w14:textId="77777777" w:rsidR="00CB2898" w:rsidRPr="002A318F" w:rsidRDefault="00CB2898" w:rsidP="00CB2898">
            <w:pPr>
              <w:rPr>
                <w:sz w:val="20"/>
                <w:szCs w:val="20"/>
              </w:rPr>
            </w:pPr>
          </w:p>
        </w:tc>
      </w:tr>
      <w:tr w:rsidR="00C93AC3" w:rsidRPr="002A318F" w14:paraId="1FEDAB0C" w14:textId="77777777" w:rsidTr="00BE1CD0">
        <w:trPr>
          <w:trHeight w:val="120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3D38" w14:textId="77777777" w:rsidR="00C93AC3" w:rsidRPr="002A318F" w:rsidRDefault="00C93AC3" w:rsidP="002A318F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№</w:t>
            </w:r>
          </w:p>
          <w:p w14:paraId="70355379" w14:textId="77777777" w:rsidR="00C93AC3" w:rsidRPr="002A318F" w:rsidRDefault="00C93AC3" w:rsidP="002A318F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49C2" w14:textId="77777777" w:rsidR="00C93AC3" w:rsidRPr="002A318F" w:rsidRDefault="00C93AC3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7A9A" w14:textId="77777777" w:rsidR="00C93AC3" w:rsidRPr="002A318F" w:rsidRDefault="00C93AC3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Форма завершения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7210" w14:textId="77777777" w:rsidR="00C93AC3" w:rsidRPr="002A318F" w:rsidRDefault="00C93AC3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A318F"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2A318F">
              <w:rPr>
                <w:b/>
                <w:bCs/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9D10" w14:textId="77777777" w:rsidR="00C93AC3" w:rsidRPr="002A318F" w:rsidRDefault="00C93AC3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 Предполагаемые расходы (</w:t>
            </w:r>
            <w:proofErr w:type="spellStart"/>
            <w:proofErr w:type="gramStart"/>
            <w:r w:rsidRPr="002A318F">
              <w:rPr>
                <w:b/>
                <w:bCs/>
                <w:sz w:val="20"/>
                <w:szCs w:val="20"/>
              </w:rPr>
              <w:t>тыс.тенге</w:t>
            </w:r>
            <w:proofErr w:type="spellEnd"/>
            <w:proofErr w:type="gramEnd"/>
            <w:r w:rsidRPr="002A318F">
              <w:rPr>
                <w:b/>
                <w:bCs/>
                <w:sz w:val="20"/>
                <w:szCs w:val="20"/>
              </w:rPr>
              <w:t>) / дополнительные источники (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тыс.тенге</w:t>
            </w:r>
            <w:proofErr w:type="spellEnd"/>
            <w:r w:rsidRPr="002A318F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5311" w14:textId="77777777" w:rsidR="00C93AC3" w:rsidRPr="002A318F" w:rsidRDefault="00C93AC3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spellStart"/>
            <w:r w:rsidRPr="002A318F">
              <w:rPr>
                <w:b/>
                <w:bCs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6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D61CC" w14:textId="47F0C531" w:rsidR="00C93AC3" w:rsidRPr="002A318F" w:rsidRDefault="00C93AC3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по исполнению</w:t>
            </w:r>
          </w:p>
        </w:tc>
      </w:tr>
      <w:tr w:rsidR="00C93AC3" w:rsidRPr="002A318F" w14:paraId="715DE227" w14:textId="77777777" w:rsidTr="00BE1CD0">
        <w:trPr>
          <w:trHeight w:val="795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C053" w14:textId="77777777" w:rsidR="00C93AC3" w:rsidRPr="002A318F" w:rsidRDefault="00C93AC3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2F9B" w14:textId="77777777" w:rsidR="00C93AC3" w:rsidRPr="002A318F" w:rsidRDefault="00C93AC3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261A" w14:textId="77777777" w:rsidR="00C93AC3" w:rsidRPr="002A318F" w:rsidRDefault="00C93AC3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7049" w14:textId="77777777" w:rsidR="00C93AC3" w:rsidRPr="002A318F" w:rsidRDefault="00C93AC3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9EBDA" w14:textId="77777777" w:rsidR="00C93AC3" w:rsidRPr="002A318F" w:rsidRDefault="00C93AC3" w:rsidP="00CB2898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2024 год </w:t>
            </w:r>
          </w:p>
          <w:p w14:paraId="7069C78D" w14:textId="7299ED06" w:rsidR="00C93AC3" w:rsidRPr="002A318F" w:rsidRDefault="00C93AC3" w:rsidP="00CB28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727F" w14:textId="77777777" w:rsidR="00C93AC3" w:rsidRPr="002A318F" w:rsidRDefault="00C93AC3" w:rsidP="00CB2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A89A" w14:textId="77777777" w:rsidR="00C93AC3" w:rsidRPr="002A318F" w:rsidRDefault="00C93AC3" w:rsidP="00CB28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2898" w:rsidRPr="002A318F" w14:paraId="28F68D57" w14:textId="77777777" w:rsidTr="009841E7">
        <w:trPr>
          <w:trHeight w:val="420"/>
        </w:trPr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D393" w14:textId="77777777" w:rsidR="00CB2898" w:rsidRPr="002A318F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1. Охрана атмосферного воздуха, водных объектов, земель, недр</w:t>
            </w:r>
          </w:p>
        </w:tc>
      </w:tr>
      <w:tr w:rsidR="00BE1CD0" w:rsidRPr="002A318F" w14:paraId="79785DC5" w14:textId="77777777" w:rsidTr="00BE1CD0">
        <w:trPr>
          <w:trHeight w:val="220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B67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C1F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Приобретение лабораторного оборудования*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299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067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proofErr w:type="gramStart"/>
            <w:r w:rsidRPr="002A318F">
              <w:rPr>
                <w:sz w:val="20"/>
                <w:szCs w:val="20"/>
              </w:rPr>
              <w:t xml:space="preserve">УПРРП,   </w:t>
            </w:r>
            <w:proofErr w:type="gramEnd"/>
            <w:r w:rsidRPr="002A318F">
              <w:rPr>
                <w:sz w:val="20"/>
                <w:szCs w:val="20"/>
              </w:rPr>
              <w:t xml:space="preserve">            ДЭ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BBB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  <w:p w14:paraId="47642B01" w14:textId="06FE39F5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265 300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173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596C" w14:textId="743D3487" w:rsidR="00BE1CD0" w:rsidRPr="00F157D5" w:rsidRDefault="00BE1CD0" w:rsidP="00CB2898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не </w:t>
            </w:r>
            <w:r w:rsidR="00D91CE6" w:rsidRPr="00F157D5">
              <w:rPr>
                <w:b/>
                <w:bCs/>
                <w:sz w:val="20"/>
                <w:szCs w:val="20"/>
              </w:rPr>
              <w:t>исполнено</w:t>
            </w:r>
            <w:r w:rsidRPr="00F157D5">
              <w:rPr>
                <w:sz w:val="20"/>
                <w:szCs w:val="20"/>
              </w:rPr>
              <w:t xml:space="preserve">, по причине недостатка средств в бюджете, в связи с паводковой ситуацией </w:t>
            </w:r>
            <w:r w:rsidR="003D19BC">
              <w:rPr>
                <w:sz w:val="20"/>
                <w:szCs w:val="20"/>
              </w:rPr>
              <w:t>2024</w:t>
            </w:r>
            <w:r w:rsidRPr="00F157D5">
              <w:rPr>
                <w:sz w:val="20"/>
                <w:szCs w:val="20"/>
              </w:rPr>
              <w:t xml:space="preserve"> года</w:t>
            </w:r>
          </w:p>
        </w:tc>
      </w:tr>
      <w:tr w:rsidR="00CB2898" w:rsidRPr="002A318F" w14:paraId="1C363881" w14:textId="77777777" w:rsidTr="009841E7">
        <w:trPr>
          <w:trHeight w:val="375"/>
        </w:trPr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2F2" w14:textId="77777777" w:rsidR="00CB2898" w:rsidRPr="00F157D5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2. Охрана водных объектов</w:t>
            </w:r>
          </w:p>
        </w:tc>
      </w:tr>
      <w:tr w:rsidR="00BE1CD0" w:rsidRPr="002A318F" w14:paraId="00D1D26C" w14:textId="77777777" w:rsidTr="00BE1CD0">
        <w:trPr>
          <w:trHeight w:val="135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777D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F351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Разработка проектов и установление водоохранных зон и полос водных объектов с режимом хозяйственного использования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3C65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Постановление акимата области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E3F5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1079" w14:textId="2BCAB461" w:rsidR="00BE1CD0" w:rsidRPr="002A318F" w:rsidRDefault="00BE1CD0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12 934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A6C9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6E904" w14:textId="302B057E" w:rsidR="00BE1CD0" w:rsidRPr="00F157D5" w:rsidRDefault="00BE1CD0" w:rsidP="00BB19B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6979AF" w:rsidRPr="00F157D5">
              <w:rPr>
                <w:b/>
                <w:bCs/>
                <w:sz w:val="20"/>
                <w:szCs w:val="20"/>
              </w:rPr>
              <w:t>исполнено</w:t>
            </w:r>
            <w:r w:rsidRPr="00F157D5">
              <w:rPr>
                <w:sz w:val="20"/>
                <w:szCs w:val="20"/>
              </w:rPr>
              <w:t>.</w:t>
            </w:r>
          </w:p>
          <w:p w14:paraId="7F65D60E" w14:textId="434AEEB3" w:rsidR="00BE1CD0" w:rsidRPr="00F157D5" w:rsidRDefault="00BE1CD0" w:rsidP="00BB19B6">
            <w:pPr>
              <w:jc w:val="both"/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В 202</w:t>
            </w:r>
            <w:r w:rsidR="00D91CE6" w:rsidRPr="00F157D5">
              <w:rPr>
                <w:sz w:val="20"/>
                <w:szCs w:val="20"/>
              </w:rPr>
              <w:t>4</w:t>
            </w:r>
            <w:r w:rsidRPr="00F157D5">
              <w:rPr>
                <w:sz w:val="20"/>
                <w:szCs w:val="20"/>
              </w:rPr>
              <w:t xml:space="preserve"> году </w:t>
            </w:r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>разраб</w:t>
            </w:r>
            <w:r w:rsidR="006979AF" w:rsidRPr="00F157D5">
              <w:rPr>
                <w:rFonts w:eastAsia="Calibri"/>
                <w:kern w:val="3"/>
                <w:sz w:val="20"/>
                <w:szCs w:val="20"/>
              </w:rPr>
              <w:t>отаны</w:t>
            </w:r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 xml:space="preserve"> проекты водоохранных зон и полос рек: </w:t>
            </w:r>
            <w:proofErr w:type="spellStart"/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>Бабыкбурлук</w:t>
            </w:r>
            <w:proofErr w:type="spellEnd"/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 xml:space="preserve">, </w:t>
            </w:r>
            <w:proofErr w:type="spellStart"/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>Битеке</w:t>
            </w:r>
            <w:proofErr w:type="spellEnd"/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 xml:space="preserve">, озёр: Сарыбай, </w:t>
            </w:r>
            <w:proofErr w:type="spellStart"/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>Кишкенесор</w:t>
            </w:r>
            <w:proofErr w:type="spellEnd"/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 xml:space="preserve">, </w:t>
            </w:r>
            <w:proofErr w:type="spellStart"/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>Жамантуз</w:t>
            </w:r>
            <w:proofErr w:type="spellEnd"/>
            <w:r w:rsidR="00BB19B6" w:rsidRPr="00F157D5">
              <w:rPr>
                <w:rFonts w:eastAsia="Calibri"/>
                <w:kern w:val="3"/>
                <w:sz w:val="20"/>
                <w:szCs w:val="20"/>
              </w:rPr>
              <w:t xml:space="preserve">. </w:t>
            </w:r>
            <w:r w:rsidR="006979AF" w:rsidRPr="00F157D5">
              <w:rPr>
                <w:rFonts w:eastAsia="Calibri"/>
                <w:kern w:val="3"/>
                <w:sz w:val="20"/>
                <w:szCs w:val="20"/>
              </w:rPr>
              <w:t>Освоено 5</w:t>
            </w:r>
            <w:r w:rsidR="002A07BD" w:rsidRPr="00F157D5">
              <w:rPr>
                <w:rFonts w:eastAsia="Calibri"/>
                <w:kern w:val="3"/>
                <w:sz w:val="20"/>
                <w:szCs w:val="20"/>
              </w:rPr>
              <w:t>,</w:t>
            </w:r>
            <w:r w:rsidR="006979AF" w:rsidRPr="00F157D5">
              <w:rPr>
                <w:rFonts w:eastAsia="Calibri"/>
                <w:kern w:val="3"/>
                <w:sz w:val="20"/>
                <w:szCs w:val="20"/>
              </w:rPr>
              <w:t xml:space="preserve">462 </w:t>
            </w:r>
            <w:r w:rsidR="002A07BD" w:rsidRPr="00F157D5">
              <w:rPr>
                <w:rFonts w:eastAsia="Calibri"/>
                <w:kern w:val="3"/>
                <w:sz w:val="20"/>
                <w:szCs w:val="20"/>
              </w:rPr>
              <w:t>млн</w:t>
            </w:r>
            <w:r w:rsidR="006979AF" w:rsidRPr="00F157D5">
              <w:rPr>
                <w:rFonts w:eastAsia="Calibri"/>
                <w:kern w:val="3"/>
                <w:sz w:val="20"/>
                <w:szCs w:val="20"/>
              </w:rPr>
              <w:t xml:space="preserve">. тенге. </w:t>
            </w:r>
          </w:p>
        </w:tc>
      </w:tr>
      <w:tr w:rsidR="00CB2898" w:rsidRPr="002A318F" w14:paraId="413EA731" w14:textId="77777777" w:rsidTr="009841E7">
        <w:trPr>
          <w:trHeight w:val="375"/>
        </w:trPr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565A" w14:textId="77777777" w:rsidR="00CB2898" w:rsidRPr="00F157D5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lastRenderedPageBreak/>
              <w:t>3. Охрана животного и растительного мира</w:t>
            </w:r>
          </w:p>
        </w:tc>
      </w:tr>
      <w:tr w:rsidR="00BE1CD0" w:rsidRPr="002A318F" w14:paraId="5D548E5A" w14:textId="77777777" w:rsidTr="00BE1CD0">
        <w:trPr>
          <w:trHeight w:val="198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DD3E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5038" w14:textId="77777777" w:rsidR="00BE1CD0" w:rsidRPr="002A318F" w:rsidRDefault="00BE1CD0" w:rsidP="00CB2898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Озеленение населенных пунктов области с посадкой 302 тыс. штук древесно-кустарниковых пород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2CC5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2C6D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Акиматы районов и г. Петропавлов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A318F">
              <w:rPr>
                <w:sz w:val="20"/>
                <w:szCs w:val="20"/>
              </w:rPr>
              <w:t>ска</w:t>
            </w:r>
            <w:proofErr w:type="spellEnd"/>
            <w:r w:rsidRPr="002A318F">
              <w:rPr>
                <w:sz w:val="20"/>
                <w:szCs w:val="20"/>
              </w:rPr>
              <w:t xml:space="preserve">, УЭЖКХ,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D57F" w14:textId="4B458450" w:rsidR="00BE1CD0" w:rsidRPr="002A318F" w:rsidRDefault="00BE1CD0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69 000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4A52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20B5" w14:textId="2125F15A" w:rsidR="00D91CE6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6979AF" w:rsidRPr="00F157D5">
              <w:rPr>
                <w:b/>
                <w:bCs/>
                <w:sz w:val="20"/>
                <w:szCs w:val="20"/>
              </w:rPr>
              <w:t>исполнено</w:t>
            </w:r>
            <w:r w:rsidRPr="00F157D5">
              <w:rPr>
                <w:sz w:val="20"/>
                <w:szCs w:val="20"/>
              </w:rPr>
              <w:t xml:space="preserve">. </w:t>
            </w:r>
          </w:p>
          <w:p w14:paraId="35DC3E73" w14:textId="238223DC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Высажено </w:t>
            </w:r>
            <w:r w:rsidR="00CB0DE4" w:rsidRPr="00F157D5">
              <w:rPr>
                <w:sz w:val="20"/>
                <w:szCs w:val="20"/>
              </w:rPr>
              <w:t>3</w:t>
            </w:r>
            <w:r w:rsidR="002A07BD" w:rsidRPr="00F157D5">
              <w:rPr>
                <w:sz w:val="20"/>
                <w:szCs w:val="20"/>
              </w:rPr>
              <w:t>7</w:t>
            </w:r>
            <w:r w:rsidR="00CB0DE4" w:rsidRPr="00F157D5">
              <w:rPr>
                <w:sz w:val="20"/>
                <w:szCs w:val="20"/>
              </w:rPr>
              <w:t>,</w:t>
            </w:r>
            <w:r w:rsidR="002A07BD" w:rsidRPr="00F157D5">
              <w:rPr>
                <w:sz w:val="20"/>
                <w:szCs w:val="20"/>
              </w:rPr>
              <w:t>9</w:t>
            </w:r>
            <w:r w:rsidR="00CB0DE4" w:rsidRPr="00F157D5">
              <w:rPr>
                <w:sz w:val="20"/>
                <w:szCs w:val="20"/>
              </w:rPr>
              <w:t xml:space="preserve"> тыс.</w:t>
            </w:r>
            <w:r w:rsidRPr="00F157D5">
              <w:rPr>
                <w:sz w:val="20"/>
                <w:szCs w:val="20"/>
              </w:rPr>
              <w:t xml:space="preserve"> шт. древесно-кустарниковых пород. На озеленение</w:t>
            </w:r>
            <w:r w:rsidR="00CB0DE4" w:rsidRPr="00F157D5">
              <w:rPr>
                <w:sz w:val="20"/>
                <w:szCs w:val="20"/>
              </w:rPr>
              <w:t xml:space="preserve"> </w:t>
            </w:r>
            <w:r w:rsidRPr="00F157D5">
              <w:rPr>
                <w:sz w:val="20"/>
                <w:szCs w:val="20"/>
              </w:rPr>
              <w:t xml:space="preserve">населенных пунктов освоено </w:t>
            </w:r>
            <w:r w:rsidR="00607F78">
              <w:rPr>
                <w:sz w:val="20"/>
                <w:szCs w:val="20"/>
              </w:rPr>
              <w:t>54,425</w:t>
            </w:r>
            <w:r w:rsidRPr="00F157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57D5">
              <w:rPr>
                <w:sz w:val="20"/>
                <w:szCs w:val="20"/>
              </w:rPr>
              <w:t>млн.тенге</w:t>
            </w:r>
            <w:proofErr w:type="spellEnd"/>
            <w:proofErr w:type="gramEnd"/>
            <w:r w:rsidRPr="00F157D5">
              <w:rPr>
                <w:sz w:val="20"/>
                <w:szCs w:val="20"/>
              </w:rPr>
              <w:t>.</w:t>
            </w:r>
          </w:p>
        </w:tc>
      </w:tr>
      <w:tr w:rsidR="00BE1CD0" w:rsidRPr="002A318F" w14:paraId="6D32B207" w14:textId="77777777" w:rsidTr="00BE1CD0">
        <w:trPr>
          <w:trHeight w:val="2276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04F7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2B49" w14:textId="77777777" w:rsidR="00BE1CD0" w:rsidRPr="002A318F" w:rsidRDefault="00BE1CD0" w:rsidP="00ED0264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Охрана, защита, воспроизводство Государственного лесного фонда.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41CC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0460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023FA" w14:textId="135244BE" w:rsidR="00BE1CD0" w:rsidRPr="002A318F" w:rsidRDefault="00BE1CD0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2 383 793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1093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8D7B5" w14:textId="6125AF3D" w:rsidR="00D91CE6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58351B" w:rsidRPr="00F157D5">
              <w:rPr>
                <w:b/>
                <w:bCs/>
                <w:sz w:val="20"/>
                <w:szCs w:val="20"/>
              </w:rPr>
              <w:t>исполнено</w:t>
            </w:r>
            <w:r w:rsidRPr="00F157D5">
              <w:rPr>
                <w:sz w:val="20"/>
                <w:szCs w:val="20"/>
              </w:rPr>
              <w:t xml:space="preserve">. </w:t>
            </w:r>
          </w:p>
          <w:p w14:paraId="315D8E8E" w14:textId="4D9A20CB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color w:val="000000"/>
                <w:sz w:val="20"/>
                <w:szCs w:val="20"/>
              </w:rPr>
              <w:t xml:space="preserve">На охрану, защиту, воспроизводство Государственного лесного фонда освоено </w:t>
            </w:r>
            <w:r w:rsidR="00BB208D" w:rsidRPr="00F157D5">
              <w:rPr>
                <w:color w:val="000000"/>
                <w:sz w:val="20"/>
                <w:szCs w:val="20"/>
              </w:rPr>
              <w:t>3</w:t>
            </w:r>
            <w:r w:rsidR="00922ACA" w:rsidRPr="00F157D5">
              <w:rPr>
                <w:color w:val="000000"/>
                <w:sz w:val="20"/>
                <w:szCs w:val="20"/>
              </w:rPr>
              <w:t> </w:t>
            </w:r>
            <w:r w:rsidR="0058351B">
              <w:rPr>
                <w:color w:val="000000"/>
                <w:sz w:val="20"/>
                <w:szCs w:val="20"/>
              </w:rPr>
              <w:t>321</w:t>
            </w:r>
            <w:r w:rsidR="00922ACA" w:rsidRPr="00F157D5">
              <w:rPr>
                <w:color w:val="000000"/>
                <w:sz w:val="20"/>
                <w:szCs w:val="20"/>
              </w:rPr>
              <w:t>,</w:t>
            </w:r>
            <w:r w:rsidR="0058351B">
              <w:rPr>
                <w:color w:val="000000"/>
                <w:sz w:val="20"/>
                <w:szCs w:val="20"/>
              </w:rPr>
              <w:t>4</w:t>
            </w:r>
            <w:r w:rsidRPr="00F157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57D5">
              <w:rPr>
                <w:color w:val="000000"/>
                <w:sz w:val="20"/>
                <w:szCs w:val="20"/>
              </w:rPr>
              <w:t>млн.тенге</w:t>
            </w:r>
            <w:proofErr w:type="spellEnd"/>
            <w:proofErr w:type="gramEnd"/>
            <w:r w:rsidR="000C3EB5" w:rsidRPr="00F157D5">
              <w:rPr>
                <w:color w:val="000000"/>
                <w:sz w:val="20"/>
                <w:szCs w:val="20"/>
              </w:rPr>
              <w:t>.</w:t>
            </w:r>
          </w:p>
        </w:tc>
      </w:tr>
      <w:tr w:rsidR="00BE1CD0" w:rsidRPr="002A318F" w14:paraId="15A6C17E" w14:textId="77777777" w:rsidTr="00BE1CD0">
        <w:trPr>
          <w:trHeight w:val="2441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AB95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427A" w14:textId="77777777" w:rsidR="00BE1CD0" w:rsidRPr="002A318F" w:rsidRDefault="00BE1CD0" w:rsidP="00E35400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Организация и обеспечение охраны резервного фонда рыбохозяйственных водоемов и (или) участков СКО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29DE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2B0E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C9FF" w14:textId="77777777" w:rsidR="00BE1CD0" w:rsidRPr="002A318F" w:rsidRDefault="00BE1CD0" w:rsidP="00CB2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F5DC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FE28" w14:textId="026EC47A" w:rsidR="00D91CE6" w:rsidRPr="00F157D5" w:rsidRDefault="00D91CE6" w:rsidP="00D91CE6">
            <w:pPr>
              <w:rPr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58351B">
              <w:rPr>
                <w:b/>
                <w:bCs/>
                <w:sz w:val="20"/>
                <w:szCs w:val="20"/>
              </w:rPr>
              <w:t>и</w:t>
            </w:r>
            <w:r w:rsidR="00471666" w:rsidRPr="00F157D5">
              <w:rPr>
                <w:b/>
                <w:bCs/>
                <w:sz w:val="20"/>
                <w:szCs w:val="20"/>
              </w:rPr>
              <w:t>сполнено</w:t>
            </w:r>
            <w:r w:rsidRPr="00F157D5">
              <w:rPr>
                <w:b/>
                <w:bCs/>
                <w:sz w:val="20"/>
                <w:szCs w:val="20"/>
              </w:rPr>
              <w:t>.</w:t>
            </w:r>
          </w:p>
          <w:p w14:paraId="7563EDCD" w14:textId="323FFBD1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Cs/>
                <w:sz w:val="20"/>
                <w:szCs w:val="20"/>
              </w:rPr>
              <w:t xml:space="preserve">Приказом Управления природных ресурсов создана оперативная мобильная группа по борьбе с браконьерством. </w:t>
            </w:r>
            <w:r w:rsidRPr="00F157D5">
              <w:rPr>
                <w:sz w:val="20"/>
                <w:szCs w:val="20"/>
              </w:rPr>
              <w:t>Егерской службой лесных учреждений подведомственных Управлению выявлено</w:t>
            </w:r>
            <w:r w:rsidRPr="00F157D5">
              <w:rPr>
                <w:b/>
                <w:bCs/>
                <w:sz w:val="20"/>
                <w:szCs w:val="20"/>
              </w:rPr>
              <w:t xml:space="preserve"> </w:t>
            </w:r>
            <w:r w:rsidR="004A49E9" w:rsidRPr="00F157D5">
              <w:rPr>
                <w:bCs/>
                <w:sz w:val="20"/>
                <w:szCs w:val="20"/>
              </w:rPr>
              <w:t>8</w:t>
            </w:r>
            <w:r w:rsidRPr="00F157D5">
              <w:rPr>
                <w:bCs/>
                <w:sz w:val="20"/>
                <w:szCs w:val="20"/>
              </w:rPr>
              <w:t xml:space="preserve"> фактов</w:t>
            </w:r>
            <w:r w:rsidRPr="00F157D5">
              <w:rPr>
                <w:sz w:val="20"/>
                <w:szCs w:val="20"/>
              </w:rPr>
              <w:t xml:space="preserve"> нарушения правил рыболовства и </w:t>
            </w:r>
            <w:r w:rsidR="004A49E9" w:rsidRPr="00F157D5">
              <w:rPr>
                <w:sz w:val="20"/>
                <w:szCs w:val="20"/>
              </w:rPr>
              <w:t>13</w:t>
            </w:r>
            <w:r w:rsidRPr="00F157D5">
              <w:rPr>
                <w:bCs/>
                <w:sz w:val="20"/>
                <w:szCs w:val="20"/>
              </w:rPr>
              <w:t xml:space="preserve"> фактов</w:t>
            </w:r>
            <w:r w:rsidRPr="00F157D5">
              <w:rPr>
                <w:sz w:val="20"/>
                <w:szCs w:val="20"/>
              </w:rPr>
              <w:t xml:space="preserve"> нарушения правил охоты.</w:t>
            </w:r>
          </w:p>
        </w:tc>
      </w:tr>
      <w:tr w:rsidR="00BE1CD0" w:rsidRPr="002A318F" w14:paraId="1996E4FC" w14:textId="77777777" w:rsidTr="00650BDE">
        <w:trPr>
          <w:trHeight w:val="983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C788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6E31" w14:textId="77777777" w:rsidR="00BE1CD0" w:rsidRPr="002A318F" w:rsidRDefault="00BE1CD0" w:rsidP="00E35400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 xml:space="preserve">Организация мероприятий по оказанию помощи животным в случае их заболеваний, </w:t>
            </w:r>
            <w:proofErr w:type="gramStart"/>
            <w:r w:rsidRPr="002A318F">
              <w:rPr>
                <w:color w:val="000000"/>
                <w:sz w:val="20"/>
                <w:szCs w:val="20"/>
              </w:rPr>
              <w:t>угрозы  их</w:t>
            </w:r>
            <w:proofErr w:type="gramEnd"/>
            <w:r w:rsidRPr="002A318F">
              <w:rPr>
                <w:color w:val="000000"/>
                <w:sz w:val="20"/>
                <w:szCs w:val="20"/>
              </w:rPr>
              <w:t xml:space="preserve"> гибели на незакрепленных рыбохозяйственных водоемах и (или) участках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3A13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B070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9C5C" w14:textId="77777777" w:rsidR="00BE1CD0" w:rsidRPr="002A318F" w:rsidRDefault="00BE1CD0" w:rsidP="00CB28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62D1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18C36" w14:textId="7843CED6" w:rsidR="00D91CE6" w:rsidRPr="00F157D5" w:rsidRDefault="00D91CE6" w:rsidP="00D91CE6">
            <w:pPr>
              <w:rPr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58351B">
              <w:rPr>
                <w:b/>
                <w:bCs/>
                <w:sz w:val="20"/>
                <w:szCs w:val="20"/>
              </w:rPr>
              <w:t>и</w:t>
            </w:r>
            <w:r w:rsidR="00471666" w:rsidRPr="00F157D5">
              <w:rPr>
                <w:b/>
                <w:bCs/>
                <w:sz w:val="20"/>
                <w:szCs w:val="20"/>
              </w:rPr>
              <w:t>сполнено</w:t>
            </w:r>
            <w:r w:rsidRPr="00F157D5">
              <w:rPr>
                <w:b/>
                <w:bCs/>
                <w:sz w:val="20"/>
                <w:szCs w:val="20"/>
              </w:rPr>
              <w:t>.</w:t>
            </w:r>
          </w:p>
          <w:p w14:paraId="2B2735CF" w14:textId="4CB40BD5" w:rsidR="00D91CE6" w:rsidRPr="00F157D5" w:rsidRDefault="00D91CE6" w:rsidP="00D91CE6">
            <w:pPr>
              <w:spacing w:line="20" w:lineRule="atLeast"/>
              <w:ind w:firstLine="42"/>
              <w:jc w:val="both"/>
              <w:rPr>
                <w:sz w:val="20"/>
                <w:szCs w:val="20"/>
                <w:lang w:val="kk-KZ"/>
              </w:rPr>
            </w:pPr>
            <w:r w:rsidRPr="00F157D5">
              <w:rPr>
                <w:sz w:val="20"/>
                <w:szCs w:val="20"/>
                <w:lang w:val="kk-KZ"/>
              </w:rPr>
              <w:t>Управлением совместно с подведомственными учреждениями на постоянной основе  ведется мониторинг за состоянием среды обитания рыбных ресурсов и других водных животных в резервных водоемах.</w:t>
            </w:r>
          </w:p>
          <w:p w14:paraId="4147B31D" w14:textId="77777777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В период с декабря по март еженедельно подведомственными лесными учреждениями проводятся </w:t>
            </w:r>
            <w:proofErr w:type="spellStart"/>
            <w:r w:rsidRPr="00F157D5">
              <w:rPr>
                <w:sz w:val="20"/>
                <w:szCs w:val="20"/>
              </w:rPr>
              <w:t>противозаморные</w:t>
            </w:r>
            <w:proofErr w:type="spellEnd"/>
            <w:r w:rsidRPr="00F157D5">
              <w:rPr>
                <w:sz w:val="20"/>
                <w:szCs w:val="20"/>
              </w:rPr>
              <w:t xml:space="preserve"> мероприятия на резервных водоемах области.</w:t>
            </w:r>
          </w:p>
          <w:p w14:paraId="515734F1" w14:textId="577A4971" w:rsidR="00650BDE" w:rsidRPr="00F157D5" w:rsidRDefault="00650BDE" w:rsidP="00D91CE6">
            <w:pPr>
              <w:rPr>
                <w:sz w:val="20"/>
                <w:szCs w:val="20"/>
              </w:rPr>
            </w:pPr>
            <w:proofErr w:type="spellStart"/>
            <w:r w:rsidRPr="00F157D5">
              <w:rPr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F157D5">
              <w:rPr>
                <w:sz w:val="20"/>
                <w:szCs w:val="20"/>
              </w:rPr>
              <w:t xml:space="preserve">: 3 декабря 2024 года осуществлен выезд заинтересованных государственных органов. В результате обнаружены </w:t>
            </w:r>
            <w:proofErr w:type="spellStart"/>
            <w:r w:rsidRPr="00F157D5">
              <w:rPr>
                <w:sz w:val="20"/>
                <w:szCs w:val="20"/>
              </w:rPr>
              <w:t>отшнурованные</w:t>
            </w:r>
            <w:proofErr w:type="spellEnd"/>
            <w:r w:rsidRPr="00F157D5">
              <w:rPr>
                <w:sz w:val="20"/>
                <w:szCs w:val="20"/>
              </w:rPr>
              <w:t xml:space="preserve"> участки с небольшой глубиной от 40 </w:t>
            </w:r>
            <w:r w:rsidRPr="00F157D5">
              <w:rPr>
                <w:sz w:val="20"/>
                <w:szCs w:val="20"/>
              </w:rPr>
              <w:lastRenderedPageBreak/>
              <w:t xml:space="preserve">до 90 см. Так как на данных участках невозможно устранить угрозу замору, путем проведения рыбохозяйственной мелиорации, приняты меры по спасению рыбных ресурсов. В общем собрано более </w:t>
            </w:r>
            <w:r w:rsidRPr="00F157D5">
              <w:rPr>
                <w:sz w:val="20"/>
                <w:szCs w:val="20"/>
                <w:lang w:val="kk-KZ"/>
              </w:rPr>
              <w:t>3</w:t>
            </w:r>
            <w:r w:rsidRPr="00F157D5">
              <w:rPr>
                <w:sz w:val="20"/>
                <w:szCs w:val="20"/>
              </w:rPr>
              <w:t>000 штук мелкого карася и выпущено в более глубокий водоем.</w:t>
            </w:r>
          </w:p>
        </w:tc>
      </w:tr>
      <w:tr w:rsidR="00BE1CD0" w:rsidRPr="002A318F" w14:paraId="492B5D6A" w14:textId="77777777" w:rsidTr="00BE1CD0">
        <w:trPr>
          <w:trHeight w:val="124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4C72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9466" w14:textId="77777777" w:rsidR="00BE1CD0" w:rsidRPr="002A318F" w:rsidRDefault="00BE1CD0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Охрана, защита животного мира и биотехнические мероприятия по подкормке диких животных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BE82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Ведомственные отчеты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5693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A7EC4" w14:textId="11ECB97C" w:rsidR="00BE1CD0" w:rsidRPr="002A318F" w:rsidRDefault="00BE1CD0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42 403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046F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7D3F" w14:textId="770D46D3" w:rsidR="00D91CE6" w:rsidRPr="00F157D5" w:rsidRDefault="00D91CE6" w:rsidP="00D91CE6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58351B">
              <w:rPr>
                <w:b/>
                <w:bCs/>
                <w:sz w:val="20"/>
                <w:szCs w:val="20"/>
              </w:rPr>
              <w:t>исполнено</w:t>
            </w:r>
            <w:r w:rsidRPr="00F157D5">
              <w:rPr>
                <w:b/>
                <w:bCs/>
                <w:sz w:val="20"/>
                <w:szCs w:val="20"/>
              </w:rPr>
              <w:t>.</w:t>
            </w:r>
          </w:p>
          <w:p w14:paraId="66CFB3A3" w14:textId="1D9EB1FB" w:rsidR="00BE1CD0" w:rsidRPr="00F157D5" w:rsidRDefault="00D91CE6" w:rsidP="000C3EB5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На охрана, защиту животного мира и биотехнические мероприятия по подкормке диких животных освоено </w:t>
            </w:r>
            <w:r w:rsidR="0058351B">
              <w:rPr>
                <w:sz w:val="20"/>
                <w:szCs w:val="20"/>
              </w:rPr>
              <w:t>60</w:t>
            </w:r>
            <w:r w:rsidRPr="00F157D5">
              <w:rPr>
                <w:sz w:val="20"/>
                <w:szCs w:val="20"/>
              </w:rPr>
              <w:t>,</w:t>
            </w:r>
            <w:r w:rsidR="00BB208D" w:rsidRPr="00F157D5">
              <w:rPr>
                <w:sz w:val="20"/>
                <w:szCs w:val="20"/>
              </w:rPr>
              <w:t>7</w:t>
            </w:r>
            <w:r w:rsidRPr="00F157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57D5">
              <w:rPr>
                <w:sz w:val="20"/>
                <w:szCs w:val="20"/>
              </w:rPr>
              <w:t>млн.тенге</w:t>
            </w:r>
            <w:proofErr w:type="spellEnd"/>
            <w:proofErr w:type="gramEnd"/>
            <w:r w:rsidR="000C3EB5" w:rsidRPr="00F157D5">
              <w:rPr>
                <w:sz w:val="20"/>
                <w:szCs w:val="20"/>
              </w:rPr>
              <w:t>.</w:t>
            </w:r>
          </w:p>
        </w:tc>
      </w:tr>
      <w:tr w:rsidR="00BE1CD0" w:rsidRPr="002A318F" w14:paraId="59125227" w14:textId="77777777" w:rsidTr="00BE1CD0">
        <w:trPr>
          <w:trHeight w:val="1152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8640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F774" w14:textId="77777777" w:rsidR="00BE1CD0" w:rsidRPr="002A318F" w:rsidRDefault="00BE1CD0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Материально-техническое оснащение учреждений по охране и защите лесов, животного мира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EB71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20C6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5FF1" w14:textId="06C9A9A4" w:rsidR="00BE1CD0" w:rsidRPr="002A318F" w:rsidRDefault="00BE1CD0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275 525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6F86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МБ/иные источники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BB25" w14:textId="455161F2" w:rsidR="00D91CE6" w:rsidRPr="00F157D5" w:rsidRDefault="00D91CE6" w:rsidP="00D91CE6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58351B">
              <w:rPr>
                <w:b/>
                <w:bCs/>
                <w:sz w:val="20"/>
                <w:szCs w:val="20"/>
              </w:rPr>
              <w:t>исполнено</w:t>
            </w:r>
            <w:r w:rsidRPr="00F157D5">
              <w:rPr>
                <w:b/>
                <w:bCs/>
                <w:sz w:val="20"/>
                <w:szCs w:val="20"/>
              </w:rPr>
              <w:t>.</w:t>
            </w:r>
          </w:p>
          <w:p w14:paraId="3733059B" w14:textId="648083D8" w:rsidR="00D91CE6" w:rsidRPr="00F157D5" w:rsidRDefault="00D91CE6" w:rsidP="00D91CE6">
            <w:pPr>
              <w:rPr>
                <w:bCs/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На материально-техническое оснащение учреждений по охране и защите лесов, животного мира освоено </w:t>
            </w:r>
            <w:r w:rsidR="0058351B">
              <w:rPr>
                <w:sz w:val="20"/>
                <w:szCs w:val="20"/>
              </w:rPr>
              <w:t>326</w:t>
            </w:r>
            <w:r w:rsidR="00922ACA" w:rsidRPr="00F157D5">
              <w:rPr>
                <w:sz w:val="20"/>
                <w:szCs w:val="20"/>
              </w:rPr>
              <w:t>,</w:t>
            </w:r>
            <w:r w:rsidR="0090096D" w:rsidRPr="00F157D5">
              <w:rPr>
                <w:sz w:val="20"/>
                <w:szCs w:val="20"/>
              </w:rPr>
              <w:t>9</w:t>
            </w:r>
            <w:r w:rsidR="00F87F14">
              <w:rPr>
                <w:sz w:val="20"/>
                <w:szCs w:val="20"/>
              </w:rPr>
              <w:t>9</w:t>
            </w:r>
            <w:r w:rsidRPr="00F157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57D5">
              <w:rPr>
                <w:sz w:val="20"/>
                <w:szCs w:val="20"/>
              </w:rPr>
              <w:t>млн.тенге</w:t>
            </w:r>
            <w:proofErr w:type="spellEnd"/>
            <w:proofErr w:type="gramEnd"/>
            <w:r w:rsidRPr="00F157D5">
              <w:rPr>
                <w:sz w:val="20"/>
                <w:szCs w:val="20"/>
              </w:rPr>
              <w:t>.</w:t>
            </w:r>
          </w:p>
          <w:p w14:paraId="3F847F3E" w14:textId="081D6267" w:rsidR="00BE1CD0" w:rsidRPr="00F157D5" w:rsidRDefault="00BE1CD0" w:rsidP="00D91CE6">
            <w:pPr>
              <w:rPr>
                <w:sz w:val="20"/>
                <w:szCs w:val="20"/>
              </w:rPr>
            </w:pPr>
          </w:p>
        </w:tc>
      </w:tr>
      <w:tr w:rsidR="00BE1CD0" w:rsidRPr="002A318F" w14:paraId="7F40F88D" w14:textId="77777777" w:rsidTr="00BE1CD0">
        <w:trPr>
          <w:trHeight w:val="207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79D6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E26" w14:textId="77777777" w:rsidR="00BE1CD0" w:rsidRPr="002A318F" w:rsidRDefault="00BE1CD0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Создание специализированной организации по обеспечению охраны животного мира на территории Северо-Казахстанской области на базе существующего КГУ «Государственное учреждение по охране и воспроизводству животного мира Красный </w:t>
            </w:r>
            <w:proofErr w:type="gramStart"/>
            <w:r w:rsidRPr="002A318F">
              <w:rPr>
                <w:sz w:val="20"/>
                <w:szCs w:val="20"/>
              </w:rPr>
              <w:t>бор»*</w:t>
            </w:r>
            <w:proofErr w:type="gramEnd"/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59D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proofErr w:type="gramStart"/>
            <w:r w:rsidRPr="002A318F">
              <w:rPr>
                <w:sz w:val="20"/>
                <w:szCs w:val="20"/>
              </w:rPr>
              <w:t>Утверждение  учредительных</w:t>
            </w:r>
            <w:proofErr w:type="gramEnd"/>
            <w:r w:rsidRPr="002A318F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1C2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УПРРП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FF7" w14:textId="6B73A394" w:rsidR="00BE1CD0" w:rsidRPr="002A318F" w:rsidRDefault="00BE1CD0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0CD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B70" w14:textId="2D37B90F" w:rsidR="00D91CE6" w:rsidRPr="00F157D5" w:rsidRDefault="00D91CE6" w:rsidP="00D91CE6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471666" w:rsidRPr="00F157D5">
              <w:rPr>
                <w:b/>
                <w:bCs/>
                <w:sz w:val="20"/>
                <w:szCs w:val="20"/>
              </w:rPr>
              <w:t>исполнено</w:t>
            </w:r>
            <w:r w:rsidRPr="00F157D5">
              <w:rPr>
                <w:b/>
                <w:bCs/>
                <w:sz w:val="20"/>
                <w:szCs w:val="20"/>
              </w:rPr>
              <w:t>.</w:t>
            </w:r>
          </w:p>
          <w:p w14:paraId="537D0142" w14:textId="77777777" w:rsidR="00471666" w:rsidRPr="00F157D5" w:rsidRDefault="00471666" w:rsidP="0047166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На территории области функционирует КГУ «ГУ по охране животного мира Красный бор». В настоявшее время проводится работа по внесению изменений в Устав учреждения.</w:t>
            </w:r>
          </w:p>
          <w:p w14:paraId="25F9E7DE" w14:textId="03F7AA70" w:rsidR="00BE1CD0" w:rsidRPr="00F157D5" w:rsidRDefault="00BE1CD0" w:rsidP="00D91CE6">
            <w:pPr>
              <w:rPr>
                <w:sz w:val="20"/>
                <w:szCs w:val="20"/>
              </w:rPr>
            </w:pPr>
          </w:p>
        </w:tc>
      </w:tr>
      <w:tr w:rsidR="00CB2898" w:rsidRPr="002A318F" w14:paraId="6FC2D7CC" w14:textId="77777777" w:rsidTr="009841E7">
        <w:trPr>
          <w:trHeight w:val="510"/>
        </w:trPr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7854" w14:textId="77777777" w:rsidR="00CB2898" w:rsidRPr="00F157D5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4. Обращение с отходами </w:t>
            </w:r>
          </w:p>
        </w:tc>
      </w:tr>
      <w:tr w:rsidR="00BE1CD0" w:rsidRPr="002A318F" w14:paraId="4E0936B6" w14:textId="77777777" w:rsidTr="00C71C3E">
        <w:trPr>
          <w:trHeight w:val="178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B089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4252" w14:textId="77777777" w:rsidR="00BE1CD0" w:rsidRPr="002A318F" w:rsidRDefault="00BE1CD0" w:rsidP="00CB2898">
            <w:pPr>
              <w:jc w:val="both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Ликвидация стихийных свалок и благоустройство (буртование) объектов размещения твердых бытовых отходов в сельских населенных пунктах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39BA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14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6AD0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Акиматы районов и г. Петропавлов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A318F">
              <w:rPr>
                <w:sz w:val="20"/>
                <w:szCs w:val="20"/>
              </w:rPr>
              <w:t>ска</w:t>
            </w:r>
            <w:proofErr w:type="spellEnd"/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B61EC" w14:textId="1B99A915" w:rsidR="00BE1CD0" w:rsidRPr="002A318F" w:rsidRDefault="00BE1CD0" w:rsidP="009841E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85 000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4FB6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МБ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F16" w14:textId="36EEC0D5" w:rsidR="00D91CE6" w:rsidRPr="00F157D5" w:rsidRDefault="00D91CE6" w:rsidP="00D91CE6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F87F14">
              <w:rPr>
                <w:b/>
                <w:bCs/>
                <w:sz w:val="20"/>
                <w:szCs w:val="20"/>
              </w:rPr>
              <w:t>исполнено</w:t>
            </w:r>
            <w:r w:rsidRPr="00F157D5">
              <w:rPr>
                <w:b/>
                <w:bCs/>
                <w:sz w:val="20"/>
                <w:szCs w:val="20"/>
              </w:rPr>
              <w:t>.</w:t>
            </w:r>
          </w:p>
          <w:p w14:paraId="44821916" w14:textId="5515834D" w:rsidR="00BE1CD0" w:rsidRPr="00F157D5" w:rsidRDefault="007D28C1" w:rsidP="00D91CE6">
            <w:pPr>
              <w:rPr>
                <w:bCs/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На ликвидацию стихийных свалок и благоустройство (буртование) объектов размещения твердых бытовых отходов в сельских населенных пунктах освоено </w:t>
            </w:r>
            <w:r w:rsidR="00C71C3E">
              <w:rPr>
                <w:sz w:val="20"/>
                <w:szCs w:val="20"/>
              </w:rPr>
              <w:t>189</w:t>
            </w:r>
            <w:r w:rsidR="000C3EB5" w:rsidRPr="00F157D5">
              <w:rPr>
                <w:sz w:val="20"/>
                <w:szCs w:val="20"/>
              </w:rPr>
              <w:t>,</w:t>
            </w:r>
            <w:r w:rsidR="00C71C3E">
              <w:rPr>
                <w:sz w:val="20"/>
                <w:szCs w:val="20"/>
              </w:rPr>
              <w:t>2</w:t>
            </w:r>
            <w:r w:rsidRPr="00F157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57D5">
              <w:rPr>
                <w:sz w:val="20"/>
                <w:szCs w:val="20"/>
              </w:rPr>
              <w:t>млн.тенге</w:t>
            </w:r>
            <w:proofErr w:type="spellEnd"/>
            <w:proofErr w:type="gramEnd"/>
            <w:r w:rsidRPr="00F157D5">
              <w:rPr>
                <w:sz w:val="20"/>
                <w:szCs w:val="20"/>
              </w:rPr>
              <w:t>.</w:t>
            </w:r>
          </w:p>
        </w:tc>
      </w:tr>
      <w:tr w:rsidR="00CB2898" w:rsidRPr="002A318F" w14:paraId="3E4E280D" w14:textId="77777777" w:rsidTr="006005FF">
        <w:trPr>
          <w:trHeight w:val="429"/>
        </w:trPr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8593" w14:textId="77777777" w:rsidR="00CB2898" w:rsidRPr="00F157D5" w:rsidRDefault="00CB2898" w:rsidP="00CB2898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6. Научно-исследовательские, изыскательские и другие разработки</w:t>
            </w:r>
          </w:p>
        </w:tc>
      </w:tr>
      <w:tr w:rsidR="00BE1CD0" w:rsidRPr="002A318F" w14:paraId="047A143D" w14:textId="77777777" w:rsidTr="000C3EB5">
        <w:trPr>
          <w:trHeight w:val="124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24CF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6CA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Проведение государственной экспертизы проектно-сметной документации строительства полигона твердых бытовых отходов в </w:t>
            </w:r>
            <w:proofErr w:type="spellStart"/>
            <w:r w:rsidRPr="002A318F">
              <w:rPr>
                <w:sz w:val="20"/>
                <w:szCs w:val="20"/>
              </w:rPr>
              <w:t>г.Булаево</w:t>
            </w:r>
            <w:proofErr w:type="spellEnd"/>
            <w:r w:rsidRPr="002A318F">
              <w:rPr>
                <w:sz w:val="20"/>
                <w:szCs w:val="20"/>
              </w:rPr>
              <w:t xml:space="preserve"> района </w:t>
            </w:r>
            <w:proofErr w:type="spellStart"/>
            <w:r w:rsidRPr="002A318F">
              <w:rPr>
                <w:sz w:val="20"/>
                <w:szCs w:val="20"/>
              </w:rPr>
              <w:t>Магжана</w:t>
            </w:r>
            <w:proofErr w:type="spellEnd"/>
            <w:r w:rsidRPr="002A318F">
              <w:rPr>
                <w:sz w:val="20"/>
                <w:szCs w:val="20"/>
              </w:rPr>
              <w:t xml:space="preserve"> Жумабаева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E90F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Заключение экспертизы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D0F1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района </w:t>
            </w:r>
            <w:proofErr w:type="spellStart"/>
            <w:r w:rsidRPr="002A318F">
              <w:rPr>
                <w:sz w:val="20"/>
                <w:szCs w:val="20"/>
              </w:rPr>
              <w:t>Магжана</w:t>
            </w:r>
            <w:proofErr w:type="spellEnd"/>
            <w:r w:rsidRPr="002A318F">
              <w:rPr>
                <w:sz w:val="20"/>
                <w:szCs w:val="20"/>
              </w:rPr>
              <w:t xml:space="preserve"> Жумабаева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EDE" w14:textId="27F0EF1A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  <w:p w14:paraId="6B16163A" w14:textId="495F956C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3 000</w:t>
            </w:r>
          </w:p>
          <w:p w14:paraId="1671A568" w14:textId="61119295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53E2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8BC6A" w14:textId="77777777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Мероприятие исполнено</w:t>
            </w:r>
            <w:r w:rsidRPr="00F157D5">
              <w:rPr>
                <w:sz w:val="20"/>
                <w:szCs w:val="20"/>
              </w:rPr>
              <w:t>.</w:t>
            </w:r>
          </w:p>
          <w:p w14:paraId="66645AB3" w14:textId="77777777" w:rsidR="00D91CE6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 xml:space="preserve">Получено положительное заключение госэкспертизы на строительство полигона ТБО в </w:t>
            </w:r>
            <w:proofErr w:type="spellStart"/>
            <w:r w:rsidRPr="00F157D5">
              <w:rPr>
                <w:sz w:val="20"/>
                <w:szCs w:val="20"/>
              </w:rPr>
              <w:t>г.Булаево</w:t>
            </w:r>
            <w:proofErr w:type="spellEnd"/>
            <w:r w:rsidRPr="00F157D5">
              <w:rPr>
                <w:sz w:val="20"/>
                <w:szCs w:val="20"/>
              </w:rPr>
              <w:t xml:space="preserve">, района </w:t>
            </w:r>
            <w:proofErr w:type="spellStart"/>
            <w:r w:rsidRPr="00F157D5">
              <w:rPr>
                <w:sz w:val="20"/>
                <w:szCs w:val="20"/>
              </w:rPr>
              <w:t>М.Жумабаева</w:t>
            </w:r>
            <w:proofErr w:type="spellEnd"/>
            <w:r w:rsidRPr="00F157D5">
              <w:rPr>
                <w:sz w:val="20"/>
                <w:szCs w:val="20"/>
              </w:rPr>
              <w:t>.</w:t>
            </w:r>
          </w:p>
          <w:p w14:paraId="7D8F7B4C" w14:textId="0C4DA853" w:rsidR="00D91CE6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Освоено 2</w:t>
            </w:r>
            <w:r w:rsidR="00772DDB" w:rsidRPr="00F157D5">
              <w:rPr>
                <w:sz w:val="20"/>
                <w:szCs w:val="20"/>
              </w:rPr>
              <w:t>,</w:t>
            </w:r>
            <w:r w:rsidRPr="00F157D5">
              <w:rPr>
                <w:sz w:val="20"/>
                <w:szCs w:val="20"/>
              </w:rPr>
              <w:t xml:space="preserve">433 </w:t>
            </w:r>
            <w:r w:rsidR="00772DDB" w:rsidRPr="00F157D5">
              <w:rPr>
                <w:sz w:val="20"/>
                <w:szCs w:val="20"/>
              </w:rPr>
              <w:t>млн</w:t>
            </w:r>
            <w:r w:rsidRPr="00F157D5">
              <w:rPr>
                <w:sz w:val="20"/>
                <w:szCs w:val="20"/>
              </w:rPr>
              <w:t xml:space="preserve">. </w:t>
            </w:r>
            <w:proofErr w:type="spellStart"/>
            <w:r w:rsidRPr="00F157D5">
              <w:rPr>
                <w:sz w:val="20"/>
                <w:szCs w:val="20"/>
              </w:rPr>
              <w:t>тг</w:t>
            </w:r>
            <w:proofErr w:type="spellEnd"/>
            <w:r w:rsidRPr="00F157D5">
              <w:rPr>
                <w:sz w:val="20"/>
                <w:szCs w:val="20"/>
              </w:rPr>
              <w:t>.</w:t>
            </w:r>
          </w:p>
        </w:tc>
      </w:tr>
      <w:tr w:rsidR="00BE1CD0" w:rsidRPr="002A318F" w14:paraId="3AD0769B" w14:textId="77777777" w:rsidTr="000C3EB5">
        <w:trPr>
          <w:trHeight w:val="124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24ED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DDA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Проведение государственной экспертизы проектно-сметной документации строительства полигона твердых бытовых отходов в </w:t>
            </w:r>
            <w:proofErr w:type="spellStart"/>
            <w:r w:rsidRPr="002A318F">
              <w:rPr>
                <w:sz w:val="20"/>
                <w:szCs w:val="20"/>
              </w:rPr>
              <w:t>с.Талшик</w:t>
            </w:r>
            <w:proofErr w:type="spellEnd"/>
            <w:r w:rsidRPr="002A318F">
              <w:rPr>
                <w:sz w:val="20"/>
                <w:szCs w:val="20"/>
              </w:rPr>
              <w:t xml:space="preserve"> Акжарского района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E14C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Заключение экспертизы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F6EE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Акжарского района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A039" w14:textId="7A314BAC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  <w:p w14:paraId="0A2B3EDC" w14:textId="381735BF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3 000</w:t>
            </w:r>
          </w:p>
          <w:p w14:paraId="24153E51" w14:textId="5030F4C1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813D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9899C" w14:textId="77777777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Мероприятие не исполнено.</w:t>
            </w:r>
            <w:r w:rsidR="00BE1CD0" w:rsidRPr="00F157D5">
              <w:rPr>
                <w:sz w:val="20"/>
                <w:szCs w:val="20"/>
              </w:rPr>
              <w:t> </w:t>
            </w:r>
          </w:p>
          <w:p w14:paraId="1E97A638" w14:textId="10304197" w:rsidR="000C3EB5" w:rsidRPr="00F157D5" w:rsidRDefault="000C3EB5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Средства не выделены в связи с ограниченностью бюджета</w:t>
            </w:r>
          </w:p>
        </w:tc>
      </w:tr>
      <w:tr w:rsidR="00BE1CD0" w:rsidRPr="002A318F" w14:paraId="25C2E7ED" w14:textId="77777777" w:rsidTr="000C3EB5">
        <w:trPr>
          <w:trHeight w:val="124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DDFD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043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Проведение государственной экспертизы проектно-сметной документации строительства полигона твердых бытовых отходов в </w:t>
            </w:r>
            <w:proofErr w:type="spellStart"/>
            <w:r w:rsidRPr="002A318F">
              <w:rPr>
                <w:sz w:val="20"/>
                <w:szCs w:val="20"/>
              </w:rPr>
              <w:t>с.Смирново</w:t>
            </w:r>
            <w:proofErr w:type="spellEnd"/>
            <w:r w:rsidRPr="002A318F">
              <w:rPr>
                <w:sz w:val="20"/>
                <w:szCs w:val="20"/>
              </w:rPr>
              <w:t xml:space="preserve"> Акка</w:t>
            </w:r>
            <w:r>
              <w:rPr>
                <w:sz w:val="20"/>
                <w:szCs w:val="20"/>
              </w:rPr>
              <w:t>й</w:t>
            </w:r>
            <w:r w:rsidRPr="002A318F">
              <w:rPr>
                <w:sz w:val="20"/>
                <w:szCs w:val="20"/>
              </w:rPr>
              <w:t>ынского района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761E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Заключение экспертизы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5FCD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</w:t>
            </w:r>
            <w:proofErr w:type="spellStart"/>
            <w:r w:rsidRPr="002A318F">
              <w:rPr>
                <w:sz w:val="20"/>
                <w:szCs w:val="20"/>
              </w:rPr>
              <w:t>Аккаынского</w:t>
            </w:r>
            <w:proofErr w:type="spellEnd"/>
            <w:r w:rsidRPr="002A318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36F4" w14:textId="012A5FEB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  <w:p w14:paraId="1A3738C2" w14:textId="53891735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3 000</w:t>
            </w:r>
          </w:p>
          <w:p w14:paraId="23720E4D" w14:textId="51AE58A4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6069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DE7E3" w14:textId="77777777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Мероприятие не исполнено.</w:t>
            </w:r>
            <w:r w:rsidRPr="00F157D5">
              <w:rPr>
                <w:sz w:val="20"/>
                <w:szCs w:val="20"/>
              </w:rPr>
              <w:t> </w:t>
            </w:r>
            <w:r w:rsidR="00BE1CD0" w:rsidRPr="00F157D5">
              <w:rPr>
                <w:sz w:val="20"/>
                <w:szCs w:val="20"/>
              </w:rPr>
              <w:t> </w:t>
            </w:r>
          </w:p>
          <w:p w14:paraId="74C78840" w14:textId="0155E734" w:rsidR="000C3EB5" w:rsidRPr="00F157D5" w:rsidRDefault="000C3EB5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Средства не выделены в связи с ограниченностью бюджета</w:t>
            </w:r>
          </w:p>
        </w:tc>
      </w:tr>
      <w:tr w:rsidR="00BE1CD0" w:rsidRPr="002A318F" w14:paraId="53C2165F" w14:textId="77777777" w:rsidTr="000C3EB5">
        <w:trPr>
          <w:trHeight w:val="699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3F7F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128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Проведение государственной экспертизы проектно-сметной документации строительства полигона твердых бытовых отходов в с. Пресновка Жамбылского района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E316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Заключение экспертизы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AEBD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Жамбылского района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5FD0" w14:textId="77777777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3 000</w:t>
            </w:r>
          </w:p>
          <w:p w14:paraId="579E9438" w14:textId="288B741B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1CC7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3B7E" w14:textId="77777777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Мероприятие не исполнено.</w:t>
            </w:r>
            <w:r w:rsidRPr="00F157D5">
              <w:rPr>
                <w:sz w:val="20"/>
                <w:szCs w:val="20"/>
              </w:rPr>
              <w:t> </w:t>
            </w:r>
            <w:r w:rsidR="00BE1CD0" w:rsidRPr="00F157D5">
              <w:rPr>
                <w:sz w:val="20"/>
                <w:szCs w:val="20"/>
              </w:rPr>
              <w:t> </w:t>
            </w:r>
          </w:p>
          <w:p w14:paraId="19D9CE0A" w14:textId="195A267E" w:rsidR="000C3EB5" w:rsidRPr="00F157D5" w:rsidRDefault="000C3EB5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Средства не выделены в связи с ограниченностью бюджета</w:t>
            </w:r>
          </w:p>
        </w:tc>
      </w:tr>
      <w:tr w:rsidR="00BE1CD0" w:rsidRPr="002A318F" w14:paraId="5E5A9E7A" w14:textId="77777777" w:rsidTr="000C3EB5">
        <w:trPr>
          <w:trHeight w:val="124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11F4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681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Проведение государственной экспертизы проектно-сметной документации строительства полигона твердых бытовых отходов в </w:t>
            </w:r>
            <w:proofErr w:type="spellStart"/>
            <w:r w:rsidRPr="002A318F">
              <w:rPr>
                <w:sz w:val="20"/>
                <w:szCs w:val="20"/>
              </w:rPr>
              <w:t>г.Тайынша</w:t>
            </w:r>
            <w:proofErr w:type="spellEnd"/>
            <w:r w:rsidRPr="002A318F">
              <w:rPr>
                <w:sz w:val="20"/>
                <w:szCs w:val="20"/>
              </w:rPr>
              <w:t xml:space="preserve"> Тайыншинского района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BD0A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Заключение экспертизы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EAF1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</w:t>
            </w:r>
            <w:proofErr w:type="spellStart"/>
            <w:proofErr w:type="gramStart"/>
            <w:r w:rsidRPr="002A318F">
              <w:rPr>
                <w:sz w:val="20"/>
                <w:szCs w:val="20"/>
              </w:rPr>
              <w:t>Тайыншин</w:t>
            </w:r>
            <w:r>
              <w:rPr>
                <w:sz w:val="20"/>
                <w:szCs w:val="20"/>
              </w:rPr>
              <w:t>-</w:t>
            </w:r>
            <w:r w:rsidRPr="002A318F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Pr="002A318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8E20" w14:textId="08F1FDAA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  <w:p w14:paraId="6A85DF7B" w14:textId="2CDB6B85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3 000</w:t>
            </w:r>
          </w:p>
          <w:p w14:paraId="0CCD704C" w14:textId="469D0BAB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D89E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2B27" w14:textId="77777777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Мероприятие не исполнено.</w:t>
            </w:r>
            <w:r w:rsidRPr="00F157D5">
              <w:rPr>
                <w:sz w:val="20"/>
                <w:szCs w:val="20"/>
              </w:rPr>
              <w:t> </w:t>
            </w:r>
            <w:r w:rsidR="00BE1CD0" w:rsidRPr="00F157D5">
              <w:rPr>
                <w:sz w:val="20"/>
                <w:szCs w:val="20"/>
              </w:rPr>
              <w:t> </w:t>
            </w:r>
          </w:p>
          <w:p w14:paraId="6813E58F" w14:textId="0C3C7D85" w:rsidR="000C3EB5" w:rsidRPr="00F157D5" w:rsidRDefault="000C3EB5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Средства не выделены в связи с ограниченностью бюджета</w:t>
            </w:r>
          </w:p>
        </w:tc>
      </w:tr>
      <w:tr w:rsidR="00BE1CD0" w:rsidRPr="002A318F" w14:paraId="5FBA0035" w14:textId="77777777" w:rsidTr="000C3EB5">
        <w:trPr>
          <w:trHeight w:val="124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8E01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47A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Проведение государственной экспертизы проектно-сметной документации строительства полигона твердых бытовых отходов в с. Бидаик Уалихановского района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FD89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Заключение экспертизы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5C4C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Акимат </w:t>
            </w:r>
            <w:proofErr w:type="spellStart"/>
            <w:proofErr w:type="gramStart"/>
            <w:r w:rsidRPr="002A318F">
              <w:rPr>
                <w:sz w:val="20"/>
                <w:szCs w:val="20"/>
              </w:rPr>
              <w:t>Уалиханов</w:t>
            </w:r>
            <w:r>
              <w:rPr>
                <w:sz w:val="20"/>
                <w:szCs w:val="20"/>
              </w:rPr>
              <w:t>-</w:t>
            </w:r>
            <w:r w:rsidRPr="002A318F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Pr="002A318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EC6B" w14:textId="11D57FB5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  <w:p w14:paraId="4A379F5F" w14:textId="52E9D41B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3 000</w:t>
            </w:r>
          </w:p>
          <w:p w14:paraId="40BB9781" w14:textId="4690FB66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FF6F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345E" w14:textId="77777777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Мероприятие не исполнено.</w:t>
            </w:r>
            <w:r w:rsidRPr="00F157D5">
              <w:rPr>
                <w:sz w:val="20"/>
                <w:szCs w:val="20"/>
              </w:rPr>
              <w:t> </w:t>
            </w:r>
            <w:r w:rsidR="00BE1CD0" w:rsidRPr="00F157D5">
              <w:rPr>
                <w:sz w:val="20"/>
                <w:szCs w:val="20"/>
              </w:rPr>
              <w:t> </w:t>
            </w:r>
          </w:p>
          <w:p w14:paraId="03D36443" w14:textId="24A2E2FA" w:rsidR="000C3EB5" w:rsidRPr="00F157D5" w:rsidRDefault="000C3EB5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Средства не выделены в связи с ограниченностью бюджета</w:t>
            </w:r>
          </w:p>
        </w:tc>
      </w:tr>
      <w:tr w:rsidR="00BE1CD0" w:rsidRPr="002A318F" w14:paraId="1E3C3F99" w14:textId="77777777" w:rsidTr="000C3EB5">
        <w:trPr>
          <w:trHeight w:val="163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CEFC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2AB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Проведение государственной экспертизы проектно-сметной документации строительства полигона твердых бытовых отходов в с. Тимирязево Тимирязевского района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3D30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Заключение экспертизы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FD5B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Акимат Тимирязевского района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551" w14:textId="43095E2F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  <w:p w14:paraId="77C9D315" w14:textId="14B3BC80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3 000</w:t>
            </w:r>
          </w:p>
          <w:p w14:paraId="2711145C" w14:textId="596EFAA7" w:rsidR="00BE1CD0" w:rsidRPr="002A318F" w:rsidRDefault="00BE1CD0" w:rsidP="000C3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E430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481A7" w14:textId="77777777" w:rsidR="00BE1CD0" w:rsidRPr="00F157D5" w:rsidRDefault="00D91CE6" w:rsidP="00D91CE6">
            <w:pPr>
              <w:rPr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Мероприятие не исполнено.</w:t>
            </w:r>
            <w:r w:rsidRPr="00F157D5">
              <w:rPr>
                <w:sz w:val="20"/>
                <w:szCs w:val="20"/>
              </w:rPr>
              <w:t> </w:t>
            </w:r>
            <w:r w:rsidR="00BE1CD0" w:rsidRPr="00F157D5">
              <w:rPr>
                <w:sz w:val="20"/>
                <w:szCs w:val="20"/>
              </w:rPr>
              <w:t> </w:t>
            </w:r>
          </w:p>
          <w:p w14:paraId="53F2A1F6" w14:textId="6C1EB018" w:rsidR="000C3EB5" w:rsidRPr="00F157D5" w:rsidRDefault="000C3EB5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Средства не выделены в связи с ограниченностью бюджета</w:t>
            </w:r>
          </w:p>
        </w:tc>
      </w:tr>
      <w:tr w:rsidR="00BE1CD0" w:rsidRPr="002A318F" w14:paraId="2EE12DCB" w14:textId="77777777" w:rsidTr="00BE1CD0">
        <w:trPr>
          <w:trHeight w:val="1545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9346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ADD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Проведение акций и мероприятий по экологическому воспитанию и охране окружающей среды в рамках государственного социального заказа 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4774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Публикация в СМИ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210F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УПРРП 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E71C" w14:textId="202134CC" w:rsidR="00BE1CD0" w:rsidRPr="002A318F" w:rsidRDefault="00BE1CD0" w:rsidP="006005FF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1 680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D30C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5D288" w14:textId="5169FA46" w:rsidR="00D91CE6" w:rsidRPr="00F157D5" w:rsidRDefault="00BE1CD0" w:rsidP="00D91CE6">
            <w:pPr>
              <w:rPr>
                <w:bCs/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 </w:t>
            </w:r>
            <w:r w:rsidR="00D91CE6"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7A3D8C" w:rsidRPr="00F157D5">
              <w:rPr>
                <w:b/>
                <w:bCs/>
                <w:sz w:val="20"/>
                <w:szCs w:val="20"/>
              </w:rPr>
              <w:t>исполнено</w:t>
            </w:r>
            <w:r w:rsidR="00D91CE6" w:rsidRPr="00F157D5">
              <w:rPr>
                <w:b/>
                <w:bCs/>
                <w:sz w:val="20"/>
                <w:szCs w:val="20"/>
              </w:rPr>
              <w:t>.</w:t>
            </w:r>
          </w:p>
          <w:p w14:paraId="4F1D3759" w14:textId="69CE2124" w:rsidR="00BE1CD0" w:rsidRPr="00F157D5" w:rsidRDefault="00F41C7C" w:rsidP="00D91CE6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П</w:t>
            </w:r>
            <w:r w:rsidR="007D28C1" w:rsidRPr="00F157D5">
              <w:rPr>
                <w:sz w:val="20"/>
                <w:szCs w:val="20"/>
              </w:rPr>
              <w:t xml:space="preserve">роведено </w:t>
            </w:r>
            <w:r w:rsidR="007A3D8C" w:rsidRPr="00F157D5">
              <w:rPr>
                <w:sz w:val="20"/>
                <w:szCs w:val="20"/>
              </w:rPr>
              <w:t>5</w:t>
            </w:r>
            <w:r w:rsidR="007D28C1" w:rsidRPr="00F157D5">
              <w:rPr>
                <w:sz w:val="20"/>
                <w:szCs w:val="20"/>
              </w:rPr>
              <w:t xml:space="preserve"> </w:t>
            </w:r>
            <w:proofErr w:type="gramStart"/>
            <w:r w:rsidR="007D28C1" w:rsidRPr="00F157D5">
              <w:rPr>
                <w:sz w:val="20"/>
                <w:szCs w:val="20"/>
              </w:rPr>
              <w:t>мероприятия</w:t>
            </w:r>
            <w:r w:rsidRPr="00F157D5">
              <w:rPr>
                <w:sz w:val="20"/>
                <w:szCs w:val="20"/>
              </w:rPr>
              <w:t>,  4</w:t>
            </w:r>
            <w:proofErr w:type="gramEnd"/>
            <w:r w:rsidRPr="00F157D5">
              <w:rPr>
                <w:sz w:val="20"/>
                <w:szCs w:val="20"/>
              </w:rPr>
              <w:t xml:space="preserve"> эко-часа</w:t>
            </w:r>
            <w:r w:rsidR="007A3D8C" w:rsidRPr="00F157D5">
              <w:rPr>
                <w:sz w:val="20"/>
                <w:szCs w:val="20"/>
              </w:rPr>
              <w:t>, освоено 1,44 млн. тенге</w:t>
            </w:r>
          </w:p>
        </w:tc>
      </w:tr>
      <w:tr w:rsidR="00BE1CD0" w:rsidRPr="002A318F" w14:paraId="48416B69" w14:textId="77777777" w:rsidTr="00BE1CD0">
        <w:trPr>
          <w:trHeight w:val="1843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A422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6899" w14:textId="77777777" w:rsidR="00BE1CD0" w:rsidRPr="002A318F" w:rsidRDefault="00BE1CD0" w:rsidP="00CB2898">
            <w:pPr>
              <w:rPr>
                <w:color w:val="000000"/>
                <w:sz w:val="20"/>
                <w:szCs w:val="20"/>
              </w:rPr>
            </w:pPr>
            <w:r w:rsidRPr="002A318F">
              <w:rPr>
                <w:color w:val="000000"/>
                <w:sz w:val="20"/>
                <w:szCs w:val="20"/>
              </w:rPr>
              <w:t>Разработка научных рекомендаций для паспортизации рыбохозяйственных водоемов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6A8E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Акт выполненных работ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B38A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УПРРП 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0752" w14:textId="5B1F7BD3" w:rsidR="00BE1CD0" w:rsidRPr="002A318F" w:rsidRDefault="00BE1CD0" w:rsidP="002B75F7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19 000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9256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7FA2" w14:textId="5DB4AD5B" w:rsidR="00763151" w:rsidRPr="00F157D5" w:rsidRDefault="00763151" w:rsidP="00763151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 xml:space="preserve">Мероприятие </w:t>
            </w:r>
            <w:r w:rsidR="00772DDB" w:rsidRPr="00F157D5">
              <w:rPr>
                <w:b/>
                <w:bCs/>
                <w:sz w:val="20"/>
                <w:szCs w:val="20"/>
              </w:rPr>
              <w:t>исполнено</w:t>
            </w:r>
            <w:r w:rsidRPr="00F157D5">
              <w:rPr>
                <w:b/>
                <w:bCs/>
                <w:sz w:val="20"/>
                <w:szCs w:val="20"/>
              </w:rPr>
              <w:t>.</w:t>
            </w:r>
          </w:p>
          <w:p w14:paraId="6938EF4E" w14:textId="7E7E22ED" w:rsidR="00BE1CD0" w:rsidRPr="00F157D5" w:rsidRDefault="00772DDB" w:rsidP="00763151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Р</w:t>
            </w:r>
            <w:r w:rsidR="00763151" w:rsidRPr="00F157D5">
              <w:rPr>
                <w:sz w:val="20"/>
                <w:szCs w:val="20"/>
              </w:rPr>
              <w:t>азработ</w:t>
            </w:r>
            <w:r w:rsidRPr="00F157D5">
              <w:rPr>
                <w:sz w:val="20"/>
                <w:szCs w:val="20"/>
              </w:rPr>
              <w:t>аны</w:t>
            </w:r>
            <w:r w:rsidR="00763151" w:rsidRPr="00F157D5">
              <w:rPr>
                <w:sz w:val="20"/>
                <w:szCs w:val="20"/>
              </w:rPr>
              <w:t xml:space="preserve"> научны</w:t>
            </w:r>
            <w:r w:rsidRPr="00F157D5">
              <w:rPr>
                <w:sz w:val="20"/>
                <w:szCs w:val="20"/>
              </w:rPr>
              <w:t>е</w:t>
            </w:r>
            <w:r w:rsidR="00763151" w:rsidRPr="00F157D5">
              <w:rPr>
                <w:sz w:val="20"/>
                <w:szCs w:val="20"/>
              </w:rPr>
              <w:t xml:space="preserve"> рекомендаций для паспортизации рыбохозяйственных водоемов.</w:t>
            </w:r>
            <w:r w:rsidRPr="00F157D5">
              <w:rPr>
                <w:sz w:val="20"/>
                <w:szCs w:val="20"/>
              </w:rPr>
              <w:t xml:space="preserve"> Освоено 18,032 млн. тенге.</w:t>
            </w:r>
          </w:p>
        </w:tc>
      </w:tr>
      <w:tr w:rsidR="00BE1CD0" w:rsidRPr="002A318F" w14:paraId="4DA2964D" w14:textId="77777777" w:rsidTr="00BE1CD0">
        <w:trPr>
          <w:trHeight w:val="1260"/>
        </w:trPr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8073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856F" w14:textId="77777777" w:rsidR="00BE1CD0" w:rsidRPr="002A318F" w:rsidRDefault="00BE1CD0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Разработка целевых показателей качества окружающей среды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BC02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Акт выполненных работ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538C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УПРРП 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DB6B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  <w:p w14:paraId="0ABC70CE" w14:textId="7A404A07" w:rsidR="00BE1CD0" w:rsidRPr="002A318F" w:rsidRDefault="00BE1CD0" w:rsidP="006005FF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11 000</w:t>
            </w:r>
          </w:p>
          <w:p w14:paraId="74300C7C" w14:textId="074F5D56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E376" w14:textId="77777777" w:rsidR="00BE1CD0" w:rsidRPr="002A318F" w:rsidRDefault="00BE1CD0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 xml:space="preserve"> МБ 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46D27" w14:textId="77777777" w:rsidR="00763151" w:rsidRPr="00F157D5" w:rsidRDefault="00763151" w:rsidP="00763151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Мероприятие в процессе исполнения.</w:t>
            </w:r>
          </w:p>
          <w:p w14:paraId="7D47FC2F" w14:textId="003999C0" w:rsidR="00BE1CD0" w:rsidRPr="00F157D5" w:rsidRDefault="00772DDB" w:rsidP="00763151">
            <w:pPr>
              <w:rPr>
                <w:sz w:val="20"/>
                <w:szCs w:val="20"/>
              </w:rPr>
            </w:pPr>
            <w:r w:rsidRPr="00F157D5">
              <w:rPr>
                <w:sz w:val="20"/>
                <w:szCs w:val="20"/>
              </w:rPr>
              <w:t>Ведется разработка ЦПКОС. Исполнение мероприятия с переходом на 2025 год.</w:t>
            </w:r>
          </w:p>
        </w:tc>
      </w:tr>
      <w:tr w:rsidR="00D91CE6" w:rsidRPr="002A318F" w14:paraId="4647CEF5" w14:textId="77777777" w:rsidTr="00D91CE6">
        <w:trPr>
          <w:trHeight w:val="42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4F06" w14:textId="6942A2FF" w:rsidR="00D91CE6" w:rsidRPr="002A318F" w:rsidRDefault="00D91CE6" w:rsidP="00CB2898">
            <w:pPr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A5E0A" w14:textId="77777777" w:rsidR="00D91CE6" w:rsidRPr="002A318F" w:rsidRDefault="00D91CE6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67CB4" w14:textId="77777777" w:rsidR="00D91CE6" w:rsidRPr="002A318F" w:rsidRDefault="00D91CE6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1398" w14:textId="77777777" w:rsidR="00D91CE6" w:rsidRPr="002A318F" w:rsidRDefault="00D91CE6" w:rsidP="002B75F7">
            <w:pPr>
              <w:jc w:val="center"/>
              <w:rPr>
                <w:b/>
                <w:bCs/>
                <w:sz w:val="20"/>
                <w:szCs w:val="20"/>
              </w:rPr>
            </w:pPr>
            <w:r w:rsidRPr="002A318F">
              <w:rPr>
                <w:b/>
                <w:bCs/>
                <w:sz w:val="20"/>
                <w:szCs w:val="20"/>
              </w:rPr>
              <w:t>3 286 635</w:t>
            </w:r>
          </w:p>
          <w:p w14:paraId="133CEED5" w14:textId="608B59AC" w:rsidR="00D91CE6" w:rsidRPr="002A318F" w:rsidRDefault="00D91CE6" w:rsidP="00CB2898">
            <w:pPr>
              <w:jc w:val="center"/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28A3" w14:textId="77777777" w:rsidR="00D91CE6" w:rsidRPr="002A318F" w:rsidRDefault="00D91CE6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  <w:tc>
          <w:tcPr>
            <w:tcW w:w="6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C517" w14:textId="51E36D63" w:rsidR="00D91CE6" w:rsidRPr="00F157D5" w:rsidRDefault="00D91CE6" w:rsidP="00CB2898">
            <w:pPr>
              <w:rPr>
                <w:b/>
                <w:bCs/>
                <w:sz w:val="20"/>
                <w:szCs w:val="20"/>
              </w:rPr>
            </w:pPr>
            <w:r w:rsidRPr="00F157D5">
              <w:rPr>
                <w:b/>
                <w:bCs/>
                <w:sz w:val="20"/>
                <w:szCs w:val="20"/>
              </w:rPr>
              <w:t> </w:t>
            </w:r>
            <w:r w:rsidR="00772DDB" w:rsidRPr="00F157D5">
              <w:rPr>
                <w:b/>
                <w:bCs/>
                <w:sz w:val="20"/>
                <w:szCs w:val="20"/>
              </w:rPr>
              <w:t>3 </w:t>
            </w:r>
            <w:r w:rsidR="00C71C3E">
              <w:rPr>
                <w:b/>
                <w:bCs/>
                <w:sz w:val="20"/>
                <w:szCs w:val="20"/>
              </w:rPr>
              <w:t>980</w:t>
            </w:r>
            <w:r w:rsidR="00772DDB" w:rsidRPr="00F157D5">
              <w:rPr>
                <w:b/>
                <w:bCs/>
                <w:sz w:val="20"/>
                <w:szCs w:val="20"/>
              </w:rPr>
              <w:t>,</w:t>
            </w:r>
            <w:r w:rsidR="00C71C3E">
              <w:rPr>
                <w:b/>
                <w:bCs/>
                <w:sz w:val="20"/>
                <w:szCs w:val="20"/>
              </w:rPr>
              <w:t>082</w:t>
            </w:r>
            <w:r w:rsidR="00772DDB" w:rsidRPr="00F157D5">
              <w:rPr>
                <w:b/>
                <w:bCs/>
                <w:sz w:val="20"/>
                <w:szCs w:val="20"/>
              </w:rPr>
              <w:t xml:space="preserve"> млн. тенге</w:t>
            </w:r>
          </w:p>
        </w:tc>
      </w:tr>
      <w:tr w:rsidR="002B75F7" w:rsidRPr="002A318F" w14:paraId="33808896" w14:textId="77777777" w:rsidTr="00BE1CD0">
        <w:trPr>
          <w:trHeight w:val="58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7168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769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BBB2" w14:textId="209EE5B2" w:rsidR="004A49E9" w:rsidRPr="004A49E9" w:rsidRDefault="004A49E9" w:rsidP="00CB2898">
            <w:pPr>
              <w:rPr>
                <w:sz w:val="20"/>
                <w:szCs w:val="20"/>
              </w:rPr>
            </w:pPr>
          </w:p>
          <w:p w14:paraId="404BB58C" w14:textId="77777777" w:rsidR="002B75F7" w:rsidRPr="002A318F" w:rsidRDefault="002B75F7" w:rsidP="00CB2898">
            <w:pPr>
              <w:rPr>
                <w:sz w:val="20"/>
                <w:szCs w:val="20"/>
              </w:rPr>
            </w:pPr>
            <w:r w:rsidRPr="002A318F">
              <w:rPr>
                <w:sz w:val="20"/>
                <w:szCs w:val="20"/>
              </w:rPr>
              <w:t> </w:t>
            </w:r>
          </w:p>
        </w:tc>
      </w:tr>
      <w:tr w:rsidR="002B75F7" w:rsidRPr="002A318F" w14:paraId="52022C9D" w14:textId="77777777" w:rsidTr="00BE1CD0">
        <w:trPr>
          <w:trHeight w:val="58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BC54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769" w:type="dxa"/>
            <w:gridSpan w:val="20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9DA8E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</w:tr>
      <w:tr w:rsidR="002B75F7" w:rsidRPr="002A318F" w14:paraId="774533FD" w14:textId="77777777" w:rsidTr="00BE1CD0">
        <w:trPr>
          <w:trHeight w:val="58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5143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769" w:type="dxa"/>
            <w:gridSpan w:val="20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5A19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</w:tr>
      <w:tr w:rsidR="002B75F7" w:rsidRPr="002A318F" w14:paraId="2C5C342A" w14:textId="77777777" w:rsidTr="00BE1CD0">
        <w:trPr>
          <w:trHeight w:val="58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78FB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769" w:type="dxa"/>
            <w:gridSpan w:val="2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9A0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</w:tr>
      <w:tr w:rsidR="002B75F7" w:rsidRPr="002A318F" w14:paraId="7C456A06" w14:textId="77777777" w:rsidTr="00BE1CD0">
        <w:trPr>
          <w:trHeight w:val="58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FE74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  <w:tc>
          <w:tcPr>
            <w:tcW w:w="15769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81D" w14:textId="77777777" w:rsidR="002B75F7" w:rsidRPr="002A318F" w:rsidRDefault="002B75F7" w:rsidP="00CB2898">
            <w:pPr>
              <w:rPr>
                <w:sz w:val="20"/>
                <w:szCs w:val="20"/>
              </w:rPr>
            </w:pPr>
          </w:p>
        </w:tc>
      </w:tr>
    </w:tbl>
    <w:p w14:paraId="0E017460" w14:textId="77777777" w:rsidR="00325174" w:rsidRPr="002A318F" w:rsidRDefault="00325174" w:rsidP="00CB2898">
      <w:pPr>
        <w:rPr>
          <w:sz w:val="20"/>
          <w:szCs w:val="20"/>
        </w:rPr>
      </w:pPr>
    </w:p>
    <w:sectPr w:rsidR="00325174" w:rsidRPr="002A318F" w:rsidSect="008575E9">
      <w:headerReference w:type="default" r:id="rId6"/>
      <w:pgSz w:w="16838" w:h="11906" w:orient="landscape"/>
      <w:pgMar w:top="1276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9581" w14:textId="77777777" w:rsidR="008575E9" w:rsidRDefault="008575E9" w:rsidP="00007366">
      <w:r>
        <w:separator/>
      </w:r>
    </w:p>
  </w:endnote>
  <w:endnote w:type="continuationSeparator" w:id="0">
    <w:p w14:paraId="18CD58D2" w14:textId="77777777" w:rsidR="008575E9" w:rsidRDefault="008575E9" w:rsidP="000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4BEF" w14:textId="77777777" w:rsidR="008575E9" w:rsidRDefault="008575E9" w:rsidP="00007366">
      <w:r>
        <w:separator/>
      </w:r>
    </w:p>
  </w:footnote>
  <w:footnote w:type="continuationSeparator" w:id="0">
    <w:p w14:paraId="05A34BB4" w14:textId="77777777" w:rsidR="008575E9" w:rsidRDefault="008575E9" w:rsidP="0000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2EE6" w14:textId="599481C6" w:rsidR="00ED0264" w:rsidRDefault="00ED0264">
    <w:pPr>
      <w:pStyle w:val="ab"/>
      <w:jc w:val="center"/>
    </w:pPr>
  </w:p>
  <w:p w14:paraId="68FBEA05" w14:textId="77777777" w:rsidR="00ED0264" w:rsidRDefault="00ED02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6C"/>
    <w:rsid w:val="00007366"/>
    <w:rsid w:val="00071182"/>
    <w:rsid w:val="000C3EB5"/>
    <w:rsid w:val="000D68F9"/>
    <w:rsid w:val="001416AD"/>
    <w:rsid w:val="001557BE"/>
    <w:rsid w:val="00196968"/>
    <w:rsid w:val="001D178A"/>
    <w:rsid w:val="001F5DE6"/>
    <w:rsid w:val="00222023"/>
    <w:rsid w:val="002A07BD"/>
    <w:rsid w:val="002A318F"/>
    <w:rsid w:val="002A4FC0"/>
    <w:rsid w:val="002B0FB8"/>
    <w:rsid w:val="002B75F7"/>
    <w:rsid w:val="002E524A"/>
    <w:rsid w:val="00314AC1"/>
    <w:rsid w:val="00325174"/>
    <w:rsid w:val="00380A66"/>
    <w:rsid w:val="003A2DF5"/>
    <w:rsid w:val="003D19BC"/>
    <w:rsid w:val="003D4777"/>
    <w:rsid w:val="003E2A86"/>
    <w:rsid w:val="003E596C"/>
    <w:rsid w:val="003E6356"/>
    <w:rsid w:val="003F3B35"/>
    <w:rsid w:val="004272CD"/>
    <w:rsid w:val="0047068D"/>
    <w:rsid w:val="00471666"/>
    <w:rsid w:val="00475F8F"/>
    <w:rsid w:val="004A49E9"/>
    <w:rsid w:val="004C664E"/>
    <w:rsid w:val="004F1D24"/>
    <w:rsid w:val="005114ED"/>
    <w:rsid w:val="00581B16"/>
    <w:rsid w:val="0058351B"/>
    <w:rsid w:val="005B66C3"/>
    <w:rsid w:val="006005FF"/>
    <w:rsid w:val="00607F78"/>
    <w:rsid w:val="00650BDE"/>
    <w:rsid w:val="0065292F"/>
    <w:rsid w:val="00664407"/>
    <w:rsid w:val="00681374"/>
    <w:rsid w:val="006979AF"/>
    <w:rsid w:val="006D47C8"/>
    <w:rsid w:val="006F0659"/>
    <w:rsid w:val="007039C5"/>
    <w:rsid w:val="00706765"/>
    <w:rsid w:val="007514B0"/>
    <w:rsid w:val="00763151"/>
    <w:rsid w:val="00772DDB"/>
    <w:rsid w:val="007734C6"/>
    <w:rsid w:val="00782009"/>
    <w:rsid w:val="007A3D8C"/>
    <w:rsid w:val="007D28C1"/>
    <w:rsid w:val="008209CB"/>
    <w:rsid w:val="00840133"/>
    <w:rsid w:val="00843386"/>
    <w:rsid w:val="00843FC5"/>
    <w:rsid w:val="008575E9"/>
    <w:rsid w:val="008C5033"/>
    <w:rsid w:val="008E6FA8"/>
    <w:rsid w:val="0090096D"/>
    <w:rsid w:val="00906178"/>
    <w:rsid w:val="00920B85"/>
    <w:rsid w:val="00922ACA"/>
    <w:rsid w:val="00976218"/>
    <w:rsid w:val="009841E7"/>
    <w:rsid w:val="0098504A"/>
    <w:rsid w:val="00991336"/>
    <w:rsid w:val="0099366C"/>
    <w:rsid w:val="009E3223"/>
    <w:rsid w:val="009E61A5"/>
    <w:rsid w:val="009F0766"/>
    <w:rsid w:val="00A143BC"/>
    <w:rsid w:val="00AA2F75"/>
    <w:rsid w:val="00AA3A62"/>
    <w:rsid w:val="00AA5A31"/>
    <w:rsid w:val="00B10D76"/>
    <w:rsid w:val="00B5779B"/>
    <w:rsid w:val="00BB19B6"/>
    <w:rsid w:val="00BB208D"/>
    <w:rsid w:val="00BE012B"/>
    <w:rsid w:val="00BE057D"/>
    <w:rsid w:val="00BE1CD0"/>
    <w:rsid w:val="00C21192"/>
    <w:rsid w:val="00C44D9C"/>
    <w:rsid w:val="00C71C3E"/>
    <w:rsid w:val="00C93AC3"/>
    <w:rsid w:val="00CB0DE4"/>
    <w:rsid w:val="00CB2898"/>
    <w:rsid w:val="00CC7C50"/>
    <w:rsid w:val="00D91CE6"/>
    <w:rsid w:val="00DB393A"/>
    <w:rsid w:val="00E35400"/>
    <w:rsid w:val="00E9585A"/>
    <w:rsid w:val="00EA3BB8"/>
    <w:rsid w:val="00ED0264"/>
    <w:rsid w:val="00F157D5"/>
    <w:rsid w:val="00F17774"/>
    <w:rsid w:val="00F41C7C"/>
    <w:rsid w:val="00F87F14"/>
    <w:rsid w:val="00F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3283"/>
  <w15:docId w15:val="{E2EE83BB-B82C-4183-8ABA-7FB9F5F7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073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7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73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7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Виктор Спиней</cp:lastModifiedBy>
  <cp:revision>63</cp:revision>
  <cp:lastPrinted>2024-12-12T11:49:00Z</cp:lastPrinted>
  <dcterms:created xsi:type="dcterms:W3CDTF">2023-12-20T06:43:00Z</dcterms:created>
  <dcterms:modified xsi:type="dcterms:W3CDTF">2025-01-16T09:36:00Z</dcterms:modified>
</cp:coreProperties>
</file>