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9/НҚ от 08.01.2025</w:t>
      </w:r>
    </w:p>
    <w:p w14:paraId="671241AF" w14:textId="77777777" w:rsidR="00E321E1" w:rsidRPr="00B365F7" w:rsidRDefault="00E321E1" w:rsidP="006F4566">
      <w:pPr>
        <w:ind w:left="-142"/>
        <w:jc w:val="center"/>
        <w:rPr>
          <w:b/>
          <w:sz w:val="28"/>
          <w:szCs w:val="28"/>
          <w:lang w:val="kk-KZ"/>
        </w:rPr>
      </w:pPr>
    </w:p>
    <w:p w14:paraId="0C31EA80" w14:textId="77777777" w:rsidR="00D16BDB" w:rsidRPr="00B365F7" w:rsidRDefault="00D16BDB" w:rsidP="00D16BDB">
      <w:pPr>
        <w:ind w:left="-142"/>
        <w:jc w:val="center"/>
        <w:rPr>
          <w:b/>
          <w:sz w:val="28"/>
          <w:szCs w:val="28"/>
          <w:lang w:val="kk-KZ"/>
        </w:rPr>
      </w:pPr>
      <w:r w:rsidRPr="00B365F7">
        <w:rPr>
          <w:b/>
          <w:sz w:val="28"/>
          <w:szCs w:val="28"/>
          <w:lang w:val="kk-KZ"/>
        </w:rPr>
        <w:t>«</w:t>
      </w:r>
      <w:r w:rsidR="00B01F86" w:rsidRPr="00B365F7">
        <w:rPr>
          <w:b/>
          <w:sz w:val="28"/>
          <w:szCs w:val="28"/>
          <w:lang w:val="kk-KZ"/>
        </w:rPr>
        <w:t xml:space="preserve">Мемлекеттік монополия, арнайы құқық субъектілерінің </w:t>
      </w:r>
    </w:p>
    <w:p w14:paraId="6E1D5416" w14:textId="4C44D4BF" w:rsidR="00F523F9" w:rsidRPr="00B365F7" w:rsidRDefault="00B01F86" w:rsidP="00D16BDB">
      <w:pPr>
        <w:ind w:left="-142"/>
        <w:jc w:val="center"/>
        <w:rPr>
          <w:b/>
          <w:sz w:val="28"/>
          <w:szCs w:val="28"/>
          <w:lang w:val="kk-KZ"/>
        </w:rPr>
      </w:pPr>
      <w:r w:rsidRPr="00B365F7">
        <w:rPr>
          <w:b/>
          <w:sz w:val="28"/>
          <w:szCs w:val="28"/>
          <w:lang w:val="kk-KZ"/>
        </w:rPr>
        <w:t>мемлекеттік тізілімін бекіту туралы</w:t>
      </w:r>
      <w:r w:rsidR="00D16BDB" w:rsidRPr="00B365F7">
        <w:rPr>
          <w:b/>
          <w:sz w:val="28"/>
          <w:szCs w:val="28"/>
          <w:lang w:val="kk-KZ"/>
        </w:rPr>
        <w:t xml:space="preserve">» Қазақстан Республикасы Бәсекелестікті қорғау және дамыту агенттігі төрағасының 2022 жылғы </w:t>
      </w:r>
      <w:r w:rsidR="004D6A25" w:rsidRPr="00B365F7">
        <w:rPr>
          <w:b/>
          <w:sz w:val="28"/>
          <w:szCs w:val="28"/>
          <w:lang w:val="kk-KZ"/>
        </w:rPr>
        <w:br/>
      </w:r>
      <w:r w:rsidR="00D16BDB" w:rsidRPr="00B365F7">
        <w:rPr>
          <w:b/>
          <w:sz w:val="28"/>
          <w:szCs w:val="28"/>
          <w:lang w:val="kk-KZ"/>
        </w:rPr>
        <w:t>11 қа</w:t>
      </w:r>
      <w:r w:rsidR="004D6A25" w:rsidRPr="00B365F7">
        <w:rPr>
          <w:b/>
          <w:sz w:val="28"/>
          <w:szCs w:val="28"/>
          <w:lang w:val="kk-KZ"/>
        </w:rPr>
        <w:t>зандағы</w:t>
      </w:r>
      <w:r w:rsidR="00D16BDB" w:rsidRPr="00B365F7">
        <w:rPr>
          <w:b/>
          <w:sz w:val="28"/>
          <w:szCs w:val="28"/>
          <w:lang w:val="kk-KZ"/>
        </w:rPr>
        <w:t xml:space="preserve"> № </w:t>
      </w:r>
      <w:r w:rsidR="004D6A25" w:rsidRPr="00B365F7">
        <w:rPr>
          <w:b/>
          <w:sz w:val="28"/>
          <w:szCs w:val="28"/>
          <w:lang w:val="kk-KZ"/>
        </w:rPr>
        <w:t>273</w:t>
      </w:r>
      <w:r w:rsidR="00B31D5B" w:rsidRPr="00B365F7">
        <w:rPr>
          <w:b/>
          <w:sz w:val="28"/>
          <w:szCs w:val="28"/>
          <w:lang w:val="kk-KZ"/>
        </w:rPr>
        <w:t>/</w:t>
      </w:r>
      <w:r w:rsidR="00D16BDB" w:rsidRPr="00B365F7">
        <w:rPr>
          <w:b/>
          <w:sz w:val="28"/>
          <w:szCs w:val="28"/>
          <w:lang w:val="kk-KZ"/>
        </w:rPr>
        <w:t xml:space="preserve">НҚ бұйрығына </w:t>
      </w:r>
      <w:r w:rsidR="0043187E" w:rsidRPr="00B365F7">
        <w:rPr>
          <w:b/>
          <w:sz w:val="28"/>
          <w:szCs w:val="28"/>
          <w:lang w:val="kk-KZ"/>
        </w:rPr>
        <w:t>толықтырулар</w:t>
      </w:r>
      <w:r w:rsidR="006734C8" w:rsidRPr="00B365F7">
        <w:rPr>
          <w:b/>
          <w:sz w:val="28"/>
          <w:szCs w:val="28"/>
          <w:lang w:val="kk-KZ"/>
        </w:rPr>
        <w:t xml:space="preserve"> енгізу туралы</w:t>
      </w:r>
    </w:p>
    <w:p w14:paraId="6250C2DE" w14:textId="77777777" w:rsidR="00025411" w:rsidRPr="00B365F7" w:rsidRDefault="00025411" w:rsidP="00F21D7E">
      <w:pPr>
        <w:ind w:firstLine="709"/>
        <w:jc w:val="both"/>
        <w:rPr>
          <w:b/>
          <w:sz w:val="28"/>
          <w:szCs w:val="28"/>
          <w:lang w:val="kk-KZ"/>
        </w:rPr>
      </w:pPr>
    </w:p>
    <w:p w14:paraId="4DE232FE" w14:textId="349FA258" w:rsidR="0072350C" w:rsidRPr="00B365F7" w:rsidRDefault="00CC660D" w:rsidP="00CC660D">
      <w:pPr>
        <w:ind w:firstLine="709"/>
        <w:jc w:val="both"/>
        <w:rPr>
          <w:bCs/>
          <w:sz w:val="28"/>
          <w:szCs w:val="28"/>
          <w:lang w:val="kk-KZ"/>
        </w:rPr>
      </w:pPr>
      <w:r w:rsidRPr="00B365F7">
        <w:rPr>
          <w:b/>
          <w:sz w:val="28"/>
          <w:szCs w:val="28"/>
          <w:lang w:val="kk-KZ"/>
        </w:rPr>
        <w:t>БҰЙЫРАМЫН:</w:t>
      </w:r>
    </w:p>
    <w:p w14:paraId="6172937E" w14:textId="13239C7C" w:rsidR="0072350C" w:rsidRPr="00B365F7" w:rsidRDefault="00CE70FD" w:rsidP="004D6A25">
      <w:pPr>
        <w:ind w:firstLine="709"/>
        <w:jc w:val="both"/>
        <w:rPr>
          <w:sz w:val="28"/>
          <w:szCs w:val="28"/>
          <w:lang w:val="kk-KZ"/>
        </w:rPr>
      </w:pPr>
      <w:r w:rsidRPr="00B365F7">
        <w:rPr>
          <w:sz w:val="28"/>
          <w:szCs w:val="28"/>
          <w:lang w:val="kk-KZ"/>
        </w:rPr>
        <w:t>1.</w:t>
      </w:r>
      <w:r w:rsidRPr="00B365F7">
        <w:rPr>
          <w:b/>
          <w:sz w:val="28"/>
          <w:szCs w:val="28"/>
          <w:lang w:val="kk-KZ"/>
        </w:rPr>
        <w:t xml:space="preserve"> </w:t>
      </w:r>
      <w:r w:rsidR="004D6A25" w:rsidRPr="00B365F7">
        <w:rPr>
          <w:sz w:val="28"/>
          <w:szCs w:val="28"/>
          <w:lang w:val="kk-KZ"/>
        </w:rPr>
        <w:t>«Мемлекеттік монополия, арнайы құқық субъектілерінің мемлекеттік тізілімін бекіту туралы» Қазақстан Республикасы Бәсекелестікті қорғау және дамыту агенттігі төрағасының 2022 жылғы 11 қазандағы № 273</w:t>
      </w:r>
      <w:r w:rsidR="00B31D5B" w:rsidRPr="00B365F7">
        <w:rPr>
          <w:sz w:val="28"/>
          <w:szCs w:val="28"/>
          <w:lang w:val="kk-KZ"/>
        </w:rPr>
        <w:t>/</w:t>
      </w:r>
      <w:r w:rsidR="004D6A25" w:rsidRPr="00B365F7">
        <w:rPr>
          <w:sz w:val="28"/>
          <w:szCs w:val="28"/>
          <w:lang w:val="kk-KZ"/>
        </w:rPr>
        <w:t xml:space="preserve">НҚ бұйрығына </w:t>
      </w:r>
      <w:r w:rsidR="008A0E12">
        <w:rPr>
          <w:sz w:val="28"/>
          <w:szCs w:val="28"/>
          <w:lang w:val="kk-KZ"/>
        </w:rPr>
        <w:t>келесі</w:t>
      </w:r>
      <w:r w:rsidR="004D6A25" w:rsidRPr="00B365F7">
        <w:rPr>
          <w:sz w:val="28"/>
          <w:szCs w:val="28"/>
          <w:lang w:val="kk-KZ"/>
        </w:rPr>
        <w:t xml:space="preserve"> </w:t>
      </w:r>
      <w:r w:rsidR="0043187E" w:rsidRPr="00B365F7">
        <w:rPr>
          <w:sz w:val="28"/>
          <w:szCs w:val="28"/>
          <w:lang w:val="kk-KZ"/>
        </w:rPr>
        <w:t>толықтырулар</w:t>
      </w:r>
      <w:r w:rsidR="00C03794" w:rsidRPr="00B365F7">
        <w:rPr>
          <w:sz w:val="28"/>
          <w:szCs w:val="28"/>
          <w:lang w:val="kk-KZ"/>
        </w:rPr>
        <w:t xml:space="preserve"> </w:t>
      </w:r>
      <w:r w:rsidR="004D6A25" w:rsidRPr="00B365F7">
        <w:rPr>
          <w:sz w:val="28"/>
          <w:szCs w:val="28"/>
          <w:lang w:val="kk-KZ"/>
        </w:rPr>
        <w:t>енгізілсін</w:t>
      </w:r>
      <w:r w:rsidR="00F92A9E" w:rsidRPr="00B365F7">
        <w:rPr>
          <w:sz w:val="28"/>
          <w:szCs w:val="28"/>
          <w:lang w:val="kk-KZ"/>
        </w:rPr>
        <w:t xml:space="preserve">: </w:t>
      </w:r>
    </w:p>
    <w:p w14:paraId="02E3899E" w14:textId="345EF09B" w:rsidR="00F92A9E" w:rsidRPr="00B365F7" w:rsidRDefault="00F92A9E" w:rsidP="00F92A9E">
      <w:pPr>
        <w:ind w:firstLine="709"/>
        <w:jc w:val="both"/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көрсетілген бұйрықпен бекітілген мемлекеттік монополия, арнайы құқық субъектілерінің мемлекеттік тізілімінде:</w:t>
      </w:r>
    </w:p>
    <w:p w14:paraId="39414C17" w14:textId="7E3281B8" w:rsidR="00622CAC" w:rsidRPr="00B365F7" w:rsidRDefault="00552C79" w:rsidP="00F92A9E">
      <w:pPr>
        <w:ind w:firstLine="709"/>
        <w:jc w:val="both"/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2-бөлімнің:</w:t>
      </w:r>
    </w:p>
    <w:p w14:paraId="0D3F5E7D" w14:textId="50C4E498" w:rsidR="00FC6688" w:rsidRPr="00B365F7" w:rsidRDefault="0043187E" w:rsidP="00F92A9E">
      <w:pPr>
        <w:ind w:firstLine="709"/>
        <w:jc w:val="both"/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мынадай мазмұндағы 2</w:t>
      </w:r>
      <w:r w:rsidR="00412D5F" w:rsidRPr="00B365F7">
        <w:rPr>
          <w:spacing w:val="2"/>
          <w:sz w:val="28"/>
          <w:szCs w:val="28"/>
          <w:bdr w:val="none" w:sz="0" w:space="0" w:color="auto" w:frame="1"/>
          <w:lang w:val="kk-KZ"/>
        </w:rPr>
        <w:t>1</w:t>
      </w: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-реттік нөмірлі жаңа жолмен толықтырылсын</w:t>
      </w:r>
      <w:r w:rsidR="00FC6688" w:rsidRPr="00B365F7">
        <w:rPr>
          <w:spacing w:val="2"/>
          <w:sz w:val="28"/>
          <w:szCs w:val="28"/>
          <w:bdr w:val="none" w:sz="0" w:space="0" w:color="auto" w:frame="1"/>
          <w:lang w:val="kk-KZ"/>
        </w:rPr>
        <w:t>:</w:t>
      </w:r>
    </w:p>
    <w:p w14:paraId="24AFAC34" w14:textId="0E1ECCCF" w:rsidR="00412D5F" w:rsidRPr="00B365F7" w:rsidRDefault="00FC6688" w:rsidP="00412D5F">
      <w:pPr>
        <w:jc w:val="both"/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86"/>
        <w:gridCol w:w="1992"/>
        <w:gridCol w:w="2727"/>
        <w:gridCol w:w="2227"/>
      </w:tblGrid>
      <w:tr w:rsidR="00412D5F" w:rsidRPr="00B365F7" w14:paraId="07691F16" w14:textId="77777777" w:rsidTr="00412D5F">
        <w:trPr>
          <w:trHeight w:val="2151"/>
        </w:trPr>
        <w:tc>
          <w:tcPr>
            <w:tcW w:w="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5DA6F" w14:textId="77777777" w:rsidR="00412D5F" w:rsidRPr="00B365F7" w:rsidRDefault="00412D5F" w:rsidP="00FE2AE4">
            <w:pPr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21.</w:t>
            </w:r>
          </w:p>
        </w:tc>
        <w:tc>
          <w:tcPr>
            <w:tcW w:w="2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C9BD27" w14:textId="67E4D927" w:rsidR="00412D5F" w:rsidRPr="00B365F7" w:rsidRDefault="00412D5F" w:rsidP="00FE2AE4">
            <w:pPr>
              <w:tabs>
                <w:tab w:val="left" w:pos="2160"/>
              </w:tabs>
              <w:ind w:firstLine="499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«Қазақстан ГАЖ орталығы» акционерлік қоғамы</w:t>
            </w:r>
          </w:p>
        </w:tc>
        <w:tc>
          <w:tcPr>
            <w:tcW w:w="2021" w:type="dxa"/>
          </w:tcPr>
          <w:p w14:paraId="106A3911" w14:textId="5749B4D8" w:rsidR="00412D5F" w:rsidRPr="00B365F7" w:rsidRDefault="004A4757" w:rsidP="00FE2AE4">
            <w:pPr>
              <w:tabs>
                <w:tab w:val="left" w:pos="2160"/>
              </w:tabs>
              <w:ind w:firstLine="420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Астана қаласы</w:t>
            </w:r>
            <w:r w:rsidR="00412D5F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, Нұра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ауданы</w:t>
            </w:r>
            <w:r w:rsidR="00412D5F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, Комсомольский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тұрғын үй алабы</w:t>
            </w:r>
            <w:r w:rsidR="00412D5F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,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412D5F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Домалақ Ана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көшесі</w:t>
            </w:r>
            <w:r w:rsidR="00412D5F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, 11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үй</w:t>
            </w:r>
            <w:r w:rsidR="00412D5F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, 1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ТҰҮ</w:t>
            </w:r>
          </w:p>
        </w:tc>
        <w:tc>
          <w:tcPr>
            <w:tcW w:w="2958" w:type="dxa"/>
          </w:tcPr>
          <w:p w14:paraId="561C07FC" w14:textId="16149DAF" w:rsidR="00412D5F" w:rsidRPr="00B365F7" w:rsidRDefault="00B365F7" w:rsidP="00FE2AE4">
            <w:pPr>
              <w:tabs>
                <w:tab w:val="left" w:pos="2160"/>
              </w:tabs>
              <w:ind w:firstLine="420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әскери</w:t>
            </w:r>
            <w:r w:rsidR="004A4757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мақсаттағы ақпараттық-коммуникациялық инфрақұрылымның бірыңғай операторы</w:t>
            </w:r>
          </w:p>
        </w:tc>
        <w:tc>
          <w:tcPr>
            <w:tcW w:w="1849" w:type="dxa"/>
          </w:tcPr>
          <w:p w14:paraId="2A5759BA" w14:textId="594DF9CB" w:rsidR="004A4757" w:rsidRPr="00B365F7" w:rsidRDefault="004A4757" w:rsidP="00FE2AE4">
            <w:pPr>
              <w:tabs>
                <w:tab w:val="left" w:pos="2160"/>
              </w:tabs>
              <w:ind w:firstLine="417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«Қазақстан Республикасының қорғанысы және Қарулы Күштері туралы» Қазақстан Республикасы Заңының 1-бабының 11-2) тармақшасы</w:t>
            </w:r>
          </w:p>
          <w:p w14:paraId="26292982" w14:textId="77777777" w:rsidR="004A4757" w:rsidRPr="00B365F7" w:rsidRDefault="004A4757" w:rsidP="00FE2AE4">
            <w:pPr>
              <w:tabs>
                <w:tab w:val="left" w:pos="2160"/>
              </w:tabs>
              <w:ind w:firstLine="417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14:paraId="0C6B31FB" w14:textId="741A0B1C" w:rsidR="004A4757" w:rsidRPr="00B365F7" w:rsidRDefault="004A4757" w:rsidP="00FE2AE4">
            <w:pPr>
              <w:tabs>
                <w:tab w:val="left" w:pos="2160"/>
              </w:tabs>
              <w:ind w:firstLine="417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</w:tr>
    </w:tbl>
    <w:p w14:paraId="5835FCE8" w14:textId="77777777" w:rsidR="00412D5F" w:rsidRPr="00B365F7" w:rsidRDefault="00412D5F" w:rsidP="00412D5F">
      <w:pPr>
        <w:jc w:val="right"/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»;</w:t>
      </w:r>
    </w:p>
    <w:p w14:paraId="3078BEB7" w14:textId="77777777" w:rsidR="001B33F6" w:rsidRPr="00B365F7" w:rsidRDefault="001B33F6" w:rsidP="00FC6688">
      <w:pPr>
        <w:jc w:val="right"/>
        <w:rPr>
          <w:spacing w:val="2"/>
          <w:sz w:val="28"/>
          <w:szCs w:val="28"/>
          <w:bdr w:val="none" w:sz="0" w:space="0" w:color="auto" w:frame="1"/>
          <w:lang w:val="kk-KZ"/>
        </w:rPr>
      </w:pPr>
    </w:p>
    <w:p w14:paraId="1C848A7B" w14:textId="6B2B2F27" w:rsidR="007B614C" w:rsidRPr="00B365F7" w:rsidRDefault="00412D5F" w:rsidP="007B614C">
      <w:pPr>
        <w:ind w:firstLine="709"/>
        <w:jc w:val="both"/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мынадай мазмұндағы 22-реттік нөмірлі жаңа жолмен толықтырылсын</w:t>
      </w:r>
      <w:r w:rsidR="007B614C" w:rsidRPr="00B365F7">
        <w:rPr>
          <w:spacing w:val="2"/>
          <w:sz w:val="28"/>
          <w:szCs w:val="28"/>
          <w:bdr w:val="none" w:sz="0" w:space="0" w:color="auto" w:frame="1"/>
          <w:lang w:val="kk-KZ"/>
        </w:rPr>
        <w:t>:</w:t>
      </w:r>
    </w:p>
    <w:p w14:paraId="206225D9" w14:textId="42B02C10" w:rsidR="00E517A7" w:rsidRPr="00B365F7" w:rsidRDefault="00E517A7" w:rsidP="00E517A7">
      <w:pPr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2693"/>
        <w:gridCol w:w="2268"/>
      </w:tblGrid>
      <w:tr w:rsidR="00412D5F" w:rsidRPr="00B365F7" w14:paraId="593F8281" w14:textId="77777777" w:rsidTr="004A4757">
        <w:trPr>
          <w:trHeight w:val="64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6DF99" w14:textId="76DECD04" w:rsidR="00412D5F" w:rsidRPr="00B365F7" w:rsidRDefault="00412D5F" w:rsidP="00AE6F47">
            <w:pPr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22.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CC40E" w14:textId="0CE8430B" w:rsidR="00412D5F" w:rsidRPr="00B365F7" w:rsidRDefault="004A4757" w:rsidP="00AE6F47">
            <w:pPr>
              <w:tabs>
                <w:tab w:val="left" w:pos="2160"/>
              </w:tabs>
              <w:ind w:firstLine="499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«Ахмет Байтұрсынұлы атындағы «Талдау» 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ұлттық зерттеулер және білімді бағалау орталығы» акционерлік қоғамы</w:t>
            </w:r>
          </w:p>
        </w:tc>
        <w:tc>
          <w:tcPr>
            <w:tcW w:w="1984" w:type="dxa"/>
          </w:tcPr>
          <w:p w14:paraId="3CFA0DE6" w14:textId="28BF1FB4" w:rsidR="00412D5F" w:rsidRPr="00B365F7" w:rsidRDefault="004A4757" w:rsidP="00AE6F47">
            <w:pPr>
              <w:tabs>
                <w:tab w:val="left" w:pos="2160"/>
              </w:tabs>
              <w:ind w:firstLine="420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 xml:space="preserve">Астана қаласы, Есіл,  </w:t>
            </w:r>
            <w:r w:rsidR="00B365F7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Дінмұхамед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B365F7"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Қонаев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көшесі, 29/1, 13б</w:t>
            </w:r>
          </w:p>
        </w:tc>
        <w:tc>
          <w:tcPr>
            <w:tcW w:w="2693" w:type="dxa"/>
          </w:tcPr>
          <w:p w14:paraId="5FF40EF6" w14:textId="146D2147" w:rsidR="00412D5F" w:rsidRPr="00B365F7" w:rsidRDefault="004A4757" w:rsidP="00AE6F47">
            <w:pPr>
              <w:tabs>
                <w:tab w:val="left" w:pos="2160"/>
              </w:tabs>
              <w:ind w:firstLine="420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 xml:space="preserve">білім беру сапасына халықаралық салыстырмалы 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зерттеулердің жүргізілуін үйлестіруді және білім беруді дамытудың жай-күйі туралы жыл сайынғы ұлттық баяндама дайындауды, сондай-ақ «Ұлттық білім беру дерекқоры» ақпараттық жүйесін қалыптастыруды, қолдап отыруды, оған жүйелік-техникалық қызмет көрсетуді, оны интеграциялауды және оның ақпараттық қауіпсіздігін қамтамасыз етуді жүзеге асыратын заңды тұлға</w:t>
            </w:r>
          </w:p>
        </w:tc>
        <w:tc>
          <w:tcPr>
            <w:tcW w:w="2268" w:type="dxa"/>
          </w:tcPr>
          <w:p w14:paraId="30EEEE7A" w14:textId="74BDFEFB" w:rsidR="00412D5F" w:rsidRPr="00B365F7" w:rsidRDefault="004A4757" w:rsidP="00AE6F47">
            <w:pPr>
              <w:tabs>
                <w:tab w:val="left" w:pos="2160"/>
              </w:tabs>
              <w:ind w:firstLine="417"/>
              <w:jc w:val="both"/>
              <w:textAlignment w:val="baseline"/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 xml:space="preserve">«Білім туралы» Қазақстан Республикасы </w:t>
            </w:r>
            <w:r w:rsidRPr="00B365F7">
              <w:rPr>
                <w:spacing w:val="2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Заңының 5-бабының 7) тармақшасы</w:t>
            </w:r>
          </w:p>
        </w:tc>
      </w:tr>
    </w:tbl>
    <w:p w14:paraId="35BC869A" w14:textId="175542CD" w:rsidR="007B614C" w:rsidRPr="00B365F7" w:rsidRDefault="00E517A7" w:rsidP="00FC6688">
      <w:pPr>
        <w:jc w:val="right"/>
        <w:rPr>
          <w:spacing w:val="2"/>
          <w:sz w:val="28"/>
          <w:szCs w:val="28"/>
          <w:bdr w:val="none" w:sz="0" w:space="0" w:color="auto" w:frame="1"/>
          <w:lang w:val="kk-KZ"/>
        </w:rPr>
      </w:pPr>
      <w:r w:rsidRPr="00B365F7">
        <w:rPr>
          <w:spacing w:val="2"/>
          <w:sz w:val="28"/>
          <w:szCs w:val="28"/>
          <w:bdr w:val="none" w:sz="0" w:space="0" w:color="auto" w:frame="1"/>
          <w:lang w:val="kk-KZ"/>
        </w:rPr>
        <w:lastRenderedPageBreak/>
        <w:t>».</w:t>
      </w:r>
    </w:p>
    <w:p w14:paraId="326040CB" w14:textId="0F639C76" w:rsidR="00342C0C" w:rsidRPr="00B365F7" w:rsidRDefault="0072350C" w:rsidP="0059272E">
      <w:pPr>
        <w:ind w:firstLine="708"/>
        <w:jc w:val="both"/>
        <w:rPr>
          <w:bCs/>
          <w:sz w:val="28"/>
          <w:szCs w:val="28"/>
          <w:lang w:val="kk-KZ"/>
        </w:rPr>
      </w:pPr>
      <w:r w:rsidRPr="00B365F7">
        <w:rPr>
          <w:bCs/>
          <w:sz w:val="28"/>
          <w:szCs w:val="28"/>
          <w:lang w:val="kk-KZ"/>
        </w:rPr>
        <w:t>2.</w:t>
      </w:r>
      <w:r w:rsidR="00AD0907" w:rsidRPr="00B365F7">
        <w:rPr>
          <w:bCs/>
          <w:sz w:val="28"/>
          <w:szCs w:val="28"/>
          <w:lang w:val="kk-KZ"/>
        </w:rPr>
        <w:t xml:space="preserve"> </w:t>
      </w:r>
      <w:r w:rsidR="00342C0C" w:rsidRPr="00B365F7">
        <w:rPr>
          <w:bCs/>
          <w:sz w:val="28"/>
          <w:szCs w:val="28"/>
          <w:lang w:val="kk-KZ"/>
        </w:rPr>
        <w:t xml:space="preserve">Қазақстан Республикасы Бәсекелестікті қорғау агенттігінің </w:t>
      </w:r>
      <w:r w:rsidR="00F92A9E" w:rsidRPr="00B365F7">
        <w:rPr>
          <w:bCs/>
          <w:sz w:val="28"/>
          <w:szCs w:val="28"/>
          <w:lang w:val="kk-KZ"/>
        </w:rPr>
        <w:br/>
      </w:r>
      <w:r w:rsidR="00342C0C" w:rsidRPr="00B365F7">
        <w:rPr>
          <w:bCs/>
          <w:sz w:val="28"/>
          <w:szCs w:val="28"/>
          <w:lang w:val="kk-KZ"/>
        </w:rPr>
        <w:t xml:space="preserve">(бұдан әрі – Агенттік) Экономикалық шоғырлану және мемлекеттік кәсіпорындарды бақылау департаменті осы бұйрыққа қол қойылған күннен бастап күнтізбелік он күн ішінде </w:t>
      </w:r>
      <w:r w:rsidR="00892F41" w:rsidRPr="00B365F7">
        <w:rPr>
          <w:bCs/>
          <w:sz w:val="28"/>
          <w:szCs w:val="28"/>
          <w:lang w:val="kk-KZ"/>
        </w:rPr>
        <w:t>м</w:t>
      </w:r>
      <w:r w:rsidR="00FC291C" w:rsidRPr="00B365F7">
        <w:rPr>
          <w:bCs/>
          <w:sz w:val="28"/>
          <w:szCs w:val="28"/>
          <w:lang w:val="kk-KZ"/>
        </w:rPr>
        <w:t>емлекеттік монополия, арнайы құқық субъектілерінің мемлекеттік тізілімін</w:t>
      </w:r>
      <w:r w:rsidR="00342C0C" w:rsidRPr="00B365F7">
        <w:rPr>
          <w:bCs/>
          <w:sz w:val="28"/>
          <w:szCs w:val="28"/>
          <w:lang w:val="kk-KZ"/>
        </w:rPr>
        <w:t xml:space="preserve"> Агенттіктің интернет – ресурсында </w:t>
      </w:r>
      <w:r w:rsidR="00EA7495" w:rsidRPr="00B365F7">
        <w:rPr>
          <w:bCs/>
          <w:sz w:val="28"/>
          <w:szCs w:val="28"/>
          <w:lang w:val="kk-KZ"/>
        </w:rPr>
        <w:t>жаңартуды</w:t>
      </w:r>
      <w:r w:rsidR="00342C0C" w:rsidRPr="00B365F7">
        <w:rPr>
          <w:bCs/>
          <w:sz w:val="28"/>
          <w:szCs w:val="28"/>
          <w:lang w:val="kk-KZ"/>
        </w:rPr>
        <w:t xml:space="preserve"> қамтамасыз етсін.</w:t>
      </w:r>
    </w:p>
    <w:p w14:paraId="2291B2BC" w14:textId="38CA231A" w:rsidR="00E321E1" w:rsidRPr="00B365F7" w:rsidRDefault="00E321E1" w:rsidP="00F21D7E">
      <w:pPr>
        <w:ind w:firstLine="709"/>
        <w:jc w:val="both"/>
        <w:rPr>
          <w:bCs/>
          <w:sz w:val="28"/>
          <w:szCs w:val="28"/>
          <w:lang w:val="kk-KZ"/>
        </w:rPr>
      </w:pPr>
      <w:r w:rsidRPr="00B365F7">
        <w:rPr>
          <w:bCs/>
          <w:sz w:val="28"/>
          <w:szCs w:val="28"/>
          <w:lang w:val="kk-KZ"/>
        </w:rPr>
        <w:t>3. Осы бұйрықтың орындалуын бақы</w:t>
      </w:r>
      <w:r w:rsidR="00BE0F76" w:rsidRPr="00B365F7">
        <w:rPr>
          <w:bCs/>
          <w:sz w:val="28"/>
          <w:szCs w:val="28"/>
          <w:lang w:val="kk-KZ"/>
        </w:rPr>
        <w:t>лау жетекшілік ететін Агенттік т</w:t>
      </w:r>
      <w:r w:rsidRPr="00B365F7">
        <w:rPr>
          <w:bCs/>
          <w:sz w:val="28"/>
          <w:szCs w:val="28"/>
          <w:lang w:val="kk-KZ"/>
        </w:rPr>
        <w:t>өрағасының орынбасарына жүктелсін</w:t>
      </w:r>
    </w:p>
    <w:p w14:paraId="72A16264" w14:textId="40AD96CE" w:rsidR="004A4757" w:rsidRPr="00B365F7" w:rsidRDefault="00CE70FD" w:rsidP="00F21D7E">
      <w:pPr>
        <w:ind w:firstLine="709"/>
        <w:jc w:val="both"/>
        <w:rPr>
          <w:sz w:val="28"/>
          <w:szCs w:val="28"/>
          <w:lang w:val="kk-KZ"/>
        </w:rPr>
      </w:pPr>
      <w:r w:rsidRPr="00B365F7">
        <w:rPr>
          <w:sz w:val="28"/>
          <w:szCs w:val="28"/>
          <w:lang w:val="kk-KZ"/>
        </w:rPr>
        <w:t xml:space="preserve">4. </w:t>
      </w:r>
      <w:r w:rsidR="004A4757" w:rsidRPr="00B365F7">
        <w:rPr>
          <w:sz w:val="28"/>
          <w:szCs w:val="28"/>
          <w:lang w:val="kk-KZ"/>
        </w:rPr>
        <w:t>Осы бұйрық қол қойылған күнінен бастап алты ай өткен соң қолданысқа енгізіледі.</w:t>
      </w:r>
    </w:p>
    <w:p w14:paraId="034A9D6D" w14:textId="337C476D" w:rsidR="002A5E8A" w:rsidRPr="00E517A7" w:rsidRDefault="002A5E8A" w:rsidP="00F21D7E">
      <w:pPr>
        <w:ind w:firstLine="709"/>
        <w:jc w:val="both"/>
        <w:rPr>
          <w:sz w:val="28"/>
          <w:szCs w:val="28"/>
          <w:lang w:val="kk-KZ"/>
        </w:rPr>
      </w:pPr>
    </w:p>
    <w:p w14:paraId="048D1571" w14:textId="02F83322" w:rsidR="00D1769D" w:rsidRPr="00E517A7" w:rsidRDefault="00D1769D" w:rsidP="00F21D7E">
      <w:pPr>
        <w:ind w:firstLine="709"/>
        <w:jc w:val="both"/>
        <w:rPr>
          <w:sz w:val="28"/>
          <w:szCs w:val="28"/>
          <w:lang w:val="kk-K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35697B" w:rsidRPr="00E517A7" w14:paraId="273ED8E0" w14:textId="77777777" w:rsidTr="00FC6688">
        <w:tc>
          <w:tcPr>
            <w:tcW w:w="4248" w:type="dxa"/>
          </w:tcPr>
          <w:p w14:paraId="58E6E212" w14:textId="06E93D74" w:rsidR="00622CAC" w:rsidRPr="00E517A7" w:rsidRDefault="0035697B" w:rsidP="00D92D55">
            <w:pPr>
              <w:ind w:firstLine="22"/>
              <w:jc w:val="center"/>
              <w:rPr>
                <w:b/>
                <w:sz w:val="28"/>
                <w:szCs w:val="28"/>
                <w:lang w:val="kk-KZ"/>
              </w:rPr>
            </w:pPr>
            <w:r w:rsidRPr="00E517A7">
              <w:rPr>
                <w:b/>
                <w:sz w:val="28"/>
                <w:szCs w:val="28"/>
                <w:lang w:val="kk-KZ"/>
              </w:rPr>
              <w:t>Қазақстан Республикасы</w:t>
            </w:r>
          </w:p>
          <w:p w14:paraId="23BCF3CB" w14:textId="1CEC1EEB" w:rsidR="0035697B" w:rsidRPr="00E517A7" w:rsidRDefault="0035697B" w:rsidP="00D92D55">
            <w:pPr>
              <w:ind w:firstLine="22"/>
              <w:jc w:val="center"/>
              <w:rPr>
                <w:b/>
                <w:sz w:val="28"/>
                <w:szCs w:val="28"/>
                <w:lang w:val="kk-KZ"/>
              </w:rPr>
            </w:pPr>
            <w:r w:rsidRPr="00E517A7">
              <w:rPr>
                <w:b/>
                <w:sz w:val="28"/>
                <w:szCs w:val="28"/>
                <w:lang w:val="kk-KZ"/>
              </w:rPr>
              <w:t>Бәсекелестікті қорғау және</w:t>
            </w:r>
            <w:r w:rsidR="00622CAC" w:rsidRPr="00E517A7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517A7">
              <w:rPr>
                <w:b/>
                <w:sz w:val="28"/>
                <w:szCs w:val="28"/>
                <w:lang w:val="kk-KZ"/>
              </w:rPr>
              <w:t>дамыту агенттігі</w:t>
            </w:r>
            <w:r w:rsidR="004776BA" w:rsidRPr="00E517A7">
              <w:rPr>
                <w:b/>
                <w:sz w:val="28"/>
                <w:szCs w:val="28"/>
                <w:lang w:val="kk-KZ"/>
              </w:rPr>
              <w:t>нің</w:t>
            </w:r>
            <w:r w:rsidRPr="00E517A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6663BDD6" w14:textId="54EB07AD" w:rsidR="006734C8" w:rsidRPr="00E517A7" w:rsidRDefault="006734C8" w:rsidP="006734C8">
            <w:pPr>
              <w:ind w:firstLine="22"/>
              <w:jc w:val="center"/>
              <w:rPr>
                <w:b/>
                <w:sz w:val="28"/>
                <w:szCs w:val="28"/>
                <w:lang w:val="kk-KZ"/>
              </w:rPr>
            </w:pPr>
            <w:r w:rsidRPr="00E517A7">
              <w:rPr>
                <w:b/>
                <w:sz w:val="28"/>
                <w:szCs w:val="28"/>
                <w:lang w:val="kk-KZ"/>
              </w:rPr>
              <w:t>Т</w:t>
            </w:r>
            <w:r w:rsidR="0035697B" w:rsidRPr="00E517A7">
              <w:rPr>
                <w:b/>
                <w:sz w:val="28"/>
                <w:szCs w:val="28"/>
                <w:lang w:val="kk-KZ"/>
              </w:rPr>
              <w:t>өрағасы</w:t>
            </w:r>
            <w:r w:rsidRPr="00E517A7">
              <w:rPr>
                <w:b/>
                <w:sz w:val="28"/>
                <w:szCs w:val="28"/>
                <w:lang w:val="kk-KZ"/>
              </w:rPr>
              <w:t xml:space="preserve"> </w:t>
            </w:r>
            <w:r w:rsidR="00B52908" w:rsidRPr="00E517A7">
              <w:rPr>
                <w:b/>
                <w:sz w:val="28"/>
                <w:szCs w:val="28"/>
                <w:lang w:val="kk-KZ"/>
              </w:rPr>
              <w:t xml:space="preserve">                                          </w:t>
            </w:r>
          </w:p>
        </w:tc>
        <w:tc>
          <w:tcPr>
            <w:tcW w:w="5379" w:type="dxa"/>
          </w:tcPr>
          <w:p w14:paraId="4E341BBB" w14:textId="77777777" w:rsidR="00B52908" w:rsidRPr="00E517A7" w:rsidRDefault="00B52908" w:rsidP="006734C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14:paraId="10097BAE" w14:textId="77777777" w:rsidR="00B52908" w:rsidRPr="00E517A7" w:rsidRDefault="00B52908" w:rsidP="006734C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14:paraId="168B4AFB" w14:textId="77777777" w:rsidR="00B52908" w:rsidRPr="00E517A7" w:rsidRDefault="00B52908" w:rsidP="006734C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14:paraId="3CE48E96" w14:textId="4DC11BBC" w:rsidR="006734C8" w:rsidRPr="00E517A7" w:rsidRDefault="00B52908" w:rsidP="006734C8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517A7">
              <w:rPr>
                <w:b/>
                <w:sz w:val="28"/>
                <w:szCs w:val="28"/>
                <w:lang w:val="kk-KZ"/>
              </w:rPr>
              <w:t xml:space="preserve">                                                    М. Омаров</w:t>
            </w:r>
          </w:p>
        </w:tc>
      </w:tr>
    </w:tbl>
    <w:p w14:paraId="64F804E5" w14:textId="1F948F22" w:rsidR="00B01F86" w:rsidRPr="00E517A7" w:rsidRDefault="00B01F86" w:rsidP="00FC6688">
      <w:pPr>
        <w:tabs>
          <w:tab w:val="left" w:pos="4238"/>
        </w:tabs>
        <w:rPr>
          <w:b/>
          <w:sz w:val="28"/>
          <w:szCs w:val="28"/>
          <w:lang w:val="kk-KZ"/>
        </w:rPr>
      </w:pPr>
    </w:p>
    <w:sectPr w:rsidR="00B01F86" w:rsidRPr="00E517A7" w:rsidSect="00FC6688">
      <w:headerReference w:type="default" r:id="rId7"/>
      <w:headerReference w:type="first" r:id="rId8"/>
      <w:pgSz w:w="11906" w:h="16838" w:code="9"/>
      <w:pgMar w:top="1418" w:right="851" w:bottom="1276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08.01.2025 17:22 Абильгазин Н.Г.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08.01.2025 17:22 Ермагамбетов Жандос Мубаракович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08.01.2025 17:23 Жакупов Амир Мирасович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08.01.2025 17:24 Омаров Марат Талгатович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47B9" w14:textId="77777777" w:rsidR="00325133" w:rsidRDefault="00325133">
      <w:r>
        <w:separator/>
      </w:r>
    </w:p>
  </w:endnote>
  <w:endnote w:type="continuationSeparator" w:id="0">
    <w:p w14:paraId="222E9ECA" w14:textId="77777777" w:rsidR="00325133" w:rsidRDefault="0032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13.01.2025 15:41.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13.01.2025 15:41.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20A7" w14:textId="77777777" w:rsidR="00325133" w:rsidRDefault="00325133">
      <w:r>
        <w:separator/>
      </w:r>
    </w:p>
  </w:footnote>
  <w:footnote w:type="continuationSeparator" w:id="0">
    <w:p w14:paraId="624D282B" w14:textId="77777777" w:rsidR="00325133" w:rsidRDefault="0032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7A1F" w14:textId="77777777" w:rsidR="0032695D" w:rsidRDefault="003D7BFA">
    <w:pPr>
      <w:pStyle w:val="a3"/>
      <w:jc w:val="center"/>
    </w:pPr>
    <w:r>
      <w:fldChar w:fldCharType="begin"/>
    </w:r>
    <w:r w:rsidR="0032695D">
      <w:instrText xml:space="preserve"> PAGE   \* MERGEFORMAT </w:instrText>
    </w:r>
    <w:r>
      <w:fldChar w:fldCharType="separate"/>
    </w:r>
    <w:r w:rsidR="006E415A">
      <w:rPr>
        <w:noProof/>
      </w:rPr>
      <w:t>2</w:t>
    </w:r>
    <w:r>
      <w:fldChar w:fldCharType="end"/>
    </w:r>
  </w:p>
  <w:p w14:paraId="7F91B2FA" w14:textId="77777777" w:rsidR="00842310" w:rsidRDefault="008C5E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F3C085" wp14:editId="442D6158">
              <wp:simplePos x="0" y="0"/>
              <wp:positionH relativeFrom="column">
                <wp:posOffset>6099175</wp:posOffset>
              </wp:positionH>
              <wp:positionV relativeFrom="paragraph">
                <wp:posOffset>443865</wp:posOffset>
              </wp:positionV>
              <wp:extent cx="381000" cy="8018780"/>
              <wp:effectExtent l="0" t="0" r="0" b="127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9D1F2" w14:textId="77777777" w:rsidR="00531411" w:rsidRPr="00923BBF" w:rsidRDefault="00531411" w:rsidP="00923BBF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3C08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80.25pt;margin-top:34.95pt;width:30pt;height:6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" stroked="f">
              <v:textbox style="layout-flow:vertical;mso-layout-flow-alt:bottom-to-top">
                <w:txbxContent>
                  <w:p w14:paraId="5229D1F2" w14:textId="77777777" w:rsidR="00531411" w:rsidRPr="00923BBF" w:rsidRDefault="00531411" w:rsidP="00923BBF"/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защите и развитию конкуренции Республики Казахстан  - Аятбеков Н.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4" w:type="dxa"/>
      <w:jc w:val="center"/>
      <w:tblLook w:val="01E0" w:firstRow="1" w:lastRow="1" w:firstColumn="1" w:lastColumn="1" w:noHBand="0" w:noVBand="0"/>
    </w:tblPr>
    <w:tblGrid>
      <w:gridCol w:w="4090"/>
      <w:gridCol w:w="2136"/>
      <w:gridCol w:w="4238"/>
    </w:tblGrid>
    <w:tr w:rsidR="00510C84" w:rsidRPr="00A92C29" w14:paraId="5060EA6F" w14:textId="77777777" w:rsidTr="009539F6">
      <w:trPr>
        <w:trHeight w:val="1612"/>
        <w:jc w:val="center"/>
      </w:trPr>
      <w:tc>
        <w:tcPr>
          <w:tcW w:w="4090" w:type="dxa"/>
        </w:tcPr>
        <w:p w14:paraId="0085A43F" w14:textId="77777777" w:rsidR="00510C84" w:rsidRPr="008C5ED4" w:rsidRDefault="00510C84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</w:p>
        <w:p w14:paraId="21FAAF99" w14:textId="77777777" w:rsidR="00510C84" w:rsidRPr="008C5ED4" w:rsidRDefault="00A82569" w:rsidP="00A82569">
          <w:pPr>
            <w:rPr>
              <w:b/>
              <w:bCs/>
              <w:color w:val="0070C0"/>
              <w:sz w:val="20"/>
              <w:szCs w:val="20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 xml:space="preserve">ҚАЗАҚСТАН </w:t>
          </w:r>
          <w:r w:rsidR="00510C84" w:rsidRPr="008C5ED4">
            <w:rPr>
              <w:b/>
              <w:bCs/>
              <w:color w:val="0070C0"/>
              <w:sz w:val="20"/>
              <w:szCs w:val="20"/>
              <w:lang w:val="kk-KZ"/>
            </w:rPr>
            <w:t>РЕСПУБЛИКАСЫ</w:t>
          </w: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НЫҢ</w:t>
          </w:r>
        </w:p>
        <w:p w14:paraId="292F4897" w14:textId="77777777" w:rsidR="00510C84" w:rsidRPr="008C5ED4" w:rsidRDefault="00A82569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БӘСЕКЕЛЕСТІКТІ ҚОРҒАУ ЖӘНЕ ДАМЫТУ АГЕНТТІГІ</w:t>
          </w:r>
        </w:p>
      </w:tc>
      <w:tc>
        <w:tcPr>
          <w:tcW w:w="2136" w:type="dxa"/>
        </w:tcPr>
        <w:p w14:paraId="16009D31" w14:textId="77777777" w:rsidR="00510C84" w:rsidRPr="00A92C29" w:rsidRDefault="00AF52AD" w:rsidP="00510C84">
          <w:pPr>
            <w:jc w:val="center"/>
            <w:rPr>
              <w:color w:val="0070C0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BFC3B32" wp14:editId="3677B8EB">
                <wp:simplePos x="0" y="0"/>
                <wp:positionH relativeFrom="column">
                  <wp:posOffset>180975</wp:posOffset>
                </wp:positionH>
                <wp:positionV relativeFrom="paragraph">
                  <wp:posOffset>-42545</wp:posOffset>
                </wp:positionV>
                <wp:extent cx="862965" cy="935990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dxa"/>
        </w:tcPr>
        <w:p w14:paraId="309B11D8" w14:textId="77777777" w:rsidR="00510C84" w:rsidRPr="00A92C29" w:rsidRDefault="00510C84" w:rsidP="00510C84">
          <w:pPr>
            <w:jc w:val="center"/>
            <w:rPr>
              <w:b/>
              <w:bCs/>
              <w:color w:val="0070C0"/>
              <w:lang w:val="kk-KZ"/>
            </w:rPr>
          </w:pPr>
        </w:p>
        <w:p w14:paraId="48084DAB" w14:textId="77777777" w:rsidR="00A82569" w:rsidRPr="00A82569" w:rsidRDefault="00A82569" w:rsidP="00A82569">
          <w:pPr>
            <w:spacing w:before="38" w:line="200" w:lineRule="exact"/>
            <w:ind w:left="33" w:right="270"/>
            <w:jc w:val="center"/>
            <w:rPr>
              <w:color w:val="0070C0"/>
              <w:sz w:val="20"/>
              <w:szCs w:val="20"/>
              <w:lang w:eastAsia="en-US"/>
            </w:rPr>
          </w:pP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 xml:space="preserve">АГЕНТСТВО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ПО ЗАЩИТЕ </w:t>
          </w:r>
          <w:r w:rsidR="008C5ED4" w:rsidRPr="008C5ED4">
            <w:rPr>
              <w:b/>
              <w:bCs/>
              <w:color w:val="0070C0"/>
              <w:sz w:val="20"/>
              <w:szCs w:val="20"/>
              <w:lang w:val="kk-KZ" w:eastAsia="en-US"/>
            </w:rPr>
            <w:t xml:space="preserve">                   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И </w:t>
          </w:r>
          <w:r w:rsidRPr="00A82569">
            <w:rPr>
              <w:b/>
              <w:bCs/>
              <w:color w:val="0070C0"/>
              <w:spacing w:val="-23"/>
              <w:sz w:val="20"/>
              <w:szCs w:val="20"/>
              <w:lang w:eastAsia="en-US"/>
            </w:rPr>
            <w:t>Р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ЗВИТИЮ 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ОН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УРЕНЦИИ РЕСПУ</w:t>
          </w:r>
          <w:r w:rsidRPr="00A82569">
            <w:rPr>
              <w:b/>
              <w:bCs/>
              <w:color w:val="0070C0"/>
              <w:spacing w:val="-5"/>
              <w:sz w:val="20"/>
              <w:szCs w:val="20"/>
              <w:lang w:eastAsia="en-US"/>
            </w:rPr>
            <w:t>Б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ЛИКИ К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ЗА</w:t>
          </w:r>
          <w:r w:rsidRPr="00A82569">
            <w:rPr>
              <w:b/>
              <w:bCs/>
              <w:color w:val="0070C0"/>
              <w:spacing w:val="-7"/>
              <w:sz w:val="20"/>
              <w:szCs w:val="20"/>
              <w:lang w:eastAsia="en-US"/>
            </w:rPr>
            <w:t>Х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С</w:t>
          </w:r>
          <w:r w:rsidRPr="00A82569">
            <w:rPr>
              <w:b/>
              <w:bCs/>
              <w:color w:val="0070C0"/>
              <w:spacing w:val="-9"/>
              <w:sz w:val="20"/>
              <w:szCs w:val="20"/>
              <w:lang w:eastAsia="en-US"/>
            </w:rPr>
            <w:t>Т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АН</w:t>
          </w:r>
        </w:p>
        <w:p w14:paraId="0198722D" w14:textId="77777777" w:rsidR="00510C84" w:rsidRPr="00A92C29" w:rsidRDefault="00510C84" w:rsidP="00A82569">
          <w:pPr>
            <w:jc w:val="center"/>
            <w:rPr>
              <w:b/>
              <w:color w:val="0070C0"/>
              <w:lang w:val="kk-KZ"/>
            </w:rPr>
          </w:pPr>
          <w:r w:rsidRPr="008C5ED4">
            <w:rPr>
              <w:b/>
              <w:color w:val="0070C0"/>
              <w:lang w:val="kk-KZ"/>
            </w:rPr>
            <w:tab/>
          </w:r>
          <w:r w:rsidRPr="008C5ED4">
            <w:rPr>
              <w:b/>
              <w:color w:val="0070C0"/>
              <w:lang w:val="kk-KZ"/>
            </w:rPr>
            <w:tab/>
          </w:r>
        </w:p>
      </w:tc>
    </w:tr>
  </w:tbl>
  <w:p w14:paraId="310E861C" w14:textId="77777777" w:rsidR="00770A5E" w:rsidRDefault="00712E5B" w:rsidP="00770A5E">
    <w:pPr>
      <w:tabs>
        <w:tab w:val="left" w:pos="6213"/>
      </w:tabs>
      <w:spacing w:before="83"/>
      <w:ind w:left="175"/>
      <w:jc w:val="center"/>
      <w:rPr>
        <w:b/>
        <w:sz w:val="29"/>
      </w:rPr>
    </w:pPr>
    <w:r>
      <w:rPr>
        <w:b/>
        <w:color w:val="0057A9"/>
        <w:spacing w:val="-4"/>
        <w:sz w:val="29"/>
      </w:rPr>
      <w:t>БҰЙРЫҚ</w:t>
    </w:r>
    <w:r w:rsidR="00770A5E">
      <w:rPr>
        <w:b/>
        <w:color w:val="0057A9"/>
        <w:spacing w:val="-4"/>
        <w:sz w:val="29"/>
      </w:rPr>
      <w:tab/>
    </w:r>
    <w:r w:rsidR="00770A5E">
      <w:rPr>
        <w:b/>
        <w:color w:val="0057A9"/>
        <w:position w:val="2"/>
        <w:sz w:val="29"/>
      </w:rPr>
      <w:t>ПРИКАЗ</w:t>
    </w:r>
  </w:p>
  <w:p w14:paraId="153BA0B0" w14:textId="77777777" w:rsidR="00770A5E" w:rsidRDefault="00770A5E" w:rsidP="00770A5E">
    <w:pPr>
      <w:pStyle w:val="ad"/>
      <w:spacing w:before="6"/>
      <w:rPr>
        <w:sz w:val="9"/>
      </w:rPr>
    </w:pPr>
  </w:p>
  <w:p w14:paraId="2B90427A" w14:textId="77777777" w:rsidR="00770A5E" w:rsidRPr="00712E5B" w:rsidRDefault="00770A5E" w:rsidP="00770A5E">
    <w:pPr>
      <w:spacing w:before="94"/>
      <w:ind w:left="6855"/>
      <w:rPr>
        <w:sz w:val="17"/>
        <w:lang w:val="kk-KZ"/>
      </w:rPr>
    </w:pPr>
    <w:r>
      <w:rPr>
        <w:color w:val="0057A9"/>
        <w:sz w:val="17"/>
      </w:rPr>
      <w:t>№</w:t>
    </w:r>
  </w:p>
  <w:p w14:paraId="5853012F" w14:textId="77777777" w:rsidR="00770A5E" w:rsidRDefault="00770A5E" w:rsidP="00770A5E">
    <w:pPr>
      <w:pStyle w:val="ad"/>
      <w:spacing w:line="20" w:lineRule="exact"/>
      <w:ind w:left="7010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29FDDB5A" wp14:editId="0AD4C638">
              <wp:extent cx="1688465" cy="5080"/>
              <wp:effectExtent l="9525" t="10160" r="6985" b="3810"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8465" cy="5080"/>
                        <a:chOff x="0" y="0"/>
                        <a:chExt cx="2659" cy="8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265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95B7CDE" id="Group 4" o:spid="_x0000_s1026" style="width:132.95pt;height:.4pt;mso-position-horizontal-relative:char;mso-position-vertical-relative:line" coordsize="26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">
              <v:line id="Line 5" o:spid="_x0000_s1027" style="position:absolute;visibility:visible;mso-wrap-style:square" from="0,4" to="265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RiCcEAAADaAAAADwAAAGRycy9kb3ducmV2LnhtbESP3YrCMBSE7xd8h3AE79bURUSqaSmC&#10;sIIs/t4fm2NbbE5KE2337Y0geDnMzDfMMu1NLR7Uusqygsk4AkGcW11xoeB0XH/PQTiPrLG2TAr+&#10;yUGaDL6WGGvb8Z4eB1+IAGEXo4LS+yaW0uUlGXRj2xAH72pbgz7ItpC6xS7ATS1/omgmDVYcFkps&#10;aFVSfjvcjYLoPO8u283t2Oe7rbaXvyw7TTOlRsM+W4Dw1PtP+N3+1Qpm8LoSboB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JGIJwQAAANoAAAAPAAAAAAAAAAAAAAAA&#10;AKECAABkcnMvZG93bnJldi54bWxQSwUGAAAAAAQABAD5AAAAjwMAAAAA&#10;" strokecolor="#0056a8" strokeweight=".36pt"/>
              <w10:anchorlock/>
            </v:group>
          </w:pict>
        </mc:Fallback>
      </mc:AlternateContent>
    </w:r>
  </w:p>
  <w:p w14:paraId="03615121" w14:textId="77777777" w:rsidR="00770A5E" w:rsidRDefault="00770A5E" w:rsidP="00770A5E">
    <w:pPr>
      <w:pStyle w:val="ad"/>
      <w:spacing w:line="20" w:lineRule="exact"/>
      <w:ind w:left="461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1FC50080" wp14:editId="63B10424">
              <wp:extent cx="2215515" cy="5080"/>
              <wp:effectExtent l="7620" t="6985" r="5715" b="6985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515" cy="5080"/>
                        <a:chOff x="0" y="0"/>
                        <a:chExt cx="3489" cy="8"/>
                      </a:xfrm>
                    </wpg:grpSpPr>
                    <wps:wsp>
                      <wps:cNvPr id="9" name="Line 3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348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981670A" id="Group 2" o:spid="_x0000_s1026" style="width:174.45pt;height:.4pt;mso-position-horizontal-relative:char;mso-position-vertical-relative:line" coordsize="34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">
              <v:line id="Line 3" o:spid="_x0000_s1027" style="position:absolute;visibility:visible;mso-wrap-style:square" from="0,4" to="348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v2e8MAAADaAAAADwAAAGRycy9kb3ducmV2LnhtbESPQWuDQBSE74X8h+UFemvWlFCscSMS&#10;KCQgpU3S+9N9UYn7VtyN2n/fLRR6HGbmGybNZtOJkQbXWlawXkUgiCurW64VXM5vTzEI55E1dpZJ&#10;wTc5yHaLhxQTbSf+pPHkaxEg7BJU0HjfJ1K6qiGDbmV74uBd7WDQBznUUg84Bbjp5HMUvUiDLYeF&#10;BnvaN1TdTnejIPqKp7I43s5z9VFoW77n+WWTK/W4nPMtCE+z/w//tQ9awSv8Xgk3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79nvDAAAA2gAAAA8AAAAAAAAAAAAA&#10;AAAAoQIAAGRycy9kb3ducmV2LnhtbFBLBQYAAAAABAAEAPkAAACRAwAAAAA=&#10;" strokecolor="#0056a8" strokeweight=".36pt"/>
              <w10:anchorlock/>
            </v:group>
          </w:pict>
        </mc:Fallback>
      </mc:AlternateContent>
    </w:r>
  </w:p>
  <w:p w14:paraId="4772056D" w14:textId="5CACA2C5" w:rsidR="00770A5E" w:rsidRPr="001A6D40" w:rsidRDefault="00E543F1" w:rsidP="00770A5E">
    <w:pPr>
      <w:tabs>
        <w:tab w:val="left" w:pos="6196"/>
      </w:tabs>
      <w:spacing w:before="83"/>
      <w:ind w:left="182"/>
      <w:jc w:val="center"/>
      <w:rPr>
        <w:b/>
        <w:color w:val="0070C0"/>
        <w:sz w:val="17"/>
      </w:rPr>
    </w:pPr>
    <w:bookmarkStart w:id="0" w:name="_Hlk114584377"/>
    <w:r>
      <w:rPr>
        <w:b/>
        <w:color w:val="0070C0"/>
        <w:spacing w:val="5"/>
        <w:sz w:val="17"/>
      </w:rPr>
      <w:t>Астана</w:t>
    </w:r>
    <w:r w:rsidR="00712E5B" w:rsidRPr="001A6D40">
      <w:rPr>
        <w:b/>
        <w:color w:val="0070C0"/>
        <w:spacing w:val="5"/>
        <w:sz w:val="17"/>
      </w:rPr>
      <w:t xml:space="preserve"> қаласы </w:t>
    </w:r>
    <w:r w:rsidR="001A6D40">
      <w:rPr>
        <w:b/>
        <w:color w:val="0070C0"/>
        <w:spacing w:val="5"/>
        <w:sz w:val="17"/>
        <w:lang w:val="kk-KZ"/>
      </w:rPr>
      <w:t xml:space="preserve"> </w:t>
    </w:r>
    <w:bookmarkEnd w:id="0"/>
    <w:r w:rsidR="00770A5E">
      <w:rPr>
        <w:b/>
        <w:color w:val="0057A9"/>
        <w:spacing w:val="5"/>
        <w:sz w:val="17"/>
      </w:rPr>
      <w:tab/>
    </w:r>
    <w:r>
      <w:rPr>
        <w:b/>
        <w:color w:val="0057A9"/>
        <w:spacing w:val="5"/>
        <w:sz w:val="17"/>
      </w:rPr>
      <w:t xml:space="preserve">город </w:t>
    </w:r>
    <w:r w:rsidRPr="00E543F1">
      <w:rPr>
        <w:b/>
        <w:color w:val="0057A9"/>
        <w:spacing w:val="5"/>
        <w:sz w:val="17"/>
      </w:rPr>
      <w:t xml:space="preserve">Астана </w:t>
    </w:r>
  </w:p>
  <w:p w14:paraId="7C470767" w14:textId="77777777" w:rsidR="00510C84" w:rsidRPr="00787240" w:rsidRDefault="00510C84" w:rsidP="008C5ED4">
    <w:pPr>
      <w:pStyle w:val="a3"/>
      <w:tabs>
        <w:tab w:val="clear" w:pos="9355"/>
        <w:tab w:val="left" w:pos="6840"/>
        <w:tab w:val="right" w:pos="10260"/>
      </w:tabs>
      <w:ind w:left="-426" w:hanging="284"/>
      <w:rPr>
        <w:color w:val="0070C0"/>
        <w:sz w:val="17"/>
        <w:szCs w:val="17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защите и развитию конкуренции Республики Казахстан  - Аятбеков Н.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437FF"/>
    <w:multiLevelType w:val="hybridMultilevel"/>
    <w:tmpl w:val="8C261B4A"/>
    <w:lvl w:ilvl="0" w:tplc="35708F0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8664CB"/>
    <w:multiLevelType w:val="hybridMultilevel"/>
    <w:tmpl w:val="FDB81F26"/>
    <w:lvl w:ilvl="0" w:tplc="7CBCA2E8">
      <w:start w:val="1"/>
      <w:numFmt w:val="decimal"/>
      <w:lvlText w:val="%1."/>
      <w:lvlJc w:val="left"/>
      <w:pPr>
        <w:ind w:left="0" w:firstLine="113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519C1051"/>
    <w:multiLevelType w:val="hybridMultilevel"/>
    <w:tmpl w:val="2B0E170C"/>
    <w:lvl w:ilvl="0" w:tplc="9B104DE2">
      <w:start w:val="1"/>
      <w:numFmt w:val="decimal"/>
      <w:lvlText w:val="%1."/>
      <w:lvlJc w:val="left"/>
      <w:pPr>
        <w:ind w:left="-113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C7AFB"/>
    <w:multiLevelType w:val="hybridMultilevel"/>
    <w:tmpl w:val="FDB81F26"/>
    <w:lvl w:ilvl="0" w:tplc="7CBCA2E8">
      <w:start w:val="1"/>
      <w:numFmt w:val="decimal"/>
      <w:lvlText w:val="%1."/>
      <w:lvlJc w:val="left"/>
      <w:pPr>
        <w:ind w:left="0" w:firstLine="113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79946D27"/>
    <w:multiLevelType w:val="hybridMultilevel"/>
    <w:tmpl w:val="B694DFE6"/>
    <w:lvl w:ilvl="0" w:tplc="5072B2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5459"/>
    <w:rsid w:val="00017524"/>
    <w:rsid w:val="0002439D"/>
    <w:rsid w:val="00025411"/>
    <w:rsid w:val="000256C2"/>
    <w:rsid w:val="00027403"/>
    <w:rsid w:val="00030B19"/>
    <w:rsid w:val="000529D8"/>
    <w:rsid w:val="00052E1B"/>
    <w:rsid w:val="0006527D"/>
    <w:rsid w:val="0006585E"/>
    <w:rsid w:val="00074911"/>
    <w:rsid w:val="00076B35"/>
    <w:rsid w:val="00082235"/>
    <w:rsid w:val="000847D9"/>
    <w:rsid w:val="000A3109"/>
    <w:rsid w:val="000A5A77"/>
    <w:rsid w:val="000B0E34"/>
    <w:rsid w:val="000C10F4"/>
    <w:rsid w:val="000D50E2"/>
    <w:rsid w:val="000E29A3"/>
    <w:rsid w:val="000E4338"/>
    <w:rsid w:val="000E5007"/>
    <w:rsid w:val="000E6B56"/>
    <w:rsid w:val="000F11FF"/>
    <w:rsid w:val="000F6F69"/>
    <w:rsid w:val="001007AC"/>
    <w:rsid w:val="001122EE"/>
    <w:rsid w:val="00112DEB"/>
    <w:rsid w:val="001274A9"/>
    <w:rsid w:val="0013499F"/>
    <w:rsid w:val="0013545C"/>
    <w:rsid w:val="001379B7"/>
    <w:rsid w:val="00140867"/>
    <w:rsid w:val="001418AA"/>
    <w:rsid w:val="001521F6"/>
    <w:rsid w:val="001631FE"/>
    <w:rsid w:val="00164471"/>
    <w:rsid w:val="0016714D"/>
    <w:rsid w:val="001707E3"/>
    <w:rsid w:val="001714B6"/>
    <w:rsid w:val="00173D6B"/>
    <w:rsid w:val="001757E4"/>
    <w:rsid w:val="00176EB4"/>
    <w:rsid w:val="00177143"/>
    <w:rsid w:val="00181CA6"/>
    <w:rsid w:val="001854A4"/>
    <w:rsid w:val="001A2C46"/>
    <w:rsid w:val="001A446C"/>
    <w:rsid w:val="001A6D40"/>
    <w:rsid w:val="001A7766"/>
    <w:rsid w:val="001B33F6"/>
    <w:rsid w:val="001C2624"/>
    <w:rsid w:val="001C3357"/>
    <w:rsid w:val="001C5995"/>
    <w:rsid w:val="001D7857"/>
    <w:rsid w:val="001E2D5E"/>
    <w:rsid w:val="001F101C"/>
    <w:rsid w:val="001F1E0C"/>
    <w:rsid w:val="001F32E0"/>
    <w:rsid w:val="00211731"/>
    <w:rsid w:val="00215FA3"/>
    <w:rsid w:val="00220DCF"/>
    <w:rsid w:val="00225DF4"/>
    <w:rsid w:val="00243462"/>
    <w:rsid w:val="00251C26"/>
    <w:rsid w:val="002534D0"/>
    <w:rsid w:val="00254ED6"/>
    <w:rsid w:val="002569E0"/>
    <w:rsid w:val="00261218"/>
    <w:rsid w:val="00265462"/>
    <w:rsid w:val="00267389"/>
    <w:rsid w:val="00270415"/>
    <w:rsid w:val="00273F1F"/>
    <w:rsid w:val="00276357"/>
    <w:rsid w:val="00284317"/>
    <w:rsid w:val="00285BDF"/>
    <w:rsid w:val="00286814"/>
    <w:rsid w:val="002906AD"/>
    <w:rsid w:val="002956F8"/>
    <w:rsid w:val="002A3938"/>
    <w:rsid w:val="002A58E4"/>
    <w:rsid w:val="002A5B34"/>
    <w:rsid w:val="002A5E8A"/>
    <w:rsid w:val="002B035E"/>
    <w:rsid w:val="002B2FE5"/>
    <w:rsid w:val="002B40C4"/>
    <w:rsid w:val="002C2356"/>
    <w:rsid w:val="002C23D8"/>
    <w:rsid w:val="002C3911"/>
    <w:rsid w:val="002D000C"/>
    <w:rsid w:val="002D29D6"/>
    <w:rsid w:val="002D6FD6"/>
    <w:rsid w:val="002E651C"/>
    <w:rsid w:val="002F4D3A"/>
    <w:rsid w:val="00300995"/>
    <w:rsid w:val="00303042"/>
    <w:rsid w:val="003126C8"/>
    <w:rsid w:val="00325133"/>
    <w:rsid w:val="00325858"/>
    <w:rsid w:val="0032695D"/>
    <w:rsid w:val="0032753B"/>
    <w:rsid w:val="00334604"/>
    <w:rsid w:val="00335D3F"/>
    <w:rsid w:val="00340C67"/>
    <w:rsid w:val="0034127A"/>
    <w:rsid w:val="00342C0C"/>
    <w:rsid w:val="003517CE"/>
    <w:rsid w:val="0035697B"/>
    <w:rsid w:val="00356EBD"/>
    <w:rsid w:val="00361B0A"/>
    <w:rsid w:val="00363109"/>
    <w:rsid w:val="00363167"/>
    <w:rsid w:val="00363530"/>
    <w:rsid w:val="00370968"/>
    <w:rsid w:val="0037292F"/>
    <w:rsid w:val="003737C9"/>
    <w:rsid w:val="00374461"/>
    <w:rsid w:val="00374A54"/>
    <w:rsid w:val="0038026F"/>
    <w:rsid w:val="00385A98"/>
    <w:rsid w:val="003907CD"/>
    <w:rsid w:val="003909C3"/>
    <w:rsid w:val="003928CC"/>
    <w:rsid w:val="00396A60"/>
    <w:rsid w:val="00397E84"/>
    <w:rsid w:val="003B590B"/>
    <w:rsid w:val="003C2FFE"/>
    <w:rsid w:val="003C57F0"/>
    <w:rsid w:val="003C6838"/>
    <w:rsid w:val="003D5D37"/>
    <w:rsid w:val="003D7BFA"/>
    <w:rsid w:val="003E50A1"/>
    <w:rsid w:val="003E6547"/>
    <w:rsid w:val="003F0D2E"/>
    <w:rsid w:val="003F20C2"/>
    <w:rsid w:val="004064A3"/>
    <w:rsid w:val="00412296"/>
    <w:rsid w:val="00412873"/>
    <w:rsid w:val="00412D5F"/>
    <w:rsid w:val="00416EB7"/>
    <w:rsid w:val="00421DE1"/>
    <w:rsid w:val="00427EBF"/>
    <w:rsid w:val="00430C27"/>
    <w:rsid w:val="00430DFF"/>
    <w:rsid w:val="00431876"/>
    <w:rsid w:val="0043187E"/>
    <w:rsid w:val="0044421D"/>
    <w:rsid w:val="00445419"/>
    <w:rsid w:val="004551E0"/>
    <w:rsid w:val="00464D29"/>
    <w:rsid w:val="0047329B"/>
    <w:rsid w:val="0047668C"/>
    <w:rsid w:val="004776BA"/>
    <w:rsid w:val="004A23D5"/>
    <w:rsid w:val="004A4757"/>
    <w:rsid w:val="004B1635"/>
    <w:rsid w:val="004C1386"/>
    <w:rsid w:val="004C516A"/>
    <w:rsid w:val="004D16D4"/>
    <w:rsid w:val="004D2EE9"/>
    <w:rsid w:val="004D3306"/>
    <w:rsid w:val="004D6A25"/>
    <w:rsid w:val="004E12DA"/>
    <w:rsid w:val="004E4F02"/>
    <w:rsid w:val="004E7662"/>
    <w:rsid w:val="004E7FED"/>
    <w:rsid w:val="004F18DD"/>
    <w:rsid w:val="00507CF2"/>
    <w:rsid w:val="00510C84"/>
    <w:rsid w:val="00512EF1"/>
    <w:rsid w:val="005220C1"/>
    <w:rsid w:val="0052715D"/>
    <w:rsid w:val="005307ED"/>
    <w:rsid w:val="00531411"/>
    <w:rsid w:val="00531E6B"/>
    <w:rsid w:val="00536B53"/>
    <w:rsid w:val="00537502"/>
    <w:rsid w:val="005407D0"/>
    <w:rsid w:val="0054354F"/>
    <w:rsid w:val="005454F8"/>
    <w:rsid w:val="0054724B"/>
    <w:rsid w:val="00552C79"/>
    <w:rsid w:val="005541AC"/>
    <w:rsid w:val="00554B41"/>
    <w:rsid w:val="00555F26"/>
    <w:rsid w:val="00560B72"/>
    <w:rsid w:val="00561DA8"/>
    <w:rsid w:val="00563619"/>
    <w:rsid w:val="00576E00"/>
    <w:rsid w:val="00585BBC"/>
    <w:rsid w:val="005911EC"/>
    <w:rsid w:val="00591F84"/>
    <w:rsid w:val="0059272E"/>
    <w:rsid w:val="005A0FEA"/>
    <w:rsid w:val="005A1FA7"/>
    <w:rsid w:val="005A1FC5"/>
    <w:rsid w:val="005A212E"/>
    <w:rsid w:val="005A7A7D"/>
    <w:rsid w:val="005B0BF1"/>
    <w:rsid w:val="005B508D"/>
    <w:rsid w:val="005B5272"/>
    <w:rsid w:val="005B6383"/>
    <w:rsid w:val="005B6CBA"/>
    <w:rsid w:val="005C40C4"/>
    <w:rsid w:val="005D07A0"/>
    <w:rsid w:val="005D70A6"/>
    <w:rsid w:val="005E0AB9"/>
    <w:rsid w:val="005E0CC3"/>
    <w:rsid w:val="005E3E5D"/>
    <w:rsid w:val="005F0DF1"/>
    <w:rsid w:val="00601DF8"/>
    <w:rsid w:val="006040FF"/>
    <w:rsid w:val="00606EEE"/>
    <w:rsid w:val="006116C5"/>
    <w:rsid w:val="00614269"/>
    <w:rsid w:val="00616683"/>
    <w:rsid w:val="00620D62"/>
    <w:rsid w:val="00622CAC"/>
    <w:rsid w:val="0062389C"/>
    <w:rsid w:val="00626827"/>
    <w:rsid w:val="00627BF7"/>
    <w:rsid w:val="00634872"/>
    <w:rsid w:val="00635A20"/>
    <w:rsid w:val="00635AC7"/>
    <w:rsid w:val="00635FEC"/>
    <w:rsid w:val="00641773"/>
    <w:rsid w:val="006429EF"/>
    <w:rsid w:val="00642A04"/>
    <w:rsid w:val="0064661F"/>
    <w:rsid w:val="00651732"/>
    <w:rsid w:val="0065570D"/>
    <w:rsid w:val="006600C6"/>
    <w:rsid w:val="00666884"/>
    <w:rsid w:val="006715EB"/>
    <w:rsid w:val="006734C8"/>
    <w:rsid w:val="00674D88"/>
    <w:rsid w:val="00674F50"/>
    <w:rsid w:val="00677B9E"/>
    <w:rsid w:val="006814E8"/>
    <w:rsid w:val="00686658"/>
    <w:rsid w:val="0069060B"/>
    <w:rsid w:val="00695006"/>
    <w:rsid w:val="00695E66"/>
    <w:rsid w:val="006960F7"/>
    <w:rsid w:val="0069668A"/>
    <w:rsid w:val="006976F6"/>
    <w:rsid w:val="006A19E4"/>
    <w:rsid w:val="006A2492"/>
    <w:rsid w:val="006A3216"/>
    <w:rsid w:val="006A3710"/>
    <w:rsid w:val="006A4813"/>
    <w:rsid w:val="006B3916"/>
    <w:rsid w:val="006B4EEB"/>
    <w:rsid w:val="006B7B1A"/>
    <w:rsid w:val="006C0367"/>
    <w:rsid w:val="006C4385"/>
    <w:rsid w:val="006C66C8"/>
    <w:rsid w:val="006D3431"/>
    <w:rsid w:val="006D50A8"/>
    <w:rsid w:val="006D517E"/>
    <w:rsid w:val="006D6B97"/>
    <w:rsid w:val="006E415A"/>
    <w:rsid w:val="006F4566"/>
    <w:rsid w:val="006F54BD"/>
    <w:rsid w:val="00700FF7"/>
    <w:rsid w:val="00704274"/>
    <w:rsid w:val="00712E5B"/>
    <w:rsid w:val="00721F66"/>
    <w:rsid w:val="0072350C"/>
    <w:rsid w:val="007275CB"/>
    <w:rsid w:val="00740449"/>
    <w:rsid w:val="0074497F"/>
    <w:rsid w:val="00746C60"/>
    <w:rsid w:val="00753213"/>
    <w:rsid w:val="007578FB"/>
    <w:rsid w:val="0076347E"/>
    <w:rsid w:val="00764882"/>
    <w:rsid w:val="00767F23"/>
    <w:rsid w:val="00770A5E"/>
    <w:rsid w:val="007766A5"/>
    <w:rsid w:val="00783DC7"/>
    <w:rsid w:val="00787240"/>
    <w:rsid w:val="00793150"/>
    <w:rsid w:val="007A0DE7"/>
    <w:rsid w:val="007B614C"/>
    <w:rsid w:val="007B6619"/>
    <w:rsid w:val="007B7CD3"/>
    <w:rsid w:val="007C0B1E"/>
    <w:rsid w:val="007C494A"/>
    <w:rsid w:val="007C4BA6"/>
    <w:rsid w:val="007D03B4"/>
    <w:rsid w:val="007D6737"/>
    <w:rsid w:val="007E20AE"/>
    <w:rsid w:val="007E258F"/>
    <w:rsid w:val="007E720A"/>
    <w:rsid w:val="007E749F"/>
    <w:rsid w:val="007F0B0A"/>
    <w:rsid w:val="007F5B12"/>
    <w:rsid w:val="007F75E5"/>
    <w:rsid w:val="0080032E"/>
    <w:rsid w:val="00804510"/>
    <w:rsid w:val="008274C8"/>
    <w:rsid w:val="0083356A"/>
    <w:rsid w:val="0083367A"/>
    <w:rsid w:val="00833B89"/>
    <w:rsid w:val="008349B3"/>
    <w:rsid w:val="0083658E"/>
    <w:rsid w:val="00842310"/>
    <w:rsid w:val="0084532C"/>
    <w:rsid w:val="00847722"/>
    <w:rsid w:val="00847AE0"/>
    <w:rsid w:val="0085064E"/>
    <w:rsid w:val="008540EC"/>
    <w:rsid w:val="00855036"/>
    <w:rsid w:val="00856B29"/>
    <w:rsid w:val="00857608"/>
    <w:rsid w:val="00860070"/>
    <w:rsid w:val="0086099D"/>
    <w:rsid w:val="00860A01"/>
    <w:rsid w:val="00861FD5"/>
    <w:rsid w:val="00870346"/>
    <w:rsid w:val="008708DB"/>
    <w:rsid w:val="00874537"/>
    <w:rsid w:val="008763AF"/>
    <w:rsid w:val="00877850"/>
    <w:rsid w:val="00884518"/>
    <w:rsid w:val="0089147B"/>
    <w:rsid w:val="00892F41"/>
    <w:rsid w:val="008943F1"/>
    <w:rsid w:val="008966C9"/>
    <w:rsid w:val="008A0E12"/>
    <w:rsid w:val="008A18F9"/>
    <w:rsid w:val="008A7629"/>
    <w:rsid w:val="008B25F2"/>
    <w:rsid w:val="008B557D"/>
    <w:rsid w:val="008B5B63"/>
    <w:rsid w:val="008C412E"/>
    <w:rsid w:val="008C58C3"/>
    <w:rsid w:val="008C5ED4"/>
    <w:rsid w:val="008D0F7B"/>
    <w:rsid w:val="008E7C54"/>
    <w:rsid w:val="008F1205"/>
    <w:rsid w:val="00900756"/>
    <w:rsid w:val="00914723"/>
    <w:rsid w:val="00917515"/>
    <w:rsid w:val="0092100F"/>
    <w:rsid w:val="00921503"/>
    <w:rsid w:val="00921975"/>
    <w:rsid w:val="00923BBF"/>
    <w:rsid w:val="00930CC5"/>
    <w:rsid w:val="009412F8"/>
    <w:rsid w:val="009442BF"/>
    <w:rsid w:val="009539F6"/>
    <w:rsid w:val="00960627"/>
    <w:rsid w:val="0096499D"/>
    <w:rsid w:val="00967145"/>
    <w:rsid w:val="009A177B"/>
    <w:rsid w:val="009A5AEB"/>
    <w:rsid w:val="009A68A7"/>
    <w:rsid w:val="009C57FD"/>
    <w:rsid w:val="009D032D"/>
    <w:rsid w:val="009D3A58"/>
    <w:rsid w:val="009D7343"/>
    <w:rsid w:val="009E045C"/>
    <w:rsid w:val="009F05E2"/>
    <w:rsid w:val="009F082F"/>
    <w:rsid w:val="009F1091"/>
    <w:rsid w:val="009F1C1B"/>
    <w:rsid w:val="009F73BB"/>
    <w:rsid w:val="00A040B5"/>
    <w:rsid w:val="00A04CAC"/>
    <w:rsid w:val="00A1245F"/>
    <w:rsid w:val="00A16CCB"/>
    <w:rsid w:val="00A25074"/>
    <w:rsid w:val="00A26399"/>
    <w:rsid w:val="00A30907"/>
    <w:rsid w:val="00A331E1"/>
    <w:rsid w:val="00A3340C"/>
    <w:rsid w:val="00A34B8C"/>
    <w:rsid w:val="00A371B0"/>
    <w:rsid w:val="00A62D49"/>
    <w:rsid w:val="00A6459E"/>
    <w:rsid w:val="00A706ED"/>
    <w:rsid w:val="00A74513"/>
    <w:rsid w:val="00A75871"/>
    <w:rsid w:val="00A82569"/>
    <w:rsid w:val="00A92C29"/>
    <w:rsid w:val="00A945B6"/>
    <w:rsid w:val="00AA093F"/>
    <w:rsid w:val="00AA5759"/>
    <w:rsid w:val="00AB4045"/>
    <w:rsid w:val="00AB754F"/>
    <w:rsid w:val="00AC004C"/>
    <w:rsid w:val="00AC62C6"/>
    <w:rsid w:val="00AC70D7"/>
    <w:rsid w:val="00AC77CA"/>
    <w:rsid w:val="00AD0907"/>
    <w:rsid w:val="00AD1435"/>
    <w:rsid w:val="00AD29B5"/>
    <w:rsid w:val="00AD2ADF"/>
    <w:rsid w:val="00AD57C7"/>
    <w:rsid w:val="00AF52AD"/>
    <w:rsid w:val="00B00B75"/>
    <w:rsid w:val="00B01F86"/>
    <w:rsid w:val="00B03210"/>
    <w:rsid w:val="00B033FD"/>
    <w:rsid w:val="00B03901"/>
    <w:rsid w:val="00B06EA7"/>
    <w:rsid w:val="00B127D2"/>
    <w:rsid w:val="00B141CE"/>
    <w:rsid w:val="00B145E3"/>
    <w:rsid w:val="00B153C9"/>
    <w:rsid w:val="00B16F2D"/>
    <w:rsid w:val="00B2351E"/>
    <w:rsid w:val="00B258AF"/>
    <w:rsid w:val="00B27023"/>
    <w:rsid w:val="00B31D5B"/>
    <w:rsid w:val="00B34C4F"/>
    <w:rsid w:val="00B34F71"/>
    <w:rsid w:val="00B3563F"/>
    <w:rsid w:val="00B365F7"/>
    <w:rsid w:val="00B42ED4"/>
    <w:rsid w:val="00B42F9E"/>
    <w:rsid w:val="00B52908"/>
    <w:rsid w:val="00B54E39"/>
    <w:rsid w:val="00B70EFB"/>
    <w:rsid w:val="00B72822"/>
    <w:rsid w:val="00B7346C"/>
    <w:rsid w:val="00B83C1E"/>
    <w:rsid w:val="00B87D31"/>
    <w:rsid w:val="00B941C2"/>
    <w:rsid w:val="00BA0888"/>
    <w:rsid w:val="00BA295E"/>
    <w:rsid w:val="00BA6B47"/>
    <w:rsid w:val="00BB2798"/>
    <w:rsid w:val="00BB311C"/>
    <w:rsid w:val="00BC3663"/>
    <w:rsid w:val="00BC6393"/>
    <w:rsid w:val="00BD052C"/>
    <w:rsid w:val="00BD1999"/>
    <w:rsid w:val="00BD1C8F"/>
    <w:rsid w:val="00BE0F76"/>
    <w:rsid w:val="00BE4FEE"/>
    <w:rsid w:val="00BF07BE"/>
    <w:rsid w:val="00BF36E4"/>
    <w:rsid w:val="00BF5556"/>
    <w:rsid w:val="00BF6E06"/>
    <w:rsid w:val="00C01B20"/>
    <w:rsid w:val="00C03794"/>
    <w:rsid w:val="00C070B1"/>
    <w:rsid w:val="00C14ADE"/>
    <w:rsid w:val="00C15563"/>
    <w:rsid w:val="00C22643"/>
    <w:rsid w:val="00C23812"/>
    <w:rsid w:val="00C25943"/>
    <w:rsid w:val="00C25E71"/>
    <w:rsid w:val="00C357E2"/>
    <w:rsid w:val="00C3592D"/>
    <w:rsid w:val="00C431B0"/>
    <w:rsid w:val="00C46610"/>
    <w:rsid w:val="00C52F5A"/>
    <w:rsid w:val="00C55B77"/>
    <w:rsid w:val="00C71412"/>
    <w:rsid w:val="00C72878"/>
    <w:rsid w:val="00C756A8"/>
    <w:rsid w:val="00C83CA3"/>
    <w:rsid w:val="00C864C3"/>
    <w:rsid w:val="00C97A04"/>
    <w:rsid w:val="00CA2827"/>
    <w:rsid w:val="00CB257B"/>
    <w:rsid w:val="00CB586A"/>
    <w:rsid w:val="00CB7109"/>
    <w:rsid w:val="00CC5A0E"/>
    <w:rsid w:val="00CC660D"/>
    <w:rsid w:val="00CD06CD"/>
    <w:rsid w:val="00CD1D50"/>
    <w:rsid w:val="00CD266E"/>
    <w:rsid w:val="00CD412B"/>
    <w:rsid w:val="00CE08CF"/>
    <w:rsid w:val="00CE2C27"/>
    <w:rsid w:val="00CE70FD"/>
    <w:rsid w:val="00CF4437"/>
    <w:rsid w:val="00CF5387"/>
    <w:rsid w:val="00CF58B8"/>
    <w:rsid w:val="00CF7E31"/>
    <w:rsid w:val="00D011A0"/>
    <w:rsid w:val="00D10339"/>
    <w:rsid w:val="00D11AD5"/>
    <w:rsid w:val="00D128AE"/>
    <w:rsid w:val="00D12A5F"/>
    <w:rsid w:val="00D16BDB"/>
    <w:rsid w:val="00D1769D"/>
    <w:rsid w:val="00D203A3"/>
    <w:rsid w:val="00D26642"/>
    <w:rsid w:val="00D26BF8"/>
    <w:rsid w:val="00D348B7"/>
    <w:rsid w:val="00D431DD"/>
    <w:rsid w:val="00D5050D"/>
    <w:rsid w:val="00D602A7"/>
    <w:rsid w:val="00D67B84"/>
    <w:rsid w:val="00D8236C"/>
    <w:rsid w:val="00D830F2"/>
    <w:rsid w:val="00D834A0"/>
    <w:rsid w:val="00D875A9"/>
    <w:rsid w:val="00D91064"/>
    <w:rsid w:val="00D916DF"/>
    <w:rsid w:val="00D9176D"/>
    <w:rsid w:val="00D91858"/>
    <w:rsid w:val="00D9272E"/>
    <w:rsid w:val="00D93CBC"/>
    <w:rsid w:val="00D957FA"/>
    <w:rsid w:val="00DA1ECA"/>
    <w:rsid w:val="00DB024A"/>
    <w:rsid w:val="00DB0F15"/>
    <w:rsid w:val="00DB0F98"/>
    <w:rsid w:val="00DC5A23"/>
    <w:rsid w:val="00DD0CD3"/>
    <w:rsid w:val="00DD3B59"/>
    <w:rsid w:val="00DE1642"/>
    <w:rsid w:val="00DE3059"/>
    <w:rsid w:val="00DE705E"/>
    <w:rsid w:val="00DF0F8A"/>
    <w:rsid w:val="00E0130E"/>
    <w:rsid w:val="00E037CC"/>
    <w:rsid w:val="00E0498D"/>
    <w:rsid w:val="00E04F82"/>
    <w:rsid w:val="00E05A4B"/>
    <w:rsid w:val="00E06648"/>
    <w:rsid w:val="00E133F8"/>
    <w:rsid w:val="00E2059A"/>
    <w:rsid w:val="00E321E1"/>
    <w:rsid w:val="00E330A2"/>
    <w:rsid w:val="00E33A32"/>
    <w:rsid w:val="00E37DAC"/>
    <w:rsid w:val="00E429F5"/>
    <w:rsid w:val="00E433F8"/>
    <w:rsid w:val="00E517A7"/>
    <w:rsid w:val="00E53D74"/>
    <w:rsid w:val="00E543F1"/>
    <w:rsid w:val="00E54D24"/>
    <w:rsid w:val="00E656DF"/>
    <w:rsid w:val="00E725D1"/>
    <w:rsid w:val="00E730D1"/>
    <w:rsid w:val="00E74132"/>
    <w:rsid w:val="00E82DC8"/>
    <w:rsid w:val="00E83A1A"/>
    <w:rsid w:val="00E92561"/>
    <w:rsid w:val="00E94221"/>
    <w:rsid w:val="00E96F6E"/>
    <w:rsid w:val="00E974E1"/>
    <w:rsid w:val="00E97C27"/>
    <w:rsid w:val="00EA0218"/>
    <w:rsid w:val="00EA5EB9"/>
    <w:rsid w:val="00EA633E"/>
    <w:rsid w:val="00EA67C5"/>
    <w:rsid w:val="00EA7495"/>
    <w:rsid w:val="00EB54F3"/>
    <w:rsid w:val="00EB71DB"/>
    <w:rsid w:val="00EB7AFB"/>
    <w:rsid w:val="00EC047E"/>
    <w:rsid w:val="00EC09ED"/>
    <w:rsid w:val="00EC3ABE"/>
    <w:rsid w:val="00EC45C6"/>
    <w:rsid w:val="00ED69FB"/>
    <w:rsid w:val="00EE0339"/>
    <w:rsid w:val="00EE05AB"/>
    <w:rsid w:val="00EE1655"/>
    <w:rsid w:val="00EE368D"/>
    <w:rsid w:val="00EF21A8"/>
    <w:rsid w:val="00EF38FD"/>
    <w:rsid w:val="00EF52E6"/>
    <w:rsid w:val="00EF5D23"/>
    <w:rsid w:val="00F02F90"/>
    <w:rsid w:val="00F05B27"/>
    <w:rsid w:val="00F0677B"/>
    <w:rsid w:val="00F11397"/>
    <w:rsid w:val="00F21D7E"/>
    <w:rsid w:val="00F22B68"/>
    <w:rsid w:val="00F43653"/>
    <w:rsid w:val="00F50775"/>
    <w:rsid w:val="00F523F9"/>
    <w:rsid w:val="00F52641"/>
    <w:rsid w:val="00F53A7F"/>
    <w:rsid w:val="00F62A1C"/>
    <w:rsid w:val="00F655A9"/>
    <w:rsid w:val="00F660A3"/>
    <w:rsid w:val="00F666C0"/>
    <w:rsid w:val="00F67E10"/>
    <w:rsid w:val="00F71A7E"/>
    <w:rsid w:val="00F7743F"/>
    <w:rsid w:val="00F777AB"/>
    <w:rsid w:val="00F778A3"/>
    <w:rsid w:val="00F871B8"/>
    <w:rsid w:val="00F92A9E"/>
    <w:rsid w:val="00F9474F"/>
    <w:rsid w:val="00F9642A"/>
    <w:rsid w:val="00FA4EC8"/>
    <w:rsid w:val="00FB0755"/>
    <w:rsid w:val="00FB1AD9"/>
    <w:rsid w:val="00FB41F5"/>
    <w:rsid w:val="00FC04D1"/>
    <w:rsid w:val="00FC291C"/>
    <w:rsid w:val="00FC5694"/>
    <w:rsid w:val="00FC6688"/>
    <w:rsid w:val="00FD57D0"/>
    <w:rsid w:val="00FD5FB7"/>
    <w:rsid w:val="00FF42AB"/>
    <w:rsid w:val="00FF5BB2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AE1D9"/>
  <w15:docId w15:val="{D44543B7-5E11-4118-9578-8513CA190F7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812"/>
    <w:rPr>
      <w:sz w:val="24"/>
      <w:szCs w:val="24"/>
    </w:rPr>
  </w:style>
  <w:style w:type="paragraph" w:styleId="1">
    <w:name w:val="heading 1"/>
    <w:basedOn w:val="a"/>
    <w:link w:val="10"/>
    <w:qFormat/>
    <w:rsid w:val="00C238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812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C23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3812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C2381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C23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23812"/>
    <w:rPr>
      <w:sz w:val="24"/>
      <w:szCs w:val="24"/>
    </w:rPr>
  </w:style>
  <w:style w:type="character" w:styleId="a8">
    <w:name w:val="Hyperlink"/>
    <w:rsid w:val="00C23812"/>
    <w:rPr>
      <w:color w:val="0000FF"/>
      <w:u w:val="single"/>
    </w:rPr>
  </w:style>
  <w:style w:type="character" w:styleId="a9">
    <w:name w:val="Strong"/>
    <w:qFormat/>
    <w:rsid w:val="00C23812"/>
    <w:rPr>
      <w:b/>
      <w:bCs/>
    </w:rPr>
  </w:style>
  <w:style w:type="paragraph" w:customStyle="1" w:styleId="11">
    <w:name w:val="Название1"/>
    <w:basedOn w:val="a"/>
    <w:qFormat/>
    <w:rsid w:val="00C23812"/>
    <w:pPr>
      <w:jc w:val="center"/>
    </w:pPr>
    <w:rPr>
      <w:sz w:val="28"/>
    </w:rPr>
  </w:style>
  <w:style w:type="character" w:customStyle="1" w:styleId="s0">
    <w:name w:val="s0"/>
    <w:rsid w:val="00C238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a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Emphasis"/>
    <w:qFormat/>
    <w:rsid w:val="00C22643"/>
    <w:rPr>
      <w:i/>
      <w:iCs/>
    </w:rPr>
  </w:style>
  <w:style w:type="paragraph" w:styleId="ac">
    <w:name w:val="List Paragraph"/>
    <w:basedOn w:val="a"/>
    <w:uiPriority w:val="34"/>
    <w:qFormat/>
    <w:rsid w:val="00BF07BE"/>
    <w:pPr>
      <w:ind w:left="720"/>
      <w:contextualSpacing/>
    </w:pPr>
  </w:style>
  <w:style w:type="character" w:customStyle="1" w:styleId="label">
    <w:name w:val="label"/>
    <w:rsid w:val="006F54BD"/>
    <w:rPr>
      <w:rFonts w:ascii="Tahoma" w:hAnsi="Tahoma" w:cs="Tahoma" w:hint="default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A331E1"/>
    <w:pPr>
      <w:widowControl w:val="0"/>
      <w:autoSpaceDE w:val="0"/>
      <w:autoSpaceDN w:val="0"/>
    </w:pPr>
    <w:rPr>
      <w:b/>
      <w:bCs/>
      <w:sz w:val="18"/>
      <w:szCs w:val="1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A331E1"/>
    <w:rPr>
      <w:b/>
      <w:bCs/>
      <w:sz w:val="18"/>
      <w:szCs w:val="18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4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unhideWhenUsed/>
    <w:rsid w:val="00CD266E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F94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74F"/>
    <w:rPr>
      <w:rFonts w:ascii="Courier New" w:hAnsi="Courier New" w:cs="Courier New"/>
    </w:rPr>
  </w:style>
  <w:style w:type="table" w:styleId="af0">
    <w:name w:val="Table Grid"/>
    <w:basedOn w:val="a1"/>
    <w:rsid w:val="00356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11" Type="http://schemas.openxmlformats.org/officeDocument/2006/relationships/image" Target="media/image91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Нуржан Абильгазин</cp:lastModifiedBy>
  <cp:revision>38</cp:revision>
  <cp:lastPrinted>2023-04-19T11:54:00Z</cp:lastPrinted>
  <dcterms:created xsi:type="dcterms:W3CDTF">2023-05-23T05:14:00Z</dcterms:created>
  <dcterms:modified xsi:type="dcterms:W3CDTF">2025-01-05T07:06:00Z</dcterms:modified>
</cp:coreProperties>
</file>