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1298" w14:textId="77777777" w:rsidR="00025486" w:rsidRPr="00025486" w:rsidRDefault="00025486" w:rsidP="0002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  <w:r w:rsidRPr="00025486"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  <w:t>Агенттік қызметінің негізгі бағыттары бойынша байланыс деректері</w:t>
      </w:r>
    </w:p>
    <w:p w14:paraId="5F1CF26A" w14:textId="77777777" w:rsidR="00025486" w:rsidRPr="00025486" w:rsidRDefault="00025486" w:rsidP="000254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51515"/>
          <w:kern w:val="0"/>
          <w:sz w:val="24"/>
          <w:szCs w:val="24"/>
          <w:lang w:eastAsia="ru-KZ"/>
          <w14:ligatures w14:val="none"/>
        </w:rPr>
      </w:pPr>
    </w:p>
    <w:tbl>
      <w:tblPr>
        <w:tblW w:w="147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5883"/>
        <w:gridCol w:w="4677"/>
      </w:tblGrid>
      <w:tr w:rsidR="00025486" w:rsidRPr="00025486" w14:paraId="4218BC89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C23DE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қызметке іріктеу, түсу сұрақтары бойынша</w:t>
            </w:r>
          </w:p>
        </w:tc>
      </w:tr>
      <w:tr w:rsidR="00025486" w:rsidRPr="00025486" w14:paraId="1B67BEE0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5B926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қызметке іріктеу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CB76D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қызметке іріктеу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5BB86" w14:textId="79C483F7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58</w:t>
            </w:r>
          </w:p>
        </w:tc>
      </w:tr>
      <w:tr w:rsidR="00025486" w:rsidRPr="00025486" w14:paraId="1E68955D" w14:textId="77777777" w:rsidTr="00025486">
        <w:trPr>
          <w:trHeight w:val="51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25DE1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87E05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қызметте талант-менеджмент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5445" w14:textId="3448C5CB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4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025486" w:rsidRPr="00025486" w14:paraId="2AE5BB10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6D067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қызметті өткеру сұрақтары бойынша</w:t>
            </w:r>
          </w:p>
        </w:tc>
      </w:tr>
      <w:tr w:rsidR="00025486" w:rsidRPr="00025486" w14:paraId="2A7131F4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61EC4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қызметті өткеру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729C1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Мониторинг және талдау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9C82D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75-34-47</w:t>
            </w:r>
          </w:p>
        </w:tc>
      </w:tr>
      <w:tr w:rsidR="00025486" w:rsidRPr="00025486" w14:paraId="0A3D2DC8" w14:textId="77777777" w:rsidTr="00025486">
        <w:trPr>
          <w:trHeight w:val="51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61BAE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0CB56" w14:textId="2EC5F55B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қызметті өткеру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57603" w14:textId="4A7F1419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80</w:t>
            </w:r>
          </w:p>
        </w:tc>
      </w:tr>
      <w:tr w:rsidR="00025486" w:rsidRPr="00025486" w14:paraId="392A1506" w14:textId="77777777" w:rsidTr="00025486">
        <w:trPr>
          <w:trHeight w:val="27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1F937" w14:textId="77777777" w:rsidR="00025486" w:rsidRPr="00025486" w:rsidRDefault="00025486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2AF97" w14:textId="1198D23C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Мотивация, бағалау және персоналды дамыту басқармасы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6E9F4" w14:textId="77E0C648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24</w:t>
            </w:r>
          </w:p>
        </w:tc>
      </w:tr>
      <w:tr w:rsidR="00025486" w:rsidRPr="00025486" w14:paraId="19681F5C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7569CA" w14:textId="7F31AC89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М</w:t>
            </w:r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емлекеттік қызметтердің көрсетілу сапасы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</w:t>
            </w:r>
            <w:r w:rsidR="00025486"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бойынша</w:t>
            </w:r>
          </w:p>
        </w:tc>
      </w:tr>
      <w:tr w:rsidR="00025486" w:rsidRPr="00025486" w14:paraId="106906B1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7D002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аппаратты бюрократиядан арылту, мемлекеттік қызметтердің көрсетілу сапасын бағалау және бақылау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3B06C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 көрсету сапасын бағалау және бақылау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3F4F3" w14:textId="5EF28941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0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92</w:t>
            </w:r>
          </w:p>
        </w:tc>
      </w:tr>
      <w:tr w:rsidR="0018051F" w:rsidRPr="00025486" w14:paraId="2E751FBE" w14:textId="77777777" w:rsidTr="00E4504B">
        <w:trPr>
          <w:trHeight w:val="1320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263CF" w14:textId="77777777" w:rsidR="0018051F" w:rsidRPr="00025486" w:rsidRDefault="0018051F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BB5D2" w14:textId="77777777" w:rsidR="0018051F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көрсетілетін қызметтер жүйесін және оларды көрсету рәсімдерін жетілдіру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EB06EB" w14:textId="0F4EE3D6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30</w:t>
            </w:r>
          </w:p>
        </w:tc>
      </w:tr>
      <w:tr w:rsidR="0018051F" w:rsidRPr="00025486" w14:paraId="3EFB1F5E" w14:textId="77777777" w:rsidTr="0018051F">
        <w:trPr>
          <w:trHeight w:val="571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7CAC7" w14:textId="25FE0229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18051F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Мемлекеттік аппаратты бюрократиядан арылту бойынша</w:t>
            </w:r>
          </w:p>
        </w:tc>
      </w:tr>
      <w:tr w:rsidR="0018051F" w:rsidRPr="00025486" w14:paraId="7792D0E9" w14:textId="77777777" w:rsidTr="00E4504B">
        <w:trPr>
          <w:trHeight w:val="1320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C057A" w14:textId="1538279E" w:rsidR="0018051F" w:rsidRPr="0018051F" w:rsidRDefault="0018051F" w:rsidP="000254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Аналитикалық жұмыс және бюрократиядан арылту департаменті 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ADEB4" w14:textId="053339D6" w:rsidR="0018051F" w:rsidRPr="0018051F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Мемлекеттік аппаратты бюрократиядан арылту мәселелері бойынша басқармасы 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E80E0" w14:textId="3197B653" w:rsidR="0018051F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4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15</w:t>
            </w:r>
          </w:p>
        </w:tc>
      </w:tr>
      <w:tr w:rsidR="00025486" w:rsidRPr="00025486" w14:paraId="69A4D3CB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15D4A" w14:textId="77777777" w:rsidR="00025486" w:rsidRPr="00025486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b/>
                <w:bCs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 заңнамасының сақталуын бақылау мәселелері бойынша</w:t>
            </w:r>
          </w:p>
        </w:tc>
      </w:tr>
      <w:tr w:rsidR="00025486" w:rsidRPr="00025486" w14:paraId="14D10218" w14:textId="77777777" w:rsidTr="00025486">
        <w:trPr>
          <w:trHeight w:val="255"/>
        </w:trPr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E12DF" w14:textId="77777777" w:rsidR="00025486" w:rsidRPr="00025486" w:rsidRDefault="00025486" w:rsidP="00025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Мемлекеттік қызмет саласындағы бақылау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6E613" w14:textId="0E466D96" w:rsidR="00025486" w:rsidRPr="00025486" w:rsidRDefault="0018051F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Орталық мемлекеттік органдардың қызметін бақылау </w:t>
            </w:r>
            <w:r w:rsidR="00025486"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56ADA" w14:textId="35693568" w:rsidR="00025486" w:rsidRPr="0018051F" w:rsidRDefault="00025486" w:rsidP="000254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75-34-6</w:t>
            </w:r>
            <w:r w:rsidR="0018051F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</w:t>
            </w:r>
          </w:p>
        </w:tc>
      </w:tr>
      <w:tr w:rsidR="0018051F" w:rsidRPr="00025486" w14:paraId="25DA71E8" w14:textId="77777777" w:rsidTr="00025486">
        <w:trPr>
          <w:trHeight w:val="255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4CA04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F6CBB3" w14:textId="266C4FB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Жергілікті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мемлекеттік органдардың қызметін бақылау 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F18079" w14:textId="04593D87" w:rsidR="0018051F" w:rsidRPr="0018051F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-</w:t>
            </w:r>
          </w:p>
        </w:tc>
      </w:tr>
      <w:tr w:rsidR="0018051F" w:rsidRPr="00025486" w14:paraId="40F825D8" w14:textId="77777777" w:rsidTr="00025486">
        <w:trPr>
          <w:trHeight w:val="255"/>
        </w:trPr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9FE7A" w14:textId="77777777" w:rsidR="0018051F" w:rsidRPr="00025486" w:rsidRDefault="0018051F" w:rsidP="0018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46B27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Әдептік құқық бұзушылықтың профилактикасы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FB964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75-32-22</w:t>
            </w:r>
          </w:p>
        </w:tc>
      </w:tr>
      <w:tr w:rsidR="0018051F" w:rsidRPr="00025486" w14:paraId="7ED451B5" w14:textId="77777777" w:rsidTr="00025486">
        <w:trPr>
          <w:trHeight w:val="255"/>
        </w:trPr>
        <w:tc>
          <w:tcPr>
            <w:tcW w:w="1473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9442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 </w:t>
            </w:r>
          </w:p>
        </w:tc>
      </w:tr>
      <w:tr w:rsidR="0018051F" w:rsidRPr="00025486" w14:paraId="4751466E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F93A0" w14:textId="600A2B00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Стратегия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 xml:space="preserve"> және халықаралық ынтымақтастық 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F392B" w14:textId="6F06C4A0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Халықаралық байланыстар және талдау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 xml:space="preserve">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0EA81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75-34-54</w:t>
            </w:r>
          </w:p>
        </w:tc>
      </w:tr>
      <w:tr w:rsidR="0018051F" w:rsidRPr="00025486" w14:paraId="56E976A9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D590" w14:textId="5494E073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Ц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ифрландыру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8A27F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Цифрландыру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EA9EA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 75-34-55</w:t>
            </w:r>
          </w:p>
        </w:tc>
      </w:tr>
      <w:tr w:rsidR="0018051F" w:rsidRPr="00025486" w14:paraId="204EE734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A0696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Заң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B967D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Құқықтық қамтамасыз ету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905C3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(7172)75-32-46</w:t>
            </w:r>
          </w:p>
        </w:tc>
      </w:tr>
      <w:tr w:rsidR="0018051F" w:rsidRPr="00025486" w14:paraId="129EBC2C" w14:textId="77777777" w:rsidTr="00025486">
        <w:trPr>
          <w:trHeight w:val="255"/>
        </w:trPr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875CF" w14:textId="77777777" w:rsidR="0018051F" w:rsidRPr="00025486" w:rsidRDefault="0018051F" w:rsidP="00180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Персоналды басқару департаменті</w:t>
            </w:r>
          </w:p>
        </w:tc>
        <w:tc>
          <w:tcPr>
            <w:tcW w:w="5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C3759" w14:textId="77777777" w:rsidR="0018051F" w:rsidRPr="00025486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Персоналмен жұмыс жөніндегі басқармасы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5788" w14:textId="69EDC27E" w:rsidR="0018051F" w:rsidRPr="0018051F" w:rsidRDefault="0018051F" w:rsidP="001805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</w:pP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8 (7172)75-3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2</w:t>
            </w:r>
            <w:r w:rsidRPr="00025486"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eastAsia="ru-KZ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515"/>
                <w:kern w:val="0"/>
                <w:sz w:val="24"/>
                <w:szCs w:val="24"/>
                <w:lang w:val="kk-KZ" w:eastAsia="ru-KZ"/>
                <w14:ligatures w14:val="none"/>
              </w:rPr>
              <w:t>02</w:t>
            </w:r>
          </w:p>
        </w:tc>
      </w:tr>
    </w:tbl>
    <w:p w14:paraId="7E2D78A2" w14:textId="77777777" w:rsidR="00BA2137" w:rsidRDefault="00BA2137" w:rsidP="00025486"/>
    <w:sectPr w:rsidR="00BA2137" w:rsidSect="009F1C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2F"/>
    <w:rsid w:val="00025486"/>
    <w:rsid w:val="0018051F"/>
    <w:rsid w:val="004D1905"/>
    <w:rsid w:val="005746AC"/>
    <w:rsid w:val="00636978"/>
    <w:rsid w:val="00790396"/>
    <w:rsid w:val="00792C2F"/>
    <w:rsid w:val="009F1C32"/>
    <w:rsid w:val="00BA2137"/>
    <w:rsid w:val="00FD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455E"/>
  <w15:chartTrackingRefBased/>
  <w15:docId w15:val="{C85910F0-5461-4D4D-B0AF-D12C68DC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styleId="a4">
    <w:name w:val="Strong"/>
    <w:basedOn w:val="a0"/>
    <w:uiPriority w:val="22"/>
    <w:qFormat/>
    <w:rsid w:val="000254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Gauhar Erkanatkyzy</dc:creator>
  <cp:keywords/>
  <dc:description/>
  <cp:lastModifiedBy>Адильбек Мухамеджанов</cp:lastModifiedBy>
  <cp:revision>3</cp:revision>
  <dcterms:created xsi:type="dcterms:W3CDTF">2024-09-23T10:51:00Z</dcterms:created>
  <dcterms:modified xsi:type="dcterms:W3CDTF">2024-09-23T11:01:00Z</dcterms:modified>
</cp:coreProperties>
</file>