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F0CFF" w14:paraId="27D684D4" w14:textId="77777777" w:rsidTr="00FF0CF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3C3D12CB" w14:textId="77777777" w:rsidR="00FF0CFF" w:rsidRDefault="00FF0CFF" w:rsidP="00C4594F">
            <w:pPr>
              <w:spacing w:after="0" w:line="240" w:lineRule="auto"/>
              <w:rPr>
                <w:rFonts w:cs="Times New Roman"/>
                <w:bCs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cs="Times New Roman"/>
                <w:bCs/>
                <w:color w:val="0C0000"/>
                <w:sz w:val="24"/>
              </w:rPr>
              <w:t>№ исх: 08-12/1473   от: 30.07.2024</w:t>
            </w:r>
          </w:p>
          <w:p w14:paraId="35CA2ABE" w14:textId="0E06C09A" w:rsidR="00FF0CFF" w:rsidRPr="00FF0CFF" w:rsidRDefault="00FF0CFF" w:rsidP="00C4594F">
            <w:pPr>
              <w:spacing w:after="0" w:line="240" w:lineRule="auto"/>
              <w:rPr>
                <w:rFonts w:cs="Times New Roman"/>
                <w:bCs/>
                <w:color w:val="0C0000"/>
                <w:sz w:val="24"/>
              </w:rPr>
            </w:pPr>
            <w:r>
              <w:rPr>
                <w:rFonts w:cs="Times New Roman"/>
                <w:bCs/>
                <w:color w:val="0C0000"/>
                <w:sz w:val="24"/>
              </w:rPr>
              <w:t>№ вх: 834   от: 31.07.2024</w:t>
            </w:r>
          </w:p>
        </w:tc>
      </w:tr>
    </w:tbl>
    <w:p w14:paraId="052BD5BB" w14:textId="77777777" w:rsidR="002A59AA" w:rsidRDefault="002A59AA" w:rsidP="00C4594F">
      <w:pPr>
        <w:spacing w:after="0" w:line="240" w:lineRule="auto"/>
        <w:rPr>
          <w:b/>
          <w:bCs/>
        </w:r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C4594F" w:rsidRPr="00961F6D" w14:paraId="0C195F21" w14:textId="77777777" w:rsidTr="00FE08D9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E197C" w14:textId="77777777"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</w:pPr>
            <w:bookmarkStart w:id="1" w:name="_Hlk141777413"/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14:paraId="14E47667" w14:textId="77777777"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1B9F046B" w14:textId="77777777"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14:paraId="3E793CC9" w14:textId="77777777"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14:paraId="4C1DC289" w14:textId="77777777"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14:paraId="769A3E8B" w14:textId="77777777" w:rsidR="00C4594F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  <w:p w14:paraId="3A5A92EA" w14:textId="77777777" w:rsidR="00CE1325" w:rsidRDefault="00CE1325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  <w:p w14:paraId="2CBCE19B" w14:textId="77777777" w:rsidR="00CE1325" w:rsidRPr="00961F6D" w:rsidRDefault="00CE1325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7B6FF" w14:textId="77777777" w:rsidR="00C4594F" w:rsidRPr="00961F6D" w:rsidRDefault="00C4594F" w:rsidP="00FE08D9">
            <w:pPr>
              <w:spacing w:after="0" w:line="240" w:lineRule="auto"/>
              <w:ind w:right="603"/>
              <w:jc w:val="right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3A81D16" wp14:editId="3D1A69B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-48260</wp:posOffset>
                  </wp:positionV>
                  <wp:extent cx="1085850" cy="10521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3D9D" w14:textId="77777777"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1ADC75DF" w14:textId="77777777"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18"/>
                <w:szCs w:val="18"/>
                <w:lang w:val="kk-KZ" w:eastAsia="ru-RU"/>
              </w:rPr>
            </w:pPr>
          </w:p>
          <w:p w14:paraId="16A2AA94" w14:textId="77777777" w:rsidR="00C4594F" w:rsidRPr="00961F6D" w:rsidRDefault="00C4594F" w:rsidP="00FE08D9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14:paraId="7976BCF0" w14:textId="77777777" w:rsidR="00C4594F" w:rsidRPr="00961F6D" w:rsidRDefault="00C4594F" w:rsidP="00FE08D9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5B3B46D6" w14:textId="77777777" w:rsidR="00C4594F" w:rsidRPr="00961F6D" w:rsidRDefault="00C4594F" w:rsidP="00FE08D9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C4594F" w:rsidRPr="0065163F" w14:paraId="094A7BD3" w14:textId="77777777" w:rsidTr="00FE08D9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3313B" w14:textId="77777777"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6"/>
                <w:szCs w:val="16"/>
                <w:lang w:val="kk-KZ" w:eastAsia="ru-RU"/>
              </w:rPr>
            </w:pPr>
          </w:p>
          <w:p w14:paraId="2C647FC6" w14:textId="77777777"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26869284" w14:textId="77777777"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13AFA5A7" w14:textId="77777777"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hyperlink r:id="rId7" w:history="1">
              <w:r w:rsidRPr="003A687F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e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nergy@kostanay.gov.kz</w:t>
              </w:r>
            </w:hyperlink>
          </w:p>
          <w:p w14:paraId="5472A706" w14:textId="77777777" w:rsidR="00C4594F" w:rsidRPr="00961F6D" w:rsidRDefault="00C4594F" w:rsidP="00FE08D9">
            <w:pPr>
              <w:spacing w:after="0" w:line="240" w:lineRule="auto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E633A" w14:textId="77777777" w:rsidR="00C4594F" w:rsidRPr="00961F6D" w:rsidRDefault="00C4594F" w:rsidP="00FE08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17DF1" w14:textId="77777777"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6"/>
                <w:szCs w:val="20"/>
                <w:lang w:val="kk-KZ" w:eastAsia="ru-RU"/>
              </w:rPr>
            </w:pPr>
          </w:p>
          <w:p w14:paraId="2839402C" w14:textId="77777777"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14:paraId="375FA59C" w14:textId="77777777"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14:paraId="6B613267" w14:textId="77777777"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3A687F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-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3A687F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8" w:history="1"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en-US" w:eastAsia="ru-RU"/>
                </w:rPr>
                <w:t>energy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@kostanay.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3A687F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eastAsia="ru-RU"/>
                </w:rPr>
                <w:t>.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kz</w:t>
              </w:r>
            </w:hyperlink>
          </w:p>
          <w:p w14:paraId="0AD7865E" w14:textId="77777777" w:rsidR="00C4594F" w:rsidRPr="003A687F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14:paraId="097CFF8F" w14:textId="77777777" w:rsidR="00C4594F" w:rsidRPr="00961F6D" w:rsidRDefault="00C4594F" w:rsidP="00C4594F">
      <w:pPr>
        <w:spacing w:after="0" w:line="240" w:lineRule="auto"/>
        <w:ind w:firstLine="708"/>
        <w:jc w:val="both"/>
        <w:rPr>
          <w:rFonts w:eastAsia="Times New Roman" w:cs="Times New Roman"/>
          <w:sz w:val="16"/>
          <w:szCs w:val="16"/>
          <w:lang w:val="kk-KZ" w:eastAsia="ru-RU"/>
        </w:rPr>
      </w:pPr>
    </w:p>
    <w:p w14:paraId="65C42499" w14:textId="5B70F9A2" w:rsidR="00C4594F" w:rsidRDefault="00C4594F" w:rsidP="00145775">
      <w:pPr>
        <w:spacing w:after="0" w:line="240" w:lineRule="auto"/>
        <w:ind w:left="-426"/>
        <w:rPr>
          <w:rFonts w:eastAsia="Times New Roman" w:cs="Times New Roman"/>
          <w:sz w:val="24"/>
          <w:szCs w:val="24"/>
          <w:lang w:eastAsia="ru-RU"/>
        </w:rPr>
      </w:pPr>
      <w:r w:rsidRPr="003A687F">
        <w:rPr>
          <w:rFonts w:eastAsia="Times New Roman" w:cs="Times New Roman"/>
          <w:sz w:val="24"/>
          <w:szCs w:val="24"/>
          <w:lang w:eastAsia="ru-RU"/>
        </w:rPr>
        <w:tab/>
      </w:r>
      <w:r w:rsidRPr="00961F6D">
        <w:rPr>
          <w:rFonts w:eastAsia="Times New Roman" w:cs="Times New Roman"/>
          <w:sz w:val="24"/>
          <w:szCs w:val="24"/>
          <w:lang w:eastAsia="ru-RU"/>
        </w:rPr>
        <w:t>_____________ № _________</w:t>
      </w:r>
    </w:p>
    <w:bookmarkEnd w:id="1"/>
    <w:p w14:paraId="74ACEDB3" w14:textId="77777777" w:rsidR="00145775" w:rsidRDefault="00145775" w:rsidP="0014577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6591F554" w14:textId="77777777" w:rsidR="0016003A" w:rsidRDefault="0016003A" w:rsidP="00D243AB">
      <w:pPr>
        <w:spacing w:after="0"/>
        <w:ind w:left="4956"/>
        <w:rPr>
          <w:rStyle w:val="a3"/>
        </w:rPr>
      </w:pPr>
    </w:p>
    <w:p w14:paraId="28EA2E9D" w14:textId="27522F8A" w:rsidR="0069085F" w:rsidRDefault="00BC04BA" w:rsidP="00D243AB">
      <w:pPr>
        <w:spacing w:after="0"/>
        <w:ind w:left="4956"/>
        <w:rPr>
          <w:rStyle w:val="a3"/>
        </w:rPr>
      </w:pPr>
      <w:r>
        <w:rPr>
          <w:rStyle w:val="a3"/>
        </w:rPr>
        <w:t>Депутату Костанайского</w:t>
      </w:r>
    </w:p>
    <w:p w14:paraId="7B173A7A" w14:textId="25E04CAC" w:rsidR="00145775" w:rsidRDefault="001B521A" w:rsidP="00D243AB">
      <w:pPr>
        <w:spacing w:after="0"/>
        <w:ind w:left="4956"/>
        <w:rPr>
          <w:rStyle w:val="a3"/>
        </w:rPr>
      </w:pPr>
      <w:r>
        <w:rPr>
          <w:rStyle w:val="a3"/>
        </w:rPr>
        <w:t>областного маслихата</w:t>
      </w:r>
    </w:p>
    <w:p w14:paraId="071E4807" w14:textId="6E6F40C6" w:rsidR="001B521A" w:rsidRDefault="001B521A" w:rsidP="00D243AB">
      <w:pPr>
        <w:spacing w:after="0"/>
        <w:ind w:left="4956"/>
        <w:rPr>
          <w:rStyle w:val="a3"/>
        </w:rPr>
      </w:pPr>
      <w:r>
        <w:rPr>
          <w:rStyle w:val="a3"/>
        </w:rPr>
        <w:t>Е. Алькенову</w:t>
      </w:r>
    </w:p>
    <w:p w14:paraId="38D8686D" w14:textId="64D25026" w:rsidR="002F5306" w:rsidRPr="00F0724A" w:rsidRDefault="002F5306" w:rsidP="002F5306">
      <w:pPr>
        <w:spacing w:after="0"/>
        <w:ind w:left="4956"/>
        <w:rPr>
          <w:b/>
          <w:bCs/>
          <w:i/>
          <w:iCs/>
          <w:sz w:val="24"/>
          <w:szCs w:val="24"/>
        </w:rPr>
      </w:pPr>
    </w:p>
    <w:p w14:paraId="624F8B6E" w14:textId="35611126" w:rsidR="002F5306" w:rsidRDefault="002F5306" w:rsidP="002F530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kk-KZ" w:eastAsia="ru-RU"/>
        </w:rPr>
      </w:pPr>
    </w:p>
    <w:p w14:paraId="631BCF7B" w14:textId="6F8CFAFC" w:rsidR="001B521A" w:rsidRDefault="001B521A" w:rsidP="003832FC">
      <w:pPr>
        <w:spacing w:after="0" w:line="240" w:lineRule="auto"/>
        <w:ind w:firstLine="709"/>
        <w:jc w:val="both"/>
      </w:pPr>
      <w:r>
        <w:t>В ответ на Ваше письмо № 383 от 25 июля 2024 года, касательно установки грузовых лифтов в жилых домах № 40, 40А и 44 в городе Рудный, сообщаем следующее:</w:t>
      </w:r>
    </w:p>
    <w:p w14:paraId="3CDCD999" w14:textId="3B6A0F16" w:rsidR="001B521A" w:rsidRPr="00B470B1" w:rsidRDefault="001B521A" w:rsidP="00B470B1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bCs/>
          <w:szCs w:val="28"/>
        </w:rPr>
      </w:pPr>
      <w:r w:rsidRPr="00E579D9">
        <w:rPr>
          <w:rFonts w:cs="Times New Roman"/>
        </w:rPr>
        <w:t>Бюджетн</w:t>
      </w:r>
      <w:r>
        <w:rPr>
          <w:rFonts w:cs="Times New Roman"/>
        </w:rPr>
        <w:t>ая</w:t>
      </w:r>
      <w:r w:rsidRPr="00E579D9">
        <w:rPr>
          <w:rFonts w:cs="Times New Roman"/>
        </w:rPr>
        <w:t xml:space="preserve"> заявк</w:t>
      </w:r>
      <w:r>
        <w:rPr>
          <w:rFonts w:cs="Times New Roman"/>
        </w:rPr>
        <w:t>а</w:t>
      </w:r>
      <w:r w:rsidRPr="00E579D9">
        <w:rPr>
          <w:rFonts w:cs="Times New Roman"/>
        </w:rPr>
        <w:t xml:space="preserve"> </w:t>
      </w:r>
      <w:r w:rsidRPr="00D40C2C">
        <w:rPr>
          <w:bCs/>
          <w:szCs w:val="28"/>
        </w:rPr>
        <w:t>о выделени</w:t>
      </w:r>
      <w:r w:rsidR="0026642B">
        <w:rPr>
          <w:bCs/>
          <w:szCs w:val="28"/>
        </w:rPr>
        <w:t>и</w:t>
      </w:r>
      <w:r w:rsidRPr="00D40C2C">
        <w:rPr>
          <w:bCs/>
          <w:szCs w:val="28"/>
        </w:rPr>
        <w:t xml:space="preserve"> </w:t>
      </w:r>
      <w:r w:rsidR="00B470B1">
        <w:rPr>
          <w:bCs/>
          <w:szCs w:val="28"/>
        </w:rPr>
        <w:t xml:space="preserve">из областного бюджета денежных </w:t>
      </w:r>
      <w:r w:rsidRPr="00D40C2C">
        <w:rPr>
          <w:bCs/>
          <w:szCs w:val="28"/>
        </w:rPr>
        <w:t>средств</w:t>
      </w:r>
      <w:r w:rsidR="00B470B1">
        <w:rPr>
          <w:bCs/>
          <w:szCs w:val="28"/>
        </w:rPr>
        <w:t xml:space="preserve"> в сумме 281</w:t>
      </w:r>
      <w:r w:rsidR="006B5D6F">
        <w:rPr>
          <w:bCs/>
          <w:szCs w:val="28"/>
        </w:rPr>
        <w:t xml:space="preserve"> </w:t>
      </w:r>
      <w:r w:rsidR="00B470B1">
        <w:rPr>
          <w:bCs/>
          <w:szCs w:val="28"/>
        </w:rPr>
        <w:t>44</w:t>
      </w:r>
      <w:r w:rsidR="006B5D6F">
        <w:rPr>
          <w:bCs/>
          <w:szCs w:val="28"/>
        </w:rPr>
        <w:t>0</w:t>
      </w:r>
      <w:r w:rsidR="00B470B1">
        <w:rPr>
          <w:bCs/>
          <w:szCs w:val="28"/>
        </w:rPr>
        <w:t>,0 тыс. тенге</w:t>
      </w:r>
      <w:r w:rsidRPr="00D40C2C">
        <w:rPr>
          <w:bCs/>
          <w:szCs w:val="28"/>
        </w:rPr>
        <w:t xml:space="preserve"> </w:t>
      </w:r>
      <w:r w:rsidR="00B470B1">
        <w:rPr>
          <w:bCs/>
          <w:szCs w:val="28"/>
        </w:rPr>
        <w:t>для монтажа движущейся части 14-ти пассажирских лифтов на 9 остановок и 2-х лифтов на 12 остановок</w:t>
      </w:r>
      <w:r w:rsidRPr="00D40C2C">
        <w:rPr>
          <w:bCs/>
          <w:szCs w:val="28"/>
        </w:rPr>
        <w:t xml:space="preserve"> от ГУ «</w:t>
      </w:r>
      <w:r w:rsidRPr="00D40C2C">
        <w:rPr>
          <w:szCs w:val="28"/>
        </w:rPr>
        <w:t>Рудненский городской отдел жилищно-коммунального хозяйства, пассажирского транспорта и автомобильных дорог» акимата города Рудного</w:t>
      </w:r>
      <w:r>
        <w:rPr>
          <w:szCs w:val="28"/>
        </w:rPr>
        <w:t xml:space="preserve"> </w:t>
      </w:r>
      <w:r w:rsidRPr="00E579D9">
        <w:rPr>
          <w:rFonts w:cs="Times New Roman"/>
        </w:rPr>
        <w:t>был</w:t>
      </w:r>
      <w:r>
        <w:rPr>
          <w:rFonts w:cs="Times New Roman"/>
        </w:rPr>
        <w:t>а</w:t>
      </w:r>
      <w:r w:rsidRPr="00E579D9">
        <w:rPr>
          <w:rFonts w:cs="Times New Roman"/>
        </w:rPr>
        <w:t xml:space="preserve"> рассмотрен</w:t>
      </w:r>
      <w:r>
        <w:rPr>
          <w:rFonts w:cs="Times New Roman"/>
        </w:rPr>
        <w:t>а</w:t>
      </w:r>
      <w:r w:rsidRPr="00E579D9">
        <w:rPr>
          <w:rFonts w:cs="Times New Roman"/>
        </w:rPr>
        <w:t xml:space="preserve"> на заседании бюджетной комиссии</w:t>
      </w:r>
      <w:r>
        <w:rPr>
          <w:rFonts w:cs="Times New Roman"/>
        </w:rPr>
        <w:t>, однако</w:t>
      </w:r>
      <w:r w:rsidRPr="00E579D9">
        <w:rPr>
          <w:rFonts w:cs="Times New Roman"/>
        </w:rPr>
        <w:t xml:space="preserve"> было отказано в одобрении</w:t>
      </w:r>
      <w:r>
        <w:rPr>
          <w:rFonts w:cs="Times New Roman"/>
        </w:rPr>
        <w:t xml:space="preserve"> в связи с отсутствием финансирования</w:t>
      </w:r>
      <w:r w:rsidRPr="00E579D9">
        <w:rPr>
          <w:rFonts w:cs="Times New Roman"/>
        </w:rPr>
        <w:t>.</w:t>
      </w:r>
    </w:p>
    <w:p w14:paraId="22AE529F" w14:textId="212B9C16" w:rsidR="004155CB" w:rsidRDefault="00DD093A" w:rsidP="004155C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При поступлении бюджетной заявки на ремонт (замен</w:t>
      </w:r>
      <w:r w:rsidR="00E92188">
        <w:rPr>
          <w:rFonts w:cs="Times New Roman"/>
        </w:rPr>
        <w:t>ы</w:t>
      </w:r>
      <w:r>
        <w:rPr>
          <w:rFonts w:cs="Times New Roman"/>
        </w:rPr>
        <w:t>) лифтов от акимата города Рудный</w:t>
      </w:r>
      <w:r w:rsidR="0083106C">
        <w:rPr>
          <w:rFonts w:cs="Times New Roman"/>
        </w:rPr>
        <w:t>, ГУ «Управление энергетики и жилищно-коммунального хозяйства Костанайской области» будет повторно подана на рассмотрение заседании</w:t>
      </w:r>
      <w:r w:rsidR="00E92188">
        <w:rPr>
          <w:rFonts w:cs="Times New Roman"/>
        </w:rPr>
        <w:t xml:space="preserve"> областной бюджетной</w:t>
      </w:r>
      <w:r w:rsidR="0083106C">
        <w:rPr>
          <w:rFonts w:cs="Times New Roman"/>
        </w:rPr>
        <w:t xml:space="preserve"> комиссии. </w:t>
      </w:r>
    </w:p>
    <w:p w14:paraId="031D312D" w14:textId="77777777" w:rsidR="004155CB" w:rsidRDefault="004155CB" w:rsidP="004155C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cs="Times New Roman"/>
        </w:rPr>
      </w:pPr>
    </w:p>
    <w:p w14:paraId="6099C7A8" w14:textId="77777777" w:rsidR="004155CB" w:rsidRDefault="004155CB" w:rsidP="004155C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cs="Times New Roman"/>
        </w:rPr>
      </w:pPr>
    </w:p>
    <w:p w14:paraId="1B0EDEB3" w14:textId="24823ABE" w:rsidR="00BC04BA" w:rsidRPr="00BC04BA" w:rsidRDefault="00EF5091" w:rsidP="00BC04BA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cs="Times New Roman"/>
        </w:rPr>
      </w:pPr>
      <w:r>
        <w:rPr>
          <w:rFonts w:eastAsia="Calibri" w:cs="Times New Roman"/>
          <w:b/>
          <w:bCs/>
          <w:lang w:val="kk-KZ"/>
        </w:rPr>
        <w:t xml:space="preserve">Руководитель </w:t>
      </w:r>
      <w:r w:rsidR="007326C1" w:rsidRPr="00AE402A">
        <w:rPr>
          <w:rFonts w:eastAsia="Calibri" w:cs="Times New Roman"/>
          <w:b/>
          <w:bCs/>
        </w:rPr>
        <w:tab/>
      </w:r>
      <w:r w:rsidR="007326C1" w:rsidRPr="00AE402A">
        <w:rPr>
          <w:rFonts w:eastAsia="Calibri" w:cs="Times New Roman"/>
          <w:b/>
          <w:bCs/>
        </w:rPr>
        <w:tab/>
      </w:r>
      <w:r w:rsidR="007326C1" w:rsidRPr="00AE402A">
        <w:rPr>
          <w:rFonts w:eastAsia="Calibri" w:cs="Times New Roman"/>
          <w:b/>
          <w:bCs/>
        </w:rPr>
        <w:tab/>
      </w:r>
      <w:r w:rsidR="007326C1" w:rsidRPr="00AE402A">
        <w:rPr>
          <w:rFonts w:eastAsia="Calibri" w:cs="Times New Roman"/>
          <w:b/>
          <w:bCs/>
        </w:rPr>
        <w:tab/>
        <w:t xml:space="preserve">    </w:t>
      </w:r>
      <w:r w:rsidR="007326C1" w:rsidRPr="00AE402A">
        <w:rPr>
          <w:rFonts w:eastAsia="Calibri" w:cs="Times New Roman"/>
          <w:b/>
          <w:bCs/>
        </w:rPr>
        <w:tab/>
        <w:t xml:space="preserve">  </w:t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  <w:r w:rsidR="00113088"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  <w:lang w:val="kk-KZ"/>
        </w:rPr>
        <w:t>Д</w:t>
      </w:r>
      <w:r w:rsidR="007326C1" w:rsidRPr="00AE402A">
        <w:rPr>
          <w:rFonts w:eastAsia="Calibri" w:cs="Times New Roman"/>
          <w:b/>
          <w:bCs/>
        </w:rPr>
        <w:t xml:space="preserve">. </w:t>
      </w:r>
      <w:r>
        <w:rPr>
          <w:rFonts w:eastAsia="Calibri" w:cs="Times New Roman"/>
          <w:b/>
          <w:bCs/>
        </w:rPr>
        <w:t>Аскаров</w:t>
      </w:r>
    </w:p>
    <w:p w14:paraId="21EBEF25" w14:textId="07A70501" w:rsidR="00B470B1" w:rsidRDefault="00B470B1" w:rsidP="003C038D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2D779DF4" w14:textId="60F36205" w:rsidR="00D243AB" w:rsidRDefault="00D243AB" w:rsidP="003C038D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7404457C" w14:textId="62EAA6EC" w:rsidR="00D243AB" w:rsidRDefault="00D243AB" w:rsidP="003C038D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5F1295C2" w14:textId="67080E23" w:rsidR="00D243AB" w:rsidRDefault="00D243AB" w:rsidP="003C038D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3B134CAD" w14:textId="77777777" w:rsidR="00D243AB" w:rsidRDefault="00D243AB" w:rsidP="003C038D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0BC28363" w14:textId="19D6864A" w:rsidR="00DE7FC5" w:rsidRDefault="00145775" w:rsidP="00145775">
      <w:pPr>
        <w:spacing w:after="0"/>
        <w:rPr>
          <w:i/>
          <w:iCs/>
          <w:sz w:val="20"/>
          <w:szCs w:val="16"/>
        </w:rPr>
      </w:pPr>
      <w:r w:rsidRPr="008832DA">
        <w:rPr>
          <w:i/>
          <w:iCs/>
          <w:sz w:val="20"/>
          <w:szCs w:val="16"/>
        </w:rPr>
        <w:lastRenderedPageBreak/>
        <w:t>Исп:</w:t>
      </w:r>
      <w:r w:rsidR="004155CB">
        <w:rPr>
          <w:i/>
          <w:iCs/>
          <w:sz w:val="20"/>
          <w:szCs w:val="16"/>
        </w:rPr>
        <w:t xml:space="preserve"> </w:t>
      </w:r>
      <w:r w:rsidR="0038062F">
        <w:rPr>
          <w:i/>
          <w:iCs/>
          <w:sz w:val="20"/>
          <w:szCs w:val="16"/>
        </w:rPr>
        <w:t>Раимбеков Е.Б.</w:t>
      </w:r>
    </w:p>
    <w:p w14:paraId="67A14A08" w14:textId="6642557D" w:rsidR="00F34866" w:rsidRPr="004155CB" w:rsidRDefault="00145775" w:rsidP="004155CB">
      <w:pPr>
        <w:spacing w:after="0"/>
        <w:rPr>
          <w:i/>
          <w:iCs/>
          <w:sz w:val="20"/>
          <w:szCs w:val="16"/>
        </w:rPr>
      </w:pPr>
      <w:r w:rsidRPr="008832DA">
        <w:rPr>
          <w:i/>
          <w:iCs/>
          <w:sz w:val="20"/>
          <w:szCs w:val="16"/>
        </w:rPr>
        <w:t>Тел: 8(7142) 5</w:t>
      </w:r>
      <w:r>
        <w:rPr>
          <w:i/>
          <w:iCs/>
          <w:sz w:val="20"/>
          <w:szCs w:val="16"/>
          <w:lang w:val="kk-KZ"/>
        </w:rPr>
        <w:t>4</w:t>
      </w:r>
      <w:r w:rsidRPr="008832DA">
        <w:rPr>
          <w:i/>
          <w:iCs/>
          <w:sz w:val="20"/>
          <w:szCs w:val="16"/>
        </w:rPr>
        <w:t>-</w:t>
      </w:r>
      <w:r>
        <w:rPr>
          <w:i/>
          <w:iCs/>
          <w:sz w:val="20"/>
          <w:szCs w:val="16"/>
          <w:lang w:val="kk-KZ"/>
        </w:rPr>
        <w:t>57</w:t>
      </w:r>
      <w:r w:rsidRPr="008832DA">
        <w:rPr>
          <w:i/>
          <w:iCs/>
          <w:sz w:val="20"/>
          <w:szCs w:val="16"/>
        </w:rPr>
        <w:t>-</w:t>
      </w:r>
      <w:r>
        <w:rPr>
          <w:i/>
          <w:iCs/>
          <w:sz w:val="20"/>
          <w:szCs w:val="16"/>
          <w:lang w:val="kk-KZ"/>
        </w:rPr>
        <w:t>1</w:t>
      </w:r>
      <w:r w:rsidRPr="008832DA">
        <w:rPr>
          <w:i/>
          <w:iCs/>
          <w:sz w:val="20"/>
          <w:szCs w:val="16"/>
        </w:rPr>
        <w:t>0</w:t>
      </w:r>
    </w:p>
    <w:sectPr w:rsidR="00F34866" w:rsidRPr="004155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58052" w14:textId="77777777" w:rsidR="00FF0CFF" w:rsidRDefault="00FF0CFF" w:rsidP="00FF0CFF">
      <w:pPr>
        <w:spacing w:after="0" w:line="240" w:lineRule="auto"/>
      </w:pPr>
      <w:r>
        <w:separator/>
      </w:r>
    </w:p>
  </w:endnote>
  <w:endnote w:type="continuationSeparator" w:id="0">
    <w:p w14:paraId="7EBC810A" w14:textId="77777777" w:rsidR="00FF0CFF" w:rsidRDefault="00FF0CFF" w:rsidP="00F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C05A8" w14:textId="77777777" w:rsidR="00FF0CFF" w:rsidRDefault="00FF0CFF" w:rsidP="00FF0CFF">
      <w:pPr>
        <w:spacing w:after="0" w:line="240" w:lineRule="auto"/>
      </w:pPr>
      <w:r>
        <w:separator/>
      </w:r>
    </w:p>
  </w:footnote>
  <w:footnote w:type="continuationSeparator" w:id="0">
    <w:p w14:paraId="0920934D" w14:textId="77777777" w:rsidR="00FF0CFF" w:rsidRDefault="00FF0CFF" w:rsidP="00F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DF8DB" w14:textId="4A997C23" w:rsidR="00FF0CFF" w:rsidRDefault="00FF0CFF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C1FC1" wp14:editId="43F6B96F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A44CA" w14:textId="441AB5C0" w:rsidR="00FF0CFF" w:rsidRPr="00FF0CFF" w:rsidRDefault="00FF0CFF">
                          <w:pPr>
                            <w:rPr>
                              <w:rFonts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cs="Times New Roman"/>
                              <w:color w:val="0C0000"/>
                              <w:sz w:val="14"/>
                            </w:rPr>
                            <w:t xml:space="preserve">01.08.2024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C1FC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6E3A44CA" w14:textId="441AB5C0" w:rsidR="00FF0CFF" w:rsidRPr="00FF0CFF" w:rsidRDefault="00FF0CFF">
                    <w:pPr>
                      <w:rPr>
                        <w:rFonts w:cs="Times New Roman"/>
                        <w:color w:val="0C0000"/>
                        <w:sz w:val="14"/>
                      </w:rPr>
                    </w:pPr>
                    <w:r>
                      <w:rPr>
                        <w:rFonts w:cs="Times New Roman"/>
                        <w:color w:val="0C0000"/>
                        <w:sz w:val="14"/>
                      </w:rPr>
                      <w:t xml:space="preserve">01.08.2024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bPFmZYhzj6DdRk8ZVnwWp9zQSkJp3FERdGePXh3Wk8lAyBBOIRwI26KHfTEFUFVAPi/Ix4yNws3Ksp5f0XBXg==" w:salt="qhudLPd7adBYmPtCYryy7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D6"/>
    <w:rsid w:val="00000E57"/>
    <w:rsid w:val="00030E96"/>
    <w:rsid w:val="00113088"/>
    <w:rsid w:val="00133F07"/>
    <w:rsid w:val="00145775"/>
    <w:rsid w:val="0016003A"/>
    <w:rsid w:val="001A24FB"/>
    <w:rsid w:val="001B521A"/>
    <w:rsid w:val="00205377"/>
    <w:rsid w:val="00237650"/>
    <w:rsid w:val="0026642B"/>
    <w:rsid w:val="00275BAA"/>
    <w:rsid w:val="00297F93"/>
    <w:rsid w:val="002A59AA"/>
    <w:rsid w:val="002D4E8D"/>
    <w:rsid w:val="002F5306"/>
    <w:rsid w:val="00316D42"/>
    <w:rsid w:val="00360341"/>
    <w:rsid w:val="0038062F"/>
    <w:rsid w:val="0038089F"/>
    <w:rsid w:val="003832FC"/>
    <w:rsid w:val="003C038D"/>
    <w:rsid w:val="003C15D7"/>
    <w:rsid w:val="003E75A7"/>
    <w:rsid w:val="004155CB"/>
    <w:rsid w:val="0044520B"/>
    <w:rsid w:val="004547E1"/>
    <w:rsid w:val="00477281"/>
    <w:rsid w:val="004A7060"/>
    <w:rsid w:val="004C0ECE"/>
    <w:rsid w:val="004D358D"/>
    <w:rsid w:val="004E0DD6"/>
    <w:rsid w:val="00537473"/>
    <w:rsid w:val="00561D95"/>
    <w:rsid w:val="005A2D18"/>
    <w:rsid w:val="006447FC"/>
    <w:rsid w:val="00645E89"/>
    <w:rsid w:val="00653C8F"/>
    <w:rsid w:val="0069085F"/>
    <w:rsid w:val="006B5D6F"/>
    <w:rsid w:val="006E5223"/>
    <w:rsid w:val="006E55E8"/>
    <w:rsid w:val="006E5708"/>
    <w:rsid w:val="006F3C77"/>
    <w:rsid w:val="007326C1"/>
    <w:rsid w:val="007A1203"/>
    <w:rsid w:val="007B5A2B"/>
    <w:rsid w:val="0083106C"/>
    <w:rsid w:val="00864C5A"/>
    <w:rsid w:val="00875898"/>
    <w:rsid w:val="008B64B5"/>
    <w:rsid w:val="008C1FD6"/>
    <w:rsid w:val="008E2312"/>
    <w:rsid w:val="009147BB"/>
    <w:rsid w:val="009B576B"/>
    <w:rsid w:val="00A6213B"/>
    <w:rsid w:val="00A916BB"/>
    <w:rsid w:val="00A92C8D"/>
    <w:rsid w:val="00AD5C9D"/>
    <w:rsid w:val="00AF3132"/>
    <w:rsid w:val="00B470B1"/>
    <w:rsid w:val="00BC04BA"/>
    <w:rsid w:val="00BC0A36"/>
    <w:rsid w:val="00C209AF"/>
    <w:rsid w:val="00C4594F"/>
    <w:rsid w:val="00C5772D"/>
    <w:rsid w:val="00C82834"/>
    <w:rsid w:val="00CE1325"/>
    <w:rsid w:val="00CF3ECB"/>
    <w:rsid w:val="00D022F3"/>
    <w:rsid w:val="00D243AB"/>
    <w:rsid w:val="00D51BF4"/>
    <w:rsid w:val="00D85ABB"/>
    <w:rsid w:val="00D8683D"/>
    <w:rsid w:val="00DA7947"/>
    <w:rsid w:val="00DD093A"/>
    <w:rsid w:val="00DE7FC5"/>
    <w:rsid w:val="00E92188"/>
    <w:rsid w:val="00EB0A9D"/>
    <w:rsid w:val="00EF5091"/>
    <w:rsid w:val="00F0724A"/>
    <w:rsid w:val="00F25C68"/>
    <w:rsid w:val="00F34866"/>
    <w:rsid w:val="00F97483"/>
    <w:rsid w:val="00FA54CF"/>
    <w:rsid w:val="00FA7E0B"/>
    <w:rsid w:val="00FB60C7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F0421"/>
  <w15:docId w15:val="{9E84D8E2-32A4-4AEF-A13C-9DE610C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775"/>
    <w:rPr>
      <w:b/>
      <w:bCs/>
    </w:rPr>
  </w:style>
  <w:style w:type="paragraph" w:customStyle="1" w:styleId="Default">
    <w:name w:val="Default"/>
    <w:rsid w:val="006E55E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54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3F0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F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CFF"/>
  </w:style>
  <w:style w:type="paragraph" w:styleId="a8">
    <w:name w:val="footer"/>
    <w:basedOn w:val="a"/>
    <w:link w:val="a9"/>
    <w:uiPriority w:val="99"/>
    <w:unhideWhenUsed/>
    <w:rsid w:val="00FF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33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ergy@kostanay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2</Pages>
  <Words>235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Приемная</cp:lastModifiedBy>
  <cp:revision>33</cp:revision>
  <cp:lastPrinted>2024-07-29T13:02:00Z</cp:lastPrinted>
  <dcterms:created xsi:type="dcterms:W3CDTF">2023-06-16T12:12:00Z</dcterms:created>
  <dcterms:modified xsi:type="dcterms:W3CDTF">2024-08-01T10:37:00Z</dcterms:modified>
</cp:coreProperties>
</file>