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0555BA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7287E">
        <w:rPr>
          <w:rFonts w:ascii="Times New Roman" w:hAnsi="Times New Roman" w:cs="Times New Roman"/>
          <w:b/>
          <w:sz w:val="28"/>
          <w:szCs w:val="28"/>
        </w:rPr>
        <w:t>26</w:t>
      </w:r>
    </w:p>
    <w:p w:rsidR="00767086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23218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10ABF"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7287E">
        <w:rPr>
          <w:rFonts w:ascii="Times New Roman" w:hAnsi="Times New Roman" w:cs="Times New Roman"/>
          <w:i/>
          <w:sz w:val="24"/>
          <w:szCs w:val="28"/>
        </w:rPr>
        <w:t>20 июня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23218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 w:rsidR="00F10AB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23218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23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23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23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2321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23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23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87E" w:rsidRDefault="00E7287E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04E3" w:rsidRPr="00C85A73">
        <w:rPr>
          <w:rFonts w:ascii="Times New Roman" w:hAnsi="Times New Roman" w:cs="Times New Roman"/>
          <w:sz w:val="28"/>
          <w:szCs w:val="28"/>
        </w:rPr>
        <w:t>О рассмотрении проекта решения Костанайского областного маслихата</w:t>
      </w:r>
      <w:r w:rsidR="009404E3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404E3" w:rsidRPr="00C85A73">
        <w:rPr>
          <w:rFonts w:ascii="Times New Roman" w:hAnsi="Times New Roman" w:cs="Times New Roman"/>
          <w:sz w:val="28"/>
          <w:szCs w:val="28"/>
        </w:rPr>
        <w:t>«О внесении изменений в решение маслихата от 1</w:t>
      </w:r>
      <w:r w:rsidR="00C85A73">
        <w:rPr>
          <w:rFonts w:ascii="Times New Roman" w:hAnsi="Times New Roman" w:cs="Times New Roman"/>
          <w:sz w:val="28"/>
          <w:szCs w:val="28"/>
        </w:rPr>
        <w:t>5</w:t>
      </w:r>
      <w:r w:rsidR="009404E3" w:rsidRPr="00C85A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6D94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9404E3" w:rsidRPr="00C85A73">
        <w:rPr>
          <w:rFonts w:ascii="Times New Roman" w:hAnsi="Times New Roman" w:cs="Times New Roman"/>
          <w:sz w:val="28"/>
          <w:szCs w:val="28"/>
        </w:rPr>
        <w:t>202</w:t>
      </w:r>
      <w:r w:rsidR="00C85A73">
        <w:rPr>
          <w:rFonts w:ascii="Times New Roman" w:hAnsi="Times New Roman" w:cs="Times New Roman"/>
          <w:sz w:val="28"/>
          <w:szCs w:val="28"/>
        </w:rPr>
        <w:t>3</w:t>
      </w:r>
      <w:r w:rsidR="009404E3" w:rsidRPr="00C85A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5A73">
        <w:rPr>
          <w:rFonts w:ascii="Times New Roman" w:hAnsi="Times New Roman" w:cs="Times New Roman"/>
          <w:sz w:val="28"/>
          <w:szCs w:val="28"/>
        </w:rPr>
        <w:t>95</w:t>
      </w:r>
      <w:r w:rsidR="009404E3" w:rsidRPr="00C85A73">
        <w:rPr>
          <w:rFonts w:ascii="Times New Roman" w:hAnsi="Times New Roman" w:cs="Times New Roman"/>
          <w:sz w:val="28"/>
          <w:szCs w:val="28"/>
        </w:rPr>
        <w:t xml:space="preserve"> «Об областном бюджете Костанайской области на </w:t>
      </w:r>
      <w:r w:rsidR="00BE365E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DA39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9404E3" w:rsidRPr="00C85A73">
        <w:rPr>
          <w:rFonts w:ascii="Times New Roman" w:hAnsi="Times New Roman" w:cs="Times New Roman"/>
          <w:sz w:val="28"/>
          <w:szCs w:val="28"/>
        </w:rPr>
        <w:t>202</w:t>
      </w:r>
      <w:r w:rsidR="00C85A73">
        <w:rPr>
          <w:rFonts w:ascii="Times New Roman" w:hAnsi="Times New Roman" w:cs="Times New Roman"/>
          <w:sz w:val="28"/>
          <w:szCs w:val="28"/>
        </w:rPr>
        <w:t>4</w:t>
      </w:r>
      <w:r w:rsidR="009404E3" w:rsidRPr="00C85A73">
        <w:rPr>
          <w:rFonts w:ascii="Times New Roman" w:hAnsi="Times New Roman" w:cs="Times New Roman"/>
          <w:sz w:val="28"/>
          <w:szCs w:val="28"/>
        </w:rPr>
        <w:t>-202</w:t>
      </w:r>
      <w:r w:rsidR="00C85A73">
        <w:rPr>
          <w:rFonts w:ascii="Times New Roman" w:hAnsi="Times New Roman" w:cs="Times New Roman"/>
          <w:sz w:val="28"/>
          <w:szCs w:val="28"/>
        </w:rPr>
        <w:t>6</w:t>
      </w:r>
      <w:r w:rsidR="009404E3" w:rsidRPr="00C85A73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9404E3" w:rsidRPr="00C85A73" w:rsidRDefault="00E7287E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04E3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Pr="00E7287E">
        <w:rPr>
          <w:rFonts w:ascii="Times New Roman" w:hAnsi="Times New Roman" w:cs="Times New Roman"/>
          <w:sz w:val="28"/>
          <w:szCs w:val="28"/>
        </w:rPr>
        <w:t xml:space="preserve"> О рассмотрении проекта постановления акимата Костанайской области «О внесении изменений в постановление акимата Костанайской области от 30 января 2024 года №</w:t>
      </w:r>
      <w:r w:rsidR="0073406C">
        <w:rPr>
          <w:rFonts w:ascii="Times New Roman" w:hAnsi="Times New Roman" w:cs="Times New Roman"/>
          <w:sz w:val="28"/>
          <w:szCs w:val="28"/>
        </w:rPr>
        <w:t xml:space="preserve"> </w:t>
      </w:r>
      <w:r w:rsidRPr="00E7287E">
        <w:rPr>
          <w:rFonts w:ascii="Times New Roman" w:hAnsi="Times New Roman" w:cs="Times New Roman"/>
          <w:sz w:val="28"/>
          <w:szCs w:val="28"/>
        </w:rPr>
        <w:t>40 «О создании государственного учреждения «Управление по мобилизационной подготовке, территориальной обороне и гражданской защите акимата Костанайской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4E3" w:rsidRDefault="009404E3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767086" w:rsidRPr="009404E3" w:rsidRDefault="00E7287E" w:rsidP="00232184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67086"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Pr="00C85A73" w:rsidRDefault="00767086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>С.Ч.</w:t>
      </w:r>
      <w:r w:rsidR="009404E3" w:rsidRPr="00C85A73">
        <w:rPr>
          <w:rFonts w:ascii="Times New Roman" w:hAnsi="Times New Roman" w:cs="Times New Roman"/>
          <w:b/>
          <w:sz w:val="28"/>
          <w:szCs w:val="28"/>
        </w:rPr>
        <w:t>: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3C" w:rsidRPr="00C85A73">
        <w:rPr>
          <w:rFonts w:ascii="Times New Roman" w:hAnsi="Times New Roman" w:cs="Times New Roman"/>
          <w:sz w:val="28"/>
          <w:szCs w:val="28"/>
        </w:rPr>
        <w:t>сообщил, что в О</w:t>
      </w:r>
      <w:r w:rsidRPr="00C85A73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экономики и бюджетного планирования акимата Костанайской области» 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D3B96" w:rsidRPr="00C85A73">
        <w:rPr>
          <w:rFonts w:ascii="Times New Roman" w:hAnsi="Times New Roman" w:cs="Times New Roman"/>
          <w:sz w:val="28"/>
          <w:szCs w:val="28"/>
        </w:rPr>
        <w:t>поступил проект решения Костанайского областного маслихата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sz w:val="28"/>
          <w:szCs w:val="28"/>
        </w:rPr>
        <w:t>«О внесении изменений в решение маслихата от 1</w:t>
      </w:r>
      <w:r w:rsidR="00C85A73">
        <w:rPr>
          <w:rFonts w:ascii="Times New Roman" w:hAnsi="Times New Roman" w:cs="Times New Roman"/>
          <w:sz w:val="28"/>
          <w:szCs w:val="28"/>
        </w:rPr>
        <w:t>5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85A73">
        <w:rPr>
          <w:rFonts w:ascii="Times New Roman" w:hAnsi="Times New Roman" w:cs="Times New Roman"/>
          <w:sz w:val="28"/>
          <w:szCs w:val="28"/>
        </w:rPr>
        <w:t>3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5A73">
        <w:rPr>
          <w:rFonts w:ascii="Times New Roman" w:hAnsi="Times New Roman" w:cs="Times New Roman"/>
          <w:sz w:val="28"/>
          <w:szCs w:val="28"/>
        </w:rPr>
        <w:t>95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«Об областном бюджете Костанайской области на 202</w:t>
      </w:r>
      <w:r w:rsidR="00C85A73">
        <w:rPr>
          <w:rFonts w:ascii="Times New Roman" w:hAnsi="Times New Roman" w:cs="Times New Roman"/>
          <w:sz w:val="28"/>
          <w:szCs w:val="28"/>
        </w:rPr>
        <w:t>4</w:t>
      </w:r>
      <w:r w:rsidR="000D3B96" w:rsidRPr="00C85A73">
        <w:rPr>
          <w:rFonts w:ascii="Times New Roman" w:hAnsi="Times New Roman" w:cs="Times New Roman"/>
          <w:sz w:val="28"/>
          <w:szCs w:val="28"/>
        </w:rPr>
        <w:t>-202</w:t>
      </w:r>
      <w:r w:rsidR="00C85A73">
        <w:rPr>
          <w:rFonts w:ascii="Times New Roman" w:hAnsi="Times New Roman" w:cs="Times New Roman"/>
          <w:sz w:val="28"/>
          <w:szCs w:val="28"/>
        </w:rPr>
        <w:t>6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C85A73" w:rsidRDefault="00767086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</w:t>
      </w:r>
      <w:r w:rsidR="007D558B">
        <w:rPr>
          <w:sz w:val="28"/>
          <w:szCs w:val="28"/>
        </w:rPr>
        <w:t xml:space="preserve">данный проект </w:t>
      </w:r>
      <w:r w:rsidR="00D27A07">
        <w:rPr>
          <w:sz w:val="28"/>
          <w:szCs w:val="28"/>
        </w:rPr>
        <w:t>решени</w:t>
      </w:r>
      <w:r w:rsidR="00FF11A9">
        <w:rPr>
          <w:sz w:val="28"/>
          <w:szCs w:val="28"/>
        </w:rPr>
        <w:t>я</w:t>
      </w:r>
      <w:r w:rsidR="00D2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обсудить на </w:t>
      </w:r>
      <w:r w:rsidR="00C85A73" w:rsidRPr="00C85A73">
        <w:rPr>
          <w:sz w:val="28"/>
          <w:szCs w:val="28"/>
        </w:rPr>
        <w:t xml:space="preserve"> общественном слушании  Общественного совета. </w:t>
      </w:r>
    </w:p>
    <w:p w:rsidR="00767086" w:rsidRPr="00B16F71" w:rsidRDefault="00767086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>(обсуждение)</w:t>
      </w:r>
    </w:p>
    <w:p w:rsidR="005953EF" w:rsidRDefault="005953EF" w:rsidP="002321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50E" w:rsidRDefault="00767086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Default="00F623F3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i/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</w:t>
      </w:r>
      <w:r w:rsidR="00232D09">
        <w:rPr>
          <w:sz w:val="28"/>
          <w:szCs w:val="28"/>
        </w:rPr>
        <w:t>роект решения Костанайского областного маслихата</w:t>
      </w:r>
      <w:r w:rsidR="00232D09">
        <w:rPr>
          <w:color w:val="000000"/>
          <w:spacing w:val="2"/>
          <w:sz w:val="28"/>
          <w:szCs w:val="28"/>
        </w:rPr>
        <w:t xml:space="preserve"> «О внесении изм</w:t>
      </w:r>
      <w:r w:rsidR="00C85A73">
        <w:rPr>
          <w:color w:val="000000"/>
          <w:spacing w:val="2"/>
          <w:sz w:val="28"/>
          <w:szCs w:val="28"/>
        </w:rPr>
        <w:t>енений в решение маслихата от 15</w:t>
      </w:r>
      <w:r w:rsidR="00232D09">
        <w:rPr>
          <w:color w:val="000000"/>
          <w:spacing w:val="2"/>
          <w:sz w:val="28"/>
          <w:szCs w:val="28"/>
        </w:rPr>
        <w:t xml:space="preserve"> декабря </w:t>
      </w:r>
      <w:r w:rsidR="004E518C">
        <w:rPr>
          <w:color w:val="000000"/>
          <w:spacing w:val="2"/>
          <w:sz w:val="28"/>
          <w:szCs w:val="28"/>
        </w:rPr>
        <w:t>202</w:t>
      </w:r>
      <w:r w:rsidR="00C85A73">
        <w:rPr>
          <w:color w:val="000000"/>
          <w:spacing w:val="2"/>
          <w:sz w:val="28"/>
          <w:szCs w:val="28"/>
        </w:rPr>
        <w:t>3</w:t>
      </w:r>
      <w:r w:rsidR="004E518C">
        <w:rPr>
          <w:color w:val="000000"/>
          <w:spacing w:val="2"/>
          <w:sz w:val="28"/>
          <w:szCs w:val="28"/>
        </w:rPr>
        <w:t xml:space="preserve"> года № </w:t>
      </w:r>
      <w:r w:rsidR="00C85A73">
        <w:rPr>
          <w:color w:val="000000"/>
          <w:spacing w:val="2"/>
          <w:sz w:val="28"/>
          <w:szCs w:val="28"/>
        </w:rPr>
        <w:t>95</w:t>
      </w:r>
      <w:r w:rsidR="004E518C">
        <w:rPr>
          <w:color w:val="000000"/>
          <w:spacing w:val="2"/>
          <w:sz w:val="28"/>
          <w:szCs w:val="28"/>
        </w:rPr>
        <w:t xml:space="preserve"> </w:t>
      </w:r>
      <w:r w:rsidR="00232D09">
        <w:rPr>
          <w:color w:val="000000"/>
          <w:spacing w:val="2"/>
          <w:sz w:val="28"/>
          <w:szCs w:val="28"/>
        </w:rPr>
        <w:t>«Об областном бюджете Костанайской области на 202</w:t>
      </w:r>
      <w:r w:rsidR="00C85A73">
        <w:rPr>
          <w:color w:val="000000"/>
          <w:spacing w:val="2"/>
          <w:sz w:val="28"/>
          <w:szCs w:val="28"/>
        </w:rPr>
        <w:t>4</w:t>
      </w:r>
      <w:r w:rsidR="00232D09">
        <w:rPr>
          <w:color w:val="000000"/>
          <w:spacing w:val="2"/>
          <w:sz w:val="28"/>
          <w:szCs w:val="28"/>
        </w:rPr>
        <w:t>-202</w:t>
      </w:r>
      <w:r w:rsidR="00C85A73">
        <w:rPr>
          <w:color w:val="000000"/>
          <w:spacing w:val="2"/>
          <w:sz w:val="28"/>
          <w:szCs w:val="28"/>
        </w:rPr>
        <w:t>6</w:t>
      </w:r>
      <w:r w:rsidR="00232D09">
        <w:rPr>
          <w:color w:val="000000"/>
          <w:spacing w:val="2"/>
          <w:sz w:val="28"/>
          <w:szCs w:val="28"/>
        </w:rPr>
        <w:t xml:space="preserve"> годы» рассмотреть на </w:t>
      </w:r>
      <w:r w:rsidR="003F3BF5">
        <w:rPr>
          <w:color w:val="000000"/>
          <w:spacing w:val="2"/>
          <w:sz w:val="28"/>
          <w:szCs w:val="28"/>
        </w:rPr>
        <w:t>заседании</w:t>
      </w:r>
      <w:r w:rsidR="00232D09">
        <w:rPr>
          <w:color w:val="000000"/>
          <w:spacing w:val="2"/>
          <w:sz w:val="28"/>
          <w:szCs w:val="28"/>
        </w:rPr>
        <w:t xml:space="preserve"> Общественно</w:t>
      </w:r>
      <w:r w:rsidR="004E518C">
        <w:rPr>
          <w:color w:val="000000"/>
          <w:spacing w:val="2"/>
          <w:sz w:val="28"/>
          <w:szCs w:val="28"/>
        </w:rPr>
        <w:t xml:space="preserve">го совета Костанайской области </w:t>
      </w:r>
      <w:r w:rsidR="00232D09">
        <w:rPr>
          <w:color w:val="000000"/>
          <w:spacing w:val="2"/>
          <w:sz w:val="28"/>
          <w:szCs w:val="28"/>
        </w:rPr>
        <w:t xml:space="preserve">в </w:t>
      </w:r>
      <w:r w:rsidR="00E7287E">
        <w:rPr>
          <w:color w:val="000000"/>
          <w:spacing w:val="2"/>
          <w:sz w:val="28"/>
          <w:szCs w:val="28"/>
        </w:rPr>
        <w:t>июле</w:t>
      </w:r>
      <w:r w:rsidR="002E0DA8">
        <w:rPr>
          <w:color w:val="000000"/>
          <w:spacing w:val="2"/>
          <w:sz w:val="28"/>
          <w:szCs w:val="28"/>
        </w:rPr>
        <w:t xml:space="preserve"> месяце </w:t>
      </w:r>
      <w:r w:rsidR="00232D09">
        <w:rPr>
          <w:color w:val="000000"/>
          <w:spacing w:val="2"/>
          <w:sz w:val="28"/>
          <w:szCs w:val="28"/>
        </w:rPr>
        <w:t>202</w:t>
      </w:r>
      <w:r w:rsidR="00B72F83">
        <w:rPr>
          <w:color w:val="000000"/>
          <w:spacing w:val="2"/>
          <w:sz w:val="28"/>
          <w:szCs w:val="28"/>
        </w:rPr>
        <w:t>4</w:t>
      </w:r>
      <w:r w:rsidR="00232D09">
        <w:rPr>
          <w:color w:val="000000"/>
          <w:spacing w:val="2"/>
          <w:sz w:val="28"/>
          <w:szCs w:val="28"/>
        </w:rPr>
        <w:t xml:space="preserve"> года</w:t>
      </w:r>
      <w:r w:rsidR="003F3BF5" w:rsidRPr="003F3BF5">
        <w:rPr>
          <w:i/>
          <w:color w:val="000000"/>
          <w:spacing w:val="2"/>
          <w:sz w:val="28"/>
          <w:szCs w:val="28"/>
        </w:rPr>
        <w:t xml:space="preserve"> </w:t>
      </w:r>
      <w:r w:rsidR="003F3BF5" w:rsidRPr="00B72F83">
        <w:rPr>
          <w:i/>
          <w:color w:val="000000"/>
          <w:spacing w:val="2"/>
          <w:sz w:val="24"/>
          <w:szCs w:val="24"/>
        </w:rPr>
        <w:t>(единогласно)</w:t>
      </w:r>
      <w:r w:rsidR="003F3BF5"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E7287E" w:rsidRPr="00B72F83" w:rsidRDefault="00E7287E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</w:p>
    <w:p w:rsidR="00E7287E" w:rsidRPr="009404E3" w:rsidRDefault="00E7287E" w:rsidP="00232184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7287E" w:rsidRPr="00C85A73" w:rsidRDefault="00E7287E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Pr="00C85A73"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C85A73"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от ГУ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мобилизационной подготовке, территориальной обороне и гражданской защите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акимата Костанайской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области» </w:t>
      </w:r>
      <w:r w:rsidRPr="00C85A73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Pr="00E7287E">
        <w:rPr>
          <w:rFonts w:ascii="Times New Roman" w:hAnsi="Times New Roman" w:cs="Times New Roman"/>
          <w:sz w:val="28"/>
          <w:szCs w:val="28"/>
        </w:rPr>
        <w:t>постановления акимата Костанайской области «О внесении изменений в постановление акимата Костанайской области от 30 января 2024 года №</w:t>
      </w:r>
      <w:r w:rsidR="0073406C">
        <w:rPr>
          <w:rFonts w:ascii="Times New Roman" w:hAnsi="Times New Roman" w:cs="Times New Roman"/>
          <w:sz w:val="28"/>
          <w:szCs w:val="28"/>
        </w:rPr>
        <w:t xml:space="preserve"> </w:t>
      </w:r>
      <w:r w:rsidRPr="00E7287E">
        <w:rPr>
          <w:rFonts w:ascii="Times New Roman" w:hAnsi="Times New Roman" w:cs="Times New Roman"/>
          <w:sz w:val="28"/>
          <w:szCs w:val="28"/>
        </w:rPr>
        <w:t>40 «О создании государственного учреждения «Управление по мобилизационной подготовке, территориальной обороне и гражданской защите акимата</w:t>
      </w:r>
      <w:proofErr w:type="gramEnd"/>
      <w:r w:rsidRPr="00E7287E">
        <w:rPr>
          <w:rFonts w:ascii="Times New Roman" w:hAnsi="Times New Roman" w:cs="Times New Roman"/>
          <w:sz w:val="28"/>
          <w:szCs w:val="28"/>
        </w:rPr>
        <w:t xml:space="preserve"> Костанайской области».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7E" w:rsidRPr="00B16F71" w:rsidRDefault="00E7287E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(обсуждение)</w:t>
      </w:r>
    </w:p>
    <w:p w:rsidR="00E7287E" w:rsidRDefault="00E7287E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7287E" w:rsidRPr="00B72F83" w:rsidRDefault="00E7287E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Pr="00E7287E">
        <w:rPr>
          <w:sz w:val="28"/>
          <w:szCs w:val="28"/>
        </w:rPr>
        <w:t xml:space="preserve">постановления акимата Костанайской области «О внесении изменений в постановление акимата Костанайской области от 30 января </w:t>
      </w:r>
      <w:r w:rsidR="00BF2CFF">
        <w:rPr>
          <w:sz w:val="28"/>
          <w:szCs w:val="28"/>
          <w:lang w:val="kk-KZ"/>
        </w:rPr>
        <w:t xml:space="preserve">         </w:t>
      </w:r>
      <w:r w:rsidRPr="00E7287E">
        <w:rPr>
          <w:sz w:val="28"/>
          <w:szCs w:val="28"/>
        </w:rPr>
        <w:t>2024 года №</w:t>
      </w:r>
      <w:r w:rsidR="0073406C">
        <w:rPr>
          <w:sz w:val="28"/>
          <w:szCs w:val="28"/>
        </w:rPr>
        <w:t xml:space="preserve"> </w:t>
      </w:r>
      <w:r w:rsidRPr="00E7287E">
        <w:rPr>
          <w:sz w:val="28"/>
          <w:szCs w:val="28"/>
        </w:rPr>
        <w:t xml:space="preserve">40 «О создании государственного учреждения «Управление по мобилизационной подготовке, территориальной обороне и гражданской защите акимата Костанайской области» оставить без рассмотрения </w:t>
      </w:r>
      <w:r w:rsidRPr="00B72F83">
        <w:rPr>
          <w:i/>
          <w:color w:val="000000"/>
          <w:spacing w:val="2"/>
          <w:sz w:val="24"/>
          <w:szCs w:val="24"/>
        </w:rPr>
        <w:t>(единогласно)</w:t>
      </w:r>
      <w:r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E7287E" w:rsidRPr="00E7287E" w:rsidRDefault="00E7287E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23218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46636B">
      <w:headerReference w:type="default" r:id="rId8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6B" w:rsidRDefault="0046636B" w:rsidP="0046636B">
      <w:pPr>
        <w:spacing w:after="0" w:line="240" w:lineRule="auto"/>
      </w:pPr>
      <w:r>
        <w:separator/>
      </w:r>
    </w:p>
  </w:endnote>
  <w:endnote w:type="continuationSeparator" w:id="0">
    <w:p w:rsidR="0046636B" w:rsidRDefault="0046636B" w:rsidP="0046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6B" w:rsidRDefault="0046636B" w:rsidP="0046636B">
      <w:pPr>
        <w:spacing w:after="0" w:line="240" w:lineRule="auto"/>
      </w:pPr>
      <w:r>
        <w:separator/>
      </w:r>
    </w:p>
  </w:footnote>
  <w:footnote w:type="continuationSeparator" w:id="0">
    <w:p w:rsidR="0046636B" w:rsidRDefault="0046636B" w:rsidP="0046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835401"/>
      <w:docPartObj>
        <w:docPartGallery w:val="Page Numbers (Top of Page)"/>
        <w:docPartUnique/>
      </w:docPartObj>
    </w:sdtPr>
    <w:sdtContent>
      <w:p w:rsidR="0046636B" w:rsidRDefault="004663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636B" w:rsidRDefault="004663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36D94"/>
    <w:rsid w:val="00051AF9"/>
    <w:rsid w:val="000555BA"/>
    <w:rsid w:val="000D01C8"/>
    <w:rsid w:val="000D3B96"/>
    <w:rsid w:val="0018440E"/>
    <w:rsid w:val="001A79D2"/>
    <w:rsid w:val="001E5FF2"/>
    <w:rsid w:val="002102D2"/>
    <w:rsid w:val="00232184"/>
    <w:rsid w:val="00232D09"/>
    <w:rsid w:val="002864CF"/>
    <w:rsid w:val="00286DBD"/>
    <w:rsid w:val="002C1154"/>
    <w:rsid w:val="002D0A5D"/>
    <w:rsid w:val="002E0DA8"/>
    <w:rsid w:val="003F3BF5"/>
    <w:rsid w:val="00460D45"/>
    <w:rsid w:val="0046636B"/>
    <w:rsid w:val="004C183C"/>
    <w:rsid w:val="004D1447"/>
    <w:rsid w:val="004E518C"/>
    <w:rsid w:val="005414A1"/>
    <w:rsid w:val="00554773"/>
    <w:rsid w:val="005953EF"/>
    <w:rsid w:val="005B22F2"/>
    <w:rsid w:val="00613D79"/>
    <w:rsid w:val="00620888"/>
    <w:rsid w:val="00684727"/>
    <w:rsid w:val="006B7CC0"/>
    <w:rsid w:val="006E38BC"/>
    <w:rsid w:val="0073406C"/>
    <w:rsid w:val="007478D9"/>
    <w:rsid w:val="00767086"/>
    <w:rsid w:val="007D558B"/>
    <w:rsid w:val="007F2922"/>
    <w:rsid w:val="008C3FE3"/>
    <w:rsid w:val="008F6164"/>
    <w:rsid w:val="009404E3"/>
    <w:rsid w:val="00994828"/>
    <w:rsid w:val="009A2555"/>
    <w:rsid w:val="009F41CE"/>
    <w:rsid w:val="00AA215D"/>
    <w:rsid w:val="00AB2880"/>
    <w:rsid w:val="00AE450E"/>
    <w:rsid w:val="00B16F71"/>
    <w:rsid w:val="00B72F83"/>
    <w:rsid w:val="00BE365E"/>
    <w:rsid w:val="00BF2CFF"/>
    <w:rsid w:val="00BF643B"/>
    <w:rsid w:val="00C10AAE"/>
    <w:rsid w:val="00C37BA4"/>
    <w:rsid w:val="00C85A73"/>
    <w:rsid w:val="00C977E9"/>
    <w:rsid w:val="00CC7457"/>
    <w:rsid w:val="00D27A07"/>
    <w:rsid w:val="00D94CC5"/>
    <w:rsid w:val="00DA0577"/>
    <w:rsid w:val="00DA3952"/>
    <w:rsid w:val="00E57571"/>
    <w:rsid w:val="00E7287E"/>
    <w:rsid w:val="00EA04CE"/>
    <w:rsid w:val="00EB7C0B"/>
    <w:rsid w:val="00EE4625"/>
    <w:rsid w:val="00EF65C6"/>
    <w:rsid w:val="00F10ABF"/>
    <w:rsid w:val="00F61B92"/>
    <w:rsid w:val="00F623F3"/>
    <w:rsid w:val="00F77881"/>
    <w:rsid w:val="00F86055"/>
    <w:rsid w:val="00FF11A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6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36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6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36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3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2024-07-02T03:38:00Z</cp:lastPrinted>
  <dcterms:created xsi:type="dcterms:W3CDTF">2022-04-15T09:00:00Z</dcterms:created>
  <dcterms:modified xsi:type="dcterms:W3CDTF">2024-07-02T03:42:00Z</dcterms:modified>
</cp:coreProperties>
</file>