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86" w:rsidRPr="004355A4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A215D">
        <w:rPr>
          <w:rFonts w:ascii="Times New Roman" w:hAnsi="Times New Roman" w:cs="Times New Roman"/>
          <w:b/>
          <w:sz w:val="28"/>
          <w:szCs w:val="28"/>
        </w:rPr>
        <w:t>1</w:t>
      </w:r>
      <w:r w:rsidR="004355A4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0DA8">
        <w:rPr>
          <w:rFonts w:ascii="Times New Roman" w:hAnsi="Times New Roman" w:cs="Times New Roman"/>
          <w:i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FE47A2">
        <w:rPr>
          <w:rFonts w:ascii="Times New Roman" w:hAnsi="Times New Roman" w:cs="Times New Roman"/>
          <w:i/>
          <w:sz w:val="24"/>
          <w:szCs w:val="28"/>
        </w:rPr>
        <w:t>31 мая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4355A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43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4355A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Pr="00C85A7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73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4355A4" w:rsidRPr="004355A4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FE47A2">
        <w:rPr>
          <w:rFonts w:ascii="Times New Roman" w:hAnsi="Times New Roman" w:cs="Times New Roman"/>
          <w:sz w:val="28"/>
          <w:szCs w:val="28"/>
        </w:rPr>
        <w:t>«</w:t>
      </w:r>
      <w:r w:rsidR="00FE47A2" w:rsidRPr="00FE47A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акимата Костанайской области от </w:t>
      </w:r>
      <w:r w:rsidR="00F17F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7A2" w:rsidRPr="00FE47A2">
        <w:rPr>
          <w:rFonts w:ascii="Times New Roman" w:hAnsi="Times New Roman" w:cs="Times New Roman"/>
          <w:sz w:val="28"/>
          <w:szCs w:val="28"/>
        </w:rPr>
        <w:t>30 ноября 2021 года № 558 «Об утверждении Положения о государственном учреждении «Управление строительства, архитектуры и градостроительства акимата Костанайской области»</w:t>
      </w:r>
      <w:r w:rsidR="00FE47A2">
        <w:rPr>
          <w:rFonts w:ascii="Times New Roman" w:hAnsi="Times New Roman" w:cs="Times New Roman"/>
          <w:sz w:val="28"/>
          <w:szCs w:val="28"/>
        </w:rPr>
        <w:t>.</w:t>
      </w:r>
    </w:p>
    <w:p w:rsid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9404E3" w:rsidRP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767086" w:rsidP="004355A4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Pr="00C85A73" w:rsidRDefault="00767086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FE47A2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строительства, архитектуры и градостроительства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поступил проект </w:t>
      </w:r>
      <w:r w:rsidR="00735CFC" w:rsidRPr="00735CFC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FE47A2" w:rsidRPr="00FE47A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акимата Костанайской области от 30 ноября 2021 года № 558 «Об утверждении Положения о государственном учреждении «Управление строительства, архитектуры и градостроительства акимата Костанайской области»</w:t>
      </w:r>
      <w:r w:rsidR="00435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086" w:rsidRPr="00B16F71" w:rsidRDefault="00735CFC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</w:t>
      </w:r>
      <w:r w:rsidR="00767086" w:rsidRPr="00B16F71">
        <w:rPr>
          <w:i/>
          <w:sz w:val="24"/>
          <w:szCs w:val="24"/>
        </w:rPr>
        <w:t>(обсуждение)</w:t>
      </w:r>
    </w:p>
    <w:p w:rsidR="005953EF" w:rsidRDefault="005953EF" w:rsidP="004355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50E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Pr="00B72F83" w:rsidRDefault="00F623F3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 xml:space="preserve">роект </w:t>
      </w:r>
      <w:r w:rsidR="00735CFC" w:rsidRPr="00735CFC">
        <w:rPr>
          <w:sz w:val="28"/>
          <w:szCs w:val="28"/>
        </w:rPr>
        <w:t xml:space="preserve">постановления акимата Костанайской области </w:t>
      </w:r>
      <w:r w:rsidR="00FE47A2" w:rsidRPr="00FE47A2">
        <w:rPr>
          <w:sz w:val="28"/>
          <w:szCs w:val="28"/>
        </w:rPr>
        <w:t xml:space="preserve">«О внесении изменений в постановление акимата Костанайской области от 30 ноября </w:t>
      </w:r>
      <w:r w:rsidR="00FE47A2">
        <w:rPr>
          <w:sz w:val="28"/>
          <w:szCs w:val="28"/>
        </w:rPr>
        <w:t xml:space="preserve">               </w:t>
      </w:r>
      <w:bookmarkStart w:id="0" w:name="_GoBack"/>
      <w:bookmarkEnd w:id="0"/>
      <w:r w:rsidR="00FE47A2" w:rsidRPr="00FE47A2">
        <w:rPr>
          <w:sz w:val="28"/>
          <w:szCs w:val="28"/>
        </w:rPr>
        <w:t>2021 года № 558 «Об утверждении Положения о государственном учреждении «Управление строительства, архитектуры и градостроительства акимата Костанайской области»</w:t>
      </w:r>
      <w:r w:rsidR="004355A4">
        <w:rPr>
          <w:sz w:val="28"/>
          <w:szCs w:val="28"/>
        </w:rPr>
        <w:t xml:space="preserve"> </w:t>
      </w:r>
      <w:r w:rsidR="00735CFC" w:rsidRPr="00735CFC">
        <w:rPr>
          <w:sz w:val="28"/>
          <w:szCs w:val="28"/>
        </w:rPr>
        <w:t xml:space="preserve">оставить без рассмотрения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3F3BF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571"/>
    <w:rsid w:val="00051AF9"/>
    <w:rsid w:val="000555BA"/>
    <w:rsid w:val="000D3B96"/>
    <w:rsid w:val="0018440E"/>
    <w:rsid w:val="001A79D2"/>
    <w:rsid w:val="001E1ECD"/>
    <w:rsid w:val="001E5FF2"/>
    <w:rsid w:val="002102D2"/>
    <w:rsid w:val="00232D09"/>
    <w:rsid w:val="002864CF"/>
    <w:rsid w:val="00286DBD"/>
    <w:rsid w:val="002B0942"/>
    <w:rsid w:val="002C1154"/>
    <w:rsid w:val="002D0A5D"/>
    <w:rsid w:val="002E0DA8"/>
    <w:rsid w:val="003F3472"/>
    <w:rsid w:val="003F3BF5"/>
    <w:rsid w:val="004355A4"/>
    <w:rsid w:val="00460D45"/>
    <w:rsid w:val="004C183C"/>
    <w:rsid w:val="004D1447"/>
    <w:rsid w:val="004E518C"/>
    <w:rsid w:val="005414A1"/>
    <w:rsid w:val="00554773"/>
    <w:rsid w:val="0058154E"/>
    <w:rsid w:val="005953EF"/>
    <w:rsid w:val="005B22F2"/>
    <w:rsid w:val="00613D79"/>
    <w:rsid w:val="00620888"/>
    <w:rsid w:val="00684727"/>
    <w:rsid w:val="006B7CC0"/>
    <w:rsid w:val="006E38BC"/>
    <w:rsid w:val="00735CFC"/>
    <w:rsid w:val="007478D9"/>
    <w:rsid w:val="00767086"/>
    <w:rsid w:val="007D558B"/>
    <w:rsid w:val="007F2922"/>
    <w:rsid w:val="008C3FE3"/>
    <w:rsid w:val="008F6164"/>
    <w:rsid w:val="009404E3"/>
    <w:rsid w:val="00994828"/>
    <w:rsid w:val="009A2555"/>
    <w:rsid w:val="00AA215D"/>
    <w:rsid w:val="00AB2880"/>
    <w:rsid w:val="00AE450E"/>
    <w:rsid w:val="00B16F71"/>
    <w:rsid w:val="00B72F83"/>
    <w:rsid w:val="00BE365E"/>
    <w:rsid w:val="00BF643B"/>
    <w:rsid w:val="00C10AAE"/>
    <w:rsid w:val="00C37BA4"/>
    <w:rsid w:val="00C85A73"/>
    <w:rsid w:val="00C977E9"/>
    <w:rsid w:val="00CC7457"/>
    <w:rsid w:val="00D27A07"/>
    <w:rsid w:val="00D94CC5"/>
    <w:rsid w:val="00DA0577"/>
    <w:rsid w:val="00DF7788"/>
    <w:rsid w:val="00E57571"/>
    <w:rsid w:val="00EA04CE"/>
    <w:rsid w:val="00EB7C0B"/>
    <w:rsid w:val="00EE4625"/>
    <w:rsid w:val="00EF65C6"/>
    <w:rsid w:val="00F17F21"/>
    <w:rsid w:val="00F61B92"/>
    <w:rsid w:val="00F623F3"/>
    <w:rsid w:val="00F77881"/>
    <w:rsid w:val="00F86055"/>
    <w:rsid w:val="00FE47A2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68</cp:revision>
  <cp:lastPrinted>2024-06-03T10:41:00Z</cp:lastPrinted>
  <dcterms:created xsi:type="dcterms:W3CDTF">2022-04-15T09:00:00Z</dcterms:created>
  <dcterms:modified xsi:type="dcterms:W3CDTF">2024-06-29T16:50:00Z</dcterms:modified>
</cp:coreProperties>
</file>