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B94DC" w14:textId="77777777" w:rsidR="00476494" w:rsidRDefault="00476494" w:rsidP="004764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Нормативное постановление Конституционного Суда Республики Казахстан от 5 июля 2024 года №47-НП «О рассмотрении на соответствие Конституции Республики Казахстан части четвертой статьи 127 Уголовно-процессуального кодекса Республики Казахстан от 4 июля 2014 года»</w:t>
      </w:r>
    </w:p>
    <w:p w14:paraId="17EA855B" w14:textId="77777777" w:rsidR="00476494" w:rsidRDefault="00476494" w:rsidP="00476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0AA7D6" w14:textId="77777777" w:rsidR="00476494" w:rsidRDefault="00476494" w:rsidP="004764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2D583EE" w14:textId="77777777" w:rsidR="00476494" w:rsidRDefault="00476494" w:rsidP="004764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МЕНЕМ 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  <w:lang w:val="kk-KZ"/>
        </w:rPr>
        <w:t>ЕСПУБЛИКИ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АЗАХСТАН </w:t>
      </w:r>
    </w:p>
    <w:p w14:paraId="5432E401" w14:textId="77777777" w:rsidR="00476494" w:rsidRDefault="00476494" w:rsidP="004764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61CA17" w14:textId="77777777" w:rsidR="00476494" w:rsidRDefault="00476494" w:rsidP="004764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92A907" w14:textId="77777777" w:rsidR="00476494" w:rsidRDefault="00476494" w:rsidP="004764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Конституционный Суд Республики Казахстан в составе Председателя    Азимовой Э.А.,</w:t>
      </w:r>
      <w:r>
        <w:rPr>
          <w:rFonts w:ascii="Times New Roman" w:hAnsi="Times New Roman"/>
          <w:sz w:val="28"/>
          <w:szCs w:val="28"/>
          <w:lang w:val="kk-KZ"/>
        </w:rPr>
        <w:t xml:space="preserve"> судей</w:t>
      </w:r>
      <w:r>
        <w:rPr>
          <w:rFonts w:ascii="Times New Roman" w:hAnsi="Times New Roman"/>
          <w:sz w:val="28"/>
          <w:szCs w:val="28"/>
        </w:rPr>
        <w:t xml:space="preserve"> Ескендирова А.К., </w:t>
      </w:r>
      <w:r>
        <w:rPr>
          <w:rFonts w:ascii="Times New Roman" w:hAnsi="Times New Roman"/>
          <w:sz w:val="28"/>
          <w:szCs w:val="28"/>
          <w:lang w:eastAsia="ar-SA"/>
        </w:rPr>
        <w:t>Жакипбаева</w:t>
      </w:r>
      <w:r>
        <w:rPr>
          <w:rFonts w:ascii="Times New Roman" w:hAnsi="Times New Roman"/>
          <w:sz w:val="28"/>
          <w:szCs w:val="28"/>
        </w:rPr>
        <w:t xml:space="preserve"> К.Т.</w:t>
      </w:r>
      <w:r>
        <w:rPr>
          <w:rFonts w:ascii="Times New Roman" w:hAnsi="Times New Roman"/>
          <w:sz w:val="28"/>
          <w:szCs w:val="28"/>
          <w:lang w:eastAsia="ar-SA"/>
        </w:rPr>
        <w:t xml:space="preserve">, Кыдырбаевой А.К., Мусина К.С., Нурмуханова Б.М., Онгарбаева Е.А., Подопригоры Р.А., Сарсембаева Е.Ж. и Ударцева С.Ф., с участием представителей:  </w:t>
      </w:r>
    </w:p>
    <w:p w14:paraId="066B2EC3" w14:textId="77777777" w:rsidR="00476494" w:rsidRDefault="00476494" w:rsidP="00476494">
      <w:pPr>
        <w:pStyle w:val="a5"/>
        <w:spacing w:after="0" w:line="276" w:lineRule="auto"/>
        <w:ind w:firstLine="720"/>
        <w:contextualSpacing/>
        <w:jc w:val="both"/>
        <w:rPr>
          <w:color w:val="151515"/>
          <w:sz w:val="28"/>
          <w:szCs w:val="28"/>
          <w:lang w:eastAsia="ru-RU"/>
        </w:rPr>
      </w:pPr>
      <w:r>
        <w:rPr>
          <w:color w:val="151515"/>
          <w:sz w:val="28"/>
          <w:szCs w:val="28"/>
        </w:rPr>
        <w:t xml:space="preserve">субъекта обращения Н. – адвоката Жолболова Н.К.,       </w:t>
      </w:r>
    </w:p>
    <w:p w14:paraId="58EDB1AD" w14:textId="77777777" w:rsidR="00476494" w:rsidRDefault="00476494" w:rsidP="00476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Министерства юстиции</w:t>
      </w:r>
      <w:r>
        <w:rPr>
          <w:rFonts w:ascii="Times New Roman" w:hAnsi="Times New Roman"/>
          <w:bCs/>
          <w:sz w:val="28"/>
          <w:szCs w:val="28"/>
        </w:rPr>
        <w:t xml:space="preserve"> Республики Казахстан </w:t>
      </w:r>
      <w:r>
        <w:rPr>
          <w:rFonts w:ascii="Times New Roman" w:hAnsi="Times New Roman"/>
          <w:sz w:val="28"/>
          <w:szCs w:val="28"/>
        </w:rPr>
        <w:t>– вице-</w:t>
      </w:r>
      <w:r>
        <w:rPr>
          <w:rFonts w:ascii="Times New Roman" w:hAnsi="Times New Roman"/>
          <w:bCs/>
          <w:sz w:val="28"/>
          <w:szCs w:val="28"/>
        </w:rPr>
        <w:t xml:space="preserve">министра      Ваисова Д.М.,   </w:t>
      </w:r>
    </w:p>
    <w:p w14:paraId="31C61496" w14:textId="77777777" w:rsidR="00476494" w:rsidRDefault="00476494" w:rsidP="00476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Генеральной прокуратуры Республики Казахстан – советника Генерального Прокурора </w:t>
      </w:r>
      <w:r>
        <w:rPr>
          <w:rFonts w:ascii="Times New Roman" w:hAnsi="Times New Roman"/>
          <w:sz w:val="28"/>
          <w:szCs w:val="28"/>
          <w:lang w:val="kk-KZ"/>
        </w:rPr>
        <w:t>Адамова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710970F" w14:textId="77777777" w:rsidR="00476494" w:rsidRDefault="00476494" w:rsidP="00476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Аппарата Мажилиса Парламента Республики Казахстан – главного консультанта Отдела законодательства Нареновой А.Е.,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14:paraId="727FE8BF" w14:textId="77777777" w:rsidR="00476494" w:rsidRDefault="00476494" w:rsidP="00476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Аппарата Сената Парламента Республики Казахстан – заместителя заведующего Отделом законодательства Садвокасова А.Б.,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10E079" w14:textId="77777777" w:rsidR="00476494" w:rsidRDefault="00476494" w:rsidP="00476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Судебной администрации Республики Казахстан – главного консультанта правового отдела Шамишева А.А.,      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14:paraId="128049D1" w14:textId="77777777" w:rsidR="00476494" w:rsidRDefault="00476494" w:rsidP="00476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Республиканской коллегии адвокатов </w:t>
      </w:r>
      <w:r>
        <w:rPr>
          <w:rFonts w:ascii="Times New Roman" w:hAnsi="Times New Roman"/>
          <w:sz w:val="28"/>
          <w:szCs w:val="28"/>
        </w:rPr>
        <w:t xml:space="preserve">– члена научно-консультативного совета Нуркеевой А.А., </w:t>
      </w:r>
    </w:p>
    <w:p w14:paraId="5E9C91D1" w14:textId="77777777" w:rsidR="00476494" w:rsidRDefault="00476494" w:rsidP="00476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Института законодательства и правовой информации Республики Казахстан – главного научного сотрудника Турецкого Н.Н.,</w:t>
      </w:r>
    </w:p>
    <w:p w14:paraId="3792F64A" w14:textId="77777777" w:rsidR="00476494" w:rsidRDefault="00476494" w:rsidP="00476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Института парламентаризма – исполнительного директора Канатова А.К.,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BFF35EC" w14:textId="77777777" w:rsidR="00476494" w:rsidRDefault="00476494" w:rsidP="00476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рассмотрел в открытом заседании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обращение </w:t>
      </w:r>
      <w:bookmarkStart w:id="0" w:name="_Hlk125732416"/>
      <w:r>
        <w:rPr>
          <w:rFonts w:ascii="Times New Roman" w:hAnsi="Times New Roman"/>
          <w:sz w:val="28"/>
          <w:szCs w:val="28"/>
          <w:lang w:val="kk-KZ" w:eastAsia="ar-SA"/>
        </w:rPr>
        <w:t xml:space="preserve">о проверке </w:t>
      </w:r>
      <w:r>
        <w:rPr>
          <w:rFonts w:ascii="Times New Roman" w:hAnsi="Times New Roman"/>
          <w:sz w:val="28"/>
          <w:szCs w:val="28"/>
          <w:lang w:eastAsia="ar-SA"/>
        </w:rPr>
        <w:t>на соответствие Конституции Республики Казахстан ч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асти четвертой статьи 127 Уголовно-процессуального кодекса Республики Казахстан от 4 июля 2014 года (далее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УПК)</w:t>
      </w:r>
      <w:r>
        <w:rPr>
          <w:rFonts w:ascii="Times New Roman" w:hAnsi="Times New Roman"/>
          <w:sz w:val="28"/>
          <w:szCs w:val="28"/>
          <w:lang w:eastAsia="ar-SA"/>
        </w:rPr>
        <w:t xml:space="preserve">.    </w:t>
      </w:r>
    </w:p>
    <w:bookmarkEnd w:id="0"/>
    <w:p w14:paraId="28C46BB0" w14:textId="77777777" w:rsidR="00476494" w:rsidRDefault="00476494" w:rsidP="00476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Заслушав докладчика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судью Конституционного Суда Республики Казахстан Нурмуханова Б.М., </w:t>
      </w:r>
      <w:r>
        <w:rPr>
          <w:rFonts w:ascii="Times New Roman" w:hAnsi="Times New Roman"/>
          <w:bCs/>
          <w:sz w:val="28"/>
          <w:szCs w:val="28"/>
        </w:rPr>
        <w:t xml:space="preserve">эксперта </w:t>
      </w:r>
      <w:r>
        <w:rPr>
          <w:rFonts w:ascii="Times New Roman" w:hAnsi="Times New Roman"/>
          <w:sz w:val="28"/>
          <w:szCs w:val="28"/>
        </w:rPr>
        <w:t>– кандидата юридических наук, ассоциированного профессора Хана В.В.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и участников заседания, </w:t>
      </w:r>
      <w:r>
        <w:rPr>
          <w:rFonts w:ascii="Times New Roman" w:hAnsi="Times New Roman"/>
          <w:sz w:val="28"/>
          <w:szCs w:val="28"/>
        </w:rPr>
        <w:t xml:space="preserve">изучив 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материалы конституционного производства и проанализировав нормы действующего права Республики Казахстан, Конституционный Суд Республики Казахстан     </w:t>
      </w:r>
    </w:p>
    <w:p w14:paraId="12640752" w14:textId="77777777" w:rsidR="00476494" w:rsidRDefault="00476494" w:rsidP="00476494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14:paraId="22799A1A" w14:textId="77777777" w:rsidR="00476494" w:rsidRDefault="00476494" w:rsidP="004764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установил: </w:t>
      </w:r>
    </w:p>
    <w:p w14:paraId="2E198B99" w14:textId="77777777" w:rsidR="00476494" w:rsidRDefault="00476494" w:rsidP="004764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0D303F" w14:textId="77777777" w:rsidR="00476494" w:rsidRDefault="00476494" w:rsidP="00476494">
      <w:pPr>
        <w:pStyle w:val="NoSpacing1"/>
        <w:tabs>
          <w:tab w:val="left" w:pos="9356"/>
        </w:tabs>
        <w:ind w:right="51"/>
        <w:rPr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В Конституционный Суд Республики Казахстан (далее – Конституционный Суд) поступило обращение </w:t>
      </w:r>
      <w:r>
        <w:rPr>
          <w:sz w:val="28"/>
          <w:szCs w:val="28"/>
          <w:lang w:val="kk-KZ" w:eastAsia="ar-SA"/>
        </w:rPr>
        <w:t xml:space="preserve">о </w:t>
      </w:r>
      <w:r>
        <w:rPr>
          <w:sz w:val="28"/>
          <w:szCs w:val="28"/>
          <w:lang w:eastAsia="ar-SA"/>
        </w:rPr>
        <w:t>рассмотрении на соответствие Конституции Республики Казахстан (далее – Конституция, Основной Закон) ч</w:t>
      </w:r>
      <w:r>
        <w:rPr>
          <w:color w:val="000000"/>
          <w:spacing w:val="2"/>
          <w:sz w:val="28"/>
          <w:szCs w:val="28"/>
          <w:shd w:val="clear" w:color="auto" w:fill="FFFFFF"/>
        </w:rPr>
        <w:t>асти четвертой статьи 127 УПК, согласно которой постановление органа уголовного преследования не имеет для суда обязательной силы, кроме постановления о прекращении уголовного преследования по тому же подозрению.</w:t>
      </w:r>
    </w:p>
    <w:p w14:paraId="06009531" w14:textId="77777777" w:rsidR="00476494" w:rsidRDefault="00476494" w:rsidP="004764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обращения и прилагаемых к нему материалов следует, что </w:t>
      </w:r>
      <w:r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 xml:space="preserve">суду были преданы не все лица, вовлеченные в орбиту уголовного процесса, поскольку на стадии досудебного расследования в отношении некоторых лиц уголовное преследование было прекращено.     </w:t>
      </w:r>
    </w:p>
    <w:p w14:paraId="5F682408" w14:textId="77777777" w:rsidR="00476494" w:rsidRDefault="00476494" w:rsidP="0047649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 xml:space="preserve">Заявитель полагает, что часть четвертая статьи 127 УПК противоречит пункту 2 статьи 13, статье 14, пункту 2 статьи 76 и пункту 1 статьи 77 Конституции, так как ставит судью в зависимость от решения органа уголовного преследования, что недопустимо. Он также считает, что постановление о прекращении уголовного преследования по тому же подозрению является для суда преюдицией и не может быть им пересмотрено.     </w:t>
      </w:r>
    </w:p>
    <w:p w14:paraId="393B3FB1" w14:textId="77777777" w:rsidR="00476494" w:rsidRDefault="00476494" w:rsidP="004764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субъекта обращения, его конституционное право на судебную защиту было нарушено оспариваемой нормой закона, так как одним из способов защиты в данном случае могло бы быть привлечение к уголовной ответственности других лиц, в отношении которых уголовное преследование было прекращено в ходе досудебного расследования.  </w:t>
      </w:r>
    </w:p>
    <w:p w14:paraId="31073BA6" w14:textId="77777777" w:rsidR="00476494" w:rsidRDefault="00476494" w:rsidP="004764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  <w:shd w:val="clear" w:color="auto" w:fill="FFFFFF"/>
        </w:rPr>
        <w:t xml:space="preserve">В ходе заседания в рамках конституционного производства представитель субъекта обращения в соответствии с подпунктом 1) пункта 3 статьи 42 Конституционного закона Республики Казахстан от 5 ноября 2022 года «О Конституционном Суде Республики Казахстан» заявил ходатайство об уменьшении объема обращения и проверке на </w:t>
      </w:r>
      <w:r>
        <w:rPr>
          <w:rFonts w:ascii="Times New Roman" w:hAnsi="Times New Roman"/>
          <w:sz w:val="28"/>
          <w:szCs w:val="28"/>
          <w:lang w:eastAsia="ar-SA"/>
        </w:rPr>
        <w:t>соответствие Конституции ч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асти четвертой статьи 127 УПК только в части слов «, кроме постановления о прекращении уголовного преследования по тому же подозрению»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.    </w:t>
      </w:r>
    </w:p>
    <w:p w14:paraId="7D881AAE" w14:textId="77777777" w:rsidR="00476494" w:rsidRDefault="00476494" w:rsidP="004764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проверке конституционности рассматриваемой нормы УПК применительно к предмету обращения Конституционный Суд исходит из следующего.  </w:t>
      </w:r>
    </w:p>
    <w:p w14:paraId="69747B12" w14:textId="77777777" w:rsidR="00476494" w:rsidRDefault="00476494" w:rsidP="004764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1. Общие начала уголовного судопроизводства, его организации и роль в нем органов, ведущих уголовный процесс, регулируются нормами Конституции, основанным на ней отраслевым законодательством и были предметом рассмотрения в ряде нормативных постановлений органа конституционного контроля. </w:t>
      </w:r>
    </w:p>
    <w:p w14:paraId="34A2571A" w14:textId="77777777" w:rsidR="00476494" w:rsidRDefault="00476494" w:rsidP="004764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Согласно статье 75 Конституции правосудие в Республике Казахстан осуществляется только судом, а судебная власть реализуется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от имени Республики Казахстан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посредством в том числе уголовного судопроизводства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и имеет своим назначением защиту прав, свобод и законных интересов граждан и организаций, обеспечение исполнения Конституции, законов, иных нормативных правовых актов, международных договоров Республики Казахстан. Решения, приговоры и иные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постановления судов имеют обязательную силу на всей территории Республики (пункты 1 и 3 статьи 76 Основного Закона).  </w:t>
      </w:r>
    </w:p>
    <w:p w14:paraId="52F45A0F" w14:textId="77777777" w:rsidR="00476494" w:rsidRDefault="00476494" w:rsidP="00476494">
      <w:pPr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  <w:r>
        <w:rPr>
          <w:rFonts w:ascii="Times New Roman" w:hAnsi="Times New Roman"/>
          <w:color w:val="151515"/>
          <w:sz w:val="28"/>
          <w:szCs w:val="28"/>
        </w:rPr>
        <w:t xml:space="preserve">Судья при отправлении правосудия, в том числе по уголовным делам, независим и подчиняется только Конституции и закону (пункт 1 статьи 77 Конституции), принимает решения, руководствуясь своим внутренним убеждением, основанным на всестороннем, полном и объективном исследовании всех обстоятельств дела. Конституционные гарантии самостоятельности и независимости судебной власти предопределяют ее конституционное назначение 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и не являются личной привилегией гражданина, занимающего должность судьи</w:t>
      </w:r>
      <w:r>
        <w:rPr>
          <w:rFonts w:ascii="Times New Roman" w:hAnsi="Times New Roman"/>
          <w:color w:val="151515"/>
          <w:sz w:val="28"/>
          <w:szCs w:val="28"/>
        </w:rPr>
        <w:t xml:space="preserve"> (нормативное постановление Конституционного Совета Республики Казахстан от </w:t>
      </w:r>
      <w:r>
        <w:rPr>
          <w:rFonts w:ascii="Times New Roman" w:hAnsi="Times New Roman"/>
          <w:sz w:val="28"/>
          <w:szCs w:val="28"/>
        </w:rPr>
        <w:t>23 июня 2004 года</w:t>
      </w:r>
      <w:r>
        <w:rPr>
          <w:rFonts w:ascii="Times New Roman" w:hAnsi="Times New Roman"/>
          <w:color w:val="151515"/>
          <w:sz w:val="28"/>
          <w:szCs w:val="28"/>
        </w:rPr>
        <w:t xml:space="preserve"> № 6, нормативное постановление Конституционного Суда Республики Казахстан от 6 декабря 2023 года № 36-НП).   </w:t>
      </w:r>
    </w:p>
    <w:p w14:paraId="032FD495" w14:textId="77777777" w:rsidR="00476494" w:rsidRDefault="00476494" w:rsidP="00476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Конституцией установлено, что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 лицо считается невиновным в совершении преступления, пока его виновность не будет признана вступившим в законную силу приговором суда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(подпункт 1) пункта 3 статьи 77).  </w:t>
      </w:r>
    </w:p>
    <w:p w14:paraId="5CFB1784" w14:textId="77777777" w:rsidR="00476494" w:rsidRDefault="00476494" w:rsidP="00476494">
      <w:pPr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  <w:r>
        <w:rPr>
          <w:rFonts w:ascii="Times New Roman" w:hAnsi="Times New Roman"/>
          <w:color w:val="151515"/>
          <w:sz w:val="28"/>
          <w:szCs w:val="28"/>
        </w:rPr>
        <w:t xml:space="preserve">В УПК данные конституционные положения определены в качестве принципов уголовного процесса, нарушение которых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влечет признание процессуального действия или решения незаконным, отмену вынесенных в ходе такого производства решений либо признание собранных при этом материалов не имеющими юридической силы доказательствами или состоявшегося производства по делу недействительным. </w:t>
      </w:r>
    </w:p>
    <w:p w14:paraId="27C2166C" w14:textId="77777777" w:rsidR="00476494" w:rsidRDefault="00476494" w:rsidP="00476494">
      <w:pPr>
        <w:pStyle w:val="a5"/>
        <w:spacing w:after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Обозначенные подходы законодателя корреспондируются с положениями основополагающих международных правовых актов.     </w:t>
      </w:r>
    </w:p>
    <w:p w14:paraId="5BE2F431" w14:textId="77777777" w:rsidR="00476494" w:rsidRDefault="00476494" w:rsidP="00476494">
      <w:pPr>
        <w:pStyle w:val="a5"/>
        <w:spacing w:after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 Всеобщей декларации прав человека, принятой Генеральной Ассамблеей Организации Объединенных Наций 10 декабря 1948 года, установлено, что каждый человек, для определения его прав и обязанностей и для установления обоснованности предъявленного ему уголовного обвинения, имеет право, на основе полного равенства, на то, чтобы его дело было рассмотрено гласно и с соблюдением всех требований справедливости независимым и беспристрастным судом (статья 10). Каждый человек, обвиняемый в совершении преступления, имеет право считаться невиновным до тех пор, пока его виновность не будет установлена законным порядком путем гласного судебного разбирательства, при котором ему обеспечиваются все возможности для защиты (пункт 1 статьи 11). </w:t>
      </w:r>
    </w:p>
    <w:p w14:paraId="2CBED62A" w14:textId="77777777" w:rsidR="00476494" w:rsidRDefault="00476494" w:rsidP="00476494">
      <w:pPr>
        <w:pStyle w:val="a5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пункте 1 статьи 14 </w:t>
      </w:r>
      <w:r>
        <w:rPr>
          <w:rFonts w:eastAsia="Calibri"/>
          <w:sz w:val="28"/>
          <w:szCs w:val="28"/>
        </w:rPr>
        <w:t>Международного пакта о гражданских и политических правах, принятого Резолюцией 2200А (ХХ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) Генеральной Ассамблеи Организации Объединенных Наций от 16 декабря 1966 года и ратифицированного Законом Республики Казахстан от 28 ноября 2005 года, </w:t>
      </w:r>
      <w:r>
        <w:rPr>
          <w:sz w:val="28"/>
          <w:szCs w:val="28"/>
        </w:rPr>
        <w:t xml:space="preserve">закреплено, что каждый имеет право при рассмотрении любого уголовного обвинения, предъявляемого ему, или при определении его прав и обязанностей в каком-либо гражданском процессе на справедливое и публичное </w:t>
      </w:r>
      <w:r>
        <w:rPr>
          <w:sz w:val="28"/>
          <w:szCs w:val="28"/>
        </w:rPr>
        <w:lastRenderedPageBreak/>
        <w:t>разбирательство дела компетентным, независимым и беспристрастным судом, созданным на основании закона.</w:t>
      </w:r>
    </w:p>
    <w:p w14:paraId="302AE559" w14:textId="77777777" w:rsidR="00476494" w:rsidRDefault="00476494" w:rsidP="00476494">
      <w:pPr>
        <w:pStyle w:val="a5"/>
        <w:spacing w:after="0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2. Уголовный процесс как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совокупность процессуальных действий и решений, осуществляемых по конкретному уголовному делу, состоит из самостоятельных и последовательных стадий, образующих содержание досудебного и судебного производства, с четким разделением функций уголовного преследования, защиты и разрешения дела судом, которые отделены друг от друга и осуществляются различными органами и должностными лицами. </w:t>
      </w:r>
      <w:r>
        <w:rPr>
          <w:color w:val="000000"/>
          <w:spacing w:val="2"/>
          <w:sz w:val="28"/>
          <w:szCs w:val="28"/>
        </w:rPr>
        <w:t xml:space="preserve">Судья, прокурор, следователь, дознаватель оценивают доказательства по своему внутреннему убеждению, основанному на совокупности рассмотренных доказательств, руководствуясь при этом законом и совестью. Никакие доказательства не имеют заранее установленной силы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(часть вторая </w:t>
      </w:r>
      <w:r>
        <w:rPr>
          <w:spacing w:val="2"/>
          <w:sz w:val="28"/>
          <w:szCs w:val="28"/>
          <w:shd w:val="clear" w:color="auto" w:fill="FFFFFF"/>
        </w:rPr>
        <w:t xml:space="preserve">статьи 23 и статья 25 УПК).    </w:t>
      </w:r>
    </w:p>
    <w:p w14:paraId="78AD43DF" w14:textId="77777777" w:rsidR="00476494" w:rsidRDefault="00476494" w:rsidP="0047649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Основным назначением досудебного производства является собирание доказательств, необходимых и достаточных для подготовки уголовного дела к главному судебному разбирательству либо его прекращения. Это означает возложение на органы уголовного преследования обязанностей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 каждом случае обнаружения признаков уголовного правонарушения по принятию всех предусмотренных законом мер к установлению события уголовного правонарушения, изобличению лиц, виновных в совершении уголовного правонарушения, их наказанию, равно как и принятию мер по реабилитации невиновного. Данные органы свои полномочия осуществляют независимо от каких бы то ни было органов и должностных лиц и в строгом соответствии с требованиями уголовно-процессуального закона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 (части первая и третья статьи 34 УПК).   </w:t>
      </w:r>
    </w:p>
    <w:p w14:paraId="2A11B939" w14:textId="77777777" w:rsidR="00476494" w:rsidRDefault="00476494" w:rsidP="00476494">
      <w:pPr>
        <w:pStyle w:val="a5"/>
        <w:spacing w:after="0"/>
        <w:ind w:firstLine="709"/>
        <w:jc w:val="both"/>
        <w:textAlignment w:val="baseline"/>
        <w:rPr>
          <w:color w:val="151515"/>
          <w:sz w:val="28"/>
          <w:szCs w:val="28"/>
          <w:shd w:val="clear" w:color="auto" w:fill="FFFFFF"/>
        </w:rPr>
      </w:pPr>
      <w:r>
        <w:rPr>
          <w:color w:val="151515"/>
          <w:sz w:val="28"/>
          <w:szCs w:val="28"/>
          <w:shd w:val="clear" w:color="auto" w:fill="FFFFFF"/>
        </w:rPr>
        <w:t>Стадийность уголовного процесса предполагает, что только при исчерпывающем установлении всех обстоятельств, составляющих предмет доказывания, возникают предпосылки для окончания досудебного и начала судебного производства по уголовному делу с соблюдением всех установленных гарантий защиты прав его участников. По общему правилу, г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лавное судебное разбирательство проводится только в отношении подсудимого и в пределах того обвинения, по которому он предан суду (часть первая статьи 340 УПК). Нормативным постановлением Конституционного Суда от 24 апреля 2024 года № 42-НП такая модель определения пределов главного судебного разбирательства признана не противоречащей Основному Закону, не ущемляющей право каждого на судебную защиту своих прав и свобод и равенство всех перед законом и судом (пункт 2 статьи 13 и пункт 1 статьи 14 Конституции).    </w:t>
      </w:r>
    </w:p>
    <w:p w14:paraId="04FB9940" w14:textId="77777777" w:rsidR="00476494" w:rsidRDefault="00476494" w:rsidP="00476494">
      <w:pPr>
        <w:pStyle w:val="a5"/>
        <w:spacing w:after="0"/>
        <w:ind w:firstLine="709"/>
        <w:jc w:val="both"/>
        <w:textAlignment w:val="baseline"/>
        <w:rPr>
          <w:color w:val="151515"/>
          <w:sz w:val="28"/>
          <w:szCs w:val="28"/>
          <w:shd w:val="clear" w:color="auto" w:fill="FFFFFF"/>
        </w:rPr>
      </w:pPr>
      <w:r>
        <w:rPr>
          <w:color w:val="151515"/>
          <w:sz w:val="28"/>
          <w:szCs w:val="28"/>
          <w:shd w:val="clear" w:color="auto" w:fill="FFFFFF"/>
        </w:rPr>
        <w:t xml:space="preserve">При наличии предусмотренных уголовно-процессуальным законом оснований досудебное расследование может завершиться его прекращением полностью либо прекращением уголовного преследования в отношении отдельных подозреваемых (обвиняемых), о чем выносится мотивированное </w:t>
      </w:r>
      <w:r>
        <w:rPr>
          <w:color w:val="151515"/>
          <w:sz w:val="28"/>
          <w:szCs w:val="28"/>
          <w:shd w:val="clear" w:color="auto" w:fill="FFFFFF"/>
        </w:rPr>
        <w:lastRenderedPageBreak/>
        <w:t xml:space="preserve">постановление, приобретающее юридическую силу после его утверждения прокурором (статьи 288-290 УПК).     </w:t>
      </w:r>
    </w:p>
    <w:p w14:paraId="4332E20C" w14:textId="77777777" w:rsidR="00476494" w:rsidRDefault="00476494" w:rsidP="00476494">
      <w:pPr>
        <w:pStyle w:val="a5"/>
        <w:spacing w:after="0"/>
        <w:ind w:firstLine="709"/>
        <w:jc w:val="both"/>
        <w:textAlignment w:val="baseline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В досудебных стадиях производства по уголовному делу законность и обоснованность такого постановления обеспечиваются мерами как прокурорского надзора, так и судебного контроля со стороны следственного суда за законностью решений и действий (бездействия) органов досудебного расследования. Как подчеркивал Конституционный Суд в своем н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ормативном постановлении </w:t>
      </w:r>
      <w:r>
        <w:rPr>
          <w:color w:val="151515"/>
          <w:sz w:val="28"/>
          <w:szCs w:val="28"/>
        </w:rPr>
        <w:t xml:space="preserve">от 17 августа 2023 года № 25-НП, деятельность следственного суда является важной гарантией реализации права каждого на судебную защиту от незаконных решений, действий и произвола со стороны органов уголовного преследования. </w:t>
      </w:r>
    </w:p>
    <w:p w14:paraId="1216D03C" w14:textId="77777777" w:rsidR="00476494" w:rsidRDefault="00476494" w:rsidP="00476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151515"/>
          <w:sz w:val="28"/>
          <w:szCs w:val="28"/>
        </w:rPr>
        <w:t>Согласно с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татье 106 УПК лицо, чьи права и свободы непосредственно затрагиваются действием (бездействием) и решением прокурора, органов следствия и дознания, вправе обратиться с жалобой в суд о нарушении закона, в том числе при прекращении уголовного дела.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По результатам рассмотрения жалобы следственный судья выносит постановление об отмене признанного незаконным процессуального решения или об оставлении жалобы без удовлетворения.  </w:t>
      </w:r>
    </w:p>
    <w:p w14:paraId="103F5A87" w14:textId="77777777" w:rsidR="00476494" w:rsidRDefault="00476494" w:rsidP="00476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связи с этим постановление органа досудебного расследования о прекращении уголовного преследования не имеет для следственного суда обязательной силы и может быть отменено в рамках осуществления судебного контроля.         </w:t>
      </w:r>
    </w:p>
    <w:p w14:paraId="6980A084" w14:textId="77777777" w:rsidR="00476494" w:rsidRDefault="00476494" w:rsidP="00476494">
      <w:pPr>
        <w:pStyle w:val="a5"/>
        <w:spacing w:after="0"/>
        <w:ind w:firstLine="709"/>
        <w:jc w:val="both"/>
        <w:textAlignment w:val="baseline"/>
        <w:rPr>
          <w:color w:val="151515"/>
          <w:sz w:val="28"/>
          <w:szCs w:val="28"/>
          <w:shd w:val="clear" w:color="auto" w:fill="FFFFFF"/>
        </w:rPr>
      </w:pPr>
      <w:r>
        <w:rPr>
          <w:color w:val="151515"/>
          <w:sz w:val="28"/>
          <w:szCs w:val="28"/>
          <w:shd w:val="clear" w:color="auto" w:fill="FFFFFF"/>
        </w:rPr>
        <w:t xml:space="preserve">Таким образом, в досудебном производстве </w:t>
      </w:r>
      <w:r>
        <w:rPr>
          <w:color w:val="000000"/>
          <w:spacing w:val="2"/>
          <w:sz w:val="28"/>
          <w:szCs w:val="28"/>
        </w:rPr>
        <w:t xml:space="preserve">прекращение уголовного преследования в отношении одних и в последующем предание суду других лиц связано с определением субъектов и пределов обвинения, что входит в дискреционные </w:t>
      </w:r>
      <w:r>
        <w:rPr>
          <w:color w:val="151515"/>
          <w:sz w:val="28"/>
          <w:szCs w:val="28"/>
          <w:shd w:val="clear" w:color="auto" w:fill="FFFFFF"/>
        </w:rPr>
        <w:t xml:space="preserve">полномочия органов уголовного преследования, решения которых могут быть предметом дальнейшей судебной проверки по жалобам заинтересованных лиц.       </w:t>
      </w:r>
    </w:p>
    <w:p w14:paraId="069ADFFE" w14:textId="77777777" w:rsidR="00476494" w:rsidRDefault="00476494" w:rsidP="00476494">
      <w:pPr>
        <w:pStyle w:val="a5"/>
        <w:spacing w:after="0"/>
        <w:ind w:firstLine="709"/>
        <w:jc w:val="both"/>
        <w:textAlignment w:val="baseline"/>
        <w:rPr>
          <w:color w:val="151515"/>
          <w:sz w:val="28"/>
          <w:szCs w:val="28"/>
          <w:shd w:val="clear" w:color="auto" w:fill="FFFFFF"/>
        </w:rPr>
      </w:pPr>
      <w:r>
        <w:rPr>
          <w:color w:val="151515"/>
          <w:sz w:val="28"/>
          <w:szCs w:val="28"/>
          <w:shd w:val="clear" w:color="auto" w:fill="FFFFFF"/>
        </w:rPr>
        <w:t xml:space="preserve">Вместе с тем Конституционный Суд отмечает недостаточную согласованность положений УПК, определяющих круг лиц, которые уведомляются о прекращении уголовного преследования и имеют право на обжалование соответствующего процессуального решения. Согласно части первой статьи 106 УПК правом на его судебное обжалование наделены лица, чьи права и свободы непосредственно затрагиваются данным решением. Из этого следует, что в случае вовлечения в орбиту досудебного расследования нескольких подозреваемых и в последующем прекращения уголовного преследования в отношении некоторых лиц каждый из них может воспользоваться своим правом на судебное обжалование. Однако лицо, производившее досудебное расследование, после поступления утвержденного прокурором постановления уведомляет только подозреваемого, в отношении которого оно вынесено, с разъяснением порядка его обжалования и вручением копии при поступлении соответствующего ходатайства (часть вторая статьи 289 УПК). Другие подозреваемые, в отношении которых уголовное </w:t>
      </w:r>
      <w:r>
        <w:rPr>
          <w:color w:val="151515"/>
          <w:sz w:val="28"/>
          <w:szCs w:val="28"/>
          <w:shd w:val="clear" w:color="auto" w:fill="FFFFFF"/>
        </w:rPr>
        <w:lastRenderedPageBreak/>
        <w:t xml:space="preserve">преследование продолжается, могут быть ознакомлены с решением о прекращении досудебного расследования в отношении отдельных подозреваемых только по окончании производства следственных действий и при ознакомлении с материалами уголовного дела (глава 37 УПК), что снижает их процессуальные возможности по защите от выдвинутого подозрения (обвинения).           </w:t>
      </w:r>
    </w:p>
    <w:p w14:paraId="7E8FC64C" w14:textId="77777777" w:rsidR="00476494" w:rsidRDefault="00476494" w:rsidP="00476494">
      <w:pPr>
        <w:pStyle w:val="a5"/>
        <w:spacing w:after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3. Статья 127, входящая в главу 16 УПК относительно специальных правил доказывания, регулирует вопросы преюдиции, которая предполагает освобождение от доказывания и правовой оценки фактов, ранее установленных по другому делу в отношении тех же лиц. В нормативном постановлении Конституционного Суда о</w:t>
      </w:r>
      <w:r>
        <w:rPr>
          <w:sz w:val="28"/>
          <w:szCs w:val="28"/>
        </w:rPr>
        <w:t xml:space="preserve">т 14 июля 2023 года № 23-НП отмечалось, что применение преюдиции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обеспечивает достижение цели процессуальной экономии в установлении фактических обстоятельств, признанных доказанными судом.     </w:t>
      </w:r>
    </w:p>
    <w:p w14:paraId="6CB74632" w14:textId="77777777" w:rsidR="00476494" w:rsidRDefault="00476494" w:rsidP="00476494">
      <w:pPr>
        <w:pStyle w:val="a5"/>
        <w:spacing w:after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В уголовном процессе преюдициальность при осуществлении судопроизводства присуща актам судебной власти. В частях первой, второй и третьей статьи 127 УПК она основывается на юридической силе решений, приговоров и иных постановлений судов, имеющих обязательную силу на всей территории Республики (пункт 3 статьи 76 Конституции). В соответствии с данным конституционным положением в части первой </w:t>
      </w:r>
      <w:hyperlink r:id="rId4" w:anchor="z1197" w:history="1">
        <w:r>
          <w:rPr>
            <w:rStyle w:val="a3"/>
            <w:spacing w:val="2"/>
            <w:sz w:val="28"/>
            <w:szCs w:val="28"/>
            <w:shd w:val="clear" w:color="auto" w:fill="FFFFFF"/>
          </w:rPr>
          <w:t>статьи 127</w:t>
        </w:r>
      </w:hyperlink>
      <w:r>
        <w:rPr>
          <w:spacing w:val="2"/>
          <w:sz w:val="28"/>
          <w:szCs w:val="28"/>
          <w:shd w:val="clear" w:color="auto" w:fill="FFFFFF"/>
        </w:rPr>
        <w:t> УПК урегулированы вопросы преюдиции приговора касательно л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ица, в отношении которого он вынесен, что обусловлено его особым значением как итогового резюмирующего процессуального акта правосудия, постановляемого на основе рассмотрения и оценки всех материалов уголовного дела в главном судебном разбирательстве. </w:t>
      </w:r>
      <w:r>
        <w:rPr>
          <w:spacing w:val="2"/>
          <w:sz w:val="28"/>
          <w:szCs w:val="28"/>
          <w:shd w:val="clear" w:color="auto" w:fill="FFFFFF"/>
        </w:rPr>
        <w:t xml:space="preserve">При этом в уголовно-процессуальном законе закреплена модель опровержимой преюдиции, которая не препятствует проверке, отмене и изменению приговора и других решений суда в кассационном порядке по вновь открывшимся обстоятельствам. 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</w:t>
      </w:r>
    </w:p>
    <w:p w14:paraId="4E0CDE48" w14:textId="77777777" w:rsidR="00476494" w:rsidRDefault="00476494" w:rsidP="00476494">
      <w:pPr>
        <w:pStyle w:val="a5"/>
        <w:spacing w:after="0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Признание преюдициального значения судебных актов имеет свои пределы, обусловленные видами судопроизводства, характером дела, необходимостью обеспечения правосудности, соблюдения баланса между общеобязательностью судебных решений и независимостью суда при осуществлении правосудия. Учитывая данные факторы, в уголовном процессе ряда зарубежных стран не признается преюдициальное значение ранее вынесенных приговоров, которые при рассмотрении судами взаимосвязанных уголовных дел подвергаются оценке наряду с другими доказательствами.        </w:t>
      </w:r>
    </w:p>
    <w:p w14:paraId="5EB83C35" w14:textId="77777777" w:rsidR="00476494" w:rsidRDefault="00476494" w:rsidP="00476494">
      <w:pPr>
        <w:pStyle w:val="a5"/>
        <w:spacing w:after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Согласно части четвертой статьи 127 УПК п</w:t>
      </w:r>
      <w:r>
        <w:rPr>
          <w:color w:val="000000"/>
          <w:spacing w:val="2"/>
          <w:sz w:val="28"/>
          <w:szCs w:val="28"/>
          <w:shd w:val="clear" w:color="auto" w:fill="FFFFFF"/>
        </w:rPr>
        <w:t>остановление органа уголовного преследования не имеет для суда обязательной силы, кроме постановления о прекращении уголовного преследования по тому же подозрению.</w:t>
      </w:r>
    </w:p>
    <w:p w14:paraId="5CEAA51A" w14:textId="77777777" w:rsidR="00476494" w:rsidRDefault="00476494" w:rsidP="00476494">
      <w:pPr>
        <w:pStyle w:val="a5"/>
        <w:spacing w:after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</w:rPr>
        <w:lastRenderedPageBreak/>
        <w:t xml:space="preserve">Принцип необязательности для суда </w:t>
      </w:r>
      <w:r>
        <w:rPr>
          <w:spacing w:val="2"/>
          <w:sz w:val="28"/>
          <w:szCs w:val="28"/>
          <w:shd w:val="clear" w:color="auto" w:fill="FFFFFF"/>
        </w:rPr>
        <w:t>п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остановления органа уголовного преследования согласуется с конституционным предназначением судебной власти, ролью суда и органов уголовного преследования в уголовном судопроизводстве.   </w:t>
      </w:r>
    </w:p>
    <w:p w14:paraId="30CCCD35" w14:textId="77777777" w:rsidR="00476494" w:rsidRDefault="00476494" w:rsidP="00476494">
      <w:pPr>
        <w:pStyle w:val="a5"/>
        <w:spacing w:after="0" w:line="34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Конституционный Суд считает, что положения части четвертой статьи 127 </w:t>
      </w:r>
      <w:r>
        <w:rPr>
          <w:sz w:val="28"/>
          <w:szCs w:val="28"/>
        </w:rPr>
        <w:t>УПК не относятся к институту преюдиции, касающейся, как уже отмечалось, судебных актов. С</w:t>
      </w:r>
      <w:r>
        <w:rPr>
          <w:color w:val="000000"/>
          <w:spacing w:val="2"/>
          <w:sz w:val="28"/>
          <w:szCs w:val="28"/>
          <w:shd w:val="clear" w:color="auto" w:fill="FFFFFF"/>
        </w:rPr>
        <w:t>одержащаяся в указанной части оговорка</w:t>
      </w:r>
      <w:r>
        <w:rPr>
          <w:sz w:val="28"/>
          <w:szCs w:val="28"/>
        </w:rPr>
        <w:t xml:space="preserve"> касательно </w:t>
      </w:r>
      <w:r>
        <w:rPr>
          <w:color w:val="000000"/>
          <w:spacing w:val="2"/>
          <w:sz w:val="28"/>
          <w:szCs w:val="28"/>
          <w:shd w:val="clear" w:color="auto" w:fill="FFFFFF"/>
        </w:rPr>
        <w:t>постановления о прекращении уголовного преследования по тому же подозрению</w:t>
      </w:r>
      <w:r>
        <w:rPr>
          <w:sz w:val="28"/>
          <w:szCs w:val="28"/>
        </w:rPr>
        <w:t xml:space="preserve"> имеет только правовое значение в отношении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пункта 8) части первой статьи 35 </w:t>
      </w:r>
      <w:r>
        <w:rPr>
          <w:sz w:val="28"/>
          <w:szCs w:val="28"/>
        </w:rPr>
        <w:t xml:space="preserve">УПК и должна применяться в нормативном единстве с </w:t>
      </w:r>
      <w:r>
        <w:rPr>
          <w:sz w:val="28"/>
          <w:szCs w:val="28"/>
          <w:lang w:val="kk-KZ"/>
        </w:rPr>
        <w:t>данным пунктом</w:t>
      </w:r>
      <w:r>
        <w:rPr>
          <w:sz w:val="28"/>
          <w:szCs w:val="28"/>
        </w:rPr>
        <w:t xml:space="preserve">, что, наряду с другими положениями УПК, обеспечивает соблюдение фундаментальных начал уголовного процесса и разграничение компетенции ведущих его органов. В указанных уголовно-процессуальных нормах наличие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в отношении лица неотмененного постановления органа уголовного преследования о прекращении уголовного преследования по тому же подозрению отнесено к </w:t>
      </w:r>
      <w:r>
        <w:rPr>
          <w:sz w:val="28"/>
          <w:szCs w:val="28"/>
        </w:rPr>
        <w:t xml:space="preserve">обстоятельствам, исключающим производство по делу, что также вытекает из принципа недопустимости повторного привлечения лица к уголовной ответственности за одно и то же уголовное правонарушение (подпункт 2) пункта 3 статьи 77 Конституции, статья 20 УПК). Исходя из содержания статьи 35 УПК, ее требования касаются всех органов, ведущих уголовный процесс, и должны беспрекословно соблюдаться как на досудебных, так и судебных стадиях. В главном судебном разбирательстве данное обстоятельство в сочетании с положениями части первой статьи 340 УПК является безусловным препятствием для ведения судебного разбирательства в отношении подсудимого. Изменение окончательно сформированной позиции </w:t>
      </w:r>
      <w:r>
        <w:rPr>
          <w:color w:val="000000"/>
          <w:spacing w:val="2"/>
          <w:sz w:val="28"/>
          <w:szCs w:val="28"/>
          <w:shd w:val="clear" w:color="auto" w:fill="FFFFFF"/>
        </w:rPr>
        <w:t>органа уголовного преследования относительно отказа в доведении уголовного дела в отношении лица до стадии отправления правосудия, выраженной в сохраняющем юридическую силу постановлении, в том числе в судебном производстве, входит в сферу компетенции этого органа. Как следствие, это влечет необходимость пересмотра пределов обвинения, формулирования нового обвинения с соблюдением права обвиняемого на защиту от него всеми предусмотренными законом средствами и проведения иных процедур, установленных в состязательном процессе.</w:t>
      </w:r>
      <w:r>
        <w:rPr>
          <w:color w:val="000000"/>
          <w:spacing w:val="2"/>
          <w:sz w:val="28"/>
          <w:szCs w:val="28"/>
        </w:rPr>
        <w:t xml:space="preserve"> </w:t>
      </w:r>
    </w:p>
    <w:p w14:paraId="3BE94046" w14:textId="77777777" w:rsidR="00476494" w:rsidRDefault="00476494" w:rsidP="00476494">
      <w:pPr>
        <w:pStyle w:val="a5"/>
        <w:spacing w:after="0" w:line="340" w:lineRule="exact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Согласно части третьей статьи 340 УПК, если в ходе главного судебного разбирательства возникла необходимость соединения рассматриваемого дела с другим уголовным делом, привлечения к уголовной ответственности других лиц, действия которых связаны с рассматриваемым делом, и отдельное рассмотрение дела в отношении новых лиц невозможно, суд по ходатайству стороны обвинения с учетом мнения других участников процесса прерывает рассмотрение дела и проводит предварительное слушание в порядке, предусмотренном </w:t>
      </w:r>
      <w:hyperlink r:id="rId5" w:anchor="z2566" w:history="1">
        <w:r>
          <w:rPr>
            <w:rStyle w:val="a3"/>
            <w:spacing w:val="2"/>
            <w:sz w:val="28"/>
            <w:szCs w:val="28"/>
            <w:shd w:val="clear" w:color="auto" w:fill="FFFFFF"/>
          </w:rPr>
          <w:t>статьей 321</w:t>
        </w:r>
      </w:hyperlink>
      <w:r>
        <w:rPr>
          <w:color w:val="000000"/>
          <w:spacing w:val="2"/>
          <w:sz w:val="28"/>
          <w:szCs w:val="28"/>
          <w:shd w:val="clear" w:color="auto" w:fill="FFFFFF"/>
        </w:rPr>
        <w:t xml:space="preserve"> данного Кодекса. </w:t>
      </w:r>
      <w:r>
        <w:rPr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Конституционность такого процессуального механизма признана нормативным постановлением Конституционного Суда от 24 апреля 2024 года № 42-НП.   </w:t>
      </w:r>
    </w:p>
    <w:p w14:paraId="7E5384FC" w14:textId="77777777" w:rsidR="00476494" w:rsidRDefault="00476494" w:rsidP="00476494">
      <w:pPr>
        <w:shd w:val="clear" w:color="auto" w:fill="FFFFFF"/>
        <w:suppressAutoHyphens/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Редакция рассматриваемой уголовно-процессуальной нормы имеет и другие недостатки. В норме </w:t>
      </w:r>
      <w:r>
        <w:rPr>
          <w:rFonts w:ascii="Times New Roman" w:hAnsi="Times New Roman"/>
          <w:sz w:val="28"/>
          <w:szCs w:val="28"/>
        </w:rPr>
        <w:t xml:space="preserve">не уточнен субъект, в отношении которого применяется предусмотренное в ней исключение (подсудимый или все лица, вовлекавшиеся в орбиту досудебного расследования). Отсутствует указание на вступление постановления в силу, что имеется в предыдущих частях статьи 127 УПК касательно судебных актов. Разночтение возникает при интерпретации понятия «суд», содержание которого охватывает все суды, в том числе следственные суды, уполномоченные отменять постановления органов уголовного преследования.           </w:t>
      </w:r>
    </w:p>
    <w:p w14:paraId="6521A34B" w14:textId="77777777" w:rsidR="00476494" w:rsidRDefault="00476494" w:rsidP="00476494">
      <w:pPr>
        <w:pStyle w:val="a5"/>
        <w:spacing w:after="0" w:line="34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color w:val="151515"/>
          <w:sz w:val="28"/>
          <w:szCs w:val="28"/>
          <w:shd w:val="clear" w:color="auto" w:fill="FFFFFF"/>
        </w:rPr>
        <w:t xml:space="preserve">Закон, как неоднократно отмечал Конституционный Суд, должен соответствовать требованиям юридической точности и предсказуемости последствий, то есть его нормы должны быть сформулированы с достаточной степенью четкости и основываться на понятных критериях, исключающих возможность произвольной интерпретации положений закона (нормативные постановления  от 18 мая 2023 года № 14-НП, </w:t>
      </w:r>
      <w:r>
        <w:rPr>
          <w:bCs/>
          <w:color w:val="151515"/>
          <w:sz w:val="28"/>
          <w:szCs w:val="28"/>
          <w:shd w:val="clear" w:color="auto" w:fill="FFFFFF"/>
        </w:rPr>
        <w:t xml:space="preserve">от 31 августа 2023 года № 27-НП, от 25 сентября 2023 года № 29-НП и другие).  </w:t>
      </w:r>
    </w:p>
    <w:p w14:paraId="568255E0" w14:textId="77777777" w:rsidR="00476494" w:rsidRDefault="00476494" w:rsidP="00476494">
      <w:pPr>
        <w:pStyle w:val="a5"/>
        <w:spacing w:after="0" w:line="34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пунктом 3 статьи 72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и пунктом 3 статьи 74 </w:t>
      </w:r>
      <w:r>
        <w:rPr>
          <w:sz w:val="28"/>
          <w:szCs w:val="28"/>
        </w:rPr>
        <w:t xml:space="preserve">Конституции Республики Казахстан, </w:t>
      </w:r>
      <w:r>
        <w:rPr>
          <w:sz w:val="28"/>
          <w:szCs w:val="28"/>
          <w:lang w:eastAsia="ar-SA"/>
        </w:rPr>
        <w:t xml:space="preserve">подпунктом 3)  пункта 4 статьи 23, </w:t>
      </w:r>
      <w:r>
        <w:rPr>
          <w:sz w:val="28"/>
          <w:szCs w:val="28"/>
        </w:rPr>
        <w:t xml:space="preserve">статьями 55-58, 62, пунктом 4 статьи 63, пунктом 4 статьи 64 и подпунктом 2) пункта 1 статьи 65 Конституционного закона Республики Казахстан от 5 ноября 2022 года «О Конституционном Суде Республики Казахстан», Конституционный Суд Республики Казахстан   </w:t>
      </w:r>
    </w:p>
    <w:p w14:paraId="61256636" w14:textId="77777777" w:rsidR="00476494" w:rsidRDefault="00476494" w:rsidP="00476494">
      <w:pPr>
        <w:pStyle w:val="a5"/>
        <w:spacing w:after="0" w:line="340" w:lineRule="exact"/>
        <w:ind w:firstLine="709"/>
        <w:jc w:val="both"/>
        <w:textAlignment w:val="baseline"/>
        <w:rPr>
          <w:sz w:val="28"/>
          <w:szCs w:val="28"/>
        </w:rPr>
      </w:pPr>
    </w:p>
    <w:p w14:paraId="72CF1EC6" w14:textId="77777777" w:rsidR="00476494" w:rsidRDefault="00476494" w:rsidP="00476494">
      <w:pPr>
        <w:widowControl w:val="0"/>
        <w:spacing w:after="0" w:line="340" w:lineRule="exact"/>
        <w:ind w:firstLine="709"/>
        <w:jc w:val="center"/>
        <w:rPr>
          <w:rFonts w:ascii="Times New Roman" w:eastAsia="Arial" w:hAnsi="Times New Roman"/>
          <w:b/>
          <w:kern w:val="2"/>
          <w:sz w:val="28"/>
          <w:szCs w:val="28"/>
        </w:rPr>
      </w:pPr>
      <w:r>
        <w:rPr>
          <w:rFonts w:ascii="Times New Roman" w:eastAsia="Arial" w:hAnsi="Times New Roman"/>
          <w:b/>
          <w:kern w:val="2"/>
          <w:sz w:val="28"/>
          <w:szCs w:val="28"/>
        </w:rPr>
        <w:t xml:space="preserve">постановляет:   </w:t>
      </w:r>
    </w:p>
    <w:p w14:paraId="0EDC871F" w14:textId="77777777" w:rsidR="00476494" w:rsidRDefault="00476494" w:rsidP="00476494">
      <w:pPr>
        <w:widowControl w:val="0"/>
        <w:spacing w:after="0" w:line="340" w:lineRule="exact"/>
        <w:ind w:firstLine="709"/>
        <w:jc w:val="center"/>
        <w:rPr>
          <w:rFonts w:ascii="Times New Roman" w:eastAsia="Arial" w:hAnsi="Times New Roman"/>
          <w:b/>
          <w:kern w:val="2"/>
          <w:sz w:val="28"/>
          <w:szCs w:val="28"/>
        </w:rPr>
      </w:pPr>
    </w:p>
    <w:p w14:paraId="3D386709" w14:textId="77777777" w:rsidR="00476494" w:rsidRDefault="00476494" w:rsidP="00476494">
      <w:pPr>
        <w:widowControl w:val="0"/>
        <w:spacing w:after="0" w:line="340" w:lineRule="exact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1. Признать часть четвертую статьи 127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Уголовно-процессуального кодекса Республики Казахстан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соответствующей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Конституции Республики Казахстан</w:t>
      </w:r>
      <w:r>
        <w:rPr>
          <w:rFonts w:ascii="Arial" w:hAnsi="Arial" w:cs="Arial"/>
          <w:color w:val="151515"/>
          <w:shd w:val="clear" w:color="auto" w:fill="FFFFFF"/>
        </w:rPr>
        <w:t xml:space="preserve"> 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в следующем истолковании: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     </w:t>
      </w:r>
    </w:p>
    <w:p w14:paraId="37D595A4" w14:textId="77777777" w:rsidR="00476494" w:rsidRDefault="00476494" w:rsidP="00476494">
      <w:pPr>
        <w:widowControl w:val="0"/>
        <w:spacing w:after="0" w:line="340" w:lineRule="exact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«Постановление органа уголовного преследования не имеет для суда преюдициального значения. О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говорку «,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кроме постановления о прекращении уголовного преследования по тому же подозрению» следует понимать как</w:t>
      </w:r>
      <w:r>
        <w:rPr>
          <w:rFonts w:ascii="Times New Roman" w:hAnsi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обстоятельство, исключающее производство по делу и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не допускающее осуждение лица, в отношении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которого</w:t>
      </w:r>
      <w:r>
        <w:rPr>
          <w:rFonts w:ascii="Times New Roman" w:hAnsi="Times New Roman"/>
          <w:color w:val="FF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имеется неотмененное постановление органа уголовного преследования о прекращении уголовного преследования по тому же подозрению, принятое в соответствии с пунктом 8) части первой статьи 35 Уголовно-процессуального кодекса Республики Казахстан</w:t>
      </w:r>
      <w:r>
        <w:rPr>
          <w:rFonts w:ascii="Times New Roman" w:hAnsi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.».        </w:t>
      </w:r>
    </w:p>
    <w:p w14:paraId="17DA9876" w14:textId="77777777" w:rsidR="00476494" w:rsidRDefault="00476494" w:rsidP="00476494">
      <w:pPr>
        <w:widowControl w:val="0"/>
        <w:spacing w:after="0" w:line="340" w:lineRule="exact"/>
        <w:ind w:firstLine="709"/>
        <w:jc w:val="both"/>
        <w:rPr>
          <w:rFonts w:ascii="Times New Roman" w:hAnsi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2. При применении положений части четвертой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статьи 127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Уголовно-процессуального кодекса Республики Казахстан исключается иное их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истолкование.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 xml:space="preserve">   </w:t>
      </w:r>
    </w:p>
    <w:p w14:paraId="38179F37" w14:textId="77777777" w:rsidR="00476494" w:rsidRDefault="00476494" w:rsidP="00476494">
      <w:pPr>
        <w:widowControl w:val="0"/>
        <w:spacing w:after="0" w:line="340" w:lineRule="exact"/>
        <w:ind w:firstLine="709"/>
        <w:jc w:val="both"/>
        <w:rPr>
          <w:rFonts w:ascii="Times New Roman" w:hAnsi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3. Правительству Республики Казахстан в шестимесячный срок внести в Мажилис Парламента Республики Казахстан проект закона, направленный на совершенствование уголовно-процессуального</w:t>
      </w:r>
      <w:r>
        <w:rPr>
          <w:rFonts w:ascii="Times New Roman" w:hAnsi="Times New Roman"/>
          <w:bCs/>
          <w:color w:val="15151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законодательства в соответствии с правовыми позициями Конституционного Суда Республики Казахстан, изложенными в настоящем нормативном постановлении.</w:t>
      </w:r>
    </w:p>
    <w:p w14:paraId="7D43CB3B" w14:textId="77777777" w:rsidR="00476494" w:rsidRDefault="00476494" w:rsidP="00476494">
      <w:pPr>
        <w:widowControl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4. Настоящее </w:t>
      </w:r>
      <w:r>
        <w:rPr>
          <w:rFonts w:ascii="Times New Roman" w:hAnsi="Times New Roman"/>
          <w:sz w:val="28"/>
          <w:szCs w:val="28"/>
        </w:rPr>
        <w:t xml:space="preserve">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 </w:t>
      </w:r>
    </w:p>
    <w:p w14:paraId="2CD896DD" w14:textId="77777777" w:rsidR="00476494" w:rsidRDefault="00476494" w:rsidP="00476494">
      <w:pPr>
        <w:widowControl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51515"/>
          <w:sz w:val="28"/>
          <w:szCs w:val="28"/>
          <w:shd w:val="clear" w:color="auto" w:fill="FFFFFF"/>
        </w:rPr>
        <w:t>5.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p w14:paraId="0C205CA7" w14:textId="77777777" w:rsidR="00476494" w:rsidRDefault="00476494" w:rsidP="00476494">
      <w:pPr>
        <w:pStyle w:val="a5"/>
        <w:tabs>
          <w:tab w:val="left" w:pos="1134"/>
          <w:tab w:val="left" w:pos="1418"/>
          <w:tab w:val="left" w:pos="1701"/>
        </w:tabs>
        <w:spacing w:after="0" w:line="340" w:lineRule="exact"/>
        <w:ind w:firstLine="709"/>
        <w:jc w:val="both"/>
        <w:rPr>
          <w:sz w:val="28"/>
          <w:szCs w:val="28"/>
        </w:rPr>
      </w:pPr>
    </w:p>
    <w:p w14:paraId="508F2744" w14:textId="77777777" w:rsidR="00476494" w:rsidRDefault="00476494" w:rsidP="00476494">
      <w:pPr>
        <w:pStyle w:val="a5"/>
        <w:tabs>
          <w:tab w:val="left" w:pos="1134"/>
          <w:tab w:val="left" w:pos="1418"/>
          <w:tab w:val="left" w:pos="1701"/>
        </w:tabs>
        <w:spacing w:after="0"/>
        <w:ind w:firstLine="709"/>
        <w:jc w:val="both"/>
        <w:rPr>
          <w:sz w:val="28"/>
          <w:szCs w:val="28"/>
        </w:rPr>
      </w:pPr>
    </w:p>
    <w:p w14:paraId="1EE2492D" w14:textId="77777777" w:rsidR="00476494" w:rsidRDefault="00476494" w:rsidP="00476494">
      <w:pPr>
        <w:widowControl w:val="0"/>
        <w:pBdr>
          <w:bottom w:val="single" w:sz="4" w:space="5" w:color="FFFFFF"/>
        </w:pBdr>
        <w:spacing w:after="0" w:line="240" w:lineRule="auto"/>
        <w:ind w:firstLine="59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Конституционный Суд</w:t>
      </w:r>
    </w:p>
    <w:p w14:paraId="6A1E0548" w14:textId="77777777" w:rsidR="00476494" w:rsidRDefault="00476494" w:rsidP="00476494">
      <w:pPr>
        <w:widowControl w:val="0"/>
        <w:pBdr>
          <w:bottom w:val="single" w:sz="4" w:space="5" w:color="FFFFFF"/>
        </w:pBdr>
        <w:spacing w:after="0" w:line="240" w:lineRule="auto"/>
        <w:ind w:firstLine="59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Казахстан                                                                      </w:t>
      </w:r>
    </w:p>
    <w:p w14:paraId="1CBD955E" w14:textId="77777777" w:rsidR="00476494" w:rsidRDefault="00476494" w:rsidP="0047649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59E9E78" w14:textId="22095CDB" w:rsidR="00354C31" w:rsidRPr="00476494" w:rsidRDefault="00476494">
      <w:pPr>
        <w:rPr>
          <w:lang w:val="kk-KZ"/>
        </w:rPr>
      </w:pPr>
      <w:r>
        <w:rPr>
          <w:lang w:val="kk-KZ"/>
        </w:rPr>
        <w:t xml:space="preserve"> </w:t>
      </w:r>
      <w:bookmarkStart w:id="1" w:name="_GoBack"/>
      <w:bookmarkEnd w:id="1"/>
    </w:p>
    <w:sectPr w:rsidR="00354C31" w:rsidRPr="0047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6A"/>
    <w:rsid w:val="0031676A"/>
    <w:rsid w:val="00354C31"/>
    <w:rsid w:val="0047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F471"/>
  <w15:chartTrackingRefBased/>
  <w15:docId w15:val="{B38DB945-42B3-4541-A57A-1DDBF451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494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76494"/>
    <w:rPr>
      <w:color w:val="0000FF"/>
      <w:u w:val="single"/>
    </w:rPr>
  </w:style>
  <w:style w:type="character" w:customStyle="1" w:styleId="a4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5"/>
    <w:uiPriority w:val="99"/>
    <w:semiHidden/>
    <w:locked/>
    <w:rsid w:val="00476494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1 Зн"/>
    <w:basedOn w:val="a"/>
    <w:link w:val="a4"/>
    <w:uiPriority w:val="99"/>
    <w:semiHidden/>
    <w:unhideWhenUsed/>
    <w:qFormat/>
    <w:rsid w:val="00476494"/>
    <w:pPr>
      <w:tabs>
        <w:tab w:val="center" w:pos="4677"/>
        <w:tab w:val="right" w:pos="9355"/>
      </w:tabs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1"/>
    <w:qFormat/>
    <w:locked/>
    <w:rsid w:val="00476494"/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link w:val="NoSpacingChar"/>
    <w:uiPriority w:val="1"/>
    <w:qFormat/>
    <w:rsid w:val="004764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K1400000231" TargetMode="External"/><Relationship Id="rId4" Type="http://schemas.openxmlformats.org/officeDocument/2006/relationships/hyperlink" Target="https://adilet.zan.kz/rus/docs/K1400000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3270</Words>
  <Characters>18641</Characters>
  <Application>Microsoft Office Word</Application>
  <DocSecurity>0</DocSecurity>
  <Lines>155</Lines>
  <Paragraphs>43</Paragraphs>
  <ScaleCrop>false</ScaleCrop>
  <Company/>
  <LinksUpToDate>false</LinksUpToDate>
  <CharactersWithSpaces>21868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Бекетаев Айхан Аблаевич</dc:creator>
  <cp:keywords/>
  <dc:description/>
  <cp:lastModifiedBy>Бекетаев Айхан Аблаевич</cp:lastModifiedBy>
  <cp:revision>2</cp:revision>
  <dcterms:created xsi:type="dcterms:W3CDTF">2024-07-05T14:34:00Z</dcterms:created>
  <dcterms:modified xsi:type="dcterms:W3CDTF">2024-07-05T14:34:00Z</dcterms:modified>
</cp:coreProperties>
</file>