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68E9" w:rsidRPr="00C86CFB" w:rsidRDefault="004168E9" w:rsidP="00C86CFB">
      <w:pPr>
        <w:spacing w:after="0" w:line="240" w:lineRule="auto"/>
        <w:contextualSpacing/>
        <w:jc w:val="right"/>
        <w:rPr>
          <w:rStyle w:val="s1"/>
          <w:rFonts w:eastAsiaTheme="minorEastAsia"/>
          <w:b w:val="0"/>
          <w:color w:val="auto"/>
          <w:sz w:val="28"/>
          <w:szCs w:val="28"/>
          <w:lang w:val="kk-KZ"/>
        </w:rPr>
      </w:pPr>
      <w:r w:rsidRPr="00C86CFB">
        <w:rPr>
          <w:rStyle w:val="s1"/>
          <w:rFonts w:eastAsiaTheme="minorEastAsia"/>
          <w:b w:val="0"/>
          <w:color w:val="auto"/>
          <w:sz w:val="28"/>
          <w:szCs w:val="28"/>
          <w:lang w:val="kk-KZ"/>
        </w:rPr>
        <w:t>Проект</w:t>
      </w:r>
    </w:p>
    <w:p w:rsidR="0082201B" w:rsidRPr="00C86CFB" w:rsidRDefault="0082201B" w:rsidP="00C86CFB">
      <w:pPr>
        <w:spacing w:after="0" w:line="240" w:lineRule="auto"/>
        <w:contextualSpacing/>
        <w:jc w:val="both"/>
        <w:rPr>
          <w:rStyle w:val="s1"/>
          <w:rFonts w:eastAsiaTheme="minorEastAsia"/>
          <w:b w:val="0"/>
          <w:color w:val="auto"/>
          <w:sz w:val="28"/>
          <w:szCs w:val="28"/>
          <w:lang w:val="kk-KZ"/>
        </w:rPr>
      </w:pPr>
    </w:p>
    <w:p w:rsidR="004168E9" w:rsidRPr="00C86CFB" w:rsidRDefault="004168E9" w:rsidP="00C86CFB">
      <w:pPr>
        <w:spacing w:after="0" w:line="240" w:lineRule="auto"/>
        <w:contextualSpacing/>
        <w:jc w:val="both"/>
        <w:rPr>
          <w:rStyle w:val="s1"/>
          <w:rFonts w:eastAsiaTheme="minorEastAsia"/>
          <w:color w:val="auto"/>
          <w:sz w:val="28"/>
          <w:szCs w:val="28"/>
        </w:rPr>
      </w:pPr>
    </w:p>
    <w:p w:rsidR="00760F3B" w:rsidRPr="00C86CFB" w:rsidRDefault="006726C2" w:rsidP="00C86CFB">
      <w:pPr>
        <w:spacing w:after="0" w:line="240" w:lineRule="auto"/>
        <w:contextualSpacing/>
        <w:jc w:val="center"/>
        <w:rPr>
          <w:rStyle w:val="s1"/>
          <w:color w:val="auto"/>
          <w:sz w:val="28"/>
          <w:szCs w:val="28"/>
          <w:lang w:val="kk-KZ"/>
        </w:rPr>
      </w:pPr>
      <w:r w:rsidRPr="00C86CFB">
        <w:rPr>
          <w:rStyle w:val="s1"/>
          <w:color w:val="auto"/>
          <w:sz w:val="28"/>
          <w:szCs w:val="28"/>
        </w:rPr>
        <w:t>НАЛОГОВЫЙ КОДЕКС</w:t>
      </w:r>
    </w:p>
    <w:p w:rsidR="004168E9" w:rsidRPr="00C86CFB" w:rsidRDefault="00760F3B" w:rsidP="00C86CFB">
      <w:pPr>
        <w:spacing w:after="0" w:line="240" w:lineRule="auto"/>
        <w:contextualSpacing/>
        <w:jc w:val="center"/>
        <w:rPr>
          <w:rStyle w:val="s1"/>
          <w:color w:val="auto"/>
          <w:sz w:val="28"/>
          <w:szCs w:val="28"/>
          <w:lang w:val="kk-KZ"/>
        </w:rPr>
      </w:pPr>
      <w:r w:rsidRPr="00C86CFB">
        <w:rPr>
          <w:rStyle w:val="s1"/>
          <w:color w:val="auto"/>
          <w:sz w:val="28"/>
          <w:szCs w:val="28"/>
          <w:lang w:val="kk-KZ"/>
        </w:rPr>
        <w:t>РЕСПУБЛИКИ КАЗАХСТАН</w:t>
      </w:r>
    </w:p>
    <w:p w:rsidR="004168E9" w:rsidRPr="00C86CFB" w:rsidRDefault="004168E9" w:rsidP="00C86CFB">
      <w:pPr>
        <w:spacing w:after="0" w:line="240" w:lineRule="auto"/>
        <w:ind w:firstLine="709"/>
        <w:contextualSpacing/>
        <w:jc w:val="both"/>
        <w:rPr>
          <w:rFonts w:ascii="Times New Roman" w:hAnsi="Times New Roman" w:cs="Times New Roman"/>
          <w:sz w:val="28"/>
          <w:szCs w:val="28"/>
        </w:rPr>
      </w:pPr>
    </w:p>
    <w:p w:rsidR="00153F5D" w:rsidRPr="00C86CFB" w:rsidRDefault="00153F5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ОБЩАЯ ЧАСТЬ</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РАЗДЕЛ 1. ОБЩИЕ ПОЛОЖЕНИЯ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1. ОСНОВНЫЕ ПОЛОЖЕНИЯ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1. </w:t>
      </w:r>
      <w:r w:rsidRPr="00C86CFB">
        <w:rPr>
          <w:rFonts w:ascii="Times New Roman" w:eastAsia="Times New Roman" w:hAnsi="Times New Roman" w:cs="Times New Roman"/>
          <w:b/>
          <w:bCs/>
          <w:sz w:val="28"/>
          <w:szCs w:val="28"/>
          <w:shd w:val="clear" w:color="auto" w:fill="FFFFFF"/>
          <w:lang w:eastAsia="ru-RU"/>
        </w:rPr>
        <w:t xml:space="preserve">Сфера, регулируемая </w:t>
      </w:r>
      <w:r w:rsidRPr="00C86CFB">
        <w:rPr>
          <w:rFonts w:ascii="Times New Roman" w:eastAsia="Times New Roman" w:hAnsi="Times New Roman" w:cs="Times New Roman"/>
          <w:b/>
          <w:bCs/>
          <w:sz w:val="28"/>
          <w:szCs w:val="28"/>
          <w:lang w:eastAsia="ru-RU"/>
        </w:rPr>
        <w:t>настоящим Кодексом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между налогоплательщиком и государством, связанные с исполнением налогового обязательства.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Параграф 1. Основные понятия и аббревиатуры, используемые </w:t>
      </w:r>
      <w:r w:rsidRPr="00C86CFB">
        <w:rPr>
          <w:rFonts w:ascii="Times New Roman" w:eastAsia="Times New Roman" w:hAnsi="Times New Roman" w:cs="Times New Roman"/>
          <w:b/>
          <w:sz w:val="28"/>
          <w:szCs w:val="28"/>
          <w:lang w:eastAsia="ru-RU"/>
        </w:rPr>
        <w:t>в настоящем Кодексе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 Общие положения по понятиям и аббревиатурам, используемым</w:t>
      </w:r>
      <w:r w:rsidRPr="00C86CFB">
        <w:rPr>
          <w:rFonts w:ascii="Times New Roman" w:hAnsi="Times New Roman" w:cs="Times New Roman"/>
          <w:b/>
          <w:sz w:val="28"/>
          <w:szCs w:val="28"/>
        </w:rPr>
        <w:t xml:space="preserve"> для целей налогообложения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r w:rsidRPr="00C86CFB">
        <w:rPr>
          <w:rFonts w:ascii="Times New Roman" w:eastAsia="Times New Roman" w:hAnsi="Times New Roman" w:cs="Times New Roman"/>
          <w:sz w:val="28"/>
          <w:szCs w:val="28"/>
          <w:lang w:eastAsia="ru-RU"/>
        </w:rPr>
        <w:t>В</w:t>
      </w:r>
      <w:r w:rsidRPr="00C86CFB">
        <w:rPr>
          <w:rFonts w:ascii="Times New Roman" w:hAnsi="Times New Roman" w:cs="Times New Roman"/>
          <w:sz w:val="28"/>
          <w:szCs w:val="28"/>
        </w:rPr>
        <w:t xml:space="preserve"> настоящем Кодекседля целей налогообложения </w:t>
      </w:r>
      <w:r w:rsidRPr="00C86CFB">
        <w:rPr>
          <w:rFonts w:ascii="Times New Roman" w:eastAsia="Times New Roman" w:hAnsi="Times New Roman" w:cs="Times New Roman"/>
          <w:bCs/>
          <w:sz w:val="28"/>
          <w:szCs w:val="28"/>
          <w:lang w:eastAsia="ru-RU"/>
        </w:rPr>
        <w:t xml:space="preserve">используются </w:t>
      </w:r>
      <w:r w:rsidRPr="00C86CFB">
        <w:rPr>
          <w:rFonts w:ascii="Times New Roman" w:eastAsia="Times New Roman" w:hAnsi="Times New Roman" w:cs="Times New Roman"/>
          <w:sz w:val="28"/>
          <w:szCs w:val="28"/>
          <w:lang w:eastAsia="ru-RU"/>
        </w:rPr>
        <w:t xml:space="preserve">понятия и аббревиатуры </w:t>
      </w:r>
      <w:r w:rsidRPr="00C86CFB">
        <w:rPr>
          <w:rFonts w:ascii="Times New Roman" w:hAnsi="Times New Roman" w:cs="Times New Roman"/>
          <w:sz w:val="28"/>
          <w:szCs w:val="28"/>
        </w:rPr>
        <w:t xml:space="preserve">в значениях, определяемых в настоящем </w:t>
      </w:r>
      <w:r w:rsidRPr="00C86CFB">
        <w:rPr>
          <w:rFonts w:ascii="Times New Roman" w:eastAsia="Times New Roman" w:hAnsi="Times New Roman" w:cs="Times New Roman"/>
          <w:sz w:val="28"/>
          <w:szCs w:val="28"/>
          <w:lang w:eastAsia="ru-RU"/>
        </w:rPr>
        <w:t>параграфе</w:t>
      </w:r>
      <w:r w:rsidRPr="00C86CFB">
        <w:rPr>
          <w:rFonts w:ascii="Times New Roman" w:hAnsi="Times New Roman" w:cs="Times New Roman"/>
          <w:sz w:val="28"/>
          <w:szCs w:val="28"/>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lastRenderedPageBreak/>
        <w:t>3. Для целей настоящего Кодекса счет, открытый в центральном уполномоченном органе по исполнению бюджета или в его территориальных подразделениях, приравнивается к банковскому счету, а центральный уполномоченный орган по исполнению бюджета и его территориальные подразделения приравниваются к организациям, осуществляющим отдельные виды банковских операций.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b/>
          <w:sz w:val="28"/>
          <w:szCs w:val="28"/>
          <w:lang w:eastAsia="ru-RU"/>
        </w:rPr>
        <w:t xml:space="preserve">Статья 3. </w:t>
      </w:r>
      <w:r w:rsidRPr="00C86CFB">
        <w:rPr>
          <w:rFonts w:ascii="Times New Roman" w:eastAsia="Calibri" w:hAnsi="Times New Roman" w:cs="Times New Roman"/>
          <w:b/>
          <w:bCs/>
          <w:sz w:val="28"/>
          <w:szCs w:val="28"/>
        </w:rPr>
        <w:t>Понятия, связанные с субъектами налоговых правоотношений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Понятия, связанные с субъектами налоговых правоотношений: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1) налогоплательщик – лицо, структурное подразделение </w:t>
      </w:r>
      <w:r w:rsidRPr="00C86CFB">
        <w:rPr>
          <w:rFonts w:ascii="Times New Roman" w:hAnsi="Times New Roman" w:cs="Times New Roman"/>
          <w:sz w:val="28"/>
          <w:szCs w:val="28"/>
        </w:rPr>
        <w:t>юридического лица, являющиеся плательщиком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налоговый агент – физическое лицо, индивидуальный предприниматель, лицо, занимающееся частной практикой, юридическое лицо, структурное подразделение юридического лица, которые в случаях и порядке, установленных настоящим Кодексом, исполняют налоговое обязательство;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3) лицо – физическое лицо, юридическое лицо;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физическое лицо – гражданин Республики Казахстан, иностранец, кандас или лицо без гражданства;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юридическое лицо – юридическое лицо-резидент, юридическое лицо-нерезидент;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юридическое лицо-резидент – организация, созданная в соответствии с законодательством Республики Казахстан или иностранного государства при переносе места эффективного</w:t>
      </w:r>
      <w:r w:rsidRPr="00C86CFB">
        <w:rPr>
          <w:rFonts w:ascii="Times New Roman" w:hAnsi="Times New Roman" w:cs="Times New Roman"/>
          <w:sz w:val="28"/>
          <w:szCs w:val="28"/>
        </w:rPr>
        <w:t xml:space="preserve"> управления (места нахождения фактического органа управления) из иностранного государства в Республику Казахстан</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юридическое лицо-нерезидент – организация, созданная в соответствии с иностранного государства.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 юридическим лицом-нерезидентом также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8)</w:t>
      </w:r>
      <w:r w:rsidRPr="00C86CFB">
        <w:rPr>
          <w:rFonts w:ascii="Times New Roman" w:eastAsia="Times New Roman" w:hAnsi="Times New Roman" w:cs="Times New Roman"/>
          <w:sz w:val="28"/>
          <w:szCs w:val="28"/>
          <w:lang w:eastAsia="ru-RU"/>
        </w:rPr>
        <w:t xml:space="preserve"> структурное подразделение юридического лица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филиал, представительство</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Calibri" w:hAnsi="Times New Roman" w:cs="Times New Roman"/>
          <w:bCs/>
          <w:sz w:val="28"/>
          <w:szCs w:val="28"/>
        </w:rPr>
        <w:t>9) лицо, занимающееся</w:t>
      </w:r>
      <w:r w:rsidRPr="00C86CFB">
        <w:rPr>
          <w:rFonts w:ascii="Times New Roman" w:eastAsia="Times New Roman" w:hAnsi="Times New Roman" w:cs="Times New Roman"/>
          <w:sz w:val="28"/>
          <w:szCs w:val="28"/>
          <w:lang w:eastAsia="ru-RU"/>
        </w:rPr>
        <w:t xml:space="preserve"> частной практикой,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частный нотариус, частный судебный исполнитель, адвокат, профессиональный медиатор</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lastRenderedPageBreak/>
        <w:t>10) налогоплательщик, состоящий</w:t>
      </w:r>
      <w:r w:rsidRPr="00C86CFB">
        <w:rPr>
          <w:rFonts w:ascii="Times New Roman" w:hAnsi="Times New Roman" w:cs="Times New Roman"/>
          <w:sz w:val="28"/>
          <w:szCs w:val="28"/>
        </w:rPr>
        <w:t xml:space="preserve"> на налоговом мониторинге, </w:t>
      </w:r>
      <w:r w:rsidRPr="00C86CFB">
        <w:rPr>
          <w:rFonts w:ascii="Times New Roman" w:eastAsia="Calibri" w:hAnsi="Times New Roman" w:cs="Times New Roman"/>
          <w:bCs/>
          <w:sz w:val="28"/>
          <w:szCs w:val="28"/>
        </w:rPr>
        <w:t>– участник горизонтального мониторинга, участник мониторинга крупных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t>11)</w:t>
      </w:r>
      <w:r w:rsidRPr="00C86CFB">
        <w:rPr>
          <w:rFonts w:ascii="Times New Roman" w:hAnsi="Times New Roman" w:cs="Times New Roman"/>
          <w:sz w:val="28"/>
          <w:szCs w:val="28"/>
        </w:rPr>
        <w:t xml:space="preserve"> участник горизонтального мониторинга – налогоплательщик, заключивший с уполномоченным органом соглашение о горизонтальном мониторинге;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t>12)</w:t>
      </w:r>
      <w:r w:rsidRPr="00C86CFB">
        <w:rPr>
          <w:rFonts w:ascii="Times New Roman" w:hAnsi="Times New Roman" w:cs="Times New Roman"/>
          <w:sz w:val="28"/>
          <w:szCs w:val="28"/>
        </w:rPr>
        <w:t xml:space="preserve"> участник мониторинга крупных налогоплательщиков –</w:t>
      </w:r>
      <w:r w:rsidRPr="00C86CFB">
        <w:rPr>
          <w:rFonts w:ascii="Times New Roman" w:eastAsia="Times New Roman" w:hAnsi="Times New Roman" w:cs="Times New Roman"/>
          <w:sz w:val="28"/>
          <w:szCs w:val="28"/>
          <w:lang w:eastAsia="ru-RU"/>
        </w:rPr>
        <w:t xml:space="preserve"> налогоплательщик, включенный в перечень </w:t>
      </w:r>
      <w:r w:rsidRPr="00C86CFB">
        <w:rPr>
          <w:rFonts w:ascii="Times New Roman" w:hAnsi="Times New Roman" w:cs="Times New Roman"/>
          <w:sz w:val="28"/>
          <w:szCs w:val="28"/>
        </w:rPr>
        <w:t>участников мониторинга крупных налогоплательщиков, утвержденный уполномоченным органом</w:t>
      </w:r>
      <w:r w:rsidRPr="00C86CFB">
        <w:rPr>
          <w:rFonts w:ascii="Times New Roman" w:eastAsia="Calibri" w:hAnsi="Times New Roman" w:cs="Times New Roman"/>
          <w:bCs/>
          <w:sz w:val="28"/>
          <w:szCs w:val="28"/>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rFonts w:eastAsia="Calibri"/>
          <w:bCs/>
          <w:sz w:val="28"/>
          <w:szCs w:val="28"/>
          <w:lang w:eastAsia="en-US"/>
        </w:rPr>
        <w:t>13)</w:t>
      </w:r>
      <w:r w:rsidRPr="00C86CFB">
        <w:rPr>
          <w:sz w:val="28"/>
          <w:szCs w:val="28"/>
        </w:rPr>
        <w:t xml:space="preserve"> иностранная компания</w:t>
      </w:r>
      <w:r w:rsidRPr="00C86CFB">
        <w:rPr>
          <w:bCs/>
          <w:sz w:val="28"/>
          <w:szCs w:val="28"/>
        </w:rPr>
        <w:t>, осуществляющая деятельность посредством интернет-площадки на территории Республики Казахстан,</w:t>
      </w:r>
      <w:r w:rsidRPr="00C86CFB">
        <w:rPr>
          <w:sz w:val="28"/>
          <w:szCs w:val="28"/>
        </w:rPr>
        <w:t xml:space="preserve"> – юридическое лицо-нерезидент, осуществляющее реализацию товаров и (или) оказывающее услуги </w:t>
      </w:r>
      <w:r w:rsidRPr="00C86CFB">
        <w:rPr>
          <w:bCs/>
          <w:sz w:val="28"/>
          <w:szCs w:val="28"/>
        </w:rPr>
        <w:t>посредством интернет-площадки</w:t>
      </w:r>
      <w:r w:rsidRPr="00C86CFB">
        <w:rPr>
          <w:sz w:val="28"/>
          <w:szCs w:val="28"/>
        </w:rPr>
        <w:t xml:space="preserve"> на территории </w:t>
      </w:r>
      <w:r w:rsidRPr="00C86CFB">
        <w:rPr>
          <w:bCs/>
          <w:sz w:val="28"/>
          <w:szCs w:val="28"/>
        </w:rPr>
        <w:t>Республики Казахстан</w:t>
      </w:r>
      <w:r w:rsidRPr="00C86CFB">
        <w:rPr>
          <w:rFonts w:eastAsia="Calibri"/>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 уполномоченный орган – государственный орган, осуществляющий руководство в сфере обеспечения поступлений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4F5F6"/>
        </w:rPr>
      </w:pPr>
      <w:r w:rsidRPr="00C86CFB">
        <w:rPr>
          <w:rFonts w:ascii="Times New Roman" w:hAnsi="Times New Roman" w:cs="Times New Roman"/>
          <w:sz w:val="28"/>
          <w:szCs w:val="28"/>
        </w:rPr>
        <w:t>15)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осуществляющие руководство в отдельной отрасли или сфере государственного управления, в том числе исчисление и (или) сбор с платежей в бюджет;</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16) регистрирующие органы – уполномоченные государственные органы и Государственная корпорация, осуществляющие государственную регистрацию юридических лиц и учетную регистрацию их филиалов и представительств, и (или) объектов налогообложения и объектов, связанных с налогообложением, в том числе: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прав на недвижимое имущество;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залога движимого имущества и ипотеки судна;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радиоэлектронных средств и высокочастотных устройств;</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космических объектов и прав на них;</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транспортных средств;</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лекарственных средств и медицинских изделий;</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прав на произведения и объекты смежных прав, лицензионных договоров на использование произведений и объектов смежных прав;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shd w:val="clear" w:color="auto" w:fill="F4F5F6"/>
        </w:rPr>
      </w:pPr>
      <w:r w:rsidRPr="00C86CFB">
        <w:rPr>
          <w:sz w:val="28"/>
          <w:szCs w:val="28"/>
        </w:rPr>
        <w:t xml:space="preserve">постановку на учет средств массовой информации;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17) Государственная корпорация – Государственная корпорация «Правительство для граждан»;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 ГФСС – Государственный фонд социального страхования;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 организация органа Международного финансового центра «Астана» (далее – МФЦА) – юридическое лицо, зарегистрированное в соответствии с действующим правом МФЦА, 50 и более процентов доли участия (голосующих акций) которого прямо или косвенно принадлежат органу МФЦА.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Косвенное владение означает владение органом МФЦА через другое юридическое лицо, которое прямо принадлежит органу МФЦА;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lastRenderedPageBreak/>
        <w:t>20) Национальный Банк – Национальный Банк Республики Казахстан</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21) банковская организация – </w:t>
      </w:r>
      <w:r w:rsidRPr="00C86CFB">
        <w:rPr>
          <w:rFonts w:ascii="Times New Roman" w:hAnsi="Times New Roman" w:cs="Times New Roman"/>
          <w:sz w:val="28"/>
          <w:szCs w:val="28"/>
        </w:rPr>
        <w:t>созданные в Республике Казахстан</w:t>
      </w:r>
      <w:r w:rsidRPr="00C86CFB">
        <w:rPr>
          <w:rFonts w:ascii="Times New Roman" w:eastAsia="Times New Roman" w:hAnsi="Times New Roman" w:cs="Times New Roman"/>
          <w:sz w:val="28"/>
          <w:szCs w:val="28"/>
          <w:lang w:eastAsia="ru-RU"/>
        </w:rPr>
        <w:t xml:space="preserve"> банк второго уровня и </w:t>
      </w:r>
      <w:r w:rsidRPr="00C86CFB">
        <w:rPr>
          <w:rFonts w:ascii="Times New Roman" w:hAnsi="Times New Roman" w:cs="Times New Roman"/>
          <w:sz w:val="28"/>
          <w:szCs w:val="28"/>
        </w:rPr>
        <w:t>организация, осуществляющая отдельные виды банковских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 ЕАЭС – Евразийский экономический союз</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23) ЕЭК– </w:t>
      </w:r>
      <w:r w:rsidRPr="00C86CFB">
        <w:rPr>
          <w:rFonts w:ascii="Times New Roman" w:hAnsi="Times New Roman" w:cs="Times New Roman"/>
          <w:sz w:val="28"/>
          <w:szCs w:val="28"/>
        </w:rPr>
        <w:t>Евразийская экономическая комиссия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 организация, наделенная функциями по реализации ограниченного в распоряжении (заложенного) имущества,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 работник: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физическое лицо, состоящее в трудовых отношениях с работодателем и непосредственно выполняющее работу по трудовому договору (контракту);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государственный служащий;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резиденту или иному нерезиденту, осуществляющему деятельность в Республике Казахстан через постоянное учреждение.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4. Понятия</w:t>
      </w:r>
      <w:r w:rsidRPr="00C86CFB">
        <w:rPr>
          <w:rFonts w:ascii="Times New Roman" w:eastAsia="Calibri" w:hAnsi="Times New Roman" w:cs="Times New Roman"/>
          <w:b/>
          <w:bCs/>
          <w:sz w:val="28"/>
          <w:szCs w:val="28"/>
        </w:rPr>
        <w:t xml:space="preserve">, связанные с налогами и другими платежами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Понятия, связанные с налогами и другими платежами: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 – законодательно установленный государством в одностороннем порядке обязательный денежный платеж в бюджет, за исключением случаев, предусмотренных настоящим Кодексом, производимый в определенном размере, носящий безвозвратный и безвозмездный характер;</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3) социальные платежи – обязательные пенсионные взносы, обязательные профессиональные пенсионные взносы, обязательные пенсионные взносы </w:t>
      </w:r>
      <w:r w:rsidRPr="00C86CFB">
        <w:rPr>
          <w:rFonts w:ascii="Times New Roman" w:eastAsia="Times New Roman" w:hAnsi="Times New Roman" w:cs="Times New Roman"/>
          <w:sz w:val="28"/>
          <w:szCs w:val="28"/>
          <w:lang w:eastAsia="ru-RU"/>
        </w:rPr>
        <w:t xml:space="preserve">работодателя, социальные отчисления, уплачиваемые в соответствии с </w:t>
      </w:r>
      <w:hyperlink r:id="rId8" w:anchor="z1" w:history="1">
        <w:r w:rsidRPr="00C86CFB">
          <w:rPr>
            <w:rStyle w:val="a9"/>
            <w:rFonts w:ascii="Times New Roman" w:hAnsi="Times New Roman" w:cs="Times New Roman"/>
            <w:color w:val="auto"/>
            <w:sz w:val="28"/>
            <w:szCs w:val="28"/>
            <w:u w:val="none"/>
          </w:rPr>
          <w:t>Социальным</w:t>
        </w:r>
      </w:hyperlink>
      <w:r w:rsidRPr="00C86CFB">
        <w:rPr>
          <w:rFonts w:ascii="Times New Roman" w:eastAsia="Times New Roman" w:hAnsi="Times New Roman" w:cs="Times New Roman"/>
          <w:sz w:val="28"/>
          <w:szCs w:val="28"/>
          <w:lang w:eastAsia="ru-RU"/>
        </w:rPr>
        <w:t xml:space="preserve"> кодексом Республики Казахстан, отчисления и взносы на обязательное социальное медицинское страхование, уплачиваемые в соответствии с </w:t>
      </w:r>
      <w:hyperlink r:id="rId9" w:anchor="z42" w:history="1">
        <w:r w:rsidRPr="00C86CFB">
          <w:rPr>
            <w:rStyle w:val="a9"/>
            <w:rFonts w:ascii="Times New Roman" w:hAnsi="Times New Roman" w:cs="Times New Roman"/>
            <w:color w:val="auto"/>
            <w:sz w:val="28"/>
            <w:szCs w:val="28"/>
            <w:u w:val="none"/>
          </w:rPr>
          <w:t>Законом</w:t>
        </w:r>
      </w:hyperlink>
      <w:r w:rsidRPr="00C86CFB">
        <w:rPr>
          <w:rFonts w:ascii="Times New Roman" w:eastAsia="Times New Roman" w:hAnsi="Times New Roman" w:cs="Times New Roman"/>
          <w:sz w:val="28"/>
          <w:szCs w:val="28"/>
          <w:lang w:eastAsia="ru-RU"/>
        </w:rPr>
        <w:t xml:space="preserve"> Республики Казахстан «Об обязательном социальном медицинском страховании».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lastRenderedPageBreak/>
        <w:t xml:space="preserve">Статья </w:t>
      </w:r>
      <w:r w:rsidRPr="00C86CFB">
        <w:rPr>
          <w:rFonts w:ascii="Times New Roman" w:hAnsi="Times New Roman" w:cs="Times New Roman"/>
          <w:b/>
          <w:sz w:val="28"/>
          <w:szCs w:val="28"/>
        </w:rPr>
        <w:t>5</w:t>
      </w:r>
      <w:r w:rsidRPr="00C86CFB">
        <w:rPr>
          <w:rFonts w:ascii="Times New Roman" w:eastAsia="Times New Roman" w:hAnsi="Times New Roman" w:cs="Times New Roman"/>
          <w:b/>
          <w:sz w:val="28"/>
          <w:szCs w:val="28"/>
          <w:lang w:eastAsia="ru-RU"/>
        </w:rPr>
        <w:t xml:space="preserve">. </w:t>
      </w:r>
      <w:r w:rsidRPr="00C86CFB">
        <w:rPr>
          <w:rFonts w:ascii="Times New Roman" w:eastAsia="Calibri" w:hAnsi="Times New Roman" w:cs="Times New Roman"/>
          <w:b/>
          <w:bCs/>
          <w:sz w:val="28"/>
          <w:szCs w:val="28"/>
        </w:rPr>
        <w:t>Понятия, связанные с налоговой задолженностью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Понятия, связанные с налоговой задолженностью:</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t>1</w:t>
      </w:r>
      <w:r w:rsidRPr="00C86CFB">
        <w:rPr>
          <w:rFonts w:ascii="Times New Roman" w:hAnsi="Times New Roman" w:cs="Times New Roman"/>
          <w:sz w:val="28"/>
          <w:szCs w:val="28"/>
        </w:rPr>
        <w:t>) налоговая задолженность – сумма недоимки, неуплаченные суммы пени и штрафов.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В налоговую </w:t>
      </w:r>
      <w:r w:rsidRPr="00C86CFB">
        <w:rPr>
          <w:rFonts w:ascii="Times New Roman" w:eastAsia="Times New Roman" w:hAnsi="Times New Roman" w:cs="Times New Roman"/>
          <w:sz w:val="28"/>
          <w:szCs w:val="28"/>
          <w:lang w:eastAsia="ru-RU"/>
        </w:rPr>
        <w:t>задолженность не включаются сумма пени, отраженная в уведомлении о результатах налоговой проверки,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в обжалуемой части</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t>2</w:t>
      </w:r>
      <w:r w:rsidRPr="00C86CFB">
        <w:rPr>
          <w:rFonts w:ascii="Times New Roman" w:hAnsi="Times New Roman" w:cs="Times New Roman"/>
          <w:sz w:val="28"/>
          <w:szCs w:val="28"/>
        </w:rPr>
        <w:t xml:space="preserve">) недоимка – </w:t>
      </w:r>
      <w:r w:rsidRPr="00C86CFB">
        <w:rPr>
          <w:rFonts w:ascii="Times New Roman" w:eastAsia="Calibri" w:hAnsi="Times New Roman" w:cs="Times New Roman"/>
          <w:bCs/>
          <w:sz w:val="28"/>
          <w:szCs w:val="28"/>
        </w:rPr>
        <w:t>неуплаченные</w:t>
      </w:r>
      <w:r w:rsidRPr="00C86CFB">
        <w:rPr>
          <w:rFonts w:ascii="Times New Roman" w:hAnsi="Times New Roman" w:cs="Times New Roman"/>
          <w:sz w:val="28"/>
          <w:szCs w:val="28"/>
        </w:rPr>
        <w:t xml:space="preserve"> в срок исчисленные и начисленные суммы налогов и платежей в бюджет, а также авансовых и текущих платежей по ним, за исключением сумм, отраженных в уведомлении о результатах налоговой проверки, в период обжалования в установленном законодательством Республики Казахстан порядке</w:t>
      </w:r>
      <w:r w:rsidRPr="00C86CFB">
        <w:rPr>
          <w:rFonts w:ascii="Times New Roman" w:eastAsia="Calibri" w:hAnsi="Times New Roman" w:cs="Times New Roman"/>
          <w:bCs/>
          <w:sz w:val="28"/>
          <w:szCs w:val="28"/>
        </w:rPr>
        <w:t>,</w:t>
      </w:r>
      <w:r w:rsidRPr="00C86CFB">
        <w:rPr>
          <w:rFonts w:ascii="Times New Roman" w:hAnsi="Times New Roman" w:cs="Times New Roman"/>
          <w:sz w:val="28"/>
          <w:szCs w:val="28"/>
        </w:rPr>
        <w:t xml:space="preserve"> в обжалуемой части;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3) пени –</w:t>
      </w:r>
      <w:r w:rsidRPr="00C86CFB">
        <w:rPr>
          <w:rFonts w:ascii="Times New Roman" w:eastAsia="Times New Roman" w:hAnsi="Times New Roman" w:cs="Times New Roman"/>
          <w:sz w:val="28"/>
          <w:szCs w:val="28"/>
          <w:lang w:eastAsia="ru-RU"/>
        </w:rPr>
        <w:t xml:space="preserve"> денежная сумма, исчисляемая </w:t>
      </w:r>
      <w:r w:rsidRPr="00C86CFB">
        <w:rPr>
          <w:rFonts w:ascii="Times New Roman" w:hAnsi="Times New Roman" w:cs="Times New Roman"/>
          <w:sz w:val="28"/>
          <w:szCs w:val="28"/>
        </w:rPr>
        <w:t xml:space="preserve">в размере, </w:t>
      </w:r>
      <w:r w:rsidRPr="00C86CFB">
        <w:rPr>
          <w:rFonts w:ascii="Times New Roman" w:hAnsi="Times New Roman" w:cs="Times New Roman"/>
          <w:bCs/>
          <w:sz w:val="28"/>
          <w:szCs w:val="28"/>
        </w:rPr>
        <w:t>кратном</w:t>
      </w:r>
      <w:r w:rsidRPr="00C86CFB">
        <w:rPr>
          <w:rFonts w:ascii="Times New Roman" w:eastAsia="Times New Roman" w:hAnsi="Times New Roman" w:cs="Times New Roman"/>
          <w:sz w:val="28"/>
          <w:szCs w:val="28"/>
          <w:lang w:eastAsia="ru-RU"/>
        </w:rPr>
        <w:t>базовой ставке Национального Банка, действовавшей на каждый день просрочки, и начисляемая 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неуплаченную</w:t>
      </w:r>
      <w:r w:rsidRPr="00C86CFB">
        <w:rPr>
          <w:rFonts w:ascii="Times New Roman" w:eastAsia="Times New Roman" w:hAnsi="Times New Roman" w:cs="Times New Roman"/>
          <w:sz w:val="28"/>
          <w:szCs w:val="28"/>
          <w:lang w:eastAsia="ru-RU"/>
        </w:rPr>
        <w:t xml:space="preserve"> налогоплательщиком (налоговым агентом) в срок сумму налога и платежа в бюджет, в том числе авансового и (или) текущего платежа, начиная со дня, следующего за днем срока исполнения налогового обязательства по уплате, включая день уплаты в бюджет;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сумму уплаченного и (или) излишне </w:t>
      </w:r>
      <w:r w:rsidRPr="00C86CFB">
        <w:rPr>
          <w:rFonts w:ascii="Times New Roman" w:eastAsia="Calibri" w:hAnsi="Times New Roman" w:cs="Times New Roman"/>
          <w:bCs/>
          <w:sz w:val="28"/>
          <w:szCs w:val="28"/>
        </w:rPr>
        <w:t>уплаченного</w:t>
      </w:r>
      <w:r w:rsidRPr="00C86CFB">
        <w:rPr>
          <w:rFonts w:ascii="Times New Roman" w:eastAsia="Times New Roman" w:hAnsi="Times New Roman" w:cs="Times New Roman"/>
          <w:sz w:val="28"/>
          <w:szCs w:val="28"/>
          <w:lang w:eastAsia="ru-RU"/>
        </w:rPr>
        <w:t xml:space="preserve"> налога, платежа в бюджет и (или)</w:t>
      </w:r>
      <w:r w:rsidRPr="00C86CFB">
        <w:rPr>
          <w:rFonts w:ascii="Times New Roman" w:hAnsi="Times New Roman" w:cs="Times New Roman"/>
          <w:sz w:val="28"/>
          <w:szCs w:val="28"/>
        </w:rPr>
        <w:t xml:space="preserve"> сумму превышения налога на добавленную стоимость</w:t>
      </w:r>
      <w:r w:rsidRPr="00C86CFB">
        <w:rPr>
          <w:rFonts w:ascii="Times New Roman" w:eastAsia="Times New Roman" w:hAnsi="Times New Roman" w:cs="Times New Roman"/>
          <w:sz w:val="28"/>
          <w:szCs w:val="28"/>
          <w:lang w:eastAsia="ru-RU"/>
        </w:rPr>
        <w:t xml:space="preserve">, по </w:t>
      </w:r>
      <w:r w:rsidRPr="00C86CFB">
        <w:rPr>
          <w:rFonts w:ascii="Times New Roman" w:eastAsia="Calibri" w:hAnsi="Times New Roman" w:cs="Times New Roman"/>
          <w:bCs/>
          <w:sz w:val="28"/>
          <w:szCs w:val="28"/>
        </w:rPr>
        <w:t>которым</w:t>
      </w:r>
      <w:r w:rsidRPr="00C86CFB">
        <w:rPr>
          <w:rFonts w:ascii="Times New Roman" w:eastAsia="Times New Roman" w:hAnsi="Times New Roman" w:cs="Times New Roman"/>
          <w:sz w:val="28"/>
          <w:szCs w:val="28"/>
          <w:lang w:eastAsia="ru-RU"/>
        </w:rPr>
        <w:t xml:space="preserve"> налоговым органом нарушен срок проведения зачета и (или) возврата по налоговому заявлению налогоплательщика, начиная со дня, следующего за </w:t>
      </w:r>
      <w:r w:rsidRPr="00C86CFB">
        <w:rPr>
          <w:rFonts w:ascii="Times New Roman" w:eastAsia="Calibri" w:hAnsi="Times New Roman" w:cs="Times New Roman"/>
          <w:bCs/>
          <w:sz w:val="28"/>
          <w:szCs w:val="28"/>
        </w:rPr>
        <w:t>днем окончания</w:t>
      </w:r>
      <w:r w:rsidRPr="00C86CFB">
        <w:rPr>
          <w:rFonts w:ascii="Times New Roman" w:eastAsia="Times New Roman" w:hAnsi="Times New Roman" w:cs="Times New Roman"/>
          <w:sz w:val="28"/>
          <w:szCs w:val="28"/>
          <w:lang w:eastAsia="ru-RU"/>
        </w:rPr>
        <w:t xml:space="preserve"> срока проведения зачета и (или) возврата, включая день </w:t>
      </w:r>
      <w:r w:rsidRPr="00C86CFB">
        <w:rPr>
          <w:rFonts w:ascii="Times New Roman" w:hAnsi="Times New Roman" w:cs="Times New Roman"/>
          <w:sz w:val="28"/>
          <w:szCs w:val="28"/>
        </w:rPr>
        <w:t>возврата</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Кратность базовой </w:t>
      </w:r>
      <w:r w:rsidRPr="00C86CFB">
        <w:rPr>
          <w:rFonts w:ascii="Times New Roman" w:eastAsia="Calibri" w:hAnsi="Times New Roman" w:cs="Times New Roman"/>
          <w:bCs/>
          <w:sz w:val="28"/>
          <w:szCs w:val="28"/>
        </w:rPr>
        <w:t>ставки</w:t>
      </w:r>
      <w:r w:rsidRPr="00C86CFB">
        <w:rPr>
          <w:rFonts w:ascii="Times New Roman" w:eastAsia="Times New Roman" w:hAnsi="Times New Roman" w:cs="Times New Roman"/>
          <w:sz w:val="28"/>
          <w:szCs w:val="28"/>
          <w:lang w:eastAsia="ru-RU"/>
        </w:rPr>
        <w:t xml:space="preserve"> Национального Банка, </w:t>
      </w:r>
      <w:r w:rsidRPr="00C86CFB">
        <w:rPr>
          <w:rFonts w:ascii="Times New Roman" w:eastAsia="Calibri" w:hAnsi="Times New Roman" w:cs="Times New Roman"/>
          <w:bCs/>
          <w:sz w:val="28"/>
          <w:szCs w:val="28"/>
        </w:rPr>
        <w:t>предусмотренная настоящим подпунктом</w:t>
      </w:r>
      <w:r w:rsidRPr="00C86CFB">
        <w:rPr>
          <w:rFonts w:ascii="Times New Roman" w:eastAsia="Times New Roman" w:hAnsi="Times New Roman" w:cs="Times New Roman"/>
          <w:sz w:val="28"/>
          <w:szCs w:val="28"/>
          <w:lang w:eastAsia="ru-RU"/>
        </w:rPr>
        <w:t>, составляет: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0,65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для участника горизонтального мониторинга;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1,25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для иных налогоплательщиков (налоговых агентов)</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4) предельный размер</w:t>
      </w:r>
      <w:r w:rsidRPr="00C86CFB">
        <w:rPr>
          <w:rFonts w:ascii="Times New Roman" w:eastAsia="Times New Roman" w:hAnsi="Times New Roman" w:cs="Times New Roman"/>
          <w:sz w:val="28"/>
          <w:szCs w:val="28"/>
          <w:lang w:eastAsia="ru-RU"/>
        </w:rPr>
        <w:t xml:space="preserve"> налоговой задолженности </w:t>
      </w:r>
      <w:r w:rsidRPr="00C86CFB">
        <w:rPr>
          <w:rFonts w:ascii="Times New Roman" w:eastAsia="Calibri" w:hAnsi="Times New Roman" w:cs="Times New Roman"/>
          <w:bCs/>
          <w:sz w:val="28"/>
          <w:szCs w:val="28"/>
        </w:rPr>
        <w:t>– размер</w:t>
      </w:r>
      <w:r w:rsidRPr="00C86CFB">
        <w:rPr>
          <w:rFonts w:ascii="Times New Roman" w:eastAsia="Times New Roman" w:hAnsi="Times New Roman" w:cs="Times New Roman"/>
          <w:sz w:val="28"/>
          <w:szCs w:val="28"/>
          <w:lang w:eastAsia="ru-RU"/>
        </w:rPr>
        <w:t xml:space="preserve"> налоговой задолженности, </w:t>
      </w:r>
      <w:r w:rsidRPr="00C86CFB">
        <w:rPr>
          <w:rFonts w:ascii="Times New Roman" w:eastAsia="Calibri" w:hAnsi="Times New Roman" w:cs="Times New Roman"/>
          <w:bCs/>
          <w:sz w:val="28"/>
          <w:szCs w:val="28"/>
        </w:rPr>
        <w:t>определенный</w:t>
      </w:r>
      <w:r w:rsidRPr="00C86CFB">
        <w:rPr>
          <w:rFonts w:ascii="Times New Roman" w:eastAsia="Times New Roman" w:hAnsi="Times New Roman" w:cs="Times New Roman"/>
          <w:sz w:val="28"/>
          <w:szCs w:val="28"/>
          <w:lang w:eastAsia="ru-RU"/>
        </w:rPr>
        <w:t xml:space="preserve"> уполномоченным органом, при превышении </w:t>
      </w:r>
      <w:r w:rsidRPr="00C86CFB">
        <w:rPr>
          <w:rFonts w:ascii="Times New Roman" w:eastAsia="Calibri" w:hAnsi="Times New Roman" w:cs="Times New Roman"/>
          <w:bCs/>
          <w:sz w:val="28"/>
          <w:szCs w:val="28"/>
        </w:rPr>
        <w:t>которого</w:t>
      </w:r>
      <w:r w:rsidRPr="00C86CFB">
        <w:rPr>
          <w:rFonts w:ascii="Times New Roman" w:eastAsia="Times New Roman" w:hAnsi="Times New Roman" w:cs="Times New Roman"/>
          <w:sz w:val="28"/>
          <w:szCs w:val="28"/>
          <w:lang w:eastAsia="ru-RU"/>
        </w:rPr>
        <w:t xml:space="preserve"> налоговый орган применяет способы обеспечения налогового обязательства и (или) меры принудительного взыскания налоговой задолженности к налогоплательщику – </w:t>
      </w:r>
      <w:r w:rsidRPr="00C86CFB">
        <w:rPr>
          <w:rFonts w:ascii="Times New Roman" w:hAnsi="Times New Roman" w:cs="Times New Roman"/>
          <w:sz w:val="28"/>
          <w:szCs w:val="28"/>
        </w:rPr>
        <w:t>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lastRenderedPageBreak/>
        <w:t xml:space="preserve">Статья 6. </w:t>
      </w:r>
      <w:r w:rsidRPr="00C86CFB">
        <w:rPr>
          <w:rFonts w:ascii="Times New Roman" w:eastAsia="Calibri" w:hAnsi="Times New Roman" w:cs="Times New Roman"/>
          <w:b/>
          <w:bCs/>
          <w:sz w:val="28"/>
          <w:szCs w:val="28"/>
        </w:rPr>
        <w:t>Понятия, связанные с порядком исчисления, уплаты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Понятия, связанные с порядком исчисления, уплаты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t>1</w:t>
      </w:r>
      <w:r w:rsidRPr="00C86CFB">
        <w:rPr>
          <w:rFonts w:ascii="Times New Roman" w:hAnsi="Times New Roman" w:cs="Times New Roman"/>
          <w:sz w:val="28"/>
          <w:szCs w:val="28"/>
        </w:rPr>
        <w:t xml:space="preserve">) общеустановленный порядок налогообложения – базовый порядок исчисления, уплаты налогов и платежей в бюджет, установленный </w:t>
      </w:r>
      <w:hyperlink r:id="rId10" w:anchor="z3667" w:history="1">
        <w:r w:rsidRPr="00C86CFB">
          <w:rPr>
            <w:rStyle w:val="a9"/>
            <w:rFonts w:ascii="Times New Roman" w:hAnsi="Times New Roman" w:cs="Times New Roman"/>
            <w:color w:val="auto"/>
            <w:sz w:val="28"/>
            <w:szCs w:val="28"/>
            <w:u w:val="none"/>
          </w:rPr>
          <w:t>Особенной частью</w:t>
        </w:r>
      </w:hyperlink>
      <w:r w:rsidRPr="00C86CFB">
        <w:rPr>
          <w:rFonts w:ascii="Times New Roman" w:hAnsi="Times New Roman" w:cs="Times New Roman"/>
          <w:sz w:val="28"/>
          <w:szCs w:val="28"/>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hAnsi="Times New Roman" w:cs="Times New Roman"/>
          <w:sz w:val="28"/>
          <w:szCs w:val="28"/>
        </w:rPr>
        <w:t xml:space="preserve">) специальный налоговый режим – порядок исчисления, уплаты отдельных налогов </w:t>
      </w:r>
      <w:r w:rsidRPr="00C86CFB">
        <w:rPr>
          <w:rFonts w:ascii="Times New Roman" w:eastAsia="Times New Roman" w:hAnsi="Times New Roman" w:cs="Times New Roman"/>
          <w:sz w:val="28"/>
          <w:szCs w:val="28"/>
          <w:lang w:eastAsia="ru-RU"/>
        </w:rPr>
        <w:t>и платежей в бюджет, а также представления налоговой отчетности по ним для отдельных категорий налогоплательщиков</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отличный от общеустановленного порядка налогообложения, при соблюдении налогоплательщиком условий, установленных настоящим Кодексом.</w:t>
      </w:r>
    </w:p>
    <w:p w:rsidR="009970BF" w:rsidRDefault="009970BF"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7. Понятие роялти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1. </w:t>
      </w:r>
      <w:r w:rsidRPr="00C86CFB">
        <w:rPr>
          <w:rFonts w:ascii="Times New Roman" w:eastAsia="Calibri" w:hAnsi="Times New Roman" w:cs="Times New Roman"/>
          <w:bCs/>
          <w:sz w:val="28"/>
          <w:szCs w:val="28"/>
        </w:rPr>
        <w:t>Если иное не установлено пунктом 2 настоящей статьи, роялти –</w:t>
      </w:r>
      <w:r w:rsidRPr="00C86CFB">
        <w:rPr>
          <w:rFonts w:ascii="Times New Roman" w:hAnsi="Times New Roman" w:cs="Times New Roman"/>
          <w:sz w:val="28"/>
          <w:szCs w:val="28"/>
        </w:rPr>
        <w:t xml:space="preserve"> платеж за: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право пользования недрами в процессе добычи полезных ископаемых и переработки техногенных образований;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использование или право на использование авторских прав, чертежей или моделей;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использование или право на использование патентов, товарных знаков или других подобных прав;</w:t>
      </w:r>
    </w:p>
    <w:p w:rsidR="0036728F" w:rsidRPr="0036728F" w:rsidRDefault="007F5FAE" w:rsidP="009970BF">
      <w:pPr>
        <w:spacing w:after="0" w:line="240" w:lineRule="auto"/>
        <w:ind w:firstLine="708"/>
        <w:jc w:val="both"/>
        <w:rPr>
          <w:rFonts w:ascii="Times New Roman" w:hAnsi="Times New Roman" w:cs="Times New Roman"/>
          <w:sz w:val="28"/>
          <w:szCs w:val="28"/>
        </w:rPr>
      </w:pPr>
      <w:r w:rsidRPr="00C86CFB">
        <w:rPr>
          <w:rFonts w:ascii="Times New Roman" w:hAnsi="Times New Roman" w:cs="Times New Roman"/>
          <w:sz w:val="28"/>
          <w:szCs w:val="28"/>
        </w:rPr>
        <w:t xml:space="preserve">4) </w:t>
      </w:r>
      <w:r w:rsidR="0036728F" w:rsidRPr="0036728F">
        <w:rPr>
          <w:rFonts w:ascii="Times New Roman" w:hAnsi="Times New Roman" w:cs="Times New Roman"/>
          <w:sz w:val="28"/>
          <w:szCs w:val="28"/>
        </w:rPr>
        <w:t>использование или право на использование программного обеспечения, включая услуги по обновлению версии такого программного обеспечения, исключая версии, предназначенные для исправления ошибок, дефектов, осуществления доработок, модификаций такого программного обеспечения, не относящиеся к развитию программного обеспечения;</w:t>
      </w:r>
    </w:p>
    <w:p w:rsidR="007F5FAE" w:rsidRPr="00C86CFB" w:rsidRDefault="007F5FAE" w:rsidP="009970BF">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использование «ноу-хау»;</w:t>
      </w:r>
    </w:p>
    <w:p w:rsidR="007F5FAE" w:rsidRPr="00C86CFB" w:rsidRDefault="007F5FAE" w:rsidP="009970BF">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использование или право использования кинофильмов, видеофильмов, звукозаписи или иных средств записи.</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использование или право использования торгового, научно-исследовательского и (или) промышленного оборудования, в том числе морских, воздушных судов, серверного оборудования, включая предоставление места на таком оборудовании (хостинг).</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 Не признается роялти платеж за полную реализацию имущественных (исключительных) прав на объект интеллектуальной собственности.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sz w:val="28"/>
          <w:szCs w:val="28"/>
          <w:lang w:eastAsia="ru-RU"/>
        </w:rPr>
        <w:t>Статья 8. Понятия</w:t>
      </w:r>
      <w:r w:rsidRPr="00C86CFB">
        <w:rPr>
          <w:rFonts w:ascii="Times New Roman" w:eastAsia="Calibri" w:hAnsi="Times New Roman" w:cs="Times New Roman"/>
          <w:b/>
          <w:bCs/>
          <w:sz w:val="28"/>
          <w:szCs w:val="28"/>
        </w:rPr>
        <w:t>, связанные с некоторыми видами услуг и операций</w:t>
      </w:r>
    </w:p>
    <w:p w:rsidR="007F5FAE" w:rsidRPr="00C86CFB" w:rsidRDefault="007F5FAE" w:rsidP="00C86CFB">
      <w:pPr>
        <w:spacing w:after="0" w:line="240" w:lineRule="auto"/>
        <w:ind w:firstLine="709"/>
        <w:contextualSpacing/>
        <w:jc w:val="both"/>
        <w:rPr>
          <w:rFonts w:ascii="Times New Roman" w:eastAsia="Calibri" w:hAnsi="Times New Roman" w:cs="Times New Roman"/>
          <w:b/>
          <w:bCs/>
          <w:sz w:val="28"/>
          <w:szCs w:val="28"/>
        </w:rPr>
      </w:pPr>
    </w:p>
    <w:p w:rsidR="007F5FAE" w:rsidRPr="00C86CFB" w:rsidRDefault="007F5FAE"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Понятия, связанные с некоторыми видами услуг и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eastAsia="Calibri" w:hAnsi="Times New Roman" w:cs="Times New Roman"/>
          <w:bCs/>
          <w:sz w:val="28"/>
          <w:szCs w:val="28"/>
        </w:rPr>
        <w:t>услуги</w:t>
      </w:r>
      <w:r w:rsidRPr="00C86CFB">
        <w:rPr>
          <w:rFonts w:ascii="Times New Roman" w:eastAsia="Times New Roman" w:hAnsi="Times New Roman" w:cs="Times New Roman"/>
          <w:sz w:val="28"/>
          <w:szCs w:val="28"/>
          <w:lang w:eastAsia="ru-RU"/>
        </w:rPr>
        <w:t xml:space="preserve"> по обработке информации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услуги по осуществлению сбора и обобщению информации, систематизации информационных массивов (данных) и </w:t>
      </w:r>
      <w:r w:rsidR="0090080E">
        <w:rPr>
          <w:rFonts w:ascii="Times New Roman" w:eastAsia="Times New Roman" w:hAnsi="Times New Roman" w:cs="Times New Roman"/>
          <w:sz w:val="28"/>
          <w:szCs w:val="28"/>
          <w:lang w:eastAsia="ru-RU"/>
        </w:rPr>
        <w:t xml:space="preserve">(или) </w:t>
      </w:r>
      <w:r w:rsidRPr="00C86CFB">
        <w:rPr>
          <w:rFonts w:ascii="Times New Roman" w:eastAsia="Times New Roman" w:hAnsi="Times New Roman" w:cs="Times New Roman"/>
          <w:sz w:val="28"/>
          <w:szCs w:val="28"/>
          <w:lang w:eastAsia="ru-RU"/>
        </w:rPr>
        <w:t>предоставлению в распоряжение пользователя результатов обработки информации, в том числе услуги анализа и оценки, отображающие числовой или порядковый показатель важности или значимости определенного объекта или явления (рейтинговые услуги);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eastAsia="Calibri" w:hAnsi="Times New Roman" w:cs="Times New Roman"/>
          <w:bCs/>
          <w:sz w:val="28"/>
          <w:szCs w:val="28"/>
        </w:rPr>
        <w:t>дизайнерские услуги –</w:t>
      </w:r>
      <w:r w:rsidRPr="00C86CFB">
        <w:rPr>
          <w:rFonts w:ascii="Times New Roman" w:eastAsia="Times New Roman" w:hAnsi="Times New Roman" w:cs="Times New Roman"/>
          <w:sz w:val="28"/>
          <w:szCs w:val="28"/>
          <w:lang w:eastAsia="ru-RU"/>
        </w:rPr>
        <w:t xml:space="preserve"> услуги по проектированию художественных форм, внешнего вида изделий, фасадов зданий, интерьеров помещений; художественное конструирование;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eastAsia="Calibri" w:hAnsi="Times New Roman" w:cs="Times New Roman"/>
          <w:bCs/>
          <w:sz w:val="28"/>
          <w:szCs w:val="28"/>
        </w:rPr>
        <w:t>маркетинговые услуги –</w:t>
      </w:r>
      <w:r w:rsidRPr="00C86CFB">
        <w:rPr>
          <w:rFonts w:ascii="Times New Roman" w:eastAsia="Times New Roman" w:hAnsi="Times New Roman" w:cs="Times New Roman"/>
          <w:sz w:val="28"/>
          <w:szCs w:val="28"/>
          <w:lang w:eastAsia="ru-RU"/>
        </w:rPr>
        <w:t xml:space="preserve">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eastAsia="Calibri" w:hAnsi="Times New Roman" w:cs="Times New Roman"/>
          <w:bCs/>
          <w:sz w:val="28"/>
          <w:szCs w:val="28"/>
        </w:rPr>
        <w:t>консультационные услуги –</w:t>
      </w:r>
      <w:r w:rsidRPr="00C86CFB">
        <w:rPr>
          <w:rFonts w:ascii="Times New Roman" w:eastAsia="Times New Roman" w:hAnsi="Times New Roman" w:cs="Times New Roman"/>
          <w:sz w:val="28"/>
          <w:szCs w:val="28"/>
          <w:lang w:eastAsia="ru-RU"/>
        </w:rPr>
        <w:t xml:space="preserve">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w:t>
      </w:r>
      <w:r w:rsidRPr="00C86CFB">
        <w:rPr>
          <w:rFonts w:ascii="Times New Roman" w:eastAsia="Calibri" w:hAnsi="Times New Roman" w:cs="Times New Roman"/>
          <w:bCs/>
          <w:sz w:val="28"/>
          <w:szCs w:val="28"/>
        </w:rPr>
        <w:t>инжиниринговые услуги –</w:t>
      </w:r>
      <w:r w:rsidRPr="00C86CFB">
        <w:rPr>
          <w:rFonts w:ascii="Times New Roman" w:eastAsia="Times New Roman" w:hAnsi="Times New Roman" w:cs="Times New Roman"/>
          <w:sz w:val="28"/>
          <w:szCs w:val="28"/>
          <w:lang w:eastAsia="ru-RU"/>
        </w:rPr>
        <w:t xml:space="preserve">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6) реализация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отгрузка и (или) передача товаров либо иного имущества, выполнение работ, оказание услуг с целью продажи, обмена, безвозмездной передачи;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передача имущества по договору лизинга;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передача заложенных товаров залогодержателю при неисполнении должником обеспеченного залогом обязательства</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7) импорт</w:t>
      </w:r>
      <w:r w:rsidRPr="00C86CFB">
        <w:rPr>
          <w:rFonts w:ascii="Times New Roman" w:eastAsia="Times New Roman" w:hAnsi="Times New Roman" w:cs="Times New Roman"/>
          <w:sz w:val="28"/>
          <w:szCs w:val="28"/>
          <w:lang w:eastAsia="ru-RU"/>
        </w:rPr>
        <w:t xml:space="preserve"> товаров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ввоз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таможенную территорию ЕАЭС, осуществляемый в соответствии с таможенным законодательством ЕАЭС и (или) таможенным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территорию Республики Казахстан с территории другого государства-члена ЕАЭС</w:t>
      </w:r>
      <w:r w:rsidRPr="00C86CFB">
        <w:rPr>
          <w:rFonts w:ascii="Times New Roman" w:eastAsia="Calibri" w:hAnsi="Times New Roman" w:cs="Times New Roman"/>
          <w:bCs/>
          <w:sz w:val="28"/>
          <w:szCs w:val="28"/>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rFonts w:eastAsia="Calibri"/>
          <w:bCs/>
          <w:sz w:val="28"/>
          <w:szCs w:val="28"/>
          <w:lang w:eastAsia="en-US"/>
        </w:rPr>
        <w:t>8) электронная торговля товарами –</w:t>
      </w:r>
      <w:r w:rsidRPr="00C86CFB">
        <w:rPr>
          <w:sz w:val="28"/>
          <w:szCs w:val="28"/>
        </w:rPr>
        <w:t xml:space="preserve"> предпринимательская деятельность по реализации товаров физическим лицам, осуществляемая посредством интернет-площадки;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bCs/>
          <w:sz w:val="28"/>
          <w:szCs w:val="28"/>
        </w:rPr>
        <w:t>9) услуги в электронной форме –</w:t>
      </w:r>
      <w:r w:rsidRPr="00C86CFB">
        <w:rPr>
          <w:rFonts w:ascii="Times New Roman" w:hAnsi="Times New Roman" w:cs="Times New Roman"/>
          <w:sz w:val="28"/>
          <w:szCs w:val="28"/>
        </w:rPr>
        <w:t xml:space="preserve"> услуги, оказываемые в том числе посредством интернет-площадки;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Calibri" w:hAnsi="Times New Roman" w:cs="Times New Roman"/>
          <w:bCs/>
          <w:sz w:val="28"/>
          <w:szCs w:val="28"/>
        </w:rPr>
        <w:t>10) интернет-площадка</w:t>
      </w:r>
      <w:r w:rsidRPr="00C86CFB">
        <w:rPr>
          <w:rFonts w:ascii="Times New Roman" w:eastAsia="Times New Roman" w:hAnsi="Times New Roman" w:cs="Times New Roman"/>
          <w:sz w:val="28"/>
          <w:szCs w:val="28"/>
          <w:lang w:eastAsia="ru-RU"/>
        </w:rPr>
        <w:t xml:space="preserve"> – интернет-магазин и (или) торговая площадка, предназначенная для продажи товаров, оказания услуг, предложении об оказании услуг посредством </w:t>
      </w:r>
      <w:r w:rsidRPr="00C86CFB">
        <w:rPr>
          <w:rFonts w:ascii="Times New Roman" w:hAnsi="Times New Roman" w:cs="Times New Roman"/>
          <w:sz w:val="28"/>
          <w:szCs w:val="28"/>
        </w:rPr>
        <w:t xml:space="preserve">сети </w:t>
      </w:r>
      <w:r w:rsidRPr="00C86CFB">
        <w:rPr>
          <w:rFonts w:ascii="Times New Roman" w:eastAsia="Times New Roman" w:hAnsi="Times New Roman" w:cs="Times New Roman"/>
          <w:bCs/>
          <w:sz w:val="28"/>
          <w:szCs w:val="28"/>
          <w:lang w:eastAsia="ru-RU"/>
        </w:rPr>
        <w:t xml:space="preserve">телекоммуникаций общего пользования </w:t>
      </w:r>
      <w:r w:rsidRPr="00C86CFB">
        <w:rPr>
          <w:rFonts w:ascii="Times New Roman" w:hAnsi="Times New Roman" w:cs="Times New Roman"/>
          <w:sz w:val="28"/>
          <w:szCs w:val="28"/>
        </w:rPr>
        <w:t>и Интернета</w:t>
      </w:r>
      <w:r w:rsidRPr="00C86CFB">
        <w:rPr>
          <w:rFonts w:ascii="Times New Roman" w:eastAsia="Times New Roman" w:hAnsi="Times New Roman" w:cs="Times New Roman"/>
          <w:sz w:val="28"/>
          <w:szCs w:val="28"/>
          <w:lang w:eastAsia="ru-RU"/>
        </w:rPr>
        <w:t>, в том числе оказания посреднических услуг по предоставлению возможности для продажи и оказания услуг, оформления заказа и оплаты иным лицам путем предоставления доступа к интернет-магазину и (или) торговой площадки.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9</w:t>
      </w:r>
      <w:r w:rsidRPr="00C86CFB">
        <w:rPr>
          <w:rFonts w:ascii="Times New Roman" w:hAnsi="Times New Roman" w:cs="Times New Roman"/>
          <w:b/>
          <w:sz w:val="28"/>
          <w:szCs w:val="28"/>
        </w:rPr>
        <w:t xml:space="preserve">. Понятия, </w:t>
      </w:r>
      <w:r w:rsidRPr="00C86CFB">
        <w:rPr>
          <w:rFonts w:ascii="Times New Roman" w:eastAsia="Calibri" w:hAnsi="Times New Roman" w:cs="Times New Roman"/>
          <w:b/>
          <w:bCs/>
          <w:sz w:val="28"/>
          <w:szCs w:val="28"/>
        </w:rPr>
        <w:t>связанные</w:t>
      </w:r>
      <w:r w:rsidR="00F37E79" w:rsidRPr="00C86CFB">
        <w:rPr>
          <w:rFonts w:ascii="Times New Roman" w:hAnsi="Times New Roman" w:cs="Times New Roman"/>
          <w:b/>
          <w:sz w:val="28"/>
          <w:szCs w:val="28"/>
        </w:rPr>
        <w:t xml:space="preserve">с </w:t>
      </w:r>
      <w:r w:rsidRPr="00C86CFB">
        <w:rPr>
          <w:rFonts w:ascii="Times New Roman" w:hAnsi="Times New Roman" w:cs="Times New Roman"/>
          <w:b/>
          <w:sz w:val="28"/>
          <w:szCs w:val="28"/>
        </w:rPr>
        <w:t xml:space="preserve">безвозмездной </w:t>
      </w:r>
      <w:r w:rsidRPr="00C86CFB">
        <w:rPr>
          <w:rFonts w:ascii="Times New Roman" w:eastAsia="Calibri" w:hAnsi="Times New Roman" w:cs="Times New Roman"/>
          <w:b/>
          <w:bCs/>
          <w:sz w:val="28"/>
          <w:szCs w:val="28"/>
        </w:rPr>
        <w:t>передачей имущества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 xml:space="preserve">Понятия, связанные </w:t>
      </w:r>
      <w:r w:rsidR="00FA59B7" w:rsidRPr="00C86CFB">
        <w:rPr>
          <w:rFonts w:ascii="Times New Roman" w:eastAsia="Calibri" w:hAnsi="Times New Roman" w:cs="Times New Roman"/>
          <w:bCs/>
          <w:sz w:val="28"/>
          <w:szCs w:val="28"/>
        </w:rPr>
        <w:t xml:space="preserve">с </w:t>
      </w:r>
      <w:r w:rsidRPr="00C86CFB">
        <w:rPr>
          <w:rFonts w:ascii="Times New Roman" w:eastAsia="Calibri" w:hAnsi="Times New Roman" w:cs="Times New Roman"/>
          <w:bCs/>
          <w:sz w:val="28"/>
          <w:szCs w:val="28"/>
        </w:rPr>
        <w:t>безвозмездной передачей имущества: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1) благотворительная помощь –</w:t>
      </w:r>
      <w:r w:rsidRPr="00C86CFB">
        <w:rPr>
          <w:rFonts w:ascii="Times New Roman" w:eastAsia="Times New Roman" w:hAnsi="Times New Roman" w:cs="Times New Roman"/>
          <w:sz w:val="28"/>
          <w:szCs w:val="28"/>
          <w:lang w:eastAsia="ru-RU"/>
        </w:rPr>
        <w:t xml:space="preserve"> имущество, предоставляемое на безвозмездной основе: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виде спонсорской помощи;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виде социальной поддержки физического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физическому лицу, пострадавшему в результате чрезвычайной ситуации;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некоммерческой организации с целью поддержки ее уставной деятельности;</w:t>
      </w:r>
    </w:p>
    <w:p w:rsidR="007F5FAE" w:rsidRPr="00C86CFB" w:rsidRDefault="007F5FA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sz w:val="28"/>
          <w:szCs w:val="28"/>
          <w:lang w:eastAsia="ru-RU"/>
        </w:rPr>
        <w:t>организации, осуществляющей деятельность в социальной сфере</w:t>
      </w:r>
      <w:r w:rsidRPr="00C86CFB">
        <w:rPr>
          <w:rFonts w:ascii="Times New Roman" w:eastAsia="Calibri" w:hAnsi="Times New Roman" w:cs="Times New Roman"/>
          <w:bCs/>
          <w:sz w:val="28"/>
          <w:szCs w:val="28"/>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специализированной организации лиц с инвалидностью, указанной в пункте 1 статьи 3</w:t>
      </w:r>
      <w:r w:rsidR="002D1A73" w:rsidRPr="00C86CFB">
        <w:rPr>
          <w:rFonts w:ascii="Times New Roman" w:eastAsia="Calibri" w:hAnsi="Times New Roman" w:cs="Times New Roman"/>
          <w:bCs/>
          <w:sz w:val="28"/>
          <w:szCs w:val="28"/>
        </w:rPr>
        <w:t>21</w:t>
      </w:r>
      <w:r w:rsidRPr="00C86CFB">
        <w:rPr>
          <w:rFonts w:ascii="Times New Roman" w:eastAsia="Calibri" w:hAnsi="Times New Roman" w:cs="Times New Roman"/>
          <w:bCs/>
          <w:sz w:val="28"/>
          <w:szCs w:val="28"/>
        </w:rPr>
        <w:t>настоящего Кодекса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2) спонсорская помощь –</w:t>
      </w:r>
      <w:r w:rsidRPr="00C86CFB">
        <w:rPr>
          <w:rFonts w:ascii="Times New Roman" w:eastAsia="Times New Roman" w:hAnsi="Times New Roman" w:cs="Times New Roman"/>
          <w:sz w:val="28"/>
          <w:szCs w:val="28"/>
          <w:lang w:eastAsia="ru-RU"/>
        </w:rPr>
        <w:t xml:space="preserve"> имущество, предоставляемое на безвозмездной основе с целью распространения информации о лице, оказывающем данную помощь: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некоммерческим организациям для реализации их уставных целей</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3) социальная поддержка физического лица –</w:t>
      </w:r>
      <w:r w:rsidRPr="00C86CFB">
        <w:rPr>
          <w:rFonts w:ascii="Times New Roman" w:eastAsia="Times New Roman" w:hAnsi="Times New Roman" w:cs="Times New Roman"/>
          <w:sz w:val="28"/>
          <w:szCs w:val="28"/>
          <w:lang w:eastAsia="ru-RU"/>
        </w:rPr>
        <w:t xml:space="preserve"> безвозмездная передача налоговым агентом за год имущества в пределах </w:t>
      </w:r>
      <w:r w:rsidR="00901312" w:rsidRPr="00C86CFB">
        <w:rPr>
          <w:rFonts w:ascii="Times New Roman" w:hAnsi="Times New Roman" w:cs="Times New Roman"/>
          <w:sz w:val="28"/>
          <w:szCs w:val="28"/>
        </w:rPr>
        <w:t>647</w:t>
      </w:r>
      <w:r w:rsidRPr="00C86CFB">
        <w:rPr>
          <w:rFonts w:ascii="Times New Roman" w:hAnsi="Times New Roman" w:cs="Times New Roman"/>
          <w:b/>
          <w:sz w:val="28"/>
          <w:szCs w:val="28"/>
        </w:rPr>
        <w:t>-</w:t>
      </w:r>
      <w:r w:rsidRPr="00C86CFB">
        <w:rPr>
          <w:rFonts w:ascii="Times New Roman" w:eastAsia="Times New Roman" w:hAnsi="Times New Roman" w:cs="Times New Roman"/>
          <w:sz w:val="28"/>
          <w:szCs w:val="28"/>
          <w:lang w:eastAsia="ru-RU"/>
        </w:rPr>
        <w:t>кратного размера месячного расчетного показателя, действующего на начало соответствующего финансового года, отдельной категории физических лиц, имеющих право на социальную защиту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4) гуманитарная помощь –</w:t>
      </w:r>
      <w:r w:rsidRPr="00C86CFB">
        <w:rPr>
          <w:rFonts w:ascii="Times New Roman" w:eastAsia="Times New Roman" w:hAnsi="Times New Roman" w:cs="Times New Roman"/>
          <w:sz w:val="28"/>
          <w:szCs w:val="28"/>
          <w:lang w:eastAsia="ru-RU"/>
        </w:rPr>
        <w:t xml:space="preserve"> безвозмездно</w:t>
      </w:r>
      <w:r w:rsidRPr="00C86CFB">
        <w:rPr>
          <w:rFonts w:ascii="Times New Roman" w:hAnsi="Times New Roman" w:cs="Times New Roman"/>
          <w:sz w:val="28"/>
          <w:szCs w:val="28"/>
        </w:rPr>
        <w:t xml:space="preserve"> предоставляемое </w:t>
      </w:r>
      <w:r w:rsidRPr="00C86CFB">
        <w:rPr>
          <w:rFonts w:ascii="Times New Roman" w:eastAsia="Times New Roman" w:hAnsi="Times New Roman" w:cs="Times New Roman"/>
          <w:sz w:val="28"/>
          <w:szCs w:val="28"/>
          <w:lang w:eastAsia="ru-RU"/>
        </w:rPr>
        <w:t>имущество</w:t>
      </w:r>
      <w:r w:rsidRPr="00C86CFB">
        <w:rPr>
          <w:rFonts w:ascii="Times New Roman" w:hAnsi="Times New Roman" w:cs="Times New Roman"/>
          <w:sz w:val="28"/>
          <w:szCs w:val="28"/>
        </w:rPr>
        <w:t xml:space="preserve"> Республике Казахстан в</w:t>
      </w:r>
      <w:r w:rsidRPr="00C86CFB">
        <w:rPr>
          <w:rFonts w:ascii="Times New Roman" w:eastAsia="Times New Roman" w:hAnsi="Times New Roman" w:cs="Times New Roman"/>
          <w:sz w:val="28"/>
          <w:szCs w:val="28"/>
          <w:lang w:eastAsia="ru-RU"/>
        </w:rPr>
        <w:t xml:space="preserve">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социального</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риродного и техногенного характера, распределяемое Правительством Республики Казахстан через уполномоченные организации;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5) грант –</w:t>
      </w:r>
      <w:r w:rsidRPr="00C86CFB">
        <w:rPr>
          <w:rFonts w:ascii="Times New Roman" w:eastAsia="Times New Roman" w:hAnsi="Times New Roman" w:cs="Times New Roman"/>
          <w:sz w:val="28"/>
          <w:szCs w:val="28"/>
          <w:lang w:eastAsia="ru-RU"/>
        </w:rPr>
        <w:t xml:space="preserve"> имущество, предоставляемое на безвозмездной основе для достижения определенных целей (задач):</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государствами, правительствами государств – Республике Казахстан, Правительству Республики Казахстан, физическим, а также юридическим лицам;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hyperlink r:id="rId11" w:anchor="z63" w:history="1">
        <w:r w:rsidRPr="00C86CFB">
          <w:rPr>
            <w:rStyle w:val="a9"/>
            <w:rFonts w:ascii="Times New Roman" w:hAnsi="Times New Roman" w:cs="Times New Roman"/>
            <w:color w:val="auto"/>
            <w:sz w:val="28"/>
            <w:szCs w:val="28"/>
            <w:u w:val="none"/>
          </w:rPr>
          <w:t>Конституции</w:t>
        </w:r>
      </w:hyperlink>
      <w:r w:rsidRPr="00C86CFB">
        <w:rPr>
          <w:rFonts w:ascii="Times New Roman" w:eastAsia="Times New Roman" w:hAnsi="Times New Roman" w:cs="Times New Roman"/>
          <w:sz w:val="28"/>
          <w:szCs w:val="28"/>
          <w:lang w:eastAsia="ru-RU"/>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иностранцами и лицами без гражданства – Республике Казахстан и Правительству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10. </w:t>
      </w:r>
      <w:r w:rsidRPr="00C86CFB">
        <w:rPr>
          <w:rFonts w:ascii="Times New Roman" w:eastAsia="Calibri" w:hAnsi="Times New Roman" w:cs="Times New Roman"/>
          <w:b/>
          <w:bCs/>
          <w:sz w:val="28"/>
          <w:szCs w:val="28"/>
        </w:rPr>
        <w:t>Понятия, связанные с недропользованием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Понятия, связанные с недропользованием: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1) недропользователи –</w:t>
      </w:r>
      <w:r w:rsidRPr="00C86CFB">
        <w:rPr>
          <w:rFonts w:ascii="Times New Roman" w:eastAsia="Times New Roman" w:hAnsi="Times New Roman" w:cs="Times New Roman"/>
          <w:sz w:val="28"/>
          <w:szCs w:val="28"/>
          <w:lang w:eastAsia="ru-RU"/>
        </w:rPr>
        <w:t xml:space="preserve">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операциями по недропользованию признаются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нефтяными операциями признаются работы по разведке, добыче углеводородов, строительству и (или) эксплуатации необходимых технологических и производственных объектов;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2) полезные ископаемые</w:t>
      </w:r>
      <w:r w:rsidRPr="00C86CFB">
        <w:rPr>
          <w:rFonts w:ascii="Times New Roman" w:hAnsi="Times New Roman" w:cs="Times New Roman"/>
          <w:b/>
          <w:sz w:val="28"/>
          <w:szCs w:val="28"/>
        </w:rPr>
        <w:t xml:space="preserve"> –</w:t>
      </w:r>
      <w:r w:rsidRPr="00C86CFB">
        <w:rPr>
          <w:rFonts w:ascii="Times New Roman" w:eastAsia="Times New Roman" w:hAnsi="Times New Roman" w:cs="Times New Roman"/>
          <w:sz w:val="28"/>
          <w:szCs w:val="28"/>
          <w:lang w:eastAsia="ru-RU"/>
        </w:rPr>
        <w:t xml:space="preserve">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3) минеральное сырье –</w:t>
      </w:r>
      <w:r w:rsidRPr="00C86CFB">
        <w:rPr>
          <w:rFonts w:ascii="Times New Roman" w:eastAsia="Times New Roman" w:hAnsi="Times New Roman" w:cs="Times New Roman"/>
          <w:sz w:val="28"/>
          <w:szCs w:val="28"/>
          <w:lang w:eastAsia="ru-RU"/>
        </w:rPr>
        <w:t xml:space="preserve">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 xml:space="preserve">4) </w:t>
      </w:r>
      <w:r w:rsidRPr="00C86CFB">
        <w:rPr>
          <w:rFonts w:ascii="Times New Roman" w:hAnsi="Times New Roman" w:cs="Times New Roman"/>
          <w:sz w:val="28"/>
          <w:szCs w:val="28"/>
        </w:rPr>
        <w:t>добыча –</w:t>
      </w:r>
      <w:r w:rsidRPr="00C86CFB">
        <w:rPr>
          <w:rFonts w:ascii="Times New Roman" w:eastAsia="Times New Roman" w:hAnsi="Times New Roman" w:cs="Times New Roman"/>
          <w:sz w:val="28"/>
          <w:szCs w:val="28"/>
          <w:shd w:val="clear" w:color="auto" w:fill="FFFFFF"/>
          <w:lang w:eastAsia="ru-RU"/>
        </w:rPr>
        <w:t xml:space="preserve">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5) первичная переработка (обогащение)</w:t>
      </w:r>
      <w:r w:rsidRPr="00C86CFB">
        <w:rPr>
          <w:rFonts w:ascii="Times New Roman" w:eastAsia="Times New Roman" w:hAnsi="Times New Roman" w:cs="Times New Roman"/>
          <w:sz w:val="28"/>
          <w:szCs w:val="28"/>
          <w:lang w:eastAsia="ru-RU"/>
        </w:rPr>
        <w:t xml:space="preserve"> минерального сырья </w:t>
      </w:r>
      <w:r w:rsidRPr="00C86CFB">
        <w:rPr>
          <w:rFonts w:ascii="Times New Roman" w:hAnsi="Times New Roman" w:cs="Times New Roman"/>
          <w:b/>
          <w:sz w:val="28"/>
          <w:szCs w:val="28"/>
        </w:rPr>
        <w:t xml:space="preserve">– </w:t>
      </w:r>
      <w:r w:rsidRPr="00C86CFB">
        <w:rPr>
          <w:rFonts w:ascii="Times New Roman" w:eastAsia="Times New Roman" w:hAnsi="Times New Roman" w:cs="Times New Roman"/>
          <w:sz w:val="28"/>
          <w:szCs w:val="28"/>
          <w:lang w:eastAsia="ru-RU"/>
        </w:rPr>
        <w:t>вид горнопромышленной деятельности, который: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6) подготовка углеводородов –</w:t>
      </w:r>
      <w:r w:rsidRPr="00C86CFB">
        <w:rPr>
          <w:rFonts w:ascii="Times New Roman" w:eastAsia="Times New Roman" w:hAnsi="Times New Roman" w:cs="Times New Roman"/>
          <w:sz w:val="28"/>
          <w:szCs w:val="28"/>
          <w:lang w:eastAsia="ru-RU"/>
        </w:rPr>
        <w:t xml:space="preserve">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7) получатель от имени государства –</w:t>
      </w:r>
      <w:r w:rsidRPr="00C86CFB">
        <w:rPr>
          <w:rFonts w:ascii="Times New Roman" w:eastAsia="Times New Roman" w:hAnsi="Times New Roman" w:cs="Times New Roman"/>
          <w:sz w:val="28"/>
          <w:szCs w:val="28"/>
          <w:lang w:eastAsia="ru-RU"/>
        </w:rPr>
        <w:t xml:space="preserve"> юридическое лицо, определенное </w:t>
      </w:r>
      <w:r w:rsidRPr="00C86CFB">
        <w:rPr>
          <w:rFonts w:ascii="Times New Roman" w:hAnsi="Times New Roman" w:cs="Times New Roman"/>
          <w:sz w:val="28"/>
          <w:szCs w:val="28"/>
        </w:rPr>
        <w:t xml:space="preserve">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r:id="rId12" w:anchor="z722" w:history="1">
        <w:r w:rsidRPr="00C86CFB">
          <w:rPr>
            <w:rStyle w:val="a9"/>
            <w:rFonts w:ascii="Times New Roman" w:hAnsi="Times New Roman" w:cs="Times New Roman"/>
            <w:color w:val="auto"/>
            <w:sz w:val="28"/>
            <w:szCs w:val="28"/>
            <w:u w:val="none"/>
          </w:rPr>
          <w:t>статьей 722</w:t>
        </w:r>
      </w:hyperlink>
      <w:r w:rsidRPr="00C86CFB">
        <w:rPr>
          <w:rFonts w:ascii="Times New Roman" w:hAnsi="Times New Roman" w:cs="Times New Roman"/>
          <w:sz w:val="28"/>
          <w:szCs w:val="28"/>
        </w:rPr>
        <w:t xml:space="preserve"> настоящего Кодекса</w:t>
      </w:r>
      <w:r w:rsidRPr="00C86CFB">
        <w:rPr>
          <w:rFonts w:ascii="Times New Roman" w:hAnsi="Times New Roman" w:cs="Times New Roman"/>
          <w:b/>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8) оператор –</w:t>
      </w:r>
      <w:r w:rsidRPr="00C86CFB">
        <w:rPr>
          <w:rFonts w:ascii="Times New Roman" w:eastAsia="Times New Roman" w:hAnsi="Times New Roman" w:cs="Times New Roman"/>
          <w:sz w:val="28"/>
          <w:szCs w:val="28"/>
          <w:lang w:eastAsia="ru-RU"/>
        </w:rPr>
        <w:t xml:space="preserve">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 xml:space="preserve">9) </w:t>
      </w:r>
      <w:r w:rsidRPr="00C86CFB">
        <w:rPr>
          <w:rFonts w:ascii="Times New Roman" w:eastAsia="Times New Roman" w:hAnsi="Times New Roman" w:cs="Times New Roman"/>
          <w:sz w:val="28"/>
          <w:szCs w:val="28"/>
          <w:lang w:eastAsia="ru-RU"/>
        </w:rPr>
        <w:t>контрактная деятельность – деятельность недропользователя, осуществляемая в соответствии с положениями контракта на недропользование</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10)</w:t>
      </w:r>
      <w:r w:rsidRPr="00C86CFB">
        <w:rPr>
          <w:rFonts w:ascii="Times New Roman" w:eastAsia="Times New Roman" w:hAnsi="Times New Roman" w:cs="Times New Roman"/>
          <w:sz w:val="28"/>
          <w:szCs w:val="28"/>
          <w:lang w:eastAsia="ru-RU"/>
        </w:rPr>
        <w:t xml:space="preserve"> внеконтрактная деятельность – деятельность недропользователя, не предусмотренная прямо положениями контракта на недропользование любая иная деятельность</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11) контракт на недропользование –</w:t>
      </w:r>
      <w:r w:rsidRPr="00C86CFB">
        <w:rPr>
          <w:rFonts w:ascii="Times New Roman" w:eastAsia="Times New Roman" w:hAnsi="Times New Roman" w:cs="Times New Roman"/>
          <w:sz w:val="28"/>
          <w:szCs w:val="28"/>
          <w:lang w:eastAsia="ru-RU"/>
        </w:rPr>
        <w:t xml:space="preserve">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11. </w:t>
      </w:r>
      <w:r w:rsidRPr="00C86CFB">
        <w:rPr>
          <w:rFonts w:ascii="Times New Roman" w:eastAsia="Calibri" w:hAnsi="Times New Roman" w:cs="Times New Roman"/>
          <w:b/>
          <w:bCs/>
          <w:sz w:val="28"/>
          <w:szCs w:val="28"/>
        </w:rPr>
        <w:t>Понятия, связанные с местом жительства, нахождения и пребывания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Calibri" w:hAnsi="Times New Roman" w:cs="Times New Roman"/>
          <w:bCs/>
          <w:sz w:val="28"/>
          <w:szCs w:val="28"/>
        </w:rPr>
        <w:t>Понятия, связанные с местом жительства, нахождения и пребывания: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1</w:t>
      </w:r>
      <w:r w:rsidRPr="00C86CFB">
        <w:rPr>
          <w:rFonts w:ascii="Times New Roman" w:eastAsia="Times New Roman" w:hAnsi="Times New Roman" w:cs="Times New Roman"/>
          <w:sz w:val="28"/>
          <w:szCs w:val="28"/>
          <w:lang w:eastAsia="ru-RU"/>
        </w:rPr>
        <w:t xml:space="preserve">)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жительства физического лица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место государственной регистрации гражданина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жительства гражданина Республики Казахстан, проживающего за пределами Республики Казахстан, не имеющего места регистрации в Республике Казахстан,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место последней государственной регистрации гражданина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нахождения индивидуального предпринимателя и лица, занимающегося частной практикой, </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место преимущественного осуществления их деятельности, заявленное при государственной (налоговой) регистрации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нахождения юридического лица-резидента, его структурного подразделения, структурного подразделения юридического лица-нерезидента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место нахождения его постоянно действующего органа, внесенное в реестр номеров при государственной регистрации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нахождения юридического лица-нерезидента, осуществляющего деятельность через постоянное учреждение без открытия филиала, представительства,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место осуществления деятельности в Республике Казахстан, заявленное при государственной регистрации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государственной регистрации в Республике Казахстан и указанное в соответствующем протоколе органа управления;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пребывания иностранца или лица без гражданства </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место временного пребывания иностранца или лица без гражданства, заявленное при государственной регистрации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w:t>
      </w:r>
      <w:r w:rsidRPr="00C86CFB">
        <w:rPr>
          <w:rFonts w:ascii="Times New Roman" w:eastAsia="Calibri" w:hAnsi="Times New Roman" w:cs="Times New Roman"/>
          <w:bCs/>
          <w:sz w:val="28"/>
          <w:szCs w:val="28"/>
        </w:rPr>
        <w:t>место</w:t>
      </w:r>
      <w:r w:rsidRPr="00C86CFB">
        <w:rPr>
          <w:rFonts w:ascii="Times New Roman" w:eastAsia="Times New Roman" w:hAnsi="Times New Roman" w:cs="Times New Roman"/>
          <w:sz w:val="28"/>
          <w:szCs w:val="28"/>
          <w:lang w:eastAsia="ru-RU"/>
        </w:rPr>
        <w:t xml:space="preserve"> пребывания иностранца или лица без гражданства, не пребывающего в Республике Казахстан, </w:t>
      </w:r>
      <w:r w:rsidRPr="00C86CFB">
        <w:rPr>
          <w:rFonts w:ascii="Times New Roman" w:hAnsi="Times New Roman" w:cs="Times New Roman"/>
          <w:sz w:val="28"/>
          <w:szCs w:val="28"/>
        </w:rPr>
        <w:t xml:space="preserve">у которого возникает налоговое обязательство по уплате индивидуального подоходного налога с доходов, полученных из источников в Республике Казахстан от лица, не являющегося налоговым агентом, </w:t>
      </w:r>
      <w:r w:rsidRPr="00C86CFB">
        <w:rPr>
          <w:rFonts w:ascii="Times New Roman" w:eastAsia="Calibri" w:hAnsi="Times New Roman" w:cs="Times New Roman"/>
          <w:bCs/>
          <w:sz w:val="28"/>
          <w:szCs w:val="28"/>
        </w:rPr>
        <w:t>–</w:t>
      </w:r>
      <w:r w:rsidRPr="00C86CFB">
        <w:rPr>
          <w:rFonts w:ascii="Times New Roman" w:eastAsia="Times New Roman" w:hAnsi="Times New Roman" w:cs="Times New Roman"/>
          <w:sz w:val="28"/>
          <w:szCs w:val="28"/>
          <w:lang w:eastAsia="ru-RU"/>
        </w:rPr>
        <w:t xml:space="preserve"> место жительства (нахождения) лица, выплачивающего такому иностранцу или лицу без гражданства доходы из источников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12</w:t>
      </w:r>
      <w:r w:rsidRPr="00C86CFB">
        <w:rPr>
          <w:rFonts w:ascii="Times New Roman" w:hAnsi="Times New Roman" w:cs="Times New Roman"/>
          <w:b/>
          <w:sz w:val="28"/>
          <w:szCs w:val="28"/>
        </w:rPr>
        <w:t>. Понятие вознаграждения</w:t>
      </w: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pStyle w:val="ac"/>
        <w:numPr>
          <w:ilvl w:val="0"/>
          <w:numId w:val="19"/>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hAnsi="Times New Roman"/>
          <w:bCs/>
          <w:sz w:val="28"/>
          <w:szCs w:val="28"/>
        </w:rPr>
        <w:t>Вознаграждением признаются</w:t>
      </w:r>
      <w:r w:rsidRPr="00C86CFB">
        <w:rPr>
          <w:rFonts w:ascii="Times New Roman" w:eastAsia="Times New Roman" w:hAnsi="Times New Roman"/>
          <w:sz w:val="28"/>
          <w:szCs w:val="28"/>
          <w:lang w:eastAsia="ru-RU"/>
        </w:rPr>
        <w:t>:</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кредитам (займам, микрокредитам);</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договору финансового лизинга;</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вкладу (депозиту);</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договору накопительного страхования;</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векселю;</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вознаграждение по операциям репо; </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долговым ценным бумагам;</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по исламским арендным сертификатам;</w:t>
      </w:r>
    </w:p>
    <w:p w:rsidR="007F5FAE" w:rsidRPr="00C86CFB" w:rsidRDefault="007F5FAE" w:rsidP="00C86CFB">
      <w:pPr>
        <w:pStyle w:val="ac"/>
        <w:numPr>
          <w:ilvl w:val="0"/>
          <w:numId w:val="20"/>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 выплачиваемое по договорам банковского счета.</w:t>
      </w:r>
    </w:p>
    <w:p w:rsidR="007F5FAE" w:rsidRPr="00C86CFB" w:rsidRDefault="007F5FAE" w:rsidP="00C86CFB">
      <w:pPr>
        <w:pStyle w:val="ac"/>
        <w:numPr>
          <w:ilvl w:val="0"/>
          <w:numId w:val="19"/>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кредитам (займам, микрокредитам) являются все выплаты, связанные с кредитом (займом, микрокредитом), в случаях, когда такие выплаты осуществляются:</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 заимодателю;</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2)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которому уступлено право требования по кредиту (займу, микрокредиту);</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3) лицу, которое является для заемщика взаимосвязанной стороной.</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При этом не является вознаграждением по кредитам (займам, микрокредитам):</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 подлежащая выплате (полученная) сумма кредита (займа, микрокредита);</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bCs/>
          <w:sz w:val="28"/>
          <w:szCs w:val="28"/>
          <w:lang w:eastAsia="ru-RU"/>
        </w:rPr>
        <w:t>2) корректировка (индексация) суммы кредита (займа, микрокредита), подлежащего выплате (полученного) в тенге, в связи с изменением</w:t>
      </w:r>
      <w:r w:rsidRPr="00C86CFB">
        <w:rPr>
          <w:rFonts w:ascii="Times New Roman" w:eastAsia="Times New Roman" w:hAnsi="Times New Roman"/>
          <w:sz w:val="28"/>
          <w:szCs w:val="28"/>
          <w:lang w:eastAsia="ru-RU"/>
        </w:rPr>
        <w:t>рыночного курса обмена валюты;</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3) комиссия за перевод денег банками второго уровня.</w:t>
      </w:r>
    </w:p>
    <w:p w:rsidR="007F5FAE" w:rsidRPr="00C86CFB" w:rsidRDefault="007F5FAE" w:rsidP="00C86CFB">
      <w:pPr>
        <w:pStyle w:val="ac"/>
        <w:numPr>
          <w:ilvl w:val="0"/>
          <w:numId w:val="19"/>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договору финансового лизинга являются все выплаты, связанные с передачей имущества по договору финансового лизинга, в случаях, когда такие выплаты осуществляются:</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 лизингодателю;</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2) лицу, которое является для лизингополучателя взаимосвязанной стороной.</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не является вознаграждением по договору финансового лизинга:</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стоимость, по которой такое имущество получено (передано) в финансовый лизинг;</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выплаты в связи с изменением размера лизинговых платежей при применении коэффициента (индекса) в соответствии с условиями договора финансового лизинга.</w:t>
      </w:r>
    </w:p>
    <w:p w:rsidR="007F5FAE" w:rsidRPr="00C86CFB" w:rsidRDefault="007F5FAE" w:rsidP="00C86CFB">
      <w:pPr>
        <w:pStyle w:val="ac"/>
        <w:numPr>
          <w:ilvl w:val="0"/>
          <w:numId w:val="19"/>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вкладу (депозиту) являются все выплаты по вкладу (депозиту) в случаях, когда такие выплаты осуществляются:</w:t>
      </w:r>
    </w:p>
    <w:p w:rsidR="007F5FAE" w:rsidRPr="00C86CFB" w:rsidRDefault="007F5FAE" w:rsidP="00C86CFB">
      <w:pPr>
        <w:pStyle w:val="ac"/>
        <w:numPr>
          <w:ilvl w:val="0"/>
          <w:numId w:val="22"/>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вкладчику; </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2) лицу, являющемуся взаимосвязанной стороной для лица, принявшего вклад (депозит).</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При этом не является вознаграждением по вкладу (депозиту) сумма вклада (депозита). </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5. Вознаграждением по договору накопительного страхования являются все выплаты, связанные с договором накопительного страхования, в случаях, когда такие выплаты осуществляются:</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 страховщику;</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2) лицу, являющемуся для страхователя взаимосвязанной стороной.</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При этом не является вознаграждением по договору накопительного страхования размер страховой суммы. </w:t>
      </w:r>
    </w:p>
    <w:p w:rsidR="007F5FAE" w:rsidRPr="00C86CFB" w:rsidRDefault="007F5FAE" w:rsidP="00C86CFB">
      <w:pPr>
        <w:pStyle w:val="ac"/>
        <w:numPr>
          <w:ilvl w:val="0"/>
          <w:numId w:val="21"/>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долговым ценным бумагам являются выплаты в виде дисконта либо купона (с учетом дисконта, либо премии от стоимости первичного размещения и (или) стоимости приобретения), в случаях, когда такие выплаты осуществляются:</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держателю долговых ценных бумаг;</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лицу, являющемуся взаимосвязанной стороной для лица, выплачивающего вознаграждение.</w:t>
      </w:r>
    </w:p>
    <w:p w:rsidR="007F5FAE" w:rsidRPr="00C86CFB" w:rsidRDefault="007F5FAE" w:rsidP="00C86CFB">
      <w:pPr>
        <w:pStyle w:val="ac"/>
        <w:numPr>
          <w:ilvl w:val="0"/>
          <w:numId w:val="21"/>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векселю являются все выплаты по векселю в случаях, когда такие выплаты осуществляются:</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держателю векселей;</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лицу, являющемуся для векселедателя, взаимосвязанной стороной.</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не является вознаграждением по векселю сумма, указанная в векселе.</w:t>
      </w:r>
    </w:p>
    <w:p w:rsidR="007F5FAE" w:rsidRPr="00C86CFB" w:rsidRDefault="007F5FAE" w:rsidP="00C86CFB">
      <w:pPr>
        <w:pStyle w:val="ac"/>
        <w:numPr>
          <w:ilvl w:val="0"/>
          <w:numId w:val="21"/>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операциям репо являются выплаты в виде разницы между ценой закрытия и ценой открытия репо.</w:t>
      </w:r>
    </w:p>
    <w:p w:rsidR="007F5FAE" w:rsidRPr="00C86CFB" w:rsidRDefault="007F5FAE" w:rsidP="00C86CFB">
      <w:pPr>
        <w:pStyle w:val="ac"/>
        <w:numPr>
          <w:ilvl w:val="0"/>
          <w:numId w:val="21"/>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Вознаграждением по исламским арендным сертификатам являются все выплаты по исламским арендным сертификатам;</w:t>
      </w:r>
    </w:p>
    <w:p w:rsidR="007F5FAE" w:rsidRPr="00C86CFB" w:rsidRDefault="007F5FAE" w:rsidP="00C86CFB">
      <w:pPr>
        <w:pStyle w:val="ac"/>
        <w:numPr>
          <w:ilvl w:val="0"/>
          <w:numId w:val="21"/>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bCs/>
          <w:sz w:val="28"/>
          <w:szCs w:val="28"/>
          <w:lang w:eastAsia="ru-RU"/>
        </w:rPr>
        <w:t>Вознаграждением, выплачиваемым по договору банковского счета, являются расходы банка по выплате дохода, предусмотренного договором банковского счета</w:t>
      </w:r>
      <w:r w:rsidRPr="00C86CFB">
        <w:rPr>
          <w:rFonts w:ascii="Times New Roman" w:eastAsia="Times New Roman" w:hAnsi="Times New Roman"/>
          <w:sz w:val="28"/>
          <w:szCs w:val="28"/>
          <w:lang w:eastAsia="ru-RU"/>
        </w:rPr>
        <w:t>.</w:t>
      </w: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11. Определение вознаграждения, установленное настоящей статьей, применяется независимо от того, в соответствии с </w:t>
      </w:r>
      <w:hyperlink r:id="rId13" w:anchor="sub_id=1290000" w:tooltip="Гражданский кодекс Республики Казахстан (Общая часть), принят Верховным Советом Республики Казахстан 27 декабря 1994 года (с изменениями и дополнениями по состоянию на 24.07.2023 г.)" w:history="1">
        <w:r w:rsidRPr="00C86CFB">
          <w:rPr>
            <w:rFonts w:ascii="Times New Roman" w:eastAsia="Times New Roman" w:hAnsi="Times New Roman" w:cs="Times New Roman"/>
            <w:sz w:val="28"/>
            <w:szCs w:val="28"/>
            <w:lang w:eastAsia="ru-RU"/>
          </w:rPr>
          <w:t>законодательством</w:t>
        </w:r>
      </w:hyperlink>
      <w:r w:rsidRPr="00C86CFB">
        <w:rPr>
          <w:rFonts w:ascii="Times New Roman" w:eastAsia="Times New Roman" w:hAnsi="Times New Roman" w:cs="Times New Roman"/>
          <w:sz w:val="28"/>
          <w:szCs w:val="28"/>
          <w:lang w:eastAsia="ru-RU"/>
        </w:rPr>
        <w:t> какого государства оно возникает.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b/>
          <w:bCs/>
          <w:sz w:val="28"/>
          <w:szCs w:val="28"/>
          <w:lang w:eastAsia="ru-RU"/>
        </w:rPr>
        <w:t>Статья 13</w:t>
      </w:r>
      <w:r w:rsidRPr="00C86CFB">
        <w:rPr>
          <w:rFonts w:ascii="Times New Roman" w:hAnsi="Times New Roman" w:cs="Times New Roman"/>
          <w:b/>
          <w:sz w:val="28"/>
          <w:szCs w:val="28"/>
        </w:rPr>
        <w:t>. Понятие дивидендов</w:t>
      </w: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bCs/>
          <w:sz w:val="28"/>
          <w:szCs w:val="28"/>
        </w:rPr>
      </w:pPr>
    </w:p>
    <w:p w:rsidR="007F5FAE" w:rsidRPr="00C86CFB" w:rsidRDefault="007F5FAE" w:rsidP="00C86CFB">
      <w:pPr>
        <w:tabs>
          <w:tab w:val="left" w:pos="142"/>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w:t>
      </w:r>
      <w:r w:rsidRPr="00C86CFB">
        <w:rPr>
          <w:rFonts w:ascii="Times New Roman" w:eastAsia="Calibri" w:hAnsi="Times New Roman" w:cs="Times New Roman"/>
          <w:bCs/>
          <w:sz w:val="28"/>
          <w:szCs w:val="28"/>
        </w:rPr>
        <w:t>Дивидендами признаются</w:t>
      </w:r>
      <w:r w:rsidRPr="00C86CFB">
        <w:rPr>
          <w:rFonts w:ascii="Times New Roman" w:hAnsi="Times New Roman" w:cs="Times New Roman"/>
          <w:bCs/>
          <w:sz w:val="28"/>
          <w:szCs w:val="28"/>
        </w:rPr>
        <w:t xml:space="preserve"> следующие виды дивидендов:</w:t>
      </w:r>
    </w:p>
    <w:p w:rsidR="007F5FAE" w:rsidRPr="00C86CFB" w:rsidRDefault="007F5FAE" w:rsidP="00C86CFB">
      <w:pPr>
        <w:tabs>
          <w:tab w:val="left" w:pos="142"/>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дивиденды от распределения дохода;</w:t>
      </w:r>
    </w:p>
    <w:p w:rsidR="007F5FAE" w:rsidRPr="00C86CFB" w:rsidRDefault="007F5FAE" w:rsidP="00C86CFB">
      <w:pPr>
        <w:tabs>
          <w:tab w:val="left" w:pos="142"/>
          <w:tab w:val="left" w:pos="426"/>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конструктивные дивиденды.</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2. Дивидендом от распределения дохода является доход:</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1) в виде чистого дохода или его части, подлежащих выплате по </w:t>
      </w:r>
      <w:hyperlink r:id="rId14" w:anchor="sub_id=1390000" w:history="1">
        <w:r w:rsidRPr="00C86CFB">
          <w:rPr>
            <w:rStyle w:val="a9"/>
            <w:rFonts w:eastAsiaTheme="minorHAnsi"/>
            <w:bCs/>
            <w:color w:val="auto"/>
            <w:sz w:val="28"/>
            <w:szCs w:val="28"/>
            <w:u w:val="none"/>
            <w:lang w:eastAsia="en-US"/>
          </w:rPr>
          <w:t>акциям</w:t>
        </w:r>
      </w:hyperlink>
      <w:r w:rsidRPr="00C86CFB">
        <w:rPr>
          <w:rFonts w:eastAsiaTheme="minorHAnsi"/>
          <w:bCs/>
          <w:sz w:val="28"/>
          <w:szCs w:val="28"/>
          <w:lang w:eastAsia="en-US"/>
        </w:rPr>
        <w:t>, в том числе по акциям, являющимся базовыми активами </w:t>
      </w:r>
      <w:hyperlink r:id="rId15" w:anchor="sub_id=10021" w:history="1">
        <w:r w:rsidRPr="00C86CFB">
          <w:rPr>
            <w:rStyle w:val="a9"/>
            <w:rFonts w:eastAsiaTheme="minorHAnsi"/>
            <w:bCs/>
            <w:color w:val="auto"/>
            <w:sz w:val="28"/>
            <w:szCs w:val="28"/>
            <w:u w:val="none"/>
            <w:lang w:eastAsia="en-US"/>
          </w:rPr>
          <w:t>депозитарных расписок</w:t>
        </w:r>
      </w:hyperlink>
      <w:r w:rsidRPr="00C86CFB">
        <w:rPr>
          <w:rFonts w:eastAsiaTheme="minorHAnsi"/>
          <w:bCs/>
          <w:sz w:val="28"/>
          <w:szCs w:val="28"/>
          <w:lang w:eastAsia="en-US"/>
        </w:rPr>
        <w:t>;</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2) подлежащий выплате по паям паевого инвестиционного фонда, за исключением дохода по паям при их выкупе управляющей компанией фонда;</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3) в виде чистого дохода или его части, распределяемых юридическим лицом между его учредителями, участниками;</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4) подлежащий выплате по </w:t>
      </w:r>
      <w:hyperlink r:id="rId16" w:anchor="sub_id=32040000" w:history="1">
        <w:r w:rsidRPr="00C86CFB">
          <w:rPr>
            <w:rStyle w:val="a9"/>
            <w:rFonts w:eastAsiaTheme="minorHAnsi"/>
            <w:bCs/>
            <w:color w:val="auto"/>
            <w:sz w:val="28"/>
            <w:szCs w:val="28"/>
            <w:u w:val="none"/>
            <w:lang w:eastAsia="en-US"/>
          </w:rPr>
          <w:t>исламским сертификатам участия</w:t>
        </w:r>
      </w:hyperlink>
      <w:r w:rsidRPr="00C86CFB">
        <w:rPr>
          <w:rFonts w:eastAsiaTheme="minorHAnsi"/>
          <w:bCs/>
          <w:sz w:val="28"/>
          <w:szCs w:val="28"/>
          <w:lang w:eastAsia="en-US"/>
        </w:rPr>
        <w:t>;</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5)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r w:rsidRPr="00C86CFB">
        <w:rPr>
          <w:sz w:val="28"/>
          <w:szCs w:val="28"/>
        </w:rPr>
        <w:t xml:space="preserve"> при выходе адвоката, являющегося учредителем адвокатской конторы, из такой адвокатской конторы, при прекращении адвокатской деятельности через такую адвокатскую контору либо при ликвидации адвокатской конторы</w:t>
      </w:r>
      <w:r w:rsidRPr="00C86CFB">
        <w:rPr>
          <w:rFonts w:eastAsiaTheme="minorHAnsi"/>
          <w:sz w:val="28"/>
          <w:szCs w:val="28"/>
        </w:rPr>
        <w:t>.</w:t>
      </w:r>
    </w:p>
    <w:p w:rsidR="007F5FAE" w:rsidRPr="00C86CFB" w:rsidRDefault="007F5FAE" w:rsidP="00C86CFB">
      <w:pPr>
        <w:pStyle w:val="pj"/>
        <w:tabs>
          <w:tab w:val="left" w:pos="142"/>
          <w:tab w:val="left" w:pos="993"/>
          <w:tab w:val="left" w:pos="1701"/>
          <w:tab w:val="left" w:pos="2127"/>
        </w:tabs>
        <w:spacing w:before="0" w:beforeAutospacing="0" w:after="0" w:afterAutospacing="0"/>
        <w:ind w:firstLine="709"/>
        <w:contextualSpacing/>
        <w:jc w:val="both"/>
        <w:textAlignment w:val="baseline"/>
        <w:rPr>
          <w:bCs/>
          <w:sz w:val="28"/>
          <w:szCs w:val="28"/>
        </w:rPr>
      </w:pPr>
      <w:r w:rsidRPr="00C86CFB">
        <w:rPr>
          <w:bCs/>
          <w:sz w:val="28"/>
          <w:szCs w:val="28"/>
        </w:rPr>
        <w:t xml:space="preserve">3. Конструктивным дивидендом является доход: </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получаемый акционером, участником, учредителем или взаимосвязанной стороной от юридического лица в виде:</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взаимосвязанной стороне;     </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взаимосвязанной стороны</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в соответствии с настоящим подпунктом определяется при корректировке объектов налогообложения, производимой в случаях и порядке, установленных законодательством Республики Казахстан о трансфертном ценообразовании;</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получаемый акционером, участником, учредителем или их взаимосвязанной стороной от юридического лица в виде:</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работника и доходов от реализации товаров, работ, услуг.</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4F5F6"/>
        </w:rPr>
      </w:pPr>
      <w:r w:rsidRPr="00C86CFB">
        <w:rPr>
          <w:rFonts w:ascii="Times New Roman" w:hAnsi="Times New Roman" w:cs="Times New Roman"/>
          <w:sz w:val="28"/>
          <w:szCs w:val="28"/>
        </w:rPr>
        <w:t>Для целей настоящего подпункта, если иное не установлено частью третьей настоящей статьи, взаимосвязанные стороны определяются в соответствии со статьей 14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При расчете положительной или отрицательной разницы по международным деловым операциям, а также сделкам, совершенным на территории Республики Казахстан, непосредственно взаимосвязанным с международными деловыми операциями, взаимосвязанные стороны определяются в соответствии с законодательством Республики Казахстан о трансфертном ценообразовании</w:t>
      </w:r>
      <w:r w:rsidRPr="00C86CFB">
        <w:rPr>
          <w:rFonts w:ascii="Times New Roman" w:hAnsi="Times New Roman" w:cs="Times New Roman"/>
          <w:bCs/>
          <w:sz w:val="28"/>
          <w:szCs w:val="28"/>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4. Доход от распределения имущества, указанный в подпункте 5) пункта 2 настоящей статьи, определяется в следующем порядке: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Д = Сп – Су,</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где: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Д – доход от распределения имущества;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Су:</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размер оплаченного уставного капитала, приходящийся на количество акций, на которые осуществляется распределение имущества;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shd w:val="clear" w:color="auto" w:fill="F4F5F6"/>
        </w:rPr>
      </w:pPr>
      <w:r w:rsidRPr="00C86CFB">
        <w:rPr>
          <w:sz w:val="28"/>
          <w:szCs w:val="28"/>
        </w:rPr>
        <w:t xml:space="preserve">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w:t>
      </w:r>
      <w:bookmarkStart w:id="0" w:name="_Hlk168605191"/>
      <w:r w:rsidRPr="00C86CFB">
        <w:rPr>
          <w:sz w:val="28"/>
          <w:szCs w:val="28"/>
        </w:rPr>
        <w:t>предусмотренном настоящим Кодексом</w:t>
      </w:r>
      <w:bookmarkEnd w:id="0"/>
      <w:r w:rsidRPr="00C86CFB">
        <w:rPr>
          <w:sz w:val="28"/>
          <w:szCs w:val="28"/>
        </w:rPr>
        <w:t>, у участника, в пользу которого осуществляется распределение имущества;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стоимость имущества, переданного адвокатом, являющимся учредителем адвокатской конторы, в собственность такой адвокатской конторы.</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Статья 14</w:t>
      </w:r>
      <w:r w:rsidRPr="00C86CFB">
        <w:rPr>
          <w:rFonts w:ascii="Times New Roman" w:hAnsi="Times New Roman" w:cs="Times New Roman"/>
          <w:b/>
          <w:sz w:val="28"/>
          <w:szCs w:val="28"/>
        </w:rPr>
        <w:t>. Понятие взаимосвязанных сторон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eastAsia="Calibri" w:hAnsi="Times New Roman" w:cs="Times New Roman"/>
          <w:bCs/>
          <w:sz w:val="28"/>
          <w:szCs w:val="28"/>
        </w:rPr>
        <w:t>Взаимосвязанными</w:t>
      </w:r>
      <w:r w:rsidRPr="00C86CFB">
        <w:rPr>
          <w:rFonts w:ascii="Times New Roman" w:eastAsia="Times New Roman" w:hAnsi="Times New Roman" w:cs="Times New Roman"/>
          <w:sz w:val="28"/>
          <w:szCs w:val="28"/>
          <w:lang w:eastAsia="ru-RU"/>
        </w:rPr>
        <w:t xml:space="preserve">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одно лицо признается аффилированным лицом другого лица в соответствии с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одно лицо является крупным участником другого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лица связаны договором, в соответствии с которым одно из них вправе определять решения, принимаемые другим;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юридическое лицо находится под контролем крупного участника или должностного лица другого юридического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юридическое лицо совместно с другим юридическим лицом находится под контролем третьего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лицо совместно со своими аффилированными лицами владеет, пользуется, распоряжается десятью и более процентами долей участия юридического лица либо юридических лиц, указанных в подпунктах 2) – 6) настоящего пункта;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физическое лицо является супругом (супругой),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десять и более процентов.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 контролем над юридическим лицом понимается возможность определять решения, принимаемые юридическим лицом.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корректировке объектов налогообложения в рамках трансфертного ценообразования взаимосвязанные стороны определяются в соответствии с законодательством Республики Казахстан о трансфертном ценообразовании.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2A2957" w:rsidRPr="00C86CFB" w:rsidRDefault="002A2957" w:rsidP="00C86CFB">
      <w:pPr>
        <w:tabs>
          <w:tab w:val="left" w:pos="142"/>
        </w:tabs>
        <w:spacing w:after="0" w:line="240" w:lineRule="auto"/>
        <w:ind w:firstLine="709"/>
        <w:contextualSpacing/>
        <w:jc w:val="both"/>
        <w:rPr>
          <w:rFonts w:ascii="Times New Roman" w:eastAsia="Calibri" w:hAnsi="Times New Roman" w:cs="Times New Roman"/>
          <w:b/>
          <w:sz w:val="28"/>
          <w:szCs w:val="28"/>
        </w:rPr>
      </w:pPr>
      <w:r w:rsidRPr="00C86CFB">
        <w:rPr>
          <w:rFonts w:ascii="Times New Roman" w:eastAsia="Calibri" w:hAnsi="Times New Roman" w:cs="Times New Roman"/>
          <w:b/>
          <w:sz w:val="28"/>
          <w:szCs w:val="28"/>
        </w:rPr>
        <w:t xml:space="preserve">Статья 15. </w:t>
      </w:r>
      <w:r w:rsidRPr="00C86CFB">
        <w:rPr>
          <w:rFonts w:ascii="Times New Roman" w:eastAsia="Times New Roman" w:hAnsi="Times New Roman" w:cs="Times New Roman"/>
          <w:b/>
          <w:bCs/>
          <w:sz w:val="28"/>
          <w:szCs w:val="28"/>
          <w:lang w:eastAsia="ru-RU"/>
        </w:rPr>
        <w:t xml:space="preserve">Понятие </w:t>
      </w:r>
      <w:r w:rsidRPr="00C86CFB">
        <w:rPr>
          <w:rFonts w:ascii="Times New Roman" w:eastAsia="Calibri" w:hAnsi="Times New Roman" w:cs="Times New Roman"/>
          <w:b/>
          <w:bCs/>
          <w:sz w:val="28"/>
          <w:szCs w:val="28"/>
        </w:rPr>
        <w:t>организации</w:t>
      </w:r>
      <w:r w:rsidRPr="00C86CFB">
        <w:rPr>
          <w:rFonts w:ascii="Times New Roman" w:eastAsia="Calibri" w:hAnsi="Times New Roman" w:cs="Times New Roman"/>
          <w:b/>
          <w:sz w:val="28"/>
          <w:szCs w:val="28"/>
        </w:rPr>
        <w:t>, осуществляющей деятельность в социальной сфере</w:t>
      </w:r>
    </w:p>
    <w:p w:rsidR="002A2957" w:rsidRPr="00C86CFB" w:rsidRDefault="002A2957" w:rsidP="00C86CFB">
      <w:pPr>
        <w:tabs>
          <w:tab w:val="left" w:pos="142"/>
        </w:tabs>
        <w:spacing w:after="0" w:line="240" w:lineRule="auto"/>
        <w:ind w:firstLine="709"/>
        <w:contextualSpacing/>
        <w:jc w:val="both"/>
        <w:rPr>
          <w:rFonts w:ascii="Times New Roman" w:eastAsia="Calibri" w:hAnsi="Times New Roman" w:cs="Times New Roman"/>
          <w:b/>
          <w:sz w:val="28"/>
          <w:szCs w:val="28"/>
        </w:rPr>
      </w:pPr>
    </w:p>
    <w:p w:rsidR="002A2957" w:rsidRPr="00C86CFB" w:rsidRDefault="002A2957" w:rsidP="00C86CFB">
      <w:pPr>
        <w:pStyle w:val="a3"/>
        <w:tabs>
          <w:tab w:val="left" w:pos="142"/>
          <w:tab w:val="left" w:pos="993"/>
        </w:tabs>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1. Организацией,осуществляющей деятельность в социальной сфере, признается юридическое лицо, не менее 90 процентов совокупного годового дохода которого составляют следующие виды доходов:</w:t>
      </w:r>
    </w:p>
    <w:p w:rsidR="002A2957" w:rsidRPr="00C86CFB" w:rsidRDefault="002A2957" w:rsidP="00C86CFB">
      <w:pPr>
        <w:pStyle w:val="ac"/>
        <w:numPr>
          <w:ilvl w:val="0"/>
          <w:numId w:val="77"/>
        </w:numPr>
        <w:tabs>
          <w:tab w:val="left" w:pos="142"/>
        </w:tabs>
        <w:spacing w:after="0" w:line="240" w:lineRule="auto"/>
        <w:ind w:left="-142" w:firstLine="709"/>
        <w:jc w:val="both"/>
        <w:rPr>
          <w:rFonts w:ascii="Times New Roman" w:hAnsi="Times New Roman"/>
          <w:bCs/>
          <w:sz w:val="28"/>
          <w:szCs w:val="28"/>
        </w:rPr>
      </w:pPr>
      <w:r w:rsidRPr="00C86CFB">
        <w:rPr>
          <w:rFonts w:ascii="Times New Roman" w:hAnsi="Times New Roman"/>
          <w:bCs/>
          <w:sz w:val="28"/>
          <w:szCs w:val="28"/>
        </w:rPr>
        <w:t>доход в виде безвозмездно полученного имущества (включая благотворительную и спонсорскую помощь),</w:t>
      </w:r>
    </w:p>
    <w:p w:rsidR="002A2957" w:rsidRPr="00C86CFB" w:rsidRDefault="002A2957" w:rsidP="00C86CFB">
      <w:pPr>
        <w:pStyle w:val="a3"/>
        <w:numPr>
          <w:ilvl w:val="0"/>
          <w:numId w:val="77"/>
        </w:numPr>
        <w:tabs>
          <w:tab w:val="left" w:pos="142"/>
        </w:tabs>
        <w:spacing w:before="0" w:beforeAutospacing="0" w:after="0" w:afterAutospacing="0"/>
        <w:ind w:left="0" w:firstLine="709"/>
        <w:contextualSpacing/>
        <w:jc w:val="both"/>
        <w:rPr>
          <w:rFonts w:eastAsia="Calibri"/>
          <w:bCs/>
          <w:sz w:val="28"/>
          <w:szCs w:val="28"/>
        </w:rPr>
      </w:pPr>
      <w:r w:rsidRPr="00C86CFB">
        <w:rPr>
          <w:rFonts w:eastAsia="Calibri"/>
          <w:bCs/>
          <w:sz w:val="28"/>
          <w:szCs w:val="28"/>
        </w:rPr>
        <w:t>вступительные, членские взносы и иные поступления на безвозмездной и невозвратной основе от учредителя, участника, члена;</w:t>
      </w:r>
    </w:p>
    <w:p w:rsidR="002A2957" w:rsidRPr="00C86CFB" w:rsidRDefault="002A2957" w:rsidP="00C86CFB">
      <w:pPr>
        <w:pStyle w:val="ac"/>
        <w:numPr>
          <w:ilvl w:val="0"/>
          <w:numId w:val="77"/>
        </w:numPr>
        <w:tabs>
          <w:tab w:val="left" w:pos="142"/>
        </w:tabs>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вознаграждения по депозитам;</w:t>
      </w:r>
    </w:p>
    <w:p w:rsidR="002A2957" w:rsidRPr="00C86CFB" w:rsidRDefault="002A2957" w:rsidP="00C86CFB">
      <w:pPr>
        <w:pStyle w:val="ac"/>
        <w:numPr>
          <w:ilvl w:val="0"/>
          <w:numId w:val="77"/>
        </w:numPr>
        <w:tabs>
          <w:tab w:val="left" w:pos="142"/>
        </w:tabs>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превышение суммы положительной курсовой разницы над суммой отрицательной курсовой разницы;</w:t>
      </w:r>
    </w:p>
    <w:p w:rsidR="002A2957" w:rsidRPr="00C86CFB" w:rsidRDefault="002A2957"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5) доходы от осуществления деятельностив социальной сфере, указанной в пункте 2 настоящей статьи.</w:t>
      </w:r>
    </w:p>
    <w:p w:rsidR="007F5FAE" w:rsidRPr="00C86CFB" w:rsidRDefault="007F5FAE" w:rsidP="00C86CFB">
      <w:pPr>
        <w:pStyle w:val="a3"/>
        <w:tabs>
          <w:tab w:val="left" w:pos="142"/>
        </w:tabs>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2. К деятельности в социальной сфере относятся следующие виды деятельности: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оказание услуг в форме медицинской помощи в соответствии с законодательством Республики Казахстан субъектом здравоохранения, имеющим лицензию на осуществление медицинской деятельности;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оказание услуг в сфере образования: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осуществляемых по соответствующим лицензиям</w:t>
      </w:r>
      <w:r w:rsidRPr="00C86CFB">
        <w:rPr>
          <w:rFonts w:ascii="Times New Roman" w:hAnsi="Times New Roman" w:cs="Times New Roman"/>
          <w:bCs/>
          <w:sz w:val="28"/>
          <w:szCs w:val="28"/>
        </w:rPr>
        <w:t xml:space="preserve"> на право ведения образовательной деятельности: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начальное образование,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основное среднее образование,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общему среднему,</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техническое и профессиональное образование,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послесреднее образование,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высшее образование,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послевузовское образование;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дошкольное воспитание и обучение;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 xml:space="preserve">осуществляемая </w:t>
      </w:r>
      <w:r w:rsidRPr="00C86CFB">
        <w:rPr>
          <w:rFonts w:ascii="Times New Roman" w:hAnsi="Times New Roman" w:cs="Times New Roman"/>
          <w:bCs/>
          <w:sz w:val="28"/>
          <w:szCs w:val="28"/>
        </w:rPr>
        <w:t>организацией образования</w:t>
      </w:r>
      <w:r w:rsidRPr="00C86CFB">
        <w:rPr>
          <w:rFonts w:ascii="Times New Roman" w:hAnsi="Times New Roman" w:cs="Times New Roman"/>
          <w:sz w:val="28"/>
          <w:szCs w:val="28"/>
        </w:rPr>
        <w:t xml:space="preserve"> по </w:t>
      </w:r>
      <w:r w:rsidRPr="00C86CFB">
        <w:rPr>
          <w:rFonts w:ascii="Times New Roman" w:hAnsi="Times New Roman" w:cs="Times New Roman"/>
          <w:bCs/>
          <w:sz w:val="28"/>
          <w:szCs w:val="28"/>
        </w:rPr>
        <w:t>лицензии на занятие образовательной деятельности</w:t>
      </w:r>
      <w:r w:rsidRPr="00C86CFB">
        <w:rPr>
          <w:rFonts w:ascii="Times New Roman" w:hAnsi="Times New Roman" w:cs="Times New Roman"/>
          <w:sz w:val="28"/>
          <w:szCs w:val="28"/>
        </w:rPr>
        <w:t xml:space="preserve"> – </w:t>
      </w:r>
      <w:r w:rsidRPr="00C86CFB">
        <w:rPr>
          <w:rFonts w:ascii="Times New Roman" w:hAnsi="Times New Roman" w:cs="Times New Roman"/>
          <w:bCs/>
          <w:sz w:val="28"/>
          <w:szCs w:val="28"/>
        </w:rPr>
        <w:t>дополнительное образование;</w:t>
      </w:r>
    </w:p>
    <w:p w:rsidR="007F5FAE" w:rsidRPr="00C86CFB" w:rsidRDefault="007F5FAE" w:rsidP="00C86CFB">
      <w:pPr>
        <w:pStyle w:val="a3"/>
        <w:tabs>
          <w:tab w:val="left" w:pos="142"/>
        </w:tabs>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 xml:space="preserve">3) деятельность в сфере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4) деятельность в области спорта;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деятельность в области культуры, осуществляемая организациями культуры.</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оказание услуг по сохранению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(за исключением распространения информации и пропаганды);</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7) оказание помощи лицам (семьям), признанным нуждающимся в специальных социальных услугах;</w:t>
      </w:r>
    </w:p>
    <w:p w:rsidR="007F5FAE" w:rsidRPr="00C86CFB" w:rsidRDefault="007F5FAE" w:rsidP="00C86CFB">
      <w:pPr>
        <w:pStyle w:val="a3"/>
        <w:tabs>
          <w:tab w:val="left" w:pos="142"/>
        </w:tabs>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8) библиотечное обслуживание;</w:t>
      </w:r>
    </w:p>
    <w:p w:rsidR="007F5FAE" w:rsidRPr="00C86CFB" w:rsidRDefault="007F5FA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9) деятельность автономных организаций образования:</w:t>
      </w:r>
    </w:p>
    <w:p w:rsidR="007F5FAE" w:rsidRPr="00C86CFB" w:rsidRDefault="007F5FA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по установленным законами Республики Казахстан следующим уровням образования: начальная школа (включая дошкольное воспитание и обучение), основная школа, старшая школа, послесреднее образование, высшее образование, послевузовское образование;</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по дополнительному образованию;</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научно-техническая, инновационная, научно-исследовательская деятельность (включая фундаментальные и прикладные научные исследования).</w:t>
      </w:r>
    </w:p>
    <w:p w:rsidR="007F5FAE" w:rsidRPr="00C86CFB" w:rsidRDefault="007F5FAE" w:rsidP="00C86CFB">
      <w:pPr>
        <w:pStyle w:val="a3"/>
        <w:tabs>
          <w:tab w:val="left" w:pos="142"/>
        </w:tabs>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3.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p w:rsidR="007F5FAE" w:rsidRPr="00C86CFB" w:rsidRDefault="007F5FAE" w:rsidP="00C86CFB">
      <w:pPr>
        <w:pStyle w:val="a3"/>
        <w:tabs>
          <w:tab w:val="left" w:pos="142"/>
        </w:tabs>
        <w:spacing w:before="0" w:beforeAutospacing="0" w:after="0" w:afterAutospacing="0"/>
        <w:ind w:firstLine="709"/>
        <w:contextualSpacing/>
        <w:jc w:val="both"/>
        <w:rPr>
          <w:rFonts w:eastAsia="Calibri"/>
          <w:bCs/>
          <w:sz w:val="28"/>
          <w:szCs w:val="28"/>
          <w:lang w:eastAsia="en-US"/>
        </w:rPr>
      </w:pPr>
    </w:p>
    <w:p w:rsidR="007F5FAE" w:rsidRPr="00C86CFB" w:rsidRDefault="007F5FAE" w:rsidP="00C86CFB">
      <w:pPr>
        <w:spacing w:after="0" w:line="240" w:lineRule="auto"/>
        <w:ind w:firstLine="709"/>
        <w:contextualSpacing/>
        <w:jc w:val="both"/>
        <w:rPr>
          <w:rFonts w:ascii="Times New Roman" w:eastAsia="Calibri" w:hAnsi="Times New Roman" w:cs="Times New Roman"/>
          <w:b/>
          <w:sz w:val="28"/>
          <w:szCs w:val="28"/>
        </w:rPr>
      </w:pPr>
      <w:r w:rsidRPr="00C86CFB">
        <w:rPr>
          <w:rFonts w:ascii="Times New Roman" w:eastAsia="Calibri" w:hAnsi="Times New Roman" w:cs="Times New Roman"/>
          <w:b/>
          <w:sz w:val="28"/>
          <w:szCs w:val="28"/>
        </w:rPr>
        <w:t xml:space="preserve">Статья </w:t>
      </w:r>
      <w:r w:rsidR="00015A20" w:rsidRPr="00C86CFB">
        <w:rPr>
          <w:rFonts w:ascii="Times New Roman" w:eastAsia="Calibri" w:hAnsi="Times New Roman" w:cs="Times New Roman"/>
          <w:b/>
          <w:sz w:val="28"/>
          <w:szCs w:val="28"/>
        </w:rPr>
        <w:t>16.</w:t>
      </w:r>
      <w:r w:rsidRPr="00C86CFB">
        <w:rPr>
          <w:rFonts w:ascii="Times New Roman" w:eastAsia="Times New Roman" w:hAnsi="Times New Roman" w:cs="Times New Roman"/>
          <w:b/>
          <w:bCs/>
          <w:sz w:val="28"/>
          <w:szCs w:val="28"/>
          <w:lang w:eastAsia="ru-RU"/>
        </w:rPr>
        <w:t>Сельскохозяйственный кооператив</w:t>
      </w:r>
    </w:p>
    <w:p w:rsidR="007F5FAE" w:rsidRPr="00C86CFB" w:rsidRDefault="007F5FAE" w:rsidP="00C86CFB">
      <w:pPr>
        <w:spacing w:after="0" w:line="240" w:lineRule="auto"/>
        <w:ind w:firstLine="709"/>
        <w:contextualSpacing/>
        <w:jc w:val="both"/>
        <w:rPr>
          <w:rFonts w:ascii="Times New Roman" w:eastAsia="Calibri"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Для целей настоящего Кодекса сельскохозяйственным кооперативом  признается юридическое лицо, созданное в соответствии с законодательством Республики Казахстан о сельскохозяйственных кооперативах, осуществляющее один и (или) более следующих видов деятельности: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bookmarkStart w:id="1" w:name="z12599"/>
      <w:r w:rsidRPr="00C86CFB">
        <w:rPr>
          <w:rFonts w:ascii="Times New Roman" w:eastAsia="Times New Roman" w:hAnsi="Times New Roman" w:cs="Times New Roman"/>
          <w:sz w:val="28"/>
          <w:szCs w:val="28"/>
        </w:rPr>
        <w:t>1) производство сельскохозяйственной продукции (за исключением подакцизной продукции) и ее реализация;</w:t>
      </w:r>
    </w:p>
    <w:bookmarkEnd w:id="1"/>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w:t>
      </w:r>
      <w:bookmarkStart w:id="2" w:name="z12600"/>
      <w:r w:rsidRPr="00C86CFB">
        <w:rPr>
          <w:rFonts w:ascii="Times New Roman" w:eastAsia="Times New Roman" w:hAnsi="Times New Roman" w:cs="Times New Roman"/>
          <w:sz w:val="28"/>
          <w:szCs w:val="28"/>
        </w:rPr>
        <w:t>заготовка, хранение и реализация сельскохозяйственной продукции, произведенной членами такого кооператива;</w:t>
      </w:r>
    </w:p>
    <w:bookmarkEnd w:id="2"/>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w:t>
      </w:r>
      <w:bookmarkStart w:id="3" w:name="z12601"/>
      <w:r w:rsidRPr="00C86CFB">
        <w:rPr>
          <w:rFonts w:ascii="Times New Roman" w:eastAsia="Times New Roman" w:hAnsi="Times New Roman" w:cs="Times New Roman"/>
          <w:sz w:val="28"/>
          <w:szCs w:val="28"/>
        </w:rPr>
        <w:t>переработка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реализация продукции, полученной в результате такой переработки;</w:t>
      </w:r>
    </w:p>
    <w:bookmarkEnd w:id="3"/>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w:t>
      </w:r>
      <w:bookmarkStart w:id="4" w:name="z12602"/>
      <w:r w:rsidRPr="00C86CFB">
        <w:rPr>
          <w:rFonts w:ascii="Times New Roman" w:eastAsia="Times New Roman" w:hAnsi="Times New Roman" w:cs="Times New Roman"/>
          <w:sz w:val="28"/>
          <w:szCs w:val="28"/>
        </w:rPr>
        <w:t>выполнение работ и оказание услуг для членов такого кооператива в целях производства и переработки сельскохозяйственной продукции собственного производства, включая вспомогательные работы и услуги;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bookmarkStart w:id="5" w:name="z12603"/>
      <w:bookmarkEnd w:id="4"/>
      <w:r w:rsidRPr="00C86CFB">
        <w:rPr>
          <w:rFonts w:ascii="Times New Roman" w:eastAsia="Times New Roman" w:hAnsi="Times New Roman" w:cs="Times New Roman"/>
          <w:sz w:val="28"/>
          <w:szCs w:val="28"/>
        </w:rPr>
        <w:t>5) реализация членам такого кооператива товаров в целях производства и переработки сельскохозяйственной продукции собственного производства.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Перечень товаров, работ и услуг, предусмотренный подпунктами 4) и 5) настоящего пункта определяется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bookmarkStart w:id="6" w:name="z12605"/>
      <w:bookmarkEnd w:id="5"/>
      <w:r w:rsidRPr="00C86CFB">
        <w:rPr>
          <w:rFonts w:ascii="Times New Roman" w:eastAsia="Times New Roman" w:hAnsi="Times New Roman" w:cs="Times New Roman"/>
          <w:sz w:val="28"/>
          <w:szCs w:val="28"/>
        </w:rPr>
        <w:t>2. Положения настоящего Кодекса, предусмотренные для сельскохозяйственных кооперативов, применяются при наличии земельных участков на правах частной собственности и (или) землепользования (включая право вторичного землепользования).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bookmarkStart w:id="7" w:name="z12606"/>
      <w:bookmarkEnd w:id="6"/>
      <w:r w:rsidRPr="00C86CFB">
        <w:rPr>
          <w:rFonts w:ascii="Times New Roman" w:eastAsia="Times New Roman" w:hAnsi="Times New Roman" w:cs="Times New Roman"/>
          <w:sz w:val="28"/>
          <w:szCs w:val="28"/>
        </w:rPr>
        <w:t>Требование части первой настоящего пункта не распространяется на сельскохозяйственные кооперативы, осуществляющие деятельность по производству продукции пчеловодства, а также переработке и реализации указанной продукции собственного производства.</w:t>
      </w:r>
    </w:p>
    <w:bookmarkEnd w:id="7"/>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
          <w:sz w:val="28"/>
          <w:szCs w:val="28"/>
        </w:rPr>
      </w:pPr>
      <w:r w:rsidRPr="00C86CFB">
        <w:rPr>
          <w:rFonts w:ascii="Times New Roman" w:eastAsia="Calibri" w:hAnsi="Times New Roman" w:cs="Times New Roman"/>
          <w:b/>
          <w:sz w:val="28"/>
          <w:szCs w:val="28"/>
        </w:rPr>
        <w:t>Статья 1</w:t>
      </w:r>
      <w:r w:rsidR="00015A20" w:rsidRPr="00C86CFB">
        <w:rPr>
          <w:rFonts w:ascii="Times New Roman" w:eastAsia="Calibri" w:hAnsi="Times New Roman" w:cs="Times New Roman"/>
          <w:b/>
          <w:sz w:val="28"/>
          <w:szCs w:val="28"/>
        </w:rPr>
        <w:t>7</w:t>
      </w:r>
      <w:r w:rsidRPr="00C86CFB">
        <w:rPr>
          <w:rFonts w:ascii="Times New Roman" w:hAnsi="Times New Roman" w:cs="Times New Roman"/>
          <w:b/>
          <w:sz w:val="28"/>
          <w:szCs w:val="28"/>
        </w:rPr>
        <w:t xml:space="preserve">. Понятие </w:t>
      </w:r>
      <w:r w:rsidRPr="00C86CFB">
        <w:rPr>
          <w:rFonts w:ascii="Times New Roman" w:eastAsia="Calibri" w:hAnsi="Times New Roman" w:cs="Times New Roman"/>
          <w:b/>
          <w:bCs/>
          <w:sz w:val="28"/>
          <w:szCs w:val="28"/>
        </w:rPr>
        <w:t>участника</w:t>
      </w:r>
      <w:r w:rsidRPr="00C86CFB">
        <w:rPr>
          <w:rFonts w:ascii="Times New Roman" w:hAnsi="Times New Roman" w:cs="Times New Roman"/>
          <w:b/>
          <w:sz w:val="28"/>
          <w:szCs w:val="28"/>
        </w:rPr>
        <w:t xml:space="preserve"> международного технологического парка «Астана Хаб</w:t>
      </w:r>
      <w:r w:rsidRPr="00C86CFB">
        <w:rPr>
          <w:rFonts w:ascii="Times New Roman" w:eastAsia="Calibri" w:hAnsi="Times New Roman" w:cs="Times New Roman"/>
          <w:b/>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 xml:space="preserve">1. </w:t>
      </w:r>
      <w:r w:rsidRPr="00C86CFB">
        <w:rPr>
          <w:rFonts w:ascii="Times New Roman" w:eastAsia="Calibri" w:hAnsi="Times New Roman" w:cs="Times New Roman"/>
          <w:bCs/>
          <w:sz w:val="28"/>
          <w:szCs w:val="28"/>
        </w:rPr>
        <w:t>К участнику</w:t>
      </w:r>
      <w:r w:rsidRPr="00C86CFB">
        <w:rPr>
          <w:rFonts w:ascii="Times New Roman" w:hAnsi="Times New Roman" w:cs="Times New Roman"/>
          <w:bCs/>
          <w:sz w:val="28"/>
          <w:szCs w:val="28"/>
        </w:rPr>
        <w:t xml:space="preserve"> международного технологического парка «Астана Хаб» </w:t>
      </w:r>
      <w:r w:rsidRPr="00C86CFB">
        <w:rPr>
          <w:rFonts w:ascii="Times New Roman" w:eastAsia="Calibri" w:hAnsi="Times New Roman" w:cs="Times New Roman"/>
          <w:bCs/>
          <w:sz w:val="28"/>
          <w:szCs w:val="28"/>
        </w:rPr>
        <w:t>относится юридическое лицо</w:t>
      </w:r>
      <w:r w:rsidRPr="00C86CFB">
        <w:rPr>
          <w:rFonts w:ascii="Times New Roman" w:hAnsi="Times New Roman" w:cs="Times New Roman"/>
          <w:sz w:val="28"/>
          <w:szCs w:val="28"/>
        </w:rPr>
        <w:t xml:space="preserve">, одновременно </w:t>
      </w:r>
      <w:r w:rsidRPr="00C86CFB">
        <w:rPr>
          <w:rFonts w:ascii="Times New Roman" w:eastAsia="Calibri" w:hAnsi="Times New Roman" w:cs="Times New Roman"/>
          <w:bCs/>
          <w:sz w:val="28"/>
          <w:szCs w:val="28"/>
        </w:rPr>
        <w:t>соответствующее</w:t>
      </w:r>
      <w:r w:rsidRPr="00C86CFB">
        <w:rPr>
          <w:rFonts w:ascii="Times New Roman" w:hAnsi="Times New Roman" w:cs="Times New Roman"/>
          <w:sz w:val="28"/>
          <w:szCs w:val="28"/>
        </w:rPr>
        <w:t xml:space="preserve"> следующим условиям: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 xml:space="preserve">1) </w:t>
      </w:r>
      <w:r w:rsidRPr="00C86CFB">
        <w:rPr>
          <w:rFonts w:ascii="Times New Roman" w:eastAsia="Calibri" w:hAnsi="Times New Roman" w:cs="Times New Roman"/>
          <w:bCs/>
          <w:sz w:val="28"/>
          <w:szCs w:val="28"/>
        </w:rPr>
        <w:t>зарегистрирован</w:t>
      </w:r>
      <w:r w:rsidRPr="00C86CFB">
        <w:rPr>
          <w:rFonts w:ascii="Times New Roman" w:hAnsi="Times New Roman" w:cs="Times New Roman"/>
          <w:sz w:val="28"/>
          <w:szCs w:val="28"/>
        </w:rPr>
        <w:t xml:space="preserve"> в международном технологическом парке «Астана Хаб» в качестве </w:t>
      </w:r>
      <w:r w:rsidRPr="00C86CFB">
        <w:rPr>
          <w:rFonts w:ascii="Times New Roman" w:eastAsia="Calibri" w:hAnsi="Times New Roman" w:cs="Times New Roman"/>
          <w:bCs/>
          <w:sz w:val="28"/>
          <w:szCs w:val="28"/>
        </w:rPr>
        <w:t>участника</w:t>
      </w:r>
      <w:r w:rsidRPr="00C86CFB">
        <w:rPr>
          <w:rFonts w:ascii="Times New Roman" w:hAnsi="Times New Roman" w:cs="Times New Roman"/>
          <w:bCs/>
          <w:sz w:val="28"/>
          <w:szCs w:val="28"/>
        </w:rPr>
        <w:t xml:space="preserve"> в соответствии с законодательством Республики Казахстан об информатизации;</w:t>
      </w:r>
    </w:p>
    <w:p w:rsidR="007F5FAE" w:rsidRPr="00C86CFB" w:rsidRDefault="007F5FAE" w:rsidP="00C86CFB">
      <w:pPr>
        <w:pStyle w:val="a3"/>
        <w:tabs>
          <w:tab w:val="left" w:pos="142"/>
          <w:tab w:val="left" w:pos="993"/>
        </w:tabs>
        <w:spacing w:before="0" w:beforeAutospacing="0" w:after="0" w:afterAutospacing="0"/>
        <w:ind w:firstLine="709"/>
        <w:contextualSpacing/>
        <w:jc w:val="both"/>
        <w:rPr>
          <w:rFonts w:eastAsia="Calibri"/>
          <w:bCs/>
          <w:sz w:val="28"/>
          <w:szCs w:val="28"/>
          <w:lang w:eastAsia="en-US"/>
        </w:rPr>
      </w:pPr>
      <w:r w:rsidRPr="00C86CFB">
        <w:rPr>
          <w:bCs/>
          <w:sz w:val="28"/>
          <w:szCs w:val="28"/>
        </w:rPr>
        <w:t xml:space="preserve">2) </w:t>
      </w:r>
      <w:r w:rsidRPr="00C86CFB">
        <w:rPr>
          <w:rFonts w:eastAsia="Calibri"/>
          <w:bCs/>
          <w:sz w:val="28"/>
          <w:szCs w:val="28"/>
          <w:lang w:eastAsia="en-US"/>
        </w:rPr>
        <w:t xml:space="preserve">не менее 90 процентов совокупного годового дохода </w:t>
      </w:r>
      <w:r w:rsidR="00697ACF" w:rsidRPr="00C86CFB">
        <w:rPr>
          <w:rFonts w:eastAsia="Calibri"/>
          <w:bCs/>
          <w:sz w:val="28"/>
          <w:szCs w:val="28"/>
          <w:lang w:eastAsia="en-US"/>
        </w:rPr>
        <w:t>такого юридического лица</w:t>
      </w:r>
      <w:r w:rsidRPr="00C86CFB">
        <w:rPr>
          <w:rFonts w:eastAsia="Calibri"/>
          <w:bCs/>
          <w:sz w:val="28"/>
          <w:szCs w:val="28"/>
          <w:lang w:eastAsia="en-US"/>
        </w:rPr>
        <w:t xml:space="preserve"> составляют следующие виды доходов:</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от осуществления приоритетных видов деятельности в области информационно-коммуникационных технологий;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eastAsia="Calibri" w:hAnsi="Times New Roman" w:cs="Times New Roman"/>
          <w:bCs/>
          <w:sz w:val="28"/>
          <w:szCs w:val="28"/>
        </w:rPr>
        <w:t xml:space="preserve">доход в виде </w:t>
      </w:r>
      <w:r w:rsidRPr="00C86CFB">
        <w:rPr>
          <w:rFonts w:ascii="Times New Roman" w:hAnsi="Times New Roman" w:cs="Times New Roman"/>
          <w:bCs/>
          <w:sz w:val="28"/>
          <w:szCs w:val="28"/>
        </w:rPr>
        <w:t xml:space="preserve">безвозмездно полученного имущества для осуществления приоритетных видов деятельности в области информационно-коммуникационных технологий, </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вознаграждение по депозитам;</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превышение суммы положительной курсовой разницы над суммой отрицательной курсовой разницы;</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по сомнительным обязательствам, включая пени и штрафы по таким обязательствам;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в случае производства и реализации товаров – такие товары соответствуют критериям собственного производства.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1</w:t>
      </w:r>
      <w:r w:rsidR="00015A20" w:rsidRPr="00C86CFB">
        <w:rPr>
          <w:rFonts w:ascii="Times New Roman" w:eastAsia="Calibri" w:hAnsi="Times New Roman" w:cs="Times New Roman"/>
          <w:b/>
          <w:bCs/>
          <w:sz w:val="28"/>
          <w:szCs w:val="28"/>
        </w:rPr>
        <w:t>8</w:t>
      </w:r>
      <w:r w:rsidRPr="00C86CFB">
        <w:rPr>
          <w:rFonts w:ascii="Times New Roman" w:eastAsia="Calibri" w:hAnsi="Times New Roman" w:cs="Times New Roman"/>
          <w:b/>
          <w:bCs/>
          <w:sz w:val="28"/>
          <w:szCs w:val="28"/>
        </w:rPr>
        <w:t xml:space="preserve">. Понятия, связанные с денежными расчетами и контрольно-кассовыми машинами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Понятия, связанные с денежными расчетами и контрольно-кассовыми машинами: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государственный реестр контрольно-кассовых машин (далее – реестр кассовых машин) – перечень моделей контрольно-кассовых машин, разрешенных уполномоченным органом к использованию на территории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чек контрольно-кассовой машины (далее – чек)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бумажным либо электронным способом;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5) терминал оплаты услуг – электронно-механическое устройство для приема наличных денег либо расчетов с использованием платежных карточек и (или) мобильных платежей за оказанные услуги;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6)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и (или) мобильных платежей в автоматическом режиме;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7)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8) книга товарных чеков – совокупность товарных чеков, объединенных в книгу;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9)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10)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11)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(или) передачи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12)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w:t>
      </w:r>
      <w:r w:rsidRPr="00C86CFB">
        <w:rPr>
          <w:rFonts w:ascii="Times New Roman" w:hAnsi="Times New Roman" w:cs="Times New Roman"/>
          <w:sz w:val="28"/>
          <w:szCs w:val="28"/>
        </w:rPr>
        <w:t>включенное в перечень операторов фискальных данных</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13)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w:t>
      </w:r>
      <w:r w:rsidRPr="00C86CFB">
        <w:rPr>
          <w:rFonts w:ascii="Times New Roman" w:hAnsi="Times New Roman" w:cs="Times New Roman"/>
          <w:sz w:val="28"/>
          <w:szCs w:val="28"/>
        </w:rPr>
        <w:t xml:space="preserve"> фискальных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14) контрольно-кассовая машина – электронное устройство с блоком фискальной памяти и аппаратно-программный комплекс без функции передачи данных, электронное устройство и аппаратно-программный комплекс с функцией фиксации и (или) передачи данных, обеспечивающие регистрацию и отображение информации о денежных расчетах;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1</w:t>
      </w:r>
      <w:r w:rsidR="00015A20" w:rsidRPr="00C86CFB">
        <w:rPr>
          <w:rFonts w:ascii="Times New Roman" w:eastAsia="Times New Roman" w:hAnsi="Times New Roman" w:cs="Times New Roman"/>
          <w:b/>
          <w:sz w:val="28"/>
          <w:szCs w:val="28"/>
          <w:lang w:eastAsia="ru-RU"/>
        </w:rPr>
        <w:t>9</w:t>
      </w:r>
      <w:r w:rsidRPr="00C86CFB">
        <w:rPr>
          <w:rFonts w:ascii="Times New Roman" w:eastAsia="Times New Roman" w:hAnsi="Times New Roman" w:cs="Times New Roman"/>
          <w:b/>
          <w:sz w:val="28"/>
          <w:szCs w:val="28"/>
          <w:lang w:eastAsia="ru-RU"/>
        </w:rPr>
        <w:t xml:space="preserve">. </w:t>
      </w:r>
      <w:r w:rsidRPr="00C86CFB">
        <w:rPr>
          <w:rFonts w:ascii="Times New Roman" w:eastAsia="Calibri" w:hAnsi="Times New Roman" w:cs="Times New Roman"/>
          <w:b/>
          <w:bCs/>
          <w:sz w:val="28"/>
          <w:szCs w:val="28"/>
        </w:rPr>
        <w:t>Прочие</w:t>
      </w:r>
      <w:r w:rsidRPr="00C86CFB">
        <w:rPr>
          <w:rFonts w:ascii="Times New Roman" w:eastAsia="Times New Roman" w:hAnsi="Times New Roman" w:cs="Times New Roman"/>
          <w:b/>
          <w:sz w:val="28"/>
          <w:szCs w:val="28"/>
          <w:lang w:eastAsia="ru-RU"/>
        </w:rPr>
        <w:t xml:space="preserve"> понятия и аббревиатуры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eastAsia="Calibri" w:hAnsi="Times New Roman" w:cs="Times New Roman"/>
          <w:bCs/>
          <w:sz w:val="28"/>
          <w:szCs w:val="28"/>
        </w:rPr>
        <w:t>Прочие</w:t>
      </w:r>
      <w:r w:rsidRPr="00C86CFB">
        <w:rPr>
          <w:rFonts w:ascii="Times New Roman" w:eastAsia="Times New Roman" w:hAnsi="Times New Roman" w:cs="Times New Roman"/>
          <w:sz w:val="28"/>
          <w:szCs w:val="28"/>
          <w:lang w:eastAsia="ru-RU"/>
        </w:rPr>
        <w:t>понятияи аббревиатуры: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eastAsia="Calibri" w:hAnsi="Times New Roman" w:cs="Times New Roman"/>
          <w:bCs/>
          <w:sz w:val="28"/>
          <w:szCs w:val="28"/>
        </w:rPr>
        <w:t>исламские ценные бумаги–</w:t>
      </w:r>
      <w:r w:rsidRPr="00C86CFB">
        <w:rPr>
          <w:rFonts w:ascii="Times New Roman" w:eastAsia="Times New Roman" w:hAnsi="Times New Roman" w:cs="Times New Roman"/>
          <w:sz w:val="28"/>
          <w:szCs w:val="28"/>
          <w:lang w:eastAsia="ru-RU"/>
        </w:rPr>
        <w:t xml:space="preserve"> исламские арендные сертификаты и исламские сертификаты участия;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месячный расчетный показатель – месячный расчетный показатель, установленный законом о республиканском бюджете </w:t>
      </w:r>
      <w:r w:rsidRPr="00C86CFB">
        <w:rPr>
          <w:rFonts w:ascii="Times New Roman" w:eastAsia="Calibri" w:hAnsi="Times New Roman" w:cs="Times New Roman"/>
          <w:bCs/>
          <w:sz w:val="28"/>
          <w:szCs w:val="28"/>
        </w:rPr>
        <w:t>и действующий на дату, определенную настоящим Кодексом</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3) минима</w:t>
      </w:r>
      <w:r w:rsidRPr="00C86CFB">
        <w:rPr>
          <w:rFonts w:ascii="Times New Roman" w:eastAsia="Times New Roman" w:hAnsi="Times New Roman" w:cs="Times New Roman"/>
          <w:sz w:val="28"/>
          <w:szCs w:val="28"/>
          <w:shd w:val="clear" w:color="auto" w:fill="FFFFFF"/>
          <w:lang w:eastAsia="ru-RU"/>
        </w:rPr>
        <w:t xml:space="preserve">льная заработная плата – </w:t>
      </w:r>
      <w:r w:rsidRPr="00C86CFB">
        <w:rPr>
          <w:rFonts w:ascii="Times New Roman" w:eastAsia="Times New Roman" w:hAnsi="Times New Roman" w:cs="Times New Roman"/>
          <w:sz w:val="28"/>
          <w:szCs w:val="28"/>
          <w:lang w:eastAsia="ru-RU"/>
        </w:rPr>
        <w:t>минима</w:t>
      </w:r>
      <w:r w:rsidRPr="00C86CFB">
        <w:rPr>
          <w:rFonts w:ascii="Times New Roman" w:eastAsia="Times New Roman" w:hAnsi="Times New Roman" w:cs="Times New Roman"/>
          <w:sz w:val="28"/>
          <w:szCs w:val="28"/>
          <w:shd w:val="clear" w:color="auto" w:fill="FFFFFF"/>
          <w:lang w:eastAsia="ru-RU"/>
        </w:rPr>
        <w:t xml:space="preserve">льный размер заработной платы, установленный законом о республиканском бюджете </w:t>
      </w:r>
      <w:r w:rsidRPr="00C86CFB">
        <w:rPr>
          <w:rFonts w:ascii="Times New Roman" w:eastAsia="Calibri" w:hAnsi="Times New Roman" w:cs="Times New Roman"/>
          <w:bCs/>
          <w:sz w:val="28"/>
          <w:szCs w:val="28"/>
        </w:rPr>
        <w:t>и действующий на дату, определенную настоящим Кодексом</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sz w:val="28"/>
          <w:szCs w:val="28"/>
        </w:rPr>
        <w:t xml:space="preserve">государственная база данных налогоплательщиков (далее – база налогоплательщиков) – информационная система, предназначенная для осуществления </w:t>
      </w:r>
      <w:r w:rsidRPr="00C86CFB">
        <w:rPr>
          <w:rFonts w:ascii="Times New Roman" w:eastAsia="Times New Roman" w:hAnsi="Times New Roman" w:cs="Times New Roman"/>
          <w:sz w:val="28"/>
          <w:szCs w:val="28"/>
          <w:lang w:eastAsia="ru-RU"/>
        </w:rPr>
        <w:t>налоговой регистрации</w:t>
      </w:r>
      <w:r w:rsidRPr="00C86CFB">
        <w:rPr>
          <w:rFonts w:ascii="Times New Roman" w:hAnsi="Times New Roman" w:cs="Times New Roman"/>
          <w:sz w:val="28"/>
          <w:szCs w:val="28"/>
        </w:rPr>
        <w:t xml:space="preserve">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5) </w:t>
      </w:r>
      <w:r w:rsidRPr="00C86CFB">
        <w:rPr>
          <w:rFonts w:ascii="Times New Roman" w:hAnsi="Times New Roman" w:cs="Times New Roman"/>
          <w:sz w:val="28"/>
          <w:szCs w:val="28"/>
        </w:rPr>
        <w:t>национальные реестры идентификационных номеров (далее – реестры номеров) – государственные базы данных, предназначенные для осуществления регистрационного учета индивидуальных идентификационных номеров физических лиц и бизнес-идентификационных номеров юридических лиц (филиалов и представительств), индивидуальных предпринимателей, осуществляющих деятельность в виде совместного предпринимательства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лицевой счет налогоплательщика (налогового агента) (далее – лицевой счет) – документ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w:t>
      </w:r>
      <w:r w:rsidRPr="00C86CFB">
        <w:rPr>
          <w:rFonts w:ascii="Times New Roman" w:hAnsi="Times New Roman" w:cs="Times New Roman"/>
          <w:bCs/>
          <w:sz w:val="28"/>
          <w:szCs w:val="28"/>
        </w:rPr>
        <w:t>сведения об отсутствии (наличии) задолженности, учет по которой ведется в налоговом органе</w:t>
      </w:r>
      <w:r w:rsidRPr="00C86CFB">
        <w:rPr>
          <w:rFonts w:ascii="Times New Roman" w:eastAsia="Times New Roman" w:hAnsi="Times New Roman" w:cs="Times New Roman"/>
          <w:sz w:val="28"/>
          <w:szCs w:val="28"/>
          <w:lang w:eastAsia="ru-RU"/>
        </w:rPr>
        <w:t xml:space="preserve"> (далее – сведения об отсутствии (наличии) задолженности) – документ, который подтверждает наличие или отсутствие задолженности по налогам и платежам в бюджет, социальным платежам, пени и штрафов, учет которых осуществляется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информационная система налогового органа – информационная система, принадлежащая на праве собственности уполномоченному органу, и предназначенная для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информационная система электронных счетов-фактур – информационная система налогового органа, посредством которой осуществляются выписка счетов-фактур в электронной форме, прием, обработка, регистрация, передача и хранение электронных счетов-фактур и актов выполненных работ, оказанных услуг, </w:t>
      </w:r>
      <w:r w:rsidRPr="00C86CFB">
        <w:rPr>
          <w:rFonts w:ascii="Times New Roman" w:eastAsia="Times New Roman" w:hAnsi="Times New Roman" w:cs="Times New Roman"/>
          <w:sz w:val="28"/>
          <w:szCs w:val="28"/>
          <w:shd w:val="clear" w:color="auto" w:fill="FFFFFF"/>
          <w:lang w:eastAsia="ru-RU"/>
        </w:rPr>
        <w:t xml:space="preserve">сопроводительных накладных на товары, </w:t>
      </w:r>
      <w:r w:rsidRPr="00C86CFB">
        <w:rPr>
          <w:rFonts w:ascii="Times New Roman" w:eastAsia="Times New Roman" w:hAnsi="Times New Roman" w:cs="Times New Roman"/>
          <w:sz w:val="28"/>
          <w:szCs w:val="28"/>
          <w:lang w:eastAsia="ru-RU"/>
        </w:rPr>
        <w:t>выписанных в электронной форме.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При этом термин «электронный счет-фактура», используемый в настоящем Кодексе, идентичен понятию «счет-фактура, выписанный в электронной форме»;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налоговое мобильное приложение – программный продукт, установленный и запущенный на абонентском устройстве сотовой связи для получения налогоплательщиком электронных налоговых услуг и исполнения им налоговых язательств;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веб-портал – веб-портал «электронного правительства»;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выигрыш – доход, полученный налогоплательщиком в натуральном и денежном выражении: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конкурсах, соревнованиях (олимпиадах), фестивалях, по лотереям, розыгрышам, включая розыгрыши по вкладам и долговым ценным бумагам;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виде любой выплаты в азартной игре и (или) пари</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8" w:name="z14281"/>
      <w:r w:rsidRPr="00C86CFB">
        <w:rPr>
          <w:rFonts w:ascii="Times New Roman" w:eastAsia="Times New Roman" w:hAnsi="Times New Roman" w:cs="Times New Roman"/>
          <w:sz w:val="28"/>
          <w:szCs w:val="28"/>
          <w:lang w:eastAsia="ru-RU"/>
        </w:rPr>
        <w:t>42)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 сопроводительная накладная на товары – товаросопроводительный документ для контроля за движением товаров, в том числе подтверждающий отгрузку товаров налогоплательщику;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44) социальное обязательство – обязанности по </w:t>
      </w:r>
      <w:r w:rsidRPr="00C86CFB">
        <w:rPr>
          <w:rFonts w:ascii="Times New Roman" w:hAnsi="Times New Roman" w:cs="Times New Roman"/>
          <w:sz w:val="28"/>
          <w:szCs w:val="28"/>
        </w:rPr>
        <w:t>исчислению, удержанию и перечислению социальных платежей.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bookmarkEnd w:id="8"/>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2. Правовые основы налогообложения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9" w:name="_Hlk169690875"/>
      <w:r w:rsidRPr="00C86CFB">
        <w:rPr>
          <w:rFonts w:ascii="Times New Roman" w:eastAsia="Times New Roman" w:hAnsi="Times New Roman" w:cs="Times New Roman"/>
          <w:b/>
          <w:bCs/>
          <w:sz w:val="28"/>
          <w:szCs w:val="28"/>
          <w:lang w:eastAsia="ru-RU"/>
        </w:rPr>
        <w:t xml:space="preserve">Статья </w:t>
      </w:r>
      <w:r w:rsidR="00015A20" w:rsidRPr="00C86CFB">
        <w:rPr>
          <w:rFonts w:ascii="Times New Roman" w:eastAsia="Times New Roman" w:hAnsi="Times New Roman" w:cs="Times New Roman"/>
          <w:b/>
          <w:bCs/>
          <w:sz w:val="28"/>
          <w:szCs w:val="28"/>
          <w:lang w:eastAsia="ru-RU"/>
        </w:rPr>
        <w:t>20</w:t>
      </w:r>
      <w:r w:rsidRPr="00C86CFB">
        <w:rPr>
          <w:rFonts w:ascii="Times New Roman" w:hAnsi="Times New Roman" w:cs="Times New Roman"/>
          <w:b/>
          <w:sz w:val="28"/>
          <w:szCs w:val="28"/>
        </w:rPr>
        <w:t>.</w:t>
      </w:r>
      <w:r w:rsidRPr="00C86CFB">
        <w:rPr>
          <w:rFonts w:ascii="Times New Roman" w:eastAsia="Times New Roman" w:hAnsi="Times New Roman" w:cs="Times New Roman"/>
          <w:b/>
          <w:bCs/>
          <w:sz w:val="28"/>
          <w:szCs w:val="28"/>
          <w:lang w:eastAsia="ru-RU"/>
        </w:rPr>
        <w:t xml:space="preserve"> Налоговое законодательство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Ни на кого не может быть возложена обязанность по уплате налогов и платежей в бюджет, не предусмотренных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FFFFF"/>
        </w:rPr>
      </w:pPr>
      <w:r w:rsidRPr="00C86CFB">
        <w:rPr>
          <w:rFonts w:ascii="Times New Roman" w:eastAsia="Times New Roman" w:hAnsi="Times New Roman" w:cs="Times New Roman"/>
          <w:sz w:val="28"/>
          <w:szCs w:val="28"/>
          <w:lang w:eastAsia="ru-RU"/>
        </w:rPr>
        <w:t>3. Целью налогового законодательства Республики Казахстан является установление налогов и платежей в бюджет, действующих на территории   Республики Казахстан, а также прав и обязанностей сторон налоговых правоотношений для обеспечения исполнения налоговых обязательств на основе принципов налогообложения</w:t>
      </w:r>
      <w:r w:rsidRPr="00C86CFB">
        <w:rPr>
          <w:rFonts w:ascii="Times New Roman" w:hAnsi="Times New Roman" w:cs="Times New Roman"/>
          <w:sz w:val="28"/>
          <w:szCs w:val="28"/>
          <w:shd w:val="clear" w:color="auto" w:fill="FFFFFF"/>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Задачами налогового законодательства Республики Казахстан являются создание правовых основ для исчисления и уплаты налогов и платежей в бюджет, исполнения налоговых обязательств.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1</w:t>
      </w:r>
      <w:r w:rsidRPr="00C86CFB">
        <w:rPr>
          <w:rFonts w:ascii="Times New Roman" w:hAnsi="Times New Roman" w:cs="Times New Roman"/>
          <w:b/>
          <w:sz w:val="28"/>
          <w:szCs w:val="28"/>
        </w:rPr>
        <w:t>.</w:t>
      </w:r>
      <w:r w:rsidRPr="00C86CFB">
        <w:rPr>
          <w:rFonts w:ascii="Times New Roman" w:eastAsia="Times New Roman" w:hAnsi="Times New Roman" w:cs="Times New Roman"/>
          <w:b/>
          <w:bCs/>
          <w:sz w:val="28"/>
          <w:szCs w:val="28"/>
          <w:lang w:eastAsia="ru-RU"/>
        </w:rPr>
        <w:t xml:space="preserve"> Действие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Налоговое законодательство Республики Казахстан действует на всей территории Республики Казахстан, не относится к сфере государственного регулирования предпринимательства, и распространяется на всех физических лиц, юридических лиц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6. В</w:t>
      </w:r>
      <w:r w:rsidRPr="00C86CFB">
        <w:rPr>
          <w:rFonts w:ascii="Times New Roman" w:hAnsi="Times New Roman" w:cs="Times New Roman"/>
          <w:sz w:val="28"/>
          <w:szCs w:val="28"/>
        </w:rPr>
        <w:t xml:space="preserve"> период введения чрезвычайного положения и (или)</w:t>
      </w:r>
      <w:r w:rsidRPr="00C86CFB">
        <w:rPr>
          <w:rFonts w:ascii="Times New Roman" w:eastAsia="Times New Roman" w:hAnsi="Times New Roman" w:cs="Times New Roman"/>
          <w:sz w:val="28"/>
          <w:szCs w:val="28"/>
          <w:lang w:eastAsia="ru-RU"/>
        </w:rPr>
        <w:t xml:space="preserve"> объявления </w:t>
      </w:r>
      <w:r w:rsidRPr="00C86CFB">
        <w:rPr>
          <w:rFonts w:ascii="Times New Roman" w:hAnsi="Times New Roman" w:cs="Times New Roman"/>
          <w:sz w:val="28"/>
          <w:szCs w:val="28"/>
        </w:rPr>
        <w:t xml:space="preserve">чрезвычайной ситуации </w:t>
      </w:r>
      <w:r w:rsidRPr="00C86CFB">
        <w:rPr>
          <w:rFonts w:ascii="Times New Roman" w:eastAsia="Times New Roman" w:hAnsi="Times New Roman" w:cs="Times New Roman"/>
          <w:sz w:val="28"/>
          <w:szCs w:val="28"/>
          <w:lang w:eastAsia="ru-RU"/>
        </w:rPr>
        <w:t xml:space="preserve">в соответствии с законодательством Республики Казахстан особенности </w:t>
      </w:r>
      <w:r w:rsidRPr="00C86CFB">
        <w:rPr>
          <w:rFonts w:ascii="Times New Roman" w:hAnsi="Times New Roman" w:cs="Times New Roman"/>
          <w:sz w:val="28"/>
          <w:szCs w:val="28"/>
        </w:rPr>
        <w:t>налогового администрирования</w:t>
      </w:r>
      <w:r w:rsidRPr="00C86CFB">
        <w:rPr>
          <w:rFonts w:ascii="Times New Roman" w:eastAsia="Times New Roman" w:hAnsi="Times New Roman" w:cs="Times New Roman"/>
          <w:sz w:val="28"/>
          <w:szCs w:val="28"/>
          <w:lang w:eastAsia="ru-RU"/>
        </w:rPr>
        <w:t xml:space="preserve"> устанавливаются уполномоченным органом</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10" w:name="_Hlk169690938"/>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Принципы налогообложения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Налоговое законодательство Республики Казахстан основывается на принципах налогообложения, установленных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налогового законодательства Республики Казахстан не должны противоречить принципам налогообложения.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выявлении противоречий положений налогового законодательства Республики Казахстан или иного законодательства Республики Казахстан принципам налогообложения такие положения не подлежат применению.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Принципы иного законодательства Республики Казахстан применяются в налогообложении, если это не противоречит принципам налогообложения.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Нарушение принципов иного законодательства Республики Казахстан и иные формальные основания не могут являться отдельным основанием для признания административных актов, административных действий (бездействия) налоговых органов незаконными, если они являются правильными по существу и соответствуют принципам налогообложения.</w:t>
      </w:r>
    </w:p>
    <w:bookmarkEnd w:id="10"/>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3</w:t>
      </w:r>
      <w:r w:rsidRPr="00C86CFB">
        <w:rPr>
          <w:rFonts w:ascii="Times New Roman" w:hAnsi="Times New Roman" w:cs="Times New Roman"/>
          <w:b/>
          <w:sz w:val="28"/>
          <w:szCs w:val="28"/>
        </w:rPr>
        <w:t>.</w:t>
      </w:r>
      <w:r w:rsidRPr="00C86CFB">
        <w:rPr>
          <w:rFonts w:ascii="Times New Roman" w:eastAsia="Times New Roman" w:hAnsi="Times New Roman" w:cs="Times New Roman"/>
          <w:b/>
          <w:bCs/>
          <w:sz w:val="28"/>
          <w:szCs w:val="28"/>
          <w:lang w:eastAsia="ru-RU"/>
        </w:rPr>
        <w:t xml:space="preserve"> Принцип обязательности налогообложения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 (налоговый агент) обязан исполнять налоговое обязательствов соответствии с налоговым законодательством Республики Казахстан в полном объеме и в установленные сроки.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4</w:t>
      </w:r>
      <w:r w:rsidRPr="00C86CFB">
        <w:rPr>
          <w:rFonts w:ascii="Times New Roman" w:hAnsi="Times New Roman" w:cs="Times New Roman"/>
          <w:b/>
          <w:sz w:val="28"/>
          <w:szCs w:val="28"/>
        </w:rPr>
        <w:t>.</w:t>
      </w:r>
      <w:r w:rsidRPr="00C86CFB">
        <w:rPr>
          <w:rFonts w:ascii="Times New Roman" w:eastAsia="Times New Roman" w:hAnsi="Times New Roman" w:cs="Times New Roman"/>
          <w:b/>
          <w:bCs/>
          <w:sz w:val="28"/>
          <w:szCs w:val="28"/>
          <w:lang w:eastAsia="ru-RU"/>
        </w:rPr>
        <w:t xml:space="preserve"> Принцип определенности налогообложения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5</w:t>
      </w:r>
      <w:r w:rsidRPr="00C86CFB">
        <w:rPr>
          <w:rFonts w:ascii="Times New Roman" w:hAnsi="Times New Roman" w:cs="Times New Roman"/>
          <w:b/>
          <w:sz w:val="28"/>
          <w:szCs w:val="28"/>
        </w:rPr>
        <w:t>.</w:t>
      </w:r>
      <w:r w:rsidRPr="00C86CFB">
        <w:rPr>
          <w:rFonts w:ascii="Times New Roman" w:eastAsia="Times New Roman" w:hAnsi="Times New Roman" w:cs="Times New Roman"/>
          <w:b/>
          <w:bCs/>
          <w:sz w:val="28"/>
          <w:szCs w:val="28"/>
          <w:lang w:eastAsia="ru-RU"/>
        </w:rPr>
        <w:t xml:space="preserve"> Принцип справедливости налогообложения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Налогообложение в Республике Казахстан является всеобщим и обязательным.</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Запрещается предоставление налоговых льгот индивидуального характера.</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6</w:t>
      </w:r>
      <w:r w:rsidRPr="00C86CFB">
        <w:rPr>
          <w:rFonts w:ascii="Times New Roman" w:hAnsi="Times New Roman" w:cs="Times New Roman"/>
          <w:b/>
          <w:sz w:val="28"/>
          <w:szCs w:val="28"/>
        </w:rPr>
        <w:t>.</w:t>
      </w:r>
      <w:r w:rsidRPr="00C86CFB">
        <w:rPr>
          <w:rFonts w:ascii="Times New Roman" w:eastAsia="Times New Roman" w:hAnsi="Times New Roman" w:cs="Times New Roman"/>
          <w:b/>
          <w:bCs/>
          <w:sz w:val="28"/>
          <w:szCs w:val="28"/>
          <w:lang w:eastAsia="ru-RU"/>
        </w:rPr>
        <w:t xml:space="preserve"> Принцип добросовестности налогоплательщиков (налогового агента)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Добросовестность осуществления налогоплательщиком (налоговым агентом) действий (бездействия) по исполнению налогового обязательства предполагается.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 w:name="_Hlk161688963"/>
      <w:r w:rsidRPr="00C86CFB">
        <w:rPr>
          <w:rFonts w:ascii="Times New Roman" w:eastAsia="Times New Roman" w:hAnsi="Times New Roman" w:cs="Times New Roman"/>
          <w:sz w:val="28"/>
          <w:szCs w:val="28"/>
          <w:lang w:eastAsia="ru-RU"/>
        </w:rPr>
        <w:t>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bookmarkEnd w:id="11"/>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Нарушение налогового законодательства Республики Казахстан и иного законодательства Республики Казахстан, допущенное налогоплательщиком (налоговым агентом), должно быть описано в ходе проведения налоговых проверок.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Обоснование доводов и раскрытие обстоятельств, свидетельствующих о факте нарушения налогового законодательства Республики Казахстан и иного законодательства Республики Казахстан, возлагаются на налоговые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12" w:name="_Hlk161689016"/>
      <w:r w:rsidRPr="00C86CFB">
        <w:rPr>
          <w:rFonts w:ascii="Times New Roman" w:eastAsia="Times New Roman" w:hAnsi="Times New Roman" w:cs="Times New Roman"/>
          <w:sz w:val="28"/>
          <w:szCs w:val="28"/>
          <w:lang w:eastAsia="ru-RU"/>
        </w:rPr>
        <w:t>5. При рассмотрении жалобы на уведомление о результатах налоговой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2"/>
    <w:p w:rsidR="007F5FAE" w:rsidRPr="00C86CFB" w:rsidRDefault="007F5FAE" w:rsidP="00C86CFB">
      <w:pPr>
        <w:tabs>
          <w:tab w:val="left" w:pos="142"/>
          <w:tab w:val="left" w:pos="993"/>
          <w:tab w:val="left" w:pos="1701"/>
          <w:tab w:val="left" w:pos="2127"/>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При определении налоговых обязательств не допускается учет активов, доходов и расходов, полученных (понесенных) в результате уголовного правонарушения (деяния), которые признаны взяткой и (или) иным незаконным материальным вознаграждением на основании вступившего в законную силу судебного акта или постановления о прекращении уголовного дела по нереабилитирующим основаниям.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xml:space="preserve">. Принцип единства налоговой системы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Принцип гласности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Нормативные правовые акты, регулирующие вопросы налогообложения, подлежат обязательному официальному опубликованию.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3. Налоговая политика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Налоговая политика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b/>
          <w:sz w:val="28"/>
          <w:szCs w:val="28"/>
          <w:lang w:eastAsia="ru-RU"/>
        </w:rPr>
      </w:pPr>
      <w:r w:rsidRPr="00C86CFB">
        <w:rPr>
          <w:rFonts w:ascii="Times New Roman" w:eastAsia="Times New Roman" w:hAnsi="Times New Roman"/>
          <w:b/>
          <w:bCs/>
          <w:sz w:val="28"/>
          <w:szCs w:val="28"/>
          <w:lang w:eastAsia="ru-RU"/>
        </w:rPr>
        <w:t xml:space="preserve">Статья </w:t>
      </w:r>
      <w:r w:rsidR="00015A20" w:rsidRPr="00C86CFB">
        <w:rPr>
          <w:rFonts w:ascii="Times New Roman" w:eastAsia="Times New Roman" w:hAnsi="Times New Roman"/>
          <w:b/>
          <w:bCs/>
          <w:sz w:val="28"/>
          <w:szCs w:val="28"/>
          <w:lang w:eastAsia="ru-RU"/>
        </w:rPr>
        <w:t>30</w:t>
      </w:r>
      <w:r w:rsidRPr="00C86CFB">
        <w:rPr>
          <w:rFonts w:ascii="Times New Roman" w:eastAsia="Times New Roman" w:hAnsi="Times New Roman"/>
          <w:b/>
          <w:bCs/>
          <w:sz w:val="28"/>
          <w:szCs w:val="28"/>
          <w:lang w:eastAsia="ru-RU"/>
        </w:rPr>
        <w:t xml:space="preserve">. </w:t>
      </w:r>
      <w:r w:rsidRPr="00C86CFB">
        <w:rPr>
          <w:rFonts w:ascii="Times New Roman" w:eastAsia="Times New Roman" w:hAnsi="Times New Roman"/>
          <w:b/>
          <w:sz w:val="28"/>
          <w:szCs w:val="28"/>
          <w:lang w:eastAsia="ru-RU"/>
        </w:rPr>
        <w:t xml:space="preserve">Налоговые льготы </w:t>
      </w:r>
    </w:p>
    <w:p w:rsidR="007F5FAE" w:rsidRPr="00C86CFB" w:rsidRDefault="007F5FAE" w:rsidP="00C86CFB">
      <w:pPr>
        <w:pStyle w:val="ac"/>
        <w:tabs>
          <w:tab w:val="left" w:pos="142"/>
          <w:tab w:val="left" w:pos="1134"/>
        </w:tabs>
        <w:spacing w:after="0" w:line="240" w:lineRule="auto"/>
        <w:ind w:left="0" w:firstLine="709"/>
        <w:jc w:val="both"/>
        <w:rPr>
          <w:rFonts w:ascii="Times New Roman" w:hAnsi="Times New Roman"/>
          <w:sz w:val="28"/>
          <w:szCs w:val="28"/>
        </w:rPr>
      </w:pPr>
    </w:p>
    <w:p w:rsidR="007F5FAE" w:rsidRPr="00C86CFB" w:rsidRDefault="007F5FAE" w:rsidP="00C86CFB">
      <w:pPr>
        <w:pStyle w:val="ac"/>
        <w:numPr>
          <w:ilvl w:val="0"/>
          <w:numId w:val="13"/>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C86CFB">
        <w:rPr>
          <w:rFonts w:ascii="Times New Roman" w:hAnsi="Times New Roman"/>
          <w:sz w:val="28"/>
          <w:szCs w:val="28"/>
        </w:rPr>
        <w:t>Налоговая льгота – налоговое исключение, предоставляемое отдельным категориям налогоплательщиков, дающее право на полное или частичное освобождени</w:t>
      </w:r>
      <w:r w:rsidRPr="00C86CFB">
        <w:rPr>
          <w:rFonts w:ascii="Times New Roman" w:hAnsi="Times New Roman"/>
          <w:sz w:val="28"/>
          <w:szCs w:val="28"/>
          <w:lang w:val="kk-KZ"/>
        </w:rPr>
        <w:t xml:space="preserve">е </w:t>
      </w:r>
      <w:r w:rsidRPr="00C86CFB">
        <w:rPr>
          <w:rFonts w:ascii="Times New Roman" w:hAnsi="Times New Roman"/>
          <w:sz w:val="28"/>
          <w:szCs w:val="28"/>
        </w:rPr>
        <w:t>от уплаты налога, другого платежа в бюджет.</w:t>
      </w:r>
    </w:p>
    <w:p w:rsidR="007F5FAE" w:rsidRPr="00C86CFB" w:rsidRDefault="007F5FAE" w:rsidP="00C86CFB">
      <w:pPr>
        <w:pStyle w:val="ac"/>
        <w:numPr>
          <w:ilvl w:val="0"/>
          <w:numId w:val="13"/>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C86CFB">
        <w:rPr>
          <w:rFonts w:ascii="Times New Roman" w:eastAsia="Times New Roman" w:hAnsi="Times New Roman"/>
          <w:sz w:val="28"/>
          <w:szCs w:val="28"/>
          <w:lang w:eastAsia="ru-RU"/>
        </w:rPr>
        <w:t xml:space="preserve">Уполномоченным </w:t>
      </w:r>
      <w:r w:rsidRPr="00C86CFB">
        <w:rPr>
          <w:rFonts w:ascii="Times New Roman" w:hAnsi="Times New Roman"/>
          <w:sz w:val="28"/>
          <w:szCs w:val="28"/>
        </w:rPr>
        <w:t>органом в области налоговой политики в соответствии с Бюджетным кодексом Республики Казахстан ежегодно составляется аналитический отчет о налоговых расходах, содержащий оценку эффективности налоговых льгот и целесообразности их дальнейшего применения.</w:t>
      </w:r>
    </w:p>
    <w:p w:rsidR="007F5FAE" w:rsidRPr="00C86CFB" w:rsidRDefault="007F5FAE" w:rsidP="00C86CFB">
      <w:pPr>
        <w:pStyle w:val="ac"/>
        <w:numPr>
          <w:ilvl w:val="0"/>
          <w:numId w:val="13"/>
        </w:numPr>
        <w:tabs>
          <w:tab w:val="left" w:pos="1134"/>
        </w:tabs>
        <w:spacing w:after="0" w:line="240" w:lineRule="auto"/>
        <w:ind w:left="0" w:firstLine="709"/>
        <w:jc w:val="both"/>
        <w:rPr>
          <w:rFonts w:ascii="Times New Roman" w:eastAsia="Times New Roman" w:hAnsi="Times New Roman"/>
          <w:sz w:val="28"/>
          <w:szCs w:val="28"/>
          <w:lang w:val="kk-KZ" w:eastAsia="ru-RU"/>
        </w:rPr>
      </w:pPr>
      <w:r w:rsidRPr="00C86CFB">
        <w:rPr>
          <w:rFonts w:ascii="Times New Roman" w:hAnsi="Times New Roman"/>
          <w:sz w:val="28"/>
          <w:szCs w:val="28"/>
        </w:rPr>
        <w:t xml:space="preserve">Основанием для </w:t>
      </w:r>
      <w:r w:rsidR="005B4800" w:rsidRPr="00C86CFB">
        <w:rPr>
          <w:rFonts w:ascii="Times New Roman" w:hAnsi="Times New Roman"/>
          <w:sz w:val="28"/>
          <w:szCs w:val="28"/>
        </w:rPr>
        <w:t>предоставления</w:t>
      </w:r>
      <w:r w:rsidRPr="00C86CFB">
        <w:rPr>
          <w:rFonts w:ascii="Times New Roman" w:hAnsi="Times New Roman"/>
          <w:sz w:val="28"/>
          <w:szCs w:val="28"/>
        </w:rPr>
        <w:t xml:space="preserve"> налоговой льготы являются обращения уполномоченных государственных органов в уполномоченный государственный орган в области налоговой политики. </w:t>
      </w:r>
    </w:p>
    <w:p w:rsidR="007F5FAE" w:rsidRPr="00C86CFB" w:rsidRDefault="007F5FAE" w:rsidP="00C86CFB">
      <w:pPr>
        <w:pStyle w:val="ac"/>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Уполномоченные государственные органы в случае возникновения необходимости в предоставлении налоговой льготы по курируемым отраслям направляют в уполномоченный орган в области налоговой политики обоснования необходимости в указанной льготе в порядке, утвержденном Правительством Республики Казахстан. </w:t>
      </w:r>
    </w:p>
    <w:p w:rsidR="007F5FAE" w:rsidRPr="00C86CFB" w:rsidRDefault="007F5FAE" w:rsidP="00C86CFB">
      <w:pPr>
        <w:pStyle w:val="ac"/>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Уполномоченные государственные органы до обращения в уполномоченный государственный орган в области налоговой политики согласовывают предлагаемую налоговую льготу с антимонопольным органом.</w:t>
      </w:r>
    </w:p>
    <w:p w:rsidR="007F5FAE" w:rsidRPr="00C86CFB" w:rsidRDefault="007F5FAE" w:rsidP="00C86CFB">
      <w:pPr>
        <w:pStyle w:val="ac"/>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Уполномоченные государственные органы при обращении в уполномоченный государственный орган в области налоговой политики прикладывают заключение на предмет соответствия законодательству Республики Казахстан в области защиты конкуренции, выданное антимонопольным органом.</w:t>
      </w:r>
    </w:p>
    <w:p w:rsidR="007F5FAE" w:rsidRPr="00C86CFB" w:rsidRDefault="007F5FAE" w:rsidP="00C86CFB">
      <w:pPr>
        <w:pStyle w:val="ac"/>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hAnsi="Times New Roman"/>
          <w:sz w:val="28"/>
          <w:szCs w:val="28"/>
        </w:rPr>
        <w:t>Уполномоченный орган в области налоговой политики принимает решения по предоставлению или отказу в налоговой льготе, по продлению или отмене налоговой льготы, по сроку предоставления налоговой льготы.</w:t>
      </w:r>
    </w:p>
    <w:p w:rsidR="007F5FAE" w:rsidRPr="00C86CFB" w:rsidRDefault="007F5FAE" w:rsidP="00C86CFB">
      <w:pPr>
        <w:pStyle w:val="ac"/>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Уполномоченные государственные органы обязаны осуществлять мониторинг и контроль по налоговым льготам по курируемым отраслям.</w:t>
      </w:r>
    </w:p>
    <w:p w:rsidR="007F5FAE" w:rsidRPr="00C86CFB" w:rsidRDefault="007F5FAE" w:rsidP="00C86CFB">
      <w:pPr>
        <w:pStyle w:val="ac"/>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 В случае не достижения </w:t>
      </w:r>
      <w:r w:rsidRPr="00C86CFB">
        <w:rPr>
          <w:rFonts w:ascii="Times New Roman" w:hAnsi="Times New Roman"/>
          <w:sz w:val="28"/>
          <w:szCs w:val="28"/>
        </w:rPr>
        <w:t>социально-экономических целей, заявленных при введении налоговой льготы, а также с учетом ее влияния на бюджет, уполномоченный орган в области налоговой политики вправе уточнить или отменить налоговую льготу.</w:t>
      </w:r>
    </w:p>
    <w:p w:rsidR="007F5FAE" w:rsidRPr="00C86CFB" w:rsidRDefault="007F5FAE" w:rsidP="00C86CFB">
      <w:pPr>
        <w:pStyle w:val="ac"/>
        <w:numPr>
          <w:ilvl w:val="0"/>
          <w:numId w:val="13"/>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Налоговые льготы не могут быть предоставлены в случае, если по сумме имеющихся налоговых льгот достигнут порог в десять процентов от валового внутреннего продукта за календарный год, предшествующий текущему году.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.Методологический совет по вопросам налогообложения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p>
    <w:p w:rsidR="007F5FAE" w:rsidRPr="00C86CFB" w:rsidRDefault="007F5FAE" w:rsidP="00C86CFB">
      <w:pPr>
        <w:pStyle w:val="a3"/>
        <w:shd w:val="clear" w:color="auto" w:fill="FFFFFF"/>
        <w:tabs>
          <w:tab w:val="left" w:pos="142"/>
        </w:tabs>
        <w:spacing w:before="0" w:beforeAutospacing="0" w:after="0" w:afterAutospacing="0"/>
        <w:ind w:firstLine="709"/>
        <w:contextualSpacing/>
        <w:jc w:val="both"/>
        <w:textAlignment w:val="baseline"/>
        <w:rPr>
          <w:spacing w:val="2"/>
          <w:sz w:val="28"/>
          <w:szCs w:val="28"/>
        </w:rPr>
      </w:pPr>
      <w:r w:rsidRPr="00C86CFB">
        <w:rPr>
          <w:spacing w:val="2"/>
          <w:sz w:val="28"/>
          <w:szCs w:val="28"/>
        </w:rPr>
        <w:t>1. В целях устранения неясностей, неточностей и противоречий, которые могут возникнуть в ходе исполнения налоговых обязательств, создается Методологический совет по вопросам налогообложения.</w:t>
      </w:r>
    </w:p>
    <w:p w:rsidR="007F5FAE" w:rsidRPr="00C86CFB" w:rsidRDefault="007F5FAE" w:rsidP="00C86CFB">
      <w:pPr>
        <w:shd w:val="clear" w:color="auto" w:fill="FFFFFF"/>
        <w:tabs>
          <w:tab w:val="left" w:pos="142"/>
        </w:tabs>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 xml:space="preserve">2. Положение о </w:t>
      </w:r>
      <w:r w:rsidRPr="00C86CFB">
        <w:rPr>
          <w:rFonts w:ascii="Times New Roman" w:hAnsi="Times New Roman" w:cs="Times New Roman"/>
          <w:spacing w:val="2"/>
          <w:sz w:val="28"/>
          <w:szCs w:val="28"/>
        </w:rPr>
        <w:t xml:space="preserve">Методологическом </w:t>
      </w:r>
      <w:r w:rsidRPr="00C86CFB">
        <w:rPr>
          <w:rFonts w:ascii="Times New Roman" w:eastAsia="Times New Roman" w:hAnsi="Times New Roman" w:cs="Times New Roman"/>
          <w:spacing w:val="2"/>
          <w:sz w:val="28"/>
          <w:szCs w:val="28"/>
        </w:rPr>
        <w:t>совете и его состав утверждаются Премьер - Министром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ГЛАВА 2. ПРАВА И ОБЯЗАННОСТИ НАЛОГОПЛАТЕЛЬЩИКА И НАЛОГОВОГО АГЕНТА. ПРЕДСТАВИТЕЛЬСТВО В НАЛОГОВЫХ ОТНОШЕНИЯХ.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1. Права и обязанности налогоплательщика и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xml:space="preserve">. Права и обязанности налогоплательщика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 вправе: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13" w:name="_Hlk162102427"/>
      <w:r w:rsidRPr="00C86CFB">
        <w:rPr>
          <w:rFonts w:ascii="Times New Roman" w:eastAsia="Times New Roman" w:hAnsi="Times New Roman" w:cs="Times New Roman"/>
          <w:sz w:val="28"/>
          <w:szCs w:val="28"/>
          <w:lang w:eastAsia="ru-RU"/>
        </w:rPr>
        <w:t>1) получать от налогового органа информацию о действующих налогах и платежах в бюджет, изменениях в налоговом законодательстве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получать от налогового органа разъяснение и комментарии по возникновению, исполнению и прекращению своего налогового обязательства в пределах представленных им сведений и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Для </w:t>
      </w:r>
      <w:bookmarkStart w:id="14" w:name="_Hlk168283393"/>
      <w:r w:rsidRPr="00C86CFB">
        <w:rPr>
          <w:rFonts w:ascii="Times New Roman" w:eastAsia="Times New Roman" w:hAnsi="Times New Roman" w:cs="Times New Roman"/>
          <w:sz w:val="28"/>
          <w:szCs w:val="28"/>
          <w:lang w:eastAsia="ru-RU"/>
        </w:rPr>
        <w:t>участника горизонтального мониторинга</w:t>
      </w:r>
      <w:bookmarkEnd w:id="14"/>
      <w:r w:rsidRPr="00C86CFB">
        <w:rPr>
          <w:rFonts w:ascii="Times New Roman" w:eastAsia="Times New Roman" w:hAnsi="Times New Roman" w:cs="Times New Roman"/>
          <w:sz w:val="28"/>
          <w:szCs w:val="28"/>
          <w:lang w:eastAsia="ru-RU"/>
        </w:rPr>
        <w:t>,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производится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Положение части первой настоящего подпункта не распространяется на запросы налогоплательщиков, осуществляющих консультационные услуги и (или) юридическую помощь, о разъяснении и даче комментариев по возникновению, исполнению и прекращению налоговых обязательств иных налогоплательщиков в целях </w:t>
      </w:r>
      <w:r w:rsidRPr="00C86CFB">
        <w:rPr>
          <w:rFonts w:ascii="Times New Roman" w:hAnsi="Times New Roman" w:cs="Times New Roman"/>
          <w:sz w:val="28"/>
          <w:szCs w:val="28"/>
        </w:rPr>
        <w:t>оказания консультаций и (или) помощи</w:t>
      </w:r>
      <w:r w:rsidRPr="00C86CFB">
        <w:rPr>
          <w:rFonts w:ascii="Times New Roman" w:eastAsia="Times New Roman" w:hAnsi="Times New Roman" w:cs="Times New Roman"/>
          <w:sz w:val="28"/>
          <w:szCs w:val="28"/>
          <w:lang w:eastAsia="ru-RU"/>
        </w:rPr>
        <w:t>, за исключением случаев возникновения, исполнения и прекращения налоговых обязательств, связанных с консультационной деятельностью;</w:t>
      </w:r>
    </w:p>
    <w:bookmarkEnd w:id="13"/>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представлять свои интересы в отношениях, регулируемых налоговым законодательством Республики Казахстан, лично или через представителя;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заключать договор на проведение аудита по налогам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получать результаты налогового контроля в случаях, установленных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обратиться в налоговый орган для изменения срока исполнения налогового обязательства по уплате </w:t>
      </w:r>
      <w:r w:rsidRPr="00C86CFB">
        <w:rPr>
          <w:rFonts w:ascii="Times New Roman" w:hAnsi="Times New Roman" w:cs="Times New Roman"/>
          <w:sz w:val="28"/>
          <w:szCs w:val="28"/>
        </w:rPr>
        <w:t xml:space="preserve">налогов и (или) плат </w:t>
      </w:r>
      <w:r w:rsidRPr="00C86CFB">
        <w:rPr>
          <w:rFonts w:ascii="Times New Roman" w:eastAsia="Times New Roman" w:hAnsi="Times New Roman" w:cs="Times New Roman"/>
          <w:sz w:val="28"/>
          <w:szCs w:val="28"/>
          <w:lang w:eastAsia="ru-RU"/>
        </w:rPr>
        <w:t>в порядке, определенном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обжаловать уведомление о результатах налоговой проверки, уведомление об итогах рассмотрения жалобы налогоплательщика (налогового агента) на уведомление о результатах налоговой проверки, а также действия (бездействие) должностного лица налогового органа;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не представлять информацию и документы, не относящиеся к объектам налогообложения и (или) объектам, связанным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Налогоплательщик обязан: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своевременно и в полном объеме исполнять налоговые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представлять по требованию налогового органа договор на проведение аудита по налогам и заключение аудита по налогам в случае заключения такого договора;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предоставлять информацию и документы, запрашиваемую налоговым органом в случаях, предусмотренных настоящим Кодексом, и иным законодательством Республики Казахстан, контроль за исполнением которых возложен на налоговые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соблюдать требования, предъявляемые при применении контрольно-кассовых машин;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хранить книги товарных чеков контрольно-кассовой машины в течение срока исковой давности с даты полного заполнения;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при применении контрольно-кассовой машины без функции передачи данных хранить сменные отчеты, книги учета наличных денег, а также чеки аннулирования, возврата и чеки, по которым проведены операции аннулирования и возврата, в течение срока исковой давности;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обеспечить сохранность имущества, ограниченного в распоряжении, в неизменном состоянии до снятия ограничения, за исключением изменений такого имущества вследствие естественного износа и (или) естественной убыли при нормальных условиях хранения.</w:t>
      </w:r>
    </w:p>
    <w:p w:rsidR="007F5FAE" w:rsidRPr="00C86CFB" w:rsidRDefault="007F5FAE" w:rsidP="00C86CFB">
      <w:pPr>
        <w:pStyle w:val="a3"/>
        <w:shd w:val="clear" w:color="auto" w:fill="FFFFFF"/>
        <w:tabs>
          <w:tab w:val="left" w:pos="142"/>
        </w:tabs>
        <w:spacing w:before="0" w:beforeAutospacing="0" w:after="0" w:afterAutospacing="0"/>
        <w:ind w:firstLine="709"/>
        <w:contextualSpacing/>
        <w:jc w:val="both"/>
        <w:textAlignment w:val="baseline"/>
        <w:rPr>
          <w:spacing w:val="2"/>
          <w:sz w:val="28"/>
          <w:szCs w:val="28"/>
        </w:rPr>
      </w:pPr>
      <w:r w:rsidRPr="00C86CFB">
        <w:rPr>
          <w:sz w:val="28"/>
          <w:szCs w:val="28"/>
        </w:rPr>
        <w:t xml:space="preserve">3. </w:t>
      </w:r>
      <w:r w:rsidRPr="00C86CFB">
        <w:rPr>
          <w:spacing w:val="2"/>
          <w:sz w:val="28"/>
          <w:szCs w:val="28"/>
        </w:rPr>
        <w:t>Налогоплательщик, осуществляющий деятельность в сферах общественного питания и торговли, обязан разместить паспорт налогоплательщика в местах непосредственного нахождения контрольно-кассовых машин и общедоступных местах для информирования населения.</w:t>
      </w:r>
    </w:p>
    <w:p w:rsidR="007F5FAE" w:rsidRPr="00C86CFB" w:rsidRDefault="007F5FAE" w:rsidP="00C86CFB">
      <w:pPr>
        <w:pStyle w:val="a3"/>
        <w:shd w:val="clear" w:color="auto" w:fill="FFFFFF"/>
        <w:tabs>
          <w:tab w:val="left" w:pos="142"/>
        </w:tabs>
        <w:spacing w:before="0" w:beforeAutospacing="0" w:after="0" w:afterAutospacing="0"/>
        <w:ind w:firstLine="709"/>
        <w:contextualSpacing/>
        <w:jc w:val="both"/>
        <w:textAlignment w:val="baseline"/>
        <w:rPr>
          <w:spacing w:val="2"/>
          <w:sz w:val="28"/>
          <w:szCs w:val="28"/>
          <w:shd w:val="clear" w:color="auto" w:fill="FFFFFF"/>
        </w:rPr>
      </w:pPr>
      <w:r w:rsidRPr="00C86CFB">
        <w:rPr>
          <w:spacing w:val="2"/>
          <w:sz w:val="28"/>
          <w:szCs w:val="28"/>
          <w:shd w:val="clear" w:color="auto" w:fill="FFFFFF"/>
        </w:rPr>
        <w:t>Паспортом налогоплательщика в целях настоящей статьи является формируемая налоговым органом информационная карта субъекта предпринимательства, не являющаяся налоговой тайной и содержащаяся в штрих-коде.</w:t>
      </w:r>
    </w:p>
    <w:p w:rsidR="007F5FAE" w:rsidRPr="00C86CFB" w:rsidRDefault="007F5FAE" w:rsidP="00C86CFB">
      <w:pPr>
        <w:pStyle w:val="a3"/>
        <w:shd w:val="clear" w:color="auto" w:fill="FFFFFF"/>
        <w:tabs>
          <w:tab w:val="left" w:pos="142"/>
        </w:tabs>
        <w:spacing w:before="0" w:beforeAutospacing="0" w:after="0" w:afterAutospacing="0"/>
        <w:ind w:firstLine="709"/>
        <w:contextualSpacing/>
        <w:jc w:val="both"/>
        <w:textAlignment w:val="baseline"/>
        <w:rPr>
          <w:spacing w:val="2"/>
          <w:sz w:val="28"/>
          <w:szCs w:val="28"/>
        </w:rPr>
      </w:pPr>
      <w:r w:rsidRPr="00C86CFB">
        <w:rPr>
          <w:spacing w:val="2"/>
          <w:sz w:val="28"/>
          <w:szCs w:val="28"/>
        </w:rPr>
        <w:t>Паспорт налогоплательщика формируется налоговым органом и размещается на интернет-ресурсе уполномоченного органа.</w:t>
      </w:r>
    </w:p>
    <w:p w:rsidR="007F5FAE" w:rsidRPr="00C86CFB" w:rsidRDefault="007F5FAE" w:rsidP="00C86CFB">
      <w:pPr>
        <w:pStyle w:val="a3"/>
        <w:shd w:val="clear" w:color="auto" w:fill="FFFFFF"/>
        <w:tabs>
          <w:tab w:val="left" w:pos="142"/>
        </w:tabs>
        <w:spacing w:before="0" w:beforeAutospacing="0" w:after="0" w:afterAutospacing="0"/>
        <w:ind w:firstLine="709"/>
        <w:contextualSpacing/>
        <w:jc w:val="both"/>
        <w:textAlignment w:val="baseline"/>
        <w:rPr>
          <w:sz w:val="28"/>
          <w:szCs w:val="28"/>
        </w:rPr>
      </w:pPr>
      <w:r w:rsidRPr="00C86CFB">
        <w:rPr>
          <w:spacing w:val="2"/>
          <w:sz w:val="28"/>
          <w:szCs w:val="28"/>
        </w:rPr>
        <w:t>Перечень сведений, содержащихся в паспорте налогоплательщика, порядок и сроки его формирования и размещения на интернет-ресурсе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4.</w:t>
      </w:r>
      <w:r w:rsidRPr="00C86CFB">
        <w:rPr>
          <w:rFonts w:ascii="Times New Roman" w:eastAsia="Times New Roman" w:hAnsi="Times New Roman" w:cs="Times New Roman"/>
          <w:sz w:val="28"/>
          <w:szCs w:val="28"/>
          <w:lang w:eastAsia="ru-RU"/>
        </w:rPr>
        <w:t xml:space="preserve"> Налогоплательщик имеет иные права и выполняет иные обязанности, установленные налоговым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xml:space="preserve">. Права и обязанности налогового агента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Налоговый агент имеет такие же права и выполняет такие же обязанности, что и налогоплательщик, а также иные права и обязанности, предусмотренные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Обеспечение изащита прав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Налогоплательщику (налоговому агенту) гарантируется защита его прав и законных интересов.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Налоговому органу запрещается требовать от налогоплательщика (налогового агента) выполнения обязанностей, не предусмотренных налоговым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Параграф 2. Представительство в налоговых отношениях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Представительство в налоговых отношениях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 (налоговый агент) вправе участвовать в отношениях, регулируемых налоговым законодательством Республики Казахстан, через:</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законного представителя;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уполномоченного представителя, </w:t>
      </w:r>
      <w:bookmarkStart w:id="15" w:name="_Hlk166188784"/>
      <w:r w:rsidRPr="00C86CFB">
        <w:rPr>
          <w:rFonts w:ascii="Times New Roman" w:eastAsia="Times New Roman" w:hAnsi="Times New Roman" w:cs="Times New Roman"/>
          <w:sz w:val="28"/>
          <w:szCs w:val="28"/>
          <w:lang w:eastAsia="ru-RU"/>
        </w:rPr>
        <w:t>в том числе оператора</w:t>
      </w:r>
      <w:bookmarkStart w:id="16" w:name="_Hlk166188804"/>
      <w:r w:rsidRPr="00C86CFB">
        <w:rPr>
          <w:rFonts w:ascii="Times New Roman" w:eastAsia="Times New Roman" w:hAnsi="Times New Roman" w:cs="Times New Roman"/>
          <w:sz w:val="28"/>
          <w:szCs w:val="28"/>
          <w:lang w:eastAsia="ru-RU"/>
        </w:rPr>
        <w:t>.</w:t>
      </w:r>
    </w:p>
    <w:bookmarkEnd w:id="15"/>
    <w:bookmarkEnd w:id="1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w:t>
      </w:r>
      <w:r w:rsidRPr="00C86CFB">
        <w:rPr>
          <w:rFonts w:ascii="Times New Roman" w:eastAsia="Times New Roman" w:hAnsi="Times New Roman" w:cs="Times New Roman"/>
          <w:b/>
          <w:sz w:val="28"/>
          <w:szCs w:val="28"/>
          <w:lang w:eastAsia="ru-RU"/>
        </w:rPr>
        <w:t>Законный представительфизического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Законный представитель физического лица – лицо, уполномоченное представлять физическое лицо в соответствии с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17" w:name="_Hlk167830520"/>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w:t>
      </w:r>
      <w:r w:rsidRPr="00C86CFB">
        <w:rPr>
          <w:rFonts w:ascii="Times New Roman" w:eastAsia="Times New Roman" w:hAnsi="Times New Roman" w:cs="Times New Roman"/>
          <w:b/>
          <w:sz w:val="28"/>
          <w:szCs w:val="28"/>
          <w:lang w:eastAsia="ru-RU"/>
        </w:rPr>
        <w:t>Уполномоченный представительналогоплательщика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Уполномоченный представитель налогоплательщика (налогового агента) – лицо, уполномоченное представлять в отношениях с налоговым органом и иными участниками отношений, регулируемых настоящим Кодексом, интересы налогоплательщика (налогового агента), являющегося: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физическим лицом, в том числе индивидуальным предпринимателем или лицом, занимающимся частной практикой, – на основании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w:t>
      </w:r>
      <w:r w:rsidRPr="00C86CFB">
        <w:rPr>
          <w:rFonts w:ascii="Times New Roman" w:hAnsi="Times New Roman" w:cs="Times New Roman"/>
          <w:sz w:val="28"/>
          <w:szCs w:val="28"/>
        </w:rPr>
        <w:t>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юридическим лицом либо его структурным подразделением – на основании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w:t>
      </w:r>
      <w:r w:rsidRPr="00C86CFB">
        <w:rPr>
          <w:rFonts w:ascii="Times New Roman" w:hAnsi="Times New Roman" w:cs="Times New Roman"/>
          <w:sz w:val="28"/>
          <w:szCs w:val="28"/>
        </w:rPr>
        <w:t>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 (налоговый агент)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widowControl w:val="0"/>
        <w:suppressAutoHyphens/>
        <w:spacing w:after="0" w:line="240" w:lineRule="auto"/>
        <w:ind w:firstLine="709"/>
        <w:contextualSpacing/>
        <w:jc w:val="both"/>
        <w:rPr>
          <w:rFonts w:ascii="Times New Roman" w:eastAsia="Times New Roman" w:hAnsi="Times New Roman" w:cs="Times New Roman"/>
          <w:b/>
          <w:sz w:val="28"/>
          <w:szCs w:val="28"/>
          <w:lang w:eastAsia="ru-RU"/>
        </w:rPr>
      </w:pPr>
      <w:bookmarkStart w:id="18" w:name="_Hlk167794215"/>
      <w:bookmarkStart w:id="19" w:name="_Hlk167830595"/>
      <w:r w:rsidRPr="00C86CFB">
        <w:rPr>
          <w:rFonts w:ascii="Times New Roman" w:hAnsi="Times New Roman" w:cs="Times New Roman"/>
          <w:b/>
          <w:sz w:val="28"/>
          <w:szCs w:val="28"/>
        </w:rPr>
        <w:t>С</w:t>
      </w:r>
      <w:r w:rsidRPr="00C86CFB">
        <w:rPr>
          <w:rFonts w:ascii="Times New Roman" w:eastAsia="Times New Roman" w:hAnsi="Times New Roman" w:cs="Times New Roman"/>
          <w:b/>
          <w:bCs/>
          <w:sz w:val="28"/>
          <w:szCs w:val="28"/>
          <w:lang w:eastAsia="ru-RU"/>
        </w:rPr>
        <w:t xml:space="preserve">татья </w:t>
      </w:r>
      <w:bookmarkEnd w:id="18"/>
      <w:bookmarkEnd w:id="19"/>
      <w:r w:rsidRPr="00C86CFB">
        <w:rPr>
          <w:rFonts w:ascii="Times New Roman" w:eastAsia="Times New Roman" w:hAnsi="Times New Roman" w:cs="Times New Roman"/>
          <w:b/>
          <w:bCs/>
          <w:sz w:val="28"/>
          <w:szCs w:val="28"/>
          <w:lang w:eastAsia="ru-RU"/>
        </w:rPr>
        <w:t>3</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xml:space="preserve">. Особенности представительства при совершении </w:t>
      </w:r>
      <w:r w:rsidRPr="00C86CFB">
        <w:rPr>
          <w:rFonts w:ascii="Times New Roman" w:eastAsia="Times New Roman" w:hAnsi="Times New Roman" w:cs="Times New Roman"/>
          <w:b/>
          <w:sz w:val="28"/>
          <w:szCs w:val="28"/>
          <w:lang w:eastAsia="ru-RU"/>
        </w:rPr>
        <w:t>операции по недропользованию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 xml:space="preserve">1. </w:t>
      </w:r>
      <w:bookmarkStart w:id="20" w:name="_Hlk168576831"/>
      <w:r w:rsidRPr="00C86CFB">
        <w:rPr>
          <w:sz w:val="28"/>
          <w:szCs w:val="28"/>
        </w:rPr>
        <w:t>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 xml:space="preserve">При исполнении налоговых обязательств в соответствии с </w:t>
      </w:r>
      <w:hyperlink r:id="rId17" w:anchor="z12853" w:history="1">
        <w:r w:rsidRPr="00C86CFB">
          <w:rPr>
            <w:rStyle w:val="a9"/>
            <w:color w:val="auto"/>
            <w:sz w:val="28"/>
            <w:szCs w:val="28"/>
            <w:u w:val="none"/>
          </w:rPr>
          <w:t>подпунктом 2)</w:t>
        </w:r>
      </w:hyperlink>
      <w:r w:rsidRPr="00C86CFB">
        <w:rPr>
          <w:sz w:val="28"/>
          <w:szCs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К оператору применяется порядок налогового администрирования, предусмотренный настоящим Кодексом для налогоплательщиков (налоговых агентов).</w:t>
      </w:r>
    </w:p>
    <w:bookmarkEnd w:id="20"/>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Действия (бездействие) оператора, совершенные от имени и (или) по поручению недропользователей, признаются действиями (бездействием) таких недропользователей и оператора, выступающего от их имени и (или) по их поручению.</w:t>
      </w:r>
    </w:p>
    <w:bookmarkEnd w:id="17"/>
    <w:p w:rsidR="007F5FAE" w:rsidRPr="00C86CFB" w:rsidRDefault="007F5FAE" w:rsidP="00C86CFB">
      <w:pPr>
        <w:pStyle w:val="a3"/>
        <w:shd w:val="clear" w:color="auto" w:fill="FFFFFF"/>
        <w:tabs>
          <w:tab w:val="left" w:pos="142"/>
        </w:tabs>
        <w:spacing w:before="0" w:beforeAutospacing="0" w:after="0" w:afterAutospacing="0"/>
        <w:ind w:firstLine="709"/>
        <w:contextualSpacing/>
        <w:jc w:val="both"/>
        <w:textAlignment w:val="baseline"/>
        <w:rPr>
          <w:spacing w:val="2"/>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3. НАЛОГОВЫЕ ОРГАНЫ. ВЗАИМОДЕЙСТВИЕ В НАЛОГОВЫХ ОТНОШЕНИЯХ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Параграф 1. Налоговые органы, их задачи, система, права и обязанности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3</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Налоговые органы, их задачи и система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Налоговые орган</w:t>
      </w:r>
      <w:r w:rsidRPr="00C86CFB">
        <w:rPr>
          <w:rFonts w:ascii="Times New Roman" w:hAnsi="Times New Roman" w:cs="Times New Roman"/>
          <w:sz w:val="28"/>
          <w:szCs w:val="28"/>
        </w:rPr>
        <w:t>ы в</w:t>
      </w:r>
      <w:r w:rsidRPr="00C86CFB">
        <w:rPr>
          <w:rFonts w:ascii="Times New Roman" w:eastAsia="Times New Roman" w:hAnsi="Times New Roman" w:cs="Times New Roman"/>
          <w:sz w:val="28"/>
          <w:szCs w:val="28"/>
          <w:lang w:eastAsia="ru-RU"/>
        </w:rPr>
        <w:t>ыполняют следующие задачи: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обеспечение соблюдения налогового законодательства </w:t>
      </w:r>
      <w:r w:rsidRPr="00C86CFB">
        <w:rPr>
          <w:rFonts w:ascii="Times New Roman" w:hAnsi="Times New Roman" w:cs="Times New Roman"/>
          <w:sz w:val="28"/>
          <w:szCs w:val="28"/>
        </w:rPr>
        <w:t>Республики Казахстан и иного законодательства Республики Казахстан, контроль за соблюдением которого возложен на налоговые органы</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участие в реализации налоговой политики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обеспечение в пределах своей компетенции экономической безопасности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формирование, обеспечение развития и доступности электронных услуг для налогоплательщиков объектов информатизации;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выполнение иных задач, предусмотренных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Налоговым органом является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пресечению и выявлению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Система налоговых органов состоит из:</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территориальных подразделений по областям, городам республиканского значения и столице, по районам, городам и районам в городах;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межрайонных территориальных подразделений;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территориальных подразделений на территориях специальных экономических зон;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w:t>
      </w:r>
      <w:r w:rsidRPr="00C86CFB">
        <w:rPr>
          <w:rFonts w:ascii="Times New Roman" w:eastAsia="Times New Roman" w:hAnsi="Times New Roman" w:cs="Times New Roman"/>
          <w:sz w:val="28"/>
          <w:szCs w:val="28"/>
          <w:shd w:val="clear" w:color="auto" w:fill="FFFFFF"/>
          <w:lang w:eastAsia="ru-RU"/>
        </w:rPr>
        <w:t>специализированного государственного учреждения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Уполномоченный орган осуществляет руководство налоговыми органами.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eastAsia="Times New Roman" w:hAnsi="Times New Roman" w:cs="Times New Roman"/>
          <w:sz w:val="28"/>
          <w:szCs w:val="28"/>
          <w:shd w:val="clear" w:color="auto" w:fill="FFFFFF"/>
          <w:lang w:eastAsia="ru-RU"/>
        </w:rPr>
        <w:t>Специализированное государственное учреждение –</w:t>
      </w:r>
      <w:r w:rsidRPr="00C86CFB">
        <w:rPr>
          <w:rFonts w:ascii="Times New Roman" w:eastAsia="Times New Roman" w:hAnsi="Times New Roman" w:cs="Times New Roman"/>
          <w:sz w:val="28"/>
          <w:szCs w:val="28"/>
          <w:lang w:eastAsia="ru-RU"/>
        </w:rPr>
        <w:t xml:space="preserve"> уч</w:t>
      </w:r>
      <w:r w:rsidRPr="00C86CFB">
        <w:rPr>
          <w:rFonts w:ascii="Times New Roman" w:eastAsia="Times New Roman" w:hAnsi="Times New Roman" w:cs="Times New Roman"/>
          <w:sz w:val="28"/>
          <w:szCs w:val="28"/>
          <w:shd w:val="clear" w:color="auto" w:fill="FFFFFF"/>
          <w:lang w:eastAsia="ru-RU"/>
        </w:rPr>
        <w:t xml:space="preserve">ебно-методический центр, созданный по решению Правительства Республики Казахстан, </w:t>
      </w:r>
      <w:r w:rsidRPr="00C86CFB">
        <w:rPr>
          <w:rFonts w:ascii="Times New Roman" w:eastAsia="Times New Roman" w:hAnsi="Times New Roman" w:cs="Times New Roman"/>
          <w:sz w:val="28"/>
          <w:szCs w:val="28"/>
          <w:lang w:eastAsia="ru-RU"/>
        </w:rPr>
        <w:t xml:space="preserve">осуществляющий </w:t>
      </w:r>
      <w:r w:rsidRPr="00C86CFB">
        <w:rPr>
          <w:rFonts w:ascii="Times New Roman" w:hAnsi="Times New Roman" w:cs="Times New Roman"/>
          <w:sz w:val="28"/>
          <w:szCs w:val="28"/>
          <w:shd w:val="clear" w:color="auto" w:fill="FFFFFF" w:themeFill="background1"/>
        </w:rPr>
        <w:t xml:space="preserve">подготовку, переподготовку и повышение </w:t>
      </w:r>
      <w:r w:rsidRPr="00C86CFB">
        <w:rPr>
          <w:rFonts w:ascii="Times New Roman" w:eastAsia="Times New Roman" w:hAnsi="Times New Roman" w:cs="Times New Roman"/>
          <w:sz w:val="28"/>
          <w:szCs w:val="28"/>
          <w:lang w:eastAsia="ru-RU"/>
        </w:rPr>
        <w:t xml:space="preserve">профессиональной </w:t>
      </w:r>
      <w:r w:rsidRPr="00C86CFB">
        <w:rPr>
          <w:rFonts w:ascii="Times New Roman" w:hAnsi="Times New Roman" w:cs="Times New Roman"/>
          <w:sz w:val="28"/>
          <w:szCs w:val="28"/>
          <w:shd w:val="clear" w:color="auto" w:fill="FFFFFF" w:themeFill="background1"/>
        </w:rPr>
        <w:t xml:space="preserve">квалификации </w:t>
      </w:r>
      <w:bookmarkStart w:id="21" w:name="_Hlk168283254"/>
      <w:r w:rsidRPr="00C86CFB">
        <w:rPr>
          <w:rFonts w:ascii="Times New Roman" w:eastAsia="Times New Roman" w:hAnsi="Times New Roman" w:cs="Times New Roman"/>
          <w:sz w:val="28"/>
          <w:szCs w:val="28"/>
          <w:shd w:val="clear" w:color="auto" w:fill="FFFFFF"/>
          <w:lang w:eastAsia="ru-RU"/>
        </w:rPr>
        <w:t>должностных лиц</w:t>
      </w:r>
      <w:bookmarkEnd w:id="21"/>
      <w:r w:rsidRPr="00C86CFB">
        <w:rPr>
          <w:rFonts w:ascii="Times New Roman" w:eastAsia="Times New Roman" w:hAnsi="Times New Roman" w:cs="Times New Roman"/>
          <w:sz w:val="28"/>
          <w:szCs w:val="28"/>
          <w:shd w:val="clear" w:color="auto" w:fill="FFFFFF"/>
          <w:lang w:eastAsia="ru-RU"/>
        </w:rPr>
        <w:t xml:space="preserve"> налогового органа</w:t>
      </w:r>
      <w:r w:rsidRPr="00C86CFB">
        <w:rPr>
          <w:rFonts w:ascii="Times New Roman" w:eastAsia="Times New Roman" w:hAnsi="Times New Roman" w:cs="Times New Roman"/>
          <w:sz w:val="28"/>
          <w:szCs w:val="28"/>
          <w:lang w:eastAsia="ru-RU"/>
        </w:rPr>
        <w:t>, а также функций, связанные с повышением налоговой культуры населения.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Налоговый орган имеет код, утвержденный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имеет символ, описание и порядок использования которого утверждаются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015A20" w:rsidRPr="00C86CFB">
        <w:rPr>
          <w:rFonts w:ascii="Times New Roman" w:eastAsia="Times New Roman" w:hAnsi="Times New Roman" w:cs="Times New Roman"/>
          <w:b/>
          <w:bCs/>
          <w:sz w:val="28"/>
          <w:szCs w:val="28"/>
          <w:lang w:eastAsia="ru-RU"/>
        </w:rPr>
        <w:t>40</w:t>
      </w:r>
      <w:r w:rsidRPr="00C86CFB">
        <w:rPr>
          <w:rFonts w:ascii="Times New Roman" w:eastAsia="Times New Roman" w:hAnsi="Times New Roman" w:cs="Times New Roman"/>
          <w:b/>
          <w:bCs/>
          <w:sz w:val="28"/>
          <w:szCs w:val="28"/>
          <w:lang w:eastAsia="ru-RU"/>
        </w:rPr>
        <w:t>. Права и обязанности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Налоговый орган вправе: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1</w:t>
      </w:r>
      <w:r w:rsidRPr="00C86CFB">
        <w:rPr>
          <w:rFonts w:ascii="Times New Roman" w:hAnsi="Times New Roman" w:cs="Times New Roman"/>
          <w:sz w:val="28"/>
          <w:szCs w:val="28"/>
          <w:shd w:val="clear" w:color="auto" w:fill="FFFFFF" w:themeFill="background1"/>
        </w:rPr>
        <w:t>)</w:t>
      </w:r>
      <w:r w:rsidRPr="00C86CFB">
        <w:rPr>
          <w:rFonts w:ascii="Times New Roman" w:eastAsia="Times New Roman" w:hAnsi="Times New Roman" w:cs="Times New Roman"/>
          <w:sz w:val="28"/>
          <w:szCs w:val="28"/>
          <w:lang w:eastAsia="ru-RU"/>
        </w:rPr>
        <w:t>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2) требовать от налогоплательщика (налогового агента) в случаях, предусмотренных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представления документов, подтверждающих правильность исчисления и своевременность уплаты (удержания и перечисления) налоговых обязательств по уплате налогов и платежей в бюджет, а также социального обязательства;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письменных пояснений по составленным им налоговым формам, а также его финансовой отчетности, в том числе консолидированной финансовой отчетности,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запрашивать и (или) получать от уполномоченных государственных и местных исполнительных органов, </w:t>
      </w:r>
      <w:bookmarkStart w:id="22" w:name="_Hlk162104255"/>
      <w:r w:rsidRPr="00C86CFB">
        <w:rPr>
          <w:rFonts w:ascii="Times New Roman" w:eastAsia="Times New Roman" w:hAnsi="Times New Roman" w:cs="Times New Roman"/>
          <w:sz w:val="28"/>
          <w:szCs w:val="28"/>
          <w:lang w:eastAsia="ru-RU"/>
        </w:rPr>
        <w:t>Государственной корпорации,</w:t>
      </w:r>
      <w:bookmarkEnd w:id="22"/>
      <w:r w:rsidRPr="00C86CFB">
        <w:rPr>
          <w:rFonts w:ascii="Times New Roman" w:eastAsia="Times New Roman" w:hAnsi="Times New Roman" w:cs="Times New Roman"/>
          <w:sz w:val="28"/>
          <w:szCs w:val="28"/>
          <w:lang w:eastAsia="ru-RU"/>
        </w:rPr>
        <w:t xml:space="preserve"> финансовых и платежных организаций, коллекторских агентств, кастодианов, центрального депозитария, брокеров, дилеров, страховых организаций, банковских организаций, а также иных лиц сведения, в порядке и целях, определенных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осуществлять проверку физического лица в части достоверности сведений о доходах и имуществе, отраженных в налоговой отчетности физического лица на факт полноты исполнения налоговых обязательств;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привлекать к налоговым проверкам специалистов;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осуществлять фото- и видеосъемку, опрос третьих лиц в случаях, установленных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предъявлять в суды иски о признании сделок недействительными, ликвидации юридического лица по основаниям, предусмотренным </w:t>
      </w:r>
      <w:r w:rsidRPr="00C86CFB">
        <w:rPr>
          <w:rFonts w:ascii="Times New Roman" w:eastAsia="Times New Roman" w:hAnsi="Times New Roman" w:cs="Times New Roman"/>
          <w:sz w:val="28"/>
          <w:szCs w:val="28"/>
          <w:lang w:eastAsia="ru-RU"/>
        </w:rPr>
        <w:br/>
      </w:r>
      <w:hyperlink r:id="rId18" w:anchor="z564" w:history="1">
        <w:r w:rsidRPr="00C86CFB">
          <w:rPr>
            <w:rFonts w:ascii="Times New Roman" w:eastAsia="Times New Roman" w:hAnsi="Times New Roman" w:cs="Times New Roman"/>
            <w:sz w:val="28"/>
            <w:szCs w:val="28"/>
            <w:lang w:eastAsia="ru-RU"/>
          </w:rPr>
          <w:t>подпунктами 1)</w:t>
        </w:r>
      </w:hyperlink>
      <w:r w:rsidRPr="00C86CFB">
        <w:rPr>
          <w:rFonts w:ascii="Times New Roman" w:eastAsia="Times New Roman" w:hAnsi="Times New Roman" w:cs="Times New Roman"/>
          <w:sz w:val="28"/>
          <w:szCs w:val="28"/>
          <w:lang w:eastAsia="ru-RU"/>
        </w:rPr>
        <w:t xml:space="preserve">, </w:t>
      </w:r>
      <w:hyperlink r:id="rId19" w:anchor="z566" w:history="1">
        <w:r w:rsidRPr="00C86CFB">
          <w:rPr>
            <w:rFonts w:ascii="Times New Roman" w:eastAsia="Times New Roman" w:hAnsi="Times New Roman" w:cs="Times New Roman"/>
            <w:sz w:val="28"/>
            <w:szCs w:val="28"/>
            <w:lang w:eastAsia="ru-RU"/>
          </w:rPr>
          <w:t>2)</w:t>
        </w:r>
      </w:hyperlink>
      <w:r w:rsidRPr="00C86CFB">
        <w:rPr>
          <w:rFonts w:ascii="Times New Roman" w:eastAsia="Times New Roman" w:hAnsi="Times New Roman" w:cs="Times New Roman"/>
          <w:sz w:val="28"/>
          <w:szCs w:val="28"/>
          <w:lang w:eastAsia="ru-RU"/>
        </w:rPr>
        <w:t xml:space="preserve">, </w:t>
      </w:r>
      <w:hyperlink r:id="rId20" w:anchor="z568"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и </w:t>
      </w:r>
      <w:hyperlink r:id="rId21" w:anchor="z571"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обратиться </w:t>
      </w:r>
      <w:r w:rsidRPr="00C86CFB">
        <w:rPr>
          <w:rFonts w:ascii="Times New Roman" w:hAnsi="Times New Roman" w:cs="Times New Roman"/>
          <w:spacing w:val="2"/>
          <w:sz w:val="28"/>
          <w:szCs w:val="28"/>
          <w:shd w:val="clear" w:color="auto" w:fill="FFFFFF"/>
        </w:rPr>
        <w:t xml:space="preserve">в суд с заявлением о признании налогоплательщика </w:t>
      </w:r>
      <w:r w:rsidRPr="00C86CFB">
        <w:rPr>
          <w:rFonts w:ascii="Times New Roman" w:eastAsia="Times New Roman" w:hAnsi="Times New Roman" w:cs="Times New Roman"/>
          <w:sz w:val="28"/>
          <w:szCs w:val="28"/>
          <w:lang w:eastAsia="ru-RU"/>
        </w:rPr>
        <w:t>банкротом в соответствии с законодательством Республики Казахстан о реабилитации и банкротстве;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 xml:space="preserve">9) </w:t>
      </w:r>
      <w:r w:rsidRPr="00C86CFB">
        <w:rPr>
          <w:rFonts w:ascii="Times New Roman" w:hAnsi="Times New Roman" w:cs="Times New Roman"/>
          <w:sz w:val="28"/>
          <w:szCs w:val="28"/>
          <w:shd w:val="clear" w:color="auto" w:fill="FFFFFF" w:themeFill="background1"/>
        </w:rPr>
        <w:t xml:space="preserve">проводить </w:t>
      </w:r>
      <w:bookmarkStart w:id="23" w:name="_Hlk161691530"/>
      <w:r w:rsidRPr="00C86CFB">
        <w:rPr>
          <w:rFonts w:ascii="Times New Roman" w:hAnsi="Times New Roman" w:cs="Times New Roman"/>
          <w:sz w:val="28"/>
          <w:szCs w:val="28"/>
          <w:shd w:val="clear" w:color="auto" w:fill="FFFFFF" w:themeFill="background1"/>
        </w:rPr>
        <w:t xml:space="preserve">подготовку, переподготовку и повышение </w:t>
      </w:r>
      <w:r w:rsidRPr="00C86CFB">
        <w:rPr>
          <w:rFonts w:ascii="Times New Roman" w:eastAsia="Times New Roman" w:hAnsi="Times New Roman" w:cs="Times New Roman"/>
          <w:sz w:val="28"/>
          <w:szCs w:val="28"/>
          <w:lang w:eastAsia="ru-RU"/>
        </w:rPr>
        <w:t xml:space="preserve">профессиональной </w:t>
      </w:r>
      <w:r w:rsidRPr="00C86CFB">
        <w:rPr>
          <w:rFonts w:ascii="Times New Roman" w:hAnsi="Times New Roman" w:cs="Times New Roman"/>
          <w:sz w:val="28"/>
          <w:szCs w:val="28"/>
          <w:shd w:val="clear" w:color="auto" w:fill="FFFFFF" w:themeFill="background1"/>
        </w:rPr>
        <w:t xml:space="preserve">квалификации </w:t>
      </w:r>
      <w:r w:rsidRPr="00C86CFB">
        <w:rPr>
          <w:rFonts w:ascii="Times New Roman" w:eastAsia="Times New Roman" w:hAnsi="Times New Roman" w:cs="Times New Roman"/>
          <w:sz w:val="28"/>
          <w:szCs w:val="28"/>
          <w:shd w:val="clear" w:color="auto" w:fill="FFFFFF"/>
          <w:lang w:eastAsia="ru-RU"/>
        </w:rPr>
        <w:t>должностных лиц налоговых органов</w:t>
      </w:r>
      <w:bookmarkEnd w:id="23"/>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 xml:space="preserve">10) осуществлять в порядке, установленном законодательством Республики Казахстан, учебную и издательскую деятельность </w:t>
      </w:r>
      <w:r w:rsidRPr="00C86CFB">
        <w:rPr>
          <w:rFonts w:ascii="Times New Roman" w:hAnsi="Times New Roman" w:cs="Times New Roman"/>
          <w:sz w:val="28"/>
          <w:szCs w:val="28"/>
          <w:shd w:val="clear" w:color="auto" w:fill="FFFFFF" w:themeFill="background1"/>
        </w:rPr>
        <w:t xml:space="preserve">для повышения налоговой культуры налогоплательщиков </w:t>
      </w:r>
      <w:r w:rsidRPr="00C86CFB">
        <w:rPr>
          <w:rFonts w:ascii="Times New Roman" w:eastAsia="Times New Roman" w:hAnsi="Times New Roman" w:cs="Times New Roman"/>
          <w:sz w:val="28"/>
          <w:szCs w:val="28"/>
          <w:shd w:val="clear" w:color="auto" w:fill="FFFFFF"/>
          <w:lang w:eastAsia="ru-RU"/>
        </w:rPr>
        <w:t>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подписывать электронной цифровой подписью информационной системы налогового органа решения, принимаемые в соответствии с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Налоговый орган обязан: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соблюдать права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защищать интересы государства;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 пределах своей компетенции осуществлять разъяснение и давать комментарии налогоплательщику (налоговому агенту) по возникновению, исполнению и прекращению его налогового обязательства в пределах представленных им сведений и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участника горизонтального мониторинга осуществление разъяснений и предоставление комментариев, предусмотренных частью первой настоящего подпункта, а также предварительное разъяснение в отношении планируемых сделок (операций) производится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Положение части первой настоящего подпункта не распространяется на запросы налогоплательщиков, осуществляющих консультационные услуги и (или) юридическую помощь, о разъяснении и даче комментариев по возникновению, исполнению и прекращению налоговых обязательств иных налогоплательщиков в целях </w:t>
      </w:r>
      <w:r w:rsidRPr="00C86CFB">
        <w:rPr>
          <w:rFonts w:ascii="Times New Roman" w:hAnsi="Times New Roman" w:cs="Times New Roman"/>
          <w:sz w:val="28"/>
          <w:szCs w:val="28"/>
        </w:rPr>
        <w:t>оказания консультаций и (или) помощи</w:t>
      </w:r>
      <w:r w:rsidRPr="00C86CFB">
        <w:rPr>
          <w:rFonts w:ascii="Times New Roman" w:eastAsia="Times New Roman" w:hAnsi="Times New Roman" w:cs="Times New Roman"/>
          <w:sz w:val="28"/>
          <w:szCs w:val="28"/>
          <w:lang w:eastAsia="ru-RU"/>
        </w:rPr>
        <w:t>, за исключением случаев возникновения, исполнения и прекращения налоговых обязательств, связанных с консультационной деятельностью;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обеспечивать в течение срока исковой давности сохранность сведений, подтверждающих факт уплаты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рассматривать жалобу налогоплательщика (налогового агента) на действия (бездействие) должностных лиц налоговых органов;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по факту совершения административных правонарушений, установленному в ходе налогового контроля, принимать </w:t>
      </w:r>
      <w:r w:rsidRPr="00C86CFB">
        <w:rPr>
          <w:rFonts w:ascii="Times New Roman" w:eastAsia="Times New Roman" w:hAnsi="Times New Roman" w:cs="Times New Roman"/>
          <w:sz w:val="28"/>
          <w:szCs w:val="28"/>
          <w:shd w:val="clear" w:color="auto" w:fill="FFFFFF"/>
          <w:lang w:eastAsia="ru-RU"/>
        </w:rPr>
        <w:t xml:space="preserve">меры, предусмотренные </w:t>
      </w:r>
      <w:r w:rsidRPr="00C86CFB">
        <w:rPr>
          <w:rFonts w:ascii="Times New Roman" w:eastAsia="Times New Roman" w:hAnsi="Times New Roman" w:cs="Times New Roman"/>
          <w:sz w:val="28"/>
          <w:szCs w:val="28"/>
          <w:lang w:eastAsia="ru-RU"/>
        </w:rPr>
        <w:t>Кодексом Республики Казахстан об административных правонарушениях,</w:t>
      </w:r>
      <w:r w:rsidRPr="00C86CFB">
        <w:rPr>
          <w:rFonts w:ascii="Times New Roman" w:eastAsia="Times New Roman" w:hAnsi="Times New Roman" w:cs="Times New Roman"/>
          <w:sz w:val="28"/>
          <w:szCs w:val="28"/>
          <w:shd w:val="clear" w:color="auto" w:fill="FFFFFF"/>
          <w:lang w:eastAsia="ru-RU"/>
        </w:rPr>
        <w:t xml:space="preserve"> или передавать материалы по такому факту в соответствующий орган по подведомственности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направлять в правоохранительный орган по подследственности материалы по выявленным в ходе налогового контроля фактам уклонения от уплаты налогов и платежей в бюджет и (или) преднамеренного банкротства, указывающим на признаки уголовного правонарушения, для принятия процессуального решения в соответствии с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предоставлять в соответствии с законами Республики Казахстан доступ к информационной системе налогового органа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уполномоченному органу по возврату активов и органам национальной безопасности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10)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Налоговый орган обязан размещать на интернет-ресурсе уполномоченного органа в порядке и случаях, которые определены настоящим Кодексом, сведения о налогоплательщике (налоговом агенте):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имеющем налоговую задолженность;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физическом лице, которому налоговым органом исчислены суммы налоговых обязательств по налогу на имущество, земельному налогу;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включенном в реестр бездействующих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которому приостановлена выписка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регистрация которого признана недействительной на основании вступившего в законную силу судебного акта;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 xml:space="preserve">6) включенном в реестр </w:t>
      </w:r>
      <w:r w:rsidRPr="00C86CFB">
        <w:rPr>
          <w:rFonts w:ascii="Times New Roman" w:eastAsia="Times New Roman" w:hAnsi="Times New Roman" w:cs="Times New Roman"/>
          <w:bCs/>
          <w:sz w:val="28"/>
          <w:szCs w:val="28"/>
          <w:lang w:eastAsia="ru-RU"/>
        </w:rPr>
        <w:t>иностранных компаний-плательщиков налога на добавленную стоимость, осуществляющих деятельность посредством интернет-площадки на территории Республики Казахстан</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отсутствие которого по месту нахождения установлено актом налогового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снятом с регистрационного учета индивидуального предпринимателя или лица, занимающегося частной практикой, </w:t>
      </w:r>
      <w:r w:rsidRPr="00C86CFB">
        <w:rPr>
          <w:rFonts w:ascii="Times New Roman" w:eastAsia="Times New Roman" w:hAnsi="Times New Roman" w:cs="Times New Roman"/>
          <w:sz w:val="28"/>
          <w:szCs w:val="28"/>
          <w:shd w:val="clear" w:color="auto" w:fill="FFFFFF"/>
          <w:lang w:eastAsia="ru-RU"/>
        </w:rPr>
        <w:t>и</w:t>
      </w:r>
      <w:r w:rsidRPr="00C86CFB">
        <w:rPr>
          <w:rFonts w:ascii="Times New Roman" w:eastAsia="Times New Roman" w:hAnsi="Times New Roman" w:cs="Times New Roman"/>
          <w:sz w:val="28"/>
          <w:szCs w:val="28"/>
          <w:lang w:eastAsia="ru-RU"/>
        </w:rPr>
        <w:t xml:space="preserve"> которому отказано в снятии с такого учета;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shd w:val="clear" w:color="auto" w:fill="FFFFFF"/>
          <w:lang w:eastAsia="ru-RU"/>
        </w:rPr>
      </w:pPr>
      <w:r w:rsidRPr="00C86CFB">
        <w:rPr>
          <w:rFonts w:ascii="Times New Roman" w:eastAsia="Times New Roman" w:hAnsi="Times New Roman" w:cs="Times New Roman"/>
          <w:sz w:val="28"/>
          <w:szCs w:val="28"/>
          <w:lang w:eastAsia="ru-RU"/>
        </w:rPr>
        <w:t>9) представившим ликвидационную налоговую отчетность</w:t>
      </w:r>
      <w:r w:rsidRPr="00C86CFB">
        <w:rPr>
          <w:rFonts w:ascii="Times New Roman" w:eastAsia="Times New Roman" w:hAnsi="Times New Roman" w:cs="Times New Roman"/>
          <w:sz w:val="28"/>
          <w:szCs w:val="28"/>
          <w:shd w:val="clear" w:color="auto" w:fill="FFFFFF"/>
          <w:lang w:eastAsia="ru-RU"/>
        </w:rPr>
        <w:t xml:space="preserve"> в связи с ликвидацией или прекращением деятельности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10) представившим налоговую отчетность </w:t>
      </w:r>
      <w:r w:rsidRPr="00C86CFB">
        <w:rPr>
          <w:rFonts w:ascii="Times New Roman" w:hAnsi="Times New Roman" w:cs="Times New Roman"/>
          <w:sz w:val="28"/>
          <w:szCs w:val="28"/>
        </w:rPr>
        <w:t>о доходах и имуществе и об активах и обязательствах;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11) содержащиеся в паспорте налогоплательщика;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включенном в базу данных о лицах и структурных подразделениях юридических лиц</w:t>
      </w:r>
      <w:r w:rsidRPr="00C86CFB">
        <w:rPr>
          <w:rFonts w:ascii="Times New Roman" w:eastAsia="Times New Roman" w:hAnsi="Times New Roman" w:cs="Times New Roman"/>
          <w:sz w:val="28"/>
          <w:szCs w:val="28"/>
          <w:shd w:val="clear" w:color="auto" w:fill="FFFFFF"/>
          <w:lang w:eastAsia="ru-RU"/>
        </w:rPr>
        <w:t>,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Налоговый орган ежеквартально обязан публиковать в средствах массовой информации Республики Казахстан сведения 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индивидуальных предпринимателях, лицах, занимающихся частной практикой, юридических лицах и структурных подразделениях юридического лица, имеющих налоговую задолженность в сумме, превысившей предельный размер налоговой задолженности;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eastAsia="Times New Roman" w:hAnsi="Times New Roman" w:cs="Times New Roman"/>
          <w:bCs/>
          <w:sz w:val="28"/>
          <w:szCs w:val="28"/>
          <w:lang w:eastAsia="ru-RU"/>
        </w:rPr>
        <w:t>иностранных компаниях, осуществляющих деятельность посредством интернет-площадки на территории Республики Казахстан ине исполнивших уведомление о постановке на регистрационный учет в налоговом органе.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Перечень сведений, подлежащих опубликованию в средствах массовой информации, а также порядок и сроки их опубликования устанавливаются уполномоченным органом.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имеет иные права и выполняет иные обязанности, установленные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xml:space="preserve">. Материальное обеспечение, правовая и социальная защита должностного лица налогового органа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Должностное лицо налогового органа при исполнении служебных обязанностей охраняется законом.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Неисполнение законных требований должностного лица налогового органа, оскорбление, угроза, насилие или посягательство на его жизнь, здоровье, имущество или членов его семьи в связи с его служебной деятельностью, другие действия, препятствующие выполнению им служебных обязанностей, влекут установленную законами Республики Казахстан ответственность.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получении средней тяжести вреда здоровью в связи с осуществлением служебной деятельности должностному лицу налогового органа выплачивается единовременная компенсация в размере пяти минимальных заработных плат из средств бюджета.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налогового органа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В случае гибели должностного лица налогового органа при исполнении им служебных обязанностей семье погибшего или его иждивенцам (наследникам):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Ущерб, причиненный здоровью и имуществу должностного лица налогового органа, а также ущерб, причиненный здоровью и имуществу членов его семьи и его близких родственников в связи с выполнением им служебных обязанностей, возмещается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Лица, уволенные из налогового органа, при наличии стажа работы в налоговом органе не менее десяти лет, за исключением уволенных по отрицательным мотивам, вправе без сдачи квалификационного экзамена осуществлять деятельность </w:t>
      </w:r>
      <w:r w:rsidRPr="00C86CFB">
        <w:rPr>
          <w:rFonts w:ascii="Times New Roman" w:eastAsia="Times New Roman" w:hAnsi="Times New Roman" w:cs="Times New Roman"/>
          <w:sz w:val="28"/>
          <w:szCs w:val="28"/>
          <w:shd w:val="clear" w:color="auto" w:fill="FFFFFF"/>
          <w:lang w:eastAsia="ru-RU"/>
        </w:rPr>
        <w:t>временного администратора, реабилитационного, временного и банкротного управляющего в соответствии с Законом</w:t>
      </w:r>
      <w:r w:rsidRPr="00C86CFB">
        <w:rPr>
          <w:rFonts w:ascii="Times New Roman" w:eastAsia="Times New Roman" w:hAnsi="Times New Roman" w:cs="Times New Roman"/>
          <w:sz w:val="28"/>
          <w:szCs w:val="28"/>
          <w:lang w:eastAsia="ru-RU"/>
        </w:rPr>
        <w:t xml:space="preserve"> Республики Казахстан «О реабилитации и банкротстве».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Налоговая тайна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Налоговая тайна – любые полученные налоговым органом сведения о налогоплательщике (налоговом агенте), если иное не установлено настоящей статьей.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Налоговой тайной не являются следующие сведения о налогоплательщике (налоговом агенте) – юридическом лице, структурном подразделении юридического лица, нерезиденте, осуществляющим деятельность в Республике Казахстан через постоянное учреждение, индивидуальном предпринимателе, лице, занимающимся частной практикой: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 сумме налогов и платежей в бюджет, уплаченных (перечисленных) налогоплательщиком (налоговым агентом), и начисленной налогоплательщику (налоговому агенту);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 сумме возврата налогоплательщику из бюджета превышения суммы налога на добавленную стоимость, относимого в зачет, над суммой начисленного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 сумме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 следующих регистрационных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идентификационный номер;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фамилия, имя и отчество (при его наличии) руководителя;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дата налоговой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дата и причина снятия с налоговой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вид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дата начала и окончания приостановления </w:t>
      </w:r>
      <w:bookmarkStart w:id="24" w:name="_Hlk167794371"/>
      <w:r w:rsidRPr="00C86CFB">
        <w:rPr>
          <w:rFonts w:ascii="Times New Roman" w:eastAsia="Times New Roman" w:hAnsi="Times New Roman" w:cs="Times New Roman"/>
          <w:sz w:val="28"/>
          <w:szCs w:val="28"/>
          <w:lang w:eastAsia="ru-RU"/>
        </w:rPr>
        <w:t>срока представления налоговой отчетности</w:t>
      </w:r>
      <w:bookmarkEnd w:id="24"/>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резидентство;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регистрационный номер контрольно-кассовой машины в налоговом органе;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место использования контрольно-кассовой машины;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применяемый </w:t>
      </w:r>
      <w:bookmarkStart w:id="25" w:name="_Hlk168282923"/>
      <w:r w:rsidRPr="00C86CFB">
        <w:rPr>
          <w:rFonts w:ascii="Times New Roman" w:eastAsia="Times New Roman" w:hAnsi="Times New Roman" w:cs="Times New Roman"/>
          <w:sz w:val="28"/>
          <w:szCs w:val="28"/>
          <w:lang w:eastAsia="ru-RU"/>
        </w:rPr>
        <w:t>порядок налогообложения</w:t>
      </w:r>
      <w:bookmarkEnd w:id="25"/>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 численности наемных работников, отраженной в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о коэффициенте налоговой нагрузки, рассчитываемом в порядке, </w:t>
      </w:r>
      <w:r w:rsidRPr="00C86CFB">
        <w:rPr>
          <w:rFonts w:ascii="Times New Roman" w:hAnsi="Times New Roman" w:cs="Times New Roman"/>
          <w:sz w:val="28"/>
          <w:szCs w:val="28"/>
        </w:rPr>
        <w:t>установленном уполномоченным органом, включая коэффициент налоговой нагрузки, используемый для аналитических целей, который определяется в виде соотношения общей суммы исчисленных налогоплательщиком налогов и платежей в бюджет за налоговый период к сумме налогооблагаемого дохода без учета расходов по вознаграждениям и амортизационных отчислений;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о мерах ответственности, примененных за нарушение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8) о налоговых льготах;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подлежащие размещению на интернет-ресурсе уполномоченного органа в случаях, предусмотренных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не являющиеся конфиденциальной информацией в соответствии с законодательством Республики Казахстан о реабилитации и банкротстве;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Налоговой тайной не являются следующие сведения о налогоплательщике (налоговом агенте) – физическом лице: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 сумме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 следующих регистрационных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фамилия, имя и отчество (при его наличии) физического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идентификационный номер;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дата налоговой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дата и причина снятия с налоговой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резидентство;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 мерах ответственности, примененных за нарушение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sz w:val="28"/>
          <w:szCs w:val="28"/>
        </w:rPr>
        <w:t>подлежащих опубликованию в соответствии с </w:t>
      </w:r>
      <w:hyperlink r:id="rId22" w:anchor="z33" w:history="1">
        <w:r w:rsidRPr="00C86CFB">
          <w:rPr>
            <w:rStyle w:val="a9"/>
            <w:rFonts w:ascii="Times New Roman" w:hAnsi="Times New Roman" w:cs="Times New Roman"/>
            <w:color w:val="auto"/>
            <w:sz w:val="28"/>
            <w:szCs w:val="28"/>
            <w:u w:val="none"/>
          </w:rPr>
          <w:t>Законом</w:t>
        </w:r>
      </w:hyperlink>
      <w:r w:rsidRPr="00C86CFB">
        <w:rPr>
          <w:rFonts w:ascii="Times New Roman" w:hAnsi="Times New Roman" w:cs="Times New Roman"/>
          <w:sz w:val="28"/>
          <w:szCs w:val="28"/>
        </w:rPr>
        <w:t> Республики Казахстан «О противодействии коррупции»;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5) о налоговых льготах;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подлежащие размещению на интернет-ресурсе уполномоченного органа в случаях, предусмотренных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не являющиеся конфиденциальной информацией в соответствии с законодательством Республики Казахстан о восстановлении платежеспособности и банкротстве граждан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Сведения о налогоплательщике (налоговом агенте), являющиеся налоговой тайной, а также документы, содержащие такие сведения, не могут быть представлены налоговым органом другому лицу без согласия налогоплательщика (налогового агента), за исключением случаев, предусмотренных пунктом 5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представляет сведения о налогоплательщике (налоговом агенте), составляющие налоговую тайну, без получения согласия налогоплательщика (налогового агента) в следующих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Сведения предоставляются на основании мотивированного запроса, санкционированного следственным судьей, прокурором. Санкция не требуется при запросе таких сведений следственным судьей, прокурором.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Запрос направляется на бумажном носителе либо в форме электронного документа;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уполномоченному органу по возврату активов, уполномоченным органам внешнего государственного аудита и финансового контроля, уполномоченному органу по внутреннему государственному аудиту и органам национальной безопасности Республики Казахстан в случаях, предусмотренных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Уполномоченные государственные органы, указанные в настоящем подпункте, утверждают перечень должностных лиц, имеющих доступ к </w:t>
      </w:r>
      <w:r w:rsidRPr="00C86CFB">
        <w:rPr>
          <w:rFonts w:ascii="Times New Roman" w:eastAsia="Times New Roman" w:hAnsi="Times New Roman" w:cs="Times New Roman"/>
          <w:bCs/>
          <w:sz w:val="28"/>
          <w:szCs w:val="28"/>
          <w:lang w:eastAsia="ru-RU"/>
        </w:rPr>
        <w:t xml:space="preserve">таким </w:t>
      </w:r>
      <w:r w:rsidRPr="00C86CFB">
        <w:rPr>
          <w:rFonts w:ascii="Times New Roman" w:eastAsia="Times New Roman" w:hAnsi="Times New Roman" w:cs="Times New Roman"/>
          <w:sz w:val="28"/>
          <w:szCs w:val="28"/>
          <w:lang w:eastAsia="ru-RU"/>
        </w:rPr>
        <w:t>сведениям;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уполномоченным государственным органам, Национальному Банку для выполнения задач и осуществления функций, возложенных на них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Перечень сведений, составляющих налоговую тайну, и порядок их представления устанавливаются </w:t>
      </w:r>
      <w:r w:rsidRPr="00C86CFB">
        <w:rPr>
          <w:rFonts w:ascii="Times New Roman" w:eastAsia="Times New Roman" w:hAnsi="Times New Roman" w:cs="Times New Roman"/>
          <w:sz w:val="28"/>
          <w:szCs w:val="28"/>
          <w:shd w:val="clear" w:color="auto" w:fill="FFFFFF"/>
          <w:lang w:eastAsia="ru-RU"/>
        </w:rPr>
        <w:t>правилами взаимодействия, утвержденными совместным актом с уполномоченным органом</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банковским организациям, платежным организациям, местным исполнительным органам, органам местного самоуправления, Государственной корпорации для выполнения задач и осуществления функций, возложенных на них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Перечень сведений, составляющих налоговую тайну, и порядок их представления устанавливаются </w:t>
      </w:r>
      <w:r w:rsidRPr="00C86CFB">
        <w:rPr>
          <w:rFonts w:ascii="Times New Roman" w:eastAsia="Times New Roman" w:hAnsi="Times New Roman" w:cs="Times New Roman"/>
          <w:sz w:val="28"/>
          <w:szCs w:val="28"/>
          <w:shd w:val="clear" w:color="auto" w:fill="FFFFFF"/>
          <w:lang w:eastAsia="ru-RU"/>
        </w:rPr>
        <w:t xml:space="preserve">правилами взаимодействия, утвержденными совместным актом уполномоченного </w:t>
      </w:r>
      <w:r w:rsidRPr="00C86CFB">
        <w:rPr>
          <w:rFonts w:ascii="Times New Roman" w:hAnsi="Times New Roman" w:cs="Times New Roman"/>
          <w:sz w:val="28"/>
          <w:szCs w:val="28"/>
          <w:shd w:val="clear" w:color="auto" w:fill="FFFFFF"/>
        </w:rPr>
        <w:t>о</w:t>
      </w:r>
      <w:r w:rsidRPr="00C86CFB">
        <w:rPr>
          <w:rFonts w:ascii="Times New Roman" w:eastAsia="Times New Roman" w:hAnsi="Times New Roman" w:cs="Times New Roman"/>
          <w:sz w:val="28"/>
          <w:szCs w:val="28"/>
          <w:shd w:val="clear" w:color="auto" w:fill="FFFFFF"/>
          <w:lang w:eastAsia="ru-RU"/>
        </w:rPr>
        <w:t xml:space="preserve">ргана с уполномоченным государственным органом, </w:t>
      </w:r>
      <w:r w:rsidRPr="00C86CFB">
        <w:rPr>
          <w:rFonts w:ascii="Times New Roman" w:eastAsia="Times New Roman" w:hAnsi="Times New Roman" w:cs="Times New Roman"/>
          <w:sz w:val="28"/>
          <w:szCs w:val="28"/>
          <w:lang w:eastAsia="ru-RU"/>
        </w:rPr>
        <w:t>осуществляющим руководство в соответствующей сфере, или Национальным Банком, в пределах компетенции</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лицу, привлеченному к проведению налоговой проверки в качестве специалиста;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налоговым или правоохранительным органам других государств, международным организациям в соответствии с договорами, заключенными Республикой Казахстан с международными организациями;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членам апелляционной комиссии, членам Консультативного совета по рассмотрению результатов горизонтального мониторинга, членам Методологического совета по вопросам налогообложения, структурному подразделению уполномоченного органа, осуществляющему рассмотрение жалоб на уведомление о результатах налоговой проверки, по рассматриваемым в пределах компетенции обращениям;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10) налогоплательщикам, </w:t>
      </w:r>
      <w:bookmarkStart w:id="26" w:name="_Hlk162649281"/>
      <w:r w:rsidRPr="00C86CFB">
        <w:rPr>
          <w:rFonts w:ascii="Times New Roman" w:eastAsia="Times New Roman" w:hAnsi="Times New Roman" w:cs="Times New Roman"/>
          <w:sz w:val="28"/>
          <w:szCs w:val="28"/>
          <w:lang w:eastAsia="ru-RU"/>
        </w:rPr>
        <w:t xml:space="preserve">предъявившим требование о возврате суммы превышения налога на добавленную стоимость, в части выявленных нарушений их поставщиков по аналитическому </w:t>
      </w:r>
      <w:bookmarkEnd w:id="26"/>
      <w:r w:rsidRPr="00C86CFB">
        <w:rPr>
          <w:rFonts w:ascii="Times New Roman" w:eastAsia="Times New Roman" w:hAnsi="Times New Roman" w:cs="Times New Roman"/>
          <w:sz w:val="28"/>
          <w:szCs w:val="28"/>
          <w:lang w:eastAsia="ru-RU"/>
        </w:rPr>
        <w:t>отчету «Пирамида по поставщикам» в рамках тематической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Сведения в целях реализации положений настоящей статьи представляются посредством интеграции информационных систем в соответствии с Законом Республики Казахстан «Об информатизации». В случае отсутствия интеграции сведения могут представляться на бумажном носителе либо в иной электронной форме.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предоставления сведений не требуется.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Положения пункта 5 настоящей статьи не распространяются на сведения и информацию о налогоплательщике, полученные налоговым органом в соответствии с </w:t>
      </w:r>
      <w:hyperlink r:id="rId23" w:anchor="z1" w:history="1">
        <w:r w:rsidRPr="00C86CFB">
          <w:rPr>
            <w:rFonts w:ascii="Times New Roman" w:eastAsia="Times New Roman" w:hAnsi="Times New Roman" w:cs="Times New Roman"/>
            <w:sz w:val="28"/>
            <w:szCs w:val="28"/>
            <w:lang w:eastAsia="ru-RU"/>
          </w:rPr>
          <w:t xml:space="preserve">законодательством </w:t>
        </w:r>
      </w:hyperlink>
      <w:r w:rsidRPr="00C86CFB">
        <w:rPr>
          <w:rFonts w:ascii="Times New Roman" w:eastAsia="Times New Roman" w:hAnsi="Times New Roman" w:cs="Times New Roman"/>
          <w:sz w:val="28"/>
          <w:szCs w:val="28"/>
          <w:lang w:eastAsia="ru-RU"/>
        </w:rPr>
        <w:t>Республики Казахстан по вопросам легализации имущества.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8. Сведения о налогоплательщике (налоговом агенте), полученные налоговым органом от других уполномоченных государственных органов, организации и лиц, а также в соответствии с </w:t>
      </w:r>
      <w:hyperlink r:id="rId24" w:anchor="z1" w:history="1">
        <w:r w:rsidRPr="00C86CFB">
          <w:rPr>
            <w:rFonts w:ascii="Times New Roman" w:hAnsi="Times New Roman" w:cs="Times New Roman"/>
            <w:sz w:val="28"/>
            <w:szCs w:val="28"/>
          </w:rPr>
          <w:t xml:space="preserve">законодательством </w:t>
        </w:r>
      </w:hyperlink>
      <w:r w:rsidRPr="00C86CFB">
        <w:rPr>
          <w:rFonts w:ascii="Times New Roman" w:hAnsi="Times New Roman" w:cs="Times New Roman"/>
          <w:sz w:val="28"/>
          <w:szCs w:val="28"/>
        </w:rPr>
        <w:t>Республики Казахстан по вопросам легализации имущества, распространению не подлежат.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Не является разглашением налоговой тайны: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передача налоговым органом на хранение резервной копии электронного информационного ресурса на единую платформу резервного хранения электронных информационных ресурсов в соответствии с Законом Республики Казахстан «Об информатизации»;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использование таких данных, переданных на хранение, осуществляется только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передача сведений, полученных уполномоченным органом в области регулирования внешнеторговой деятельности,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компетентному органу государства-члена ЕАЭС и (или) ЕЭК в случае проведения в отношении товаров, происходящих из Республики Казахстан, компенсационного расследования;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ЕЭК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передача налоговым органом в банки второго уровня сведений о налогоплательщике (налоговом агенте), необходимых для исполнения: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налогоплательщиком (налоговым агентом) своих налоговых обязательств по уплате налогов и платежей в бюджет, а также социального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банком второго уровня обязанностей, предусмотренных настоящим Кодеком;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r w:rsidRPr="00C86CFB">
        <w:rPr>
          <w:rFonts w:ascii="Times New Roman" w:hAnsi="Times New Roman" w:cs="Times New Roman"/>
          <w:sz w:val="28"/>
          <w:szCs w:val="28"/>
        </w:rPr>
        <w:t>, а также для осуществления аналитики данных в соответствии с требованиями по управлению данными;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передача сведений в информационные системы субъектов информатизации, необходимых для учета и обработки государственных электронных информационных ресурсов. Использование таких сведений осуществляется только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Параграф 2. Взаимодействие налогового органа с налогоплательщиком (налоговым агентом)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xml:space="preserve">. Общие положения взаимодействия налогового органа с </w:t>
      </w:r>
      <w:r w:rsidRPr="00C86CFB">
        <w:rPr>
          <w:rFonts w:ascii="Times New Roman" w:eastAsia="Times New Roman" w:hAnsi="Times New Roman" w:cs="Times New Roman"/>
          <w:b/>
          <w:bCs/>
          <w:sz w:val="28"/>
          <w:szCs w:val="28"/>
          <w:shd w:val="clear" w:color="auto" w:fill="FFFFFF"/>
          <w:lang w:eastAsia="ru-RU"/>
        </w:rPr>
        <w:t>налогоплательщиком (налоговым агентом)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1. </w:t>
      </w:r>
      <w:bookmarkStart w:id="27" w:name="_Hlk161692099"/>
      <w:r w:rsidRPr="00C86CFB">
        <w:rPr>
          <w:sz w:val="28"/>
          <w:szCs w:val="28"/>
        </w:rPr>
        <w:t>Налоговый орган в целях эффективного взаимодействия с налогоплательщиком (налоговым агентом) может организовать мероприятия: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созданию условий для исполнения налогоплательщиком (налоговым агентом)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Pr="00C86CFB">
        <w:rPr>
          <w:rFonts w:ascii="Times New Roman" w:eastAsia="Times New Roman" w:hAnsi="Times New Roman" w:cs="Times New Roman"/>
          <w:bCs/>
          <w:sz w:val="28"/>
          <w:szCs w:val="28"/>
          <w:lang w:eastAsia="ru-RU"/>
        </w:rPr>
        <w:t xml:space="preserve">по </w:t>
      </w:r>
      <w:r w:rsidRPr="00C86CFB">
        <w:rPr>
          <w:rFonts w:ascii="Times New Roman" w:hAnsi="Times New Roman" w:cs="Times New Roman"/>
          <w:sz w:val="28"/>
          <w:szCs w:val="28"/>
        </w:rPr>
        <w:t>обеспечению своевременного исполнения налогоплательщиком (налоговым агентом)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Налогоплательщик (налоговый агент) для информирования по вопросам исполнения налоговых обязательств: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представляет в налоговый орган по месту своего жительства или нахождения сведения о своих номерах </w:t>
      </w:r>
      <w:r w:rsidRPr="00C86CFB">
        <w:rPr>
          <w:rFonts w:ascii="Times New Roman" w:hAnsi="Times New Roman" w:cs="Times New Roman"/>
          <w:spacing w:val="2"/>
          <w:sz w:val="28"/>
          <w:szCs w:val="28"/>
          <w:shd w:val="clear" w:color="auto" w:fill="FFFFFF"/>
        </w:rPr>
        <w:t>абонентских устройств сотовой связи</w:t>
      </w:r>
      <w:r w:rsidRPr="00C86CFB">
        <w:rPr>
          <w:rFonts w:ascii="Times New Roman" w:eastAsia="Times New Roman" w:hAnsi="Times New Roman" w:cs="Times New Roman"/>
          <w:sz w:val="28"/>
          <w:szCs w:val="28"/>
          <w:lang w:eastAsia="ru-RU"/>
        </w:rPr>
        <w:t xml:space="preserve"> и адресах электронной почты, в случаях, когда </w:t>
      </w:r>
      <w:r w:rsidRPr="00C86CFB">
        <w:rPr>
          <w:rFonts w:ascii="Times New Roman" w:hAnsi="Times New Roman" w:cs="Times New Roman"/>
          <w:sz w:val="28"/>
          <w:szCs w:val="28"/>
        </w:rPr>
        <w:t xml:space="preserve">налогоплательщик (налоговый агент) является юридическим лицом </w:t>
      </w:r>
      <w:r w:rsidRPr="00C86CFB">
        <w:rPr>
          <w:rFonts w:ascii="Times New Roman" w:eastAsia="Times New Roman" w:hAnsi="Times New Roman" w:cs="Times New Roman"/>
          <w:sz w:val="28"/>
          <w:szCs w:val="28"/>
          <w:lang w:eastAsia="ru-RU"/>
        </w:rPr>
        <w:t>– руководителя юридического лица и работника, осуществляющего расчеты с бюджетом (при наличии), и обеспечивает их актуальность;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регистрируется </w:t>
      </w:r>
      <w:r w:rsidRPr="00C86CFB">
        <w:rPr>
          <w:rFonts w:ascii="Times New Roman" w:hAnsi="Times New Roman" w:cs="Times New Roman"/>
          <w:spacing w:val="2"/>
          <w:sz w:val="28"/>
          <w:szCs w:val="28"/>
          <w:shd w:val="clear" w:color="auto" w:fill="FFFFFF"/>
        </w:rPr>
        <w:t xml:space="preserve">в веб-приложении налогового органа или ином </w:t>
      </w:r>
      <w:r w:rsidRPr="00C86CFB">
        <w:rPr>
          <w:rFonts w:ascii="Times New Roman" w:eastAsia="Times New Roman" w:hAnsi="Times New Roman" w:cs="Times New Roman"/>
          <w:sz w:val="28"/>
          <w:szCs w:val="28"/>
          <w:lang w:eastAsia="ru-RU"/>
        </w:rPr>
        <w:t>программном обеспечении, предназначенном для исполнения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bookmarkEnd w:id="2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Мероприятия по созданию условий для исполнения налогоплательщиком (налоговым агентом) налоговых обязательств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Налоговый орган создает условия для исполнения налогоплательщиком (налоговым агентом) налоговых обязательств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обучения вновь зарегистрированных налогоплательщиков порядку исполнения налоговых обязательств, в том числе </w:t>
      </w:r>
      <w:r w:rsidRPr="00C86CFB">
        <w:rPr>
          <w:rFonts w:ascii="Times New Roman" w:eastAsia="Times New Roman" w:hAnsi="Times New Roman" w:cs="Times New Roman"/>
          <w:bCs/>
          <w:sz w:val="28"/>
          <w:szCs w:val="28"/>
          <w:lang w:eastAsia="ru-RU"/>
        </w:rPr>
        <w:t>с использованием объектов информатизации, предусмотренных для исполнения налогового обязательства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обеспечения</w:t>
      </w:r>
      <w:r w:rsidRPr="00C86CFB">
        <w:rPr>
          <w:rFonts w:ascii="Times New Roman" w:eastAsia="Times New Roman" w:hAnsi="Times New Roman" w:cs="Times New Roman"/>
          <w:sz w:val="28"/>
          <w:szCs w:val="28"/>
          <w:shd w:val="clear" w:color="auto" w:fill="FFFFFF"/>
          <w:lang w:eastAsia="ru-RU"/>
        </w:rPr>
        <w:t xml:space="preserve"> приема сервисными группами налоговых органов деклараций физических лиц</w:t>
      </w:r>
      <w:r w:rsidRPr="00C86CFB">
        <w:rPr>
          <w:rFonts w:ascii="Times New Roman" w:eastAsia="Times New Roman" w:hAnsi="Times New Roman" w:cs="Times New Roman"/>
          <w:sz w:val="28"/>
          <w:szCs w:val="28"/>
          <w:lang w:eastAsia="ru-RU"/>
        </w:rPr>
        <w:t>, имеющих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или проживающих в отдаленных населенных пунктах, а также оказания государственных услуг налоговых органов.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Под сервисной группой налогового органа понимается выездная группа, состоящая из </w:t>
      </w:r>
      <w:bookmarkStart w:id="28" w:name="_Hlk168283047"/>
      <w:r w:rsidRPr="00C86CFB">
        <w:rPr>
          <w:rFonts w:ascii="Times New Roman" w:eastAsia="Times New Roman" w:hAnsi="Times New Roman" w:cs="Times New Roman"/>
          <w:sz w:val="28"/>
          <w:szCs w:val="28"/>
          <w:lang w:eastAsia="ru-RU"/>
        </w:rPr>
        <w:t xml:space="preserve">должностных лиц </w:t>
      </w:r>
      <w:bookmarkEnd w:id="28"/>
      <w:r w:rsidRPr="00C86CFB">
        <w:rPr>
          <w:rFonts w:ascii="Times New Roman" w:eastAsia="Times New Roman" w:hAnsi="Times New Roman" w:cs="Times New Roman"/>
          <w:sz w:val="28"/>
          <w:szCs w:val="28"/>
          <w:lang w:eastAsia="ru-RU"/>
        </w:rPr>
        <w:t>налоговых органов, оказывающих: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информационно-разъяснительную поддержку налогоплательщикам по исполнению налоговых обязательств, в том числе по составлению и представлению деклараций физических лиц;</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иные государственные услуги налоговых органов согласно положению сервисной группы налогового органа.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shd w:val="clear" w:color="auto" w:fill="FFFFFF"/>
          <w:lang w:eastAsia="ru-RU"/>
        </w:rPr>
        <w:t xml:space="preserve">Типовое положение о </w:t>
      </w:r>
      <w:r w:rsidRPr="00C86CFB">
        <w:rPr>
          <w:rFonts w:ascii="Times New Roman" w:eastAsia="Times New Roman" w:hAnsi="Times New Roman" w:cs="Times New Roman"/>
          <w:sz w:val="28"/>
          <w:szCs w:val="28"/>
          <w:lang w:eastAsia="ru-RU"/>
        </w:rPr>
        <w:t>сервисной группе налогового органа утверждается уполномоченным органом</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Состав сервисной группы и положение о сервисной группе налогового органа утверждается руководителем налогового органа на основании </w:t>
      </w:r>
      <w:r w:rsidRPr="00C86CFB">
        <w:rPr>
          <w:rFonts w:ascii="Times New Roman" w:eastAsia="Times New Roman" w:hAnsi="Times New Roman" w:cs="Times New Roman"/>
          <w:sz w:val="28"/>
          <w:szCs w:val="28"/>
          <w:shd w:val="clear" w:color="auto" w:fill="FFFFFF"/>
          <w:lang w:eastAsia="ru-RU"/>
        </w:rPr>
        <w:t xml:space="preserve">типового положения о </w:t>
      </w:r>
      <w:r w:rsidRPr="00C86CFB">
        <w:rPr>
          <w:rFonts w:ascii="Times New Roman" w:eastAsia="Times New Roman" w:hAnsi="Times New Roman" w:cs="Times New Roman"/>
          <w:sz w:val="28"/>
          <w:szCs w:val="28"/>
          <w:lang w:eastAsia="ru-RU"/>
        </w:rPr>
        <w:t>сервисной группе;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предварительного заполнения форм налоговых отчетностей на основании имеющихся в налоговом органе сведений для представления: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декларации для налогоплательщиков, применяющих специальный налоговый режим для малого бизнеса;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декларации об активах и обязательствах, о доходах и имуществе</w:t>
      </w:r>
      <w:r w:rsidRPr="00C86CFB">
        <w:rPr>
          <w:rFonts w:ascii="Times New Roman" w:eastAsia="Times New Roman" w:hAnsi="Times New Roman" w:cs="Times New Roman"/>
          <w:sz w:val="28"/>
          <w:szCs w:val="28"/>
          <w:lang w:eastAsia="ru-RU"/>
        </w:rPr>
        <w:t xml:space="preserve"> физических лиц.</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Проверка правильности сведений, отраженных в предварительно заполненной налоговым органом налоговой отчетности, возлагается на налогоплательщика;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бесплатного представления налогоплательщикам бланков форм налоговой отчетности, налоговых заявлений и (или) программного обеспечения, необходимого для представления налоговой отчетности и налогового заявления в форме электронного документа, в том числе в</w:t>
      </w:r>
      <w:r w:rsidRPr="00C86CFB">
        <w:rPr>
          <w:rFonts w:ascii="Times New Roman" w:hAnsi="Times New Roman" w:cs="Times New Roman"/>
          <w:sz w:val="28"/>
          <w:szCs w:val="28"/>
        </w:rPr>
        <w:t>еб-приложение;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5) </w:t>
      </w:r>
      <w:r w:rsidRPr="00C86CFB">
        <w:rPr>
          <w:rFonts w:ascii="Times New Roman" w:eastAsia="Times New Roman" w:hAnsi="Times New Roman" w:cs="Times New Roman"/>
          <w:sz w:val="28"/>
          <w:szCs w:val="28"/>
          <w:lang w:eastAsia="ru-RU"/>
        </w:rPr>
        <w:t>размещения структуры электронного формата налоговой отчетности и требований форматно-логического контроля на интернет-ресурсе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Налоговый орган осуществляет размещение ежегодно, не позднее 31 декабря года, предшествующего году представления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6) представления </w:t>
      </w:r>
      <w:r w:rsidRPr="00C86CFB">
        <w:rPr>
          <w:rFonts w:ascii="Times New Roman" w:eastAsia="Times New Roman" w:hAnsi="Times New Roman" w:cs="Times New Roman"/>
          <w:sz w:val="28"/>
          <w:szCs w:val="28"/>
          <w:lang w:eastAsia="ru-RU"/>
        </w:rPr>
        <w:t>налогоплательщику-нерезиденту, налоговому агенту справки о суммах, полученных нерезидентом доходов из источников в Республике Казахстан и удержанных (уплаченных) налогов;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29" w:name="_Hlk161692245"/>
      <w:r w:rsidRPr="00C86CFB">
        <w:rPr>
          <w:rFonts w:ascii="Times New Roman" w:eastAsia="Times New Roman" w:hAnsi="Times New Roman" w:cs="Times New Roman"/>
          <w:sz w:val="28"/>
          <w:szCs w:val="28"/>
          <w:lang w:eastAsia="ru-RU"/>
        </w:rPr>
        <w:t>7</w:t>
      </w:r>
      <w:r w:rsidRPr="00C86CFB">
        <w:rPr>
          <w:rFonts w:ascii="Times New Roman" w:hAnsi="Times New Roman" w:cs="Times New Roman"/>
          <w:sz w:val="28"/>
          <w:szCs w:val="28"/>
        </w:rPr>
        <w:t xml:space="preserve">) представления </w:t>
      </w:r>
      <w:r w:rsidRPr="00C86CFB">
        <w:rPr>
          <w:rFonts w:ascii="Times New Roman" w:eastAsia="Times New Roman" w:hAnsi="Times New Roman" w:cs="Times New Roman"/>
          <w:sz w:val="28"/>
          <w:szCs w:val="28"/>
          <w:lang w:eastAsia="ru-RU"/>
        </w:rPr>
        <w:t>налогоплательщику</w:t>
      </w:r>
      <w:r w:rsidRPr="00C86CFB">
        <w:rPr>
          <w:rFonts w:ascii="Times New Roman" w:hAnsi="Times New Roman" w:cs="Times New Roman"/>
          <w:sz w:val="28"/>
          <w:szCs w:val="28"/>
        </w:rPr>
        <w:t xml:space="preserve"> (налоговому агенту)</w:t>
      </w:r>
      <w:r w:rsidRPr="00C86CFB">
        <w:rPr>
          <w:rFonts w:ascii="Times New Roman" w:eastAsia="Times New Roman" w:hAnsi="Times New Roman" w:cs="Times New Roman"/>
          <w:sz w:val="28"/>
          <w:szCs w:val="28"/>
          <w:lang w:eastAsia="ru-RU"/>
        </w:rPr>
        <w:t xml:space="preserve"> посредством в</w:t>
      </w:r>
      <w:r w:rsidRPr="00C86CFB">
        <w:rPr>
          <w:rFonts w:ascii="Times New Roman" w:hAnsi="Times New Roman" w:cs="Times New Roman"/>
          <w:sz w:val="28"/>
          <w:szCs w:val="28"/>
        </w:rPr>
        <w:t>еб-приложения</w:t>
      </w:r>
      <w:r w:rsidRPr="00C86CFB">
        <w:rPr>
          <w:rFonts w:ascii="Times New Roman" w:eastAsia="Times New Roman" w:hAnsi="Times New Roman" w:cs="Times New Roman"/>
          <w:sz w:val="28"/>
          <w:szCs w:val="28"/>
          <w:lang w:eastAsia="ru-RU"/>
        </w:rPr>
        <w:t xml:space="preserve"> выписки из лицевого счета о состоянии расчетов с бюджетом по всем или отдельным видам налогов, платежей в бюджет, социальных платежей, пени, штрафов и сведений об отсутствии (наличии) задолженности по ним;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предоставления</w:t>
      </w:r>
      <w:r w:rsidRPr="00C86CFB">
        <w:rPr>
          <w:rFonts w:ascii="Times New Roman" w:eastAsia="Times New Roman" w:hAnsi="Times New Roman" w:cs="Times New Roman"/>
          <w:sz w:val="28"/>
          <w:szCs w:val="28"/>
          <w:lang w:eastAsia="ru-RU"/>
        </w:rPr>
        <w:t xml:space="preserve"> налогоплательщику</w:t>
      </w:r>
      <w:r w:rsidRPr="00C86CFB">
        <w:rPr>
          <w:rFonts w:ascii="Times New Roman" w:hAnsi="Times New Roman" w:cs="Times New Roman"/>
          <w:sz w:val="28"/>
          <w:szCs w:val="28"/>
        </w:rPr>
        <w:t xml:space="preserve"> (налоговому агенту) посредством телефонной связи р</w:t>
      </w:r>
      <w:r w:rsidRPr="00C86CFB">
        <w:rPr>
          <w:rFonts w:ascii="Times New Roman" w:eastAsia="Times New Roman" w:hAnsi="Times New Roman" w:cs="Times New Roman"/>
          <w:sz w:val="28"/>
          <w:szCs w:val="28"/>
          <w:lang w:eastAsia="ru-RU"/>
        </w:rPr>
        <w:t xml:space="preserve">азъяснения по </w:t>
      </w:r>
      <w:r w:rsidRPr="00C86CFB">
        <w:rPr>
          <w:rFonts w:ascii="Times New Roman" w:hAnsi="Times New Roman" w:cs="Times New Roman"/>
          <w:sz w:val="28"/>
          <w:szCs w:val="28"/>
        </w:rPr>
        <w:t>вопросам, связанным с исполнением налогового обязательства.</w:t>
      </w:r>
    </w:p>
    <w:bookmarkEnd w:id="29"/>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xml:space="preserve">. Мероприятия по </w:t>
      </w:r>
      <w:r w:rsidRPr="00C86CFB">
        <w:rPr>
          <w:rFonts w:ascii="Times New Roman" w:hAnsi="Times New Roman" w:cs="Times New Roman"/>
          <w:b/>
          <w:sz w:val="28"/>
          <w:szCs w:val="28"/>
        </w:rPr>
        <w:t xml:space="preserve">обеспечению своевременного исполнения налогоплательщиком (налоговым агентом) налогового обязательства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 мероприятиям по обеспечению своевременного исполнения </w:t>
      </w:r>
      <w:r w:rsidRPr="00C86CFB">
        <w:rPr>
          <w:rFonts w:ascii="Times New Roman" w:eastAsia="Times New Roman" w:hAnsi="Times New Roman" w:cs="Times New Roman"/>
          <w:sz w:val="28"/>
          <w:szCs w:val="28"/>
          <w:lang w:eastAsia="ru-RU"/>
        </w:rPr>
        <w:t>налогоплательщик</w:t>
      </w:r>
      <w:r w:rsidRPr="00C86CFB">
        <w:rPr>
          <w:rFonts w:ascii="Times New Roman" w:hAnsi="Times New Roman" w:cs="Times New Roman"/>
          <w:sz w:val="28"/>
          <w:szCs w:val="28"/>
        </w:rPr>
        <w:t>ом</w:t>
      </w:r>
      <w:r w:rsidRPr="00C86CFB">
        <w:rPr>
          <w:rFonts w:ascii="Times New Roman" w:eastAsia="Times New Roman" w:hAnsi="Times New Roman" w:cs="Times New Roman"/>
          <w:sz w:val="28"/>
          <w:szCs w:val="28"/>
          <w:lang w:eastAsia="ru-RU"/>
        </w:rPr>
        <w:t xml:space="preserve"> (налоговым агент</w:t>
      </w:r>
      <w:r w:rsidRPr="00C86CFB">
        <w:rPr>
          <w:rFonts w:ascii="Times New Roman" w:hAnsi="Times New Roman" w:cs="Times New Roman"/>
          <w:sz w:val="28"/>
          <w:szCs w:val="28"/>
        </w:rPr>
        <w:t>ом</w:t>
      </w:r>
      <w:r w:rsidRPr="00C86CFB">
        <w:rPr>
          <w:rFonts w:ascii="Times New Roman" w:eastAsia="Times New Roman" w:hAnsi="Times New Roman" w:cs="Times New Roman"/>
          <w:sz w:val="28"/>
          <w:szCs w:val="28"/>
          <w:lang w:eastAsia="ru-RU"/>
        </w:rPr>
        <w:t>)</w:t>
      </w:r>
      <w:r w:rsidRPr="00C86CFB">
        <w:rPr>
          <w:rFonts w:ascii="Times New Roman" w:hAnsi="Times New Roman" w:cs="Times New Roman"/>
          <w:sz w:val="28"/>
          <w:szCs w:val="28"/>
        </w:rPr>
        <w:t xml:space="preserve"> налогового обязательства относятся: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извещение </w:t>
      </w:r>
      <w:r w:rsidRPr="00C86CFB">
        <w:rPr>
          <w:rFonts w:ascii="Times New Roman" w:hAnsi="Times New Roman" w:cs="Times New Roman"/>
          <w:sz w:val="28"/>
          <w:szCs w:val="28"/>
        </w:rPr>
        <w:t>налогоплательщика (налогового агента)</w:t>
      </w:r>
      <w:r w:rsidRPr="00C86CFB">
        <w:rPr>
          <w:rFonts w:ascii="Times New Roman" w:eastAsia="Times New Roman" w:hAnsi="Times New Roman" w:cs="Times New Roman"/>
          <w:sz w:val="28"/>
          <w:szCs w:val="28"/>
          <w:lang w:eastAsia="ru-RU"/>
        </w:rPr>
        <w:t xml:space="preserve"> о наступлении сроков исполнения налогового обязательства посредством видео-, аудио- и других технических средств, не противоречащих законодательству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направление налогоплательщику (налоговому агенту) посредством объектов информатизации информационных сообщений по вопросам налогового обязательства.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Общие положения представления</w:t>
      </w:r>
      <w:r w:rsidRPr="00C86CFB">
        <w:rPr>
          <w:rFonts w:ascii="Times New Roman" w:eastAsia="Times New Roman" w:hAnsi="Times New Roman" w:cs="Times New Roman"/>
          <w:b/>
          <w:sz w:val="28"/>
          <w:szCs w:val="28"/>
          <w:shd w:val="clear" w:color="auto" w:fill="FFFFFF"/>
          <w:lang w:eastAsia="ru-RU"/>
        </w:rPr>
        <w:t xml:space="preserve">налоговым органом и налогоплательщиком (налоговым агентом) </w:t>
      </w:r>
      <w:r w:rsidRPr="00C86CFB">
        <w:rPr>
          <w:rFonts w:ascii="Times New Roman" w:eastAsia="Times New Roman" w:hAnsi="Times New Roman" w:cs="Times New Roman"/>
          <w:b/>
          <w:bCs/>
          <w:sz w:val="28"/>
          <w:szCs w:val="28"/>
          <w:shd w:val="clear" w:color="auto" w:fill="FFFFFF"/>
          <w:lang w:eastAsia="ru-RU"/>
        </w:rPr>
        <w:t>документов</w:t>
      </w:r>
      <w:r w:rsidRPr="00C86CFB">
        <w:rPr>
          <w:rFonts w:ascii="Times New Roman" w:eastAsia="Times New Roman" w:hAnsi="Times New Roman" w:cs="Times New Roman"/>
          <w:b/>
          <w:bCs/>
          <w:sz w:val="28"/>
          <w:szCs w:val="28"/>
          <w:lang w:eastAsia="ru-RU"/>
        </w:rPr>
        <w:t xml:space="preserve"> и информации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w:t>
      </w:r>
      <w:r w:rsidRPr="00C86CFB">
        <w:rPr>
          <w:rFonts w:ascii="Times New Roman" w:eastAsia="Times New Roman" w:hAnsi="Times New Roman" w:cs="Times New Roman"/>
          <w:sz w:val="28"/>
          <w:szCs w:val="28"/>
          <w:shd w:val="clear" w:color="auto" w:fill="FFFFFF"/>
          <w:lang w:eastAsia="ru-RU"/>
        </w:rPr>
        <w:t>окументыи (или) информация налоговым органом и налогоплательщиком (налоговым агентом) представляются</w:t>
      </w:r>
      <w:r w:rsidRPr="00C86CFB">
        <w:rPr>
          <w:rFonts w:ascii="Times New Roman" w:eastAsia="Times New Roman" w:hAnsi="Times New Roman" w:cs="Times New Roman"/>
          <w:sz w:val="28"/>
          <w:szCs w:val="28"/>
          <w:lang w:eastAsia="ru-RU"/>
        </w:rPr>
        <w:t xml:space="preserve"> на бумажном носителе</w:t>
      </w:r>
      <w:r w:rsidRPr="00C86CFB">
        <w:rPr>
          <w:rFonts w:ascii="Times New Roman" w:eastAsia="Times New Roman" w:hAnsi="Times New Roman" w:cs="Times New Roman"/>
          <w:sz w:val="28"/>
          <w:szCs w:val="28"/>
          <w:shd w:val="clear" w:color="auto" w:fill="FFFFFF"/>
          <w:lang w:eastAsia="ru-RU"/>
        </w:rPr>
        <w:t xml:space="preserve"> или в форме </w:t>
      </w:r>
      <w:r w:rsidRPr="00C86CFB">
        <w:rPr>
          <w:rFonts w:ascii="Times New Roman" w:eastAsia="Times New Roman" w:hAnsi="Times New Roman" w:cs="Times New Roman"/>
          <w:sz w:val="28"/>
          <w:szCs w:val="28"/>
          <w:lang w:eastAsia="ru-RU"/>
        </w:rPr>
        <w:t>электронного документа (в электронной форме, допускающей компьютерную обработку информации).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w:t>
      </w:r>
      <w:r w:rsidRPr="00C86CFB">
        <w:rPr>
          <w:rFonts w:ascii="Times New Roman" w:eastAsia="Times New Roman" w:hAnsi="Times New Roman" w:cs="Times New Roman"/>
          <w:sz w:val="28"/>
          <w:szCs w:val="28"/>
          <w:shd w:val="clear" w:color="auto" w:fill="FFFFFF"/>
          <w:lang w:eastAsia="ru-RU"/>
        </w:rPr>
        <w:t>окументы и (или) информация представляются путем направления и (или) вручения лично под роспись.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К документам в целях настоящего параграфа также относятся решения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FFFFF"/>
        </w:rPr>
      </w:pPr>
      <w:r w:rsidRPr="00C86CFB">
        <w:rPr>
          <w:rFonts w:ascii="Times New Roman" w:eastAsia="Times New Roman" w:hAnsi="Times New Roman" w:cs="Times New Roman"/>
          <w:sz w:val="28"/>
          <w:szCs w:val="28"/>
          <w:shd w:val="clear" w:color="auto" w:fill="FFFFFF"/>
          <w:lang w:eastAsia="ru-RU"/>
        </w:rPr>
        <w:t>2. Документ и (или) информация представляются с соблюдением требований к форме и содержанию, установленных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Представление документов</w:t>
      </w:r>
      <w:r w:rsidRPr="00C86CFB">
        <w:rPr>
          <w:rFonts w:ascii="Times New Roman" w:eastAsia="Times New Roman" w:hAnsi="Times New Roman" w:cs="Times New Roman"/>
          <w:sz w:val="28"/>
          <w:szCs w:val="28"/>
          <w:shd w:val="clear" w:color="auto" w:fill="FFFFFF"/>
          <w:lang w:eastAsia="ru-RU"/>
        </w:rPr>
        <w:t xml:space="preserve"> и (или) информации</w:t>
      </w:r>
      <w:r w:rsidRPr="00C86CFB">
        <w:rPr>
          <w:rFonts w:ascii="Times New Roman" w:eastAsia="Times New Roman" w:hAnsi="Times New Roman" w:cs="Times New Roman"/>
          <w:sz w:val="28"/>
          <w:szCs w:val="28"/>
          <w:lang w:eastAsia="ru-RU"/>
        </w:rPr>
        <w:t xml:space="preserve"> электронным способом</w:t>
      </w:r>
      <w:r w:rsidRPr="00C86CFB">
        <w:rPr>
          <w:rFonts w:ascii="Times New Roman" w:hAnsi="Times New Roman" w:cs="Times New Roman"/>
          <w:spacing w:val="2"/>
          <w:sz w:val="28"/>
          <w:szCs w:val="28"/>
          <w:shd w:val="clear" w:color="auto" w:fill="FFFFFF"/>
        </w:rPr>
        <w:t xml:space="preserve"> осуществляется с соблюдением требований законодательства Республики Казахстан об электронном документе и электронной цифровой подписи.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Решения налогового органа принимаются в следующих формах: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извещение;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уведомление;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заключение;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30" w:name="_Hlk166151919"/>
      <w:r w:rsidRPr="00C86CFB">
        <w:rPr>
          <w:rFonts w:ascii="Times New Roman" w:eastAsia="Times New Roman" w:hAnsi="Times New Roman" w:cs="Times New Roman"/>
          <w:sz w:val="28"/>
          <w:szCs w:val="28"/>
          <w:lang w:eastAsia="ru-RU"/>
        </w:rPr>
        <w:t>4) рекомендация;</w:t>
      </w:r>
    </w:p>
    <w:bookmarkEnd w:id="30"/>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требование;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решение;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7) приказ</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р</w:t>
      </w:r>
      <w:r w:rsidRPr="00C86CFB">
        <w:rPr>
          <w:rFonts w:ascii="Times New Roman" w:hAnsi="Times New Roman" w:cs="Times New Roman"/>
          <w:sz w:val="28"/>
          <w:szCs w:val="28"/>
        </w:rPr>
        <w:t>аспоряжение</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акт;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постановление;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справка;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свидетельство;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протокол;</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14) предписание;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 сертификат.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принятия решения налогового органа, сроки представления и исполнения устанавливаются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Решение налогового органа обязательно должно содержать следующую информацию:</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номер и дату; </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заголовок;</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идентификационные данные налогового органа – наименование, код, адрес налогового органа;</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идентификационные данные налогоплательщика – фамилия, имя и отчество (при его наличии), наименование, идентификационный номер, место жительство (нахождения) налогоплательщика;</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основание принятия;</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bookmarkStart w:id="31" w:name="_Hlk167794461"/>
      <w:r w:rsidRPr="00C86CFB">
        <w:rPr>
          <w:rFonts w:ascii="Times New Roman" w:eastAsia="Times New Roman" w:hAnsi="Times New Roman" w:cs="Times New Roman"/>
          <w:sz w:val="28"/>
          <w:szCs w:val="28"/>
          <w:lang w:eastAsia="ru-RU"/>
        </w:rPr>
        <w:t xml:space="preserve">6) вывод налогового органа, с обоснованием </w:t>
      </w:r>
      <w:r w:rsidRPr="00C86CFB">
        <w:rPr>
          <w:rFonts w:ascii="Times New Roman" w:hAnsi="Times New Roman" w:cs="Times New Roman"/>
          <w:sz w:val="28"/>
          <w:szCs w:val="28"/>
        </w:rPr>
        <w:t>доводов и раскрытием обстоятельств, свидетельствующих о факте нарушения налогового законодательства Республики Казахстан;</w:t>
      </w:r>
    </w:p>
    <w:bookmarkEnd w:id="31"/>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порядок и срок исполнения в случаях, предусмотренных настоящим Кодексом;</w:t>
      </w:r>
    </w:p>
    <w:p w:rsidR="007F5FAE" w:rsidRPr="00C86CFB" w:rsidRDefault="007F5FAE" w:rsidP="00C86CFB">
      <w:pPr>
        <w:tabs>
          <w:tab w:val="left" w:pos="142"/>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последствия нарушения порядка и срока исполнения.</w:t>
      </w:r>
    </w:p>
    <w:p w:rsidR="007F5FAE" w:rsidRPr="00C86CFB" w:rsidRDefault="007F5FAE" w:rsidP="00C86CFB">
      <w:pPr>
        <w:pStyle w:val="ac"/>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Решение налогового органа могут содержать дополнительную информацию в случаях, предусмотренных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Формы решений налоговых органов утверждаются уполномоченным органом, если иное не установлено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Решения налоговых органов могут подписываться электронной цифровой подписью информационной системы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5. </w:t>
      </w:r>
      <w:r w:rsidRPr="00C86CFB">
        <w:rPr>
          <w:rFonts w:ascii="Times New Roman" w:eastAsia="Times New Roman" w:hAnsi="Times New Roman" w:cs="Times New Roman"/>
          <w:sz w:val="28"/>
          <w:szCs w:val="28"/>
          <w:lang w:eastAsia="ru-RU"/>
        </w:rPr>
        <w:t xml:space="preserve">Положения настоящей статьи применяются также при обмене </w:t>
      </w:r>
      <w:r w:rsidRPr="00C86CFB">
        <w:rPr>
          <w:rFonts w:ascii="Times New Roman" w:eastAsia="Times New Roman" w:hAnsi="Times New Roman" w:cs="Times New Roman"/>
          <w:bCs/>
          <w:sz w:val="28"/>
          <w:szCs w:val="28"/>
          <w:shd w:val="clear" w:color="auto" w:fill="FFFFFF"/>
          <w:lang w:eastAsia="ru-RU"/>
        </w:rPr>
        <w:t>документами</w:t>
      </w:r>
      <w:r w:rsidRPr="00C86CFB">
        <w:rPr>
          <w:rFonts w:ascii="Times New Roman" w:eastAsia="Times New Roman" w:hAnsi="Times New Roman" w:cs="Times New Roman"/>
          <w:bCs/>
          <w:sz w:val="28"/>
          <w:szCs w:val="28"/>
          <w:lang w:eastAsia="ru-RU"/>
        </w:rPr>
        <w:t xml:space="preserve"> и информацией</w:t>
      </w:r>
      <w:r w:rsidRPr="00C86CFB">
        <w:rPr>
          <w:rFonts w:ascii="Times New Roman" w:eastAsia="Times New Roman" w:hAnsi="Times New Roman" w:cs="Times New Roman"/>
          <w:sz w:val="28"/>
          <w:szCs w:val="28"/>
          <w:shd w:val="clear" w:color="auto" w:fill="FFFFFF"/>
          <w:lang w:eastAsia="ru-RU"/>
        </w:rPr>
        <w:t xml:space="preserve"> между уполномоченным органом и налогоплательщиком (налоговым агентом)</w:t>
      </w:r>
      <w:r w:rsidRPr="00C86CFB">
        <w:rPr>
          <w:rFonts w:ascii="Times New Roman" w:eastAsia="Times New Roman" w:hAnsi="Times New Roman" w:cs="Times New Roman"/>
          <w:bCs/>
          <w:sz w:val="28"/>
          <w:szCs w:val="28"/>
          <w:lang w:eastAsia="ru-RU"/>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Положения настоящего параграфа в части обмена документами и информацией не распространяются на решения налогового органа, по которым настоящим Кодексом определен особый порядок представления или установлен запрет на их распространение.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xml:space="preserve">. Порядок представления </w:t>
      </w:r>
      <w:r w:rsidRPr="00C86CFB">
        <w:rPr>
          <w:rFonts w:ascii="Times New Roman" w:eastAsia="Times New Roman" w:hAnsi="Times New Roman" w:cs="Times New Roman"/>
          <w:b/>
          <w:bCs/>
          <w:sz w:val="28"/>
          <w:szCs w:val="28"/>
          <w:shd w:val="clear" w:color="auto" w:fill="FFFFFF"/>
          <w:lang w:eastAsia="ru-RU"/>
        </w:rPr>
        <w:t>налогоплательщиком (налоговым агентом) документа в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Документ</w:t>
      </w:r>
      <w:r w:rsidRPr="00C86CFB">
        <w:rPr>
          <w:rFonts w:ascii="Times New Roman" w:eastAsia="Times New Roman" w:hAnsi="Times New Roman" w:cs="Times New Roman"/>
          <w:sz w:val="28"/>
          <w:szCs w:val="28"/>
          <w:shd w:val="clear" w:color="auto" w:fill="FFFFFF"/>
          <w:lang w:eastAsia="ru-RU"/>
        </w:rPr>
        <w:t xml:space="preserve"> налогоплательщика (налогового органа) </w:t>
      </w:r>
      <w:r w:rsidRPr="00C86CFB">
        <w:rPr>
          <w:rFonts w:ascii="Times New Roman" w:eastAsia="Times New Roman" w:hAnsi="Times New Roman" w:cs="Times New Roman"/>
          <w:sz w:val="28"/>
          <w:szCs w:val="28"/>
          <w:lang w:eastAsia="ru-RU"/>
        </w:rPr>
        <w:t>может представляться в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 бумажном носителе – в явочном порядке (</w:t>
      </w:r>
      <w:r w:rsidRPr="00C86CFB">
        <w:rPr>
          <w:rFonts w:ascii="Times New Roman" w:hAnsi="Times New Roman" w:cs="Times New Roman"/>
          <w:spacing w:val="2"/>
          <w:sz w:val="28"/>
          <w:szCs w:val="28"/>
          <w:shd w:val="clear" w:color="auto" w:fill="FFFFFF"/>
        </w:rPr>
        <w:t>в том числе через Государственную корпорацию)</w:t>
      </w:r>
      <w:r w:rsidRPr="00C86CFB">
        <w:rPr>
          <w:rFonts w:ascii="Times New Roman" w:eastAsia="Times New Roman" w:hAnsi="Times New Roman" w:cs="Times New Roman"/>
          <w:sz w:val="28"/>
          <w:szCs w:val="28"/>
          <w:lang w:eastAsia="ru-RU"/>
        </w:rPr>
        <w:t xml:space="preserve"> или по почте заказным письмом с уведомлением</w:t>
      </w:r>
      <w:r w:rsidRPr="00C86CFB">
        <w:rPr>
          <w:rFonts w:ascii="Times New Roman" w:hAnsi="Times New Roman" w:cs="Times New Roman"/>
          <w:spacing w:val="2"/>
          <w:sz w:val="28"/>
          <w:szCs w:val="28"/>
          <w:shd w:val="clear" w:color="auto" w:fill="FFFFFF"/>
        </w:rPr>
        <w:t>. Представление налоговой отчетности по налогу на добавленную стоимость через Государственную корпорацию и по почте</w:t>
      </w:r>
      <w:r w:rsidRPr="00C86CFB">
        <w:rPr>
          <w:rFonts w:ascii="Times New Roman" w:eastAsia="Times New Roman" w:hAnsi="Times New Roman" w:cs="Times New Roman"/>
          <w:sz w:val="28"/>
          <w:szCs w:val="28"/>
          <w:lang w:eastAsia="ru-RU"/>
        </w:rPr>
        <w:t xml:space="preserve"> заказным письмомс уведомлением </w:t>
      </w:r>
      <w:r w:rsidRPr="00C86CFB">
        <w:rPr>
          <w:rFonts w:ascii="Times New Roman" w:hAnsi="Times New Roman" w:cs="Times New Roman"/>
          <w:spacing w:val="2"/>
          <w:sz w:val="28"/>
          <w:szCs w:val="28"/>
          <w:shd w:val="clear" w:color="auto" w:fill="FFFFFF"/>
        </w:rPr>
        <w:t xml:space="preserve">не допускается;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форме электронного документа – электронным способом (в электронной форме, допускающей компьютерную обработку информации).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зависимости от способа представления датой представления документа в налоговый орган является дата: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hAnsi="Times New Roman" w:cs="Times New Roman"/>
          <w:sz w:val="28"/>
          <w:szCs w:val="28"/>
        </w:rPr>
        <w:t>р</w:t>
      </w:r>
      <w:r w:rsidRPr="00C86CFB">
        <w:rPr>
          <w:rFonts w:ascii="Times New Roman" w:eastAsia="Times New Roman" w:hAnsi="Times New Roman" w:cs="Times New Roman"/>
          <w:sz w:val="28"/>
          <w:szCs w:val="28"/>
          <w:lang w:eastAsia="ru-RU"/>
        </w:rPr>
        <w:t>егистрации документа налоговым органом или Государственной корпорацией – в явочном порядке;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о</w:t>
      </w:r>
      <w:r w:rsidRPr="00C86CFB">
        <w:rPr>
          <w:rFonts w:ascii="Times New Roman" w:eastAsia="Times New Roman" w:hAnsi="Times New Roman" w:cs="Times New Roman"/>
          <w:sz w:val="28"/>
          <w:szCs w:val="28"/>
          <w:lang w:eastAsia="ru-RU"/>
        </w:rPr>
        <w:t>тметки о приеме почтовой или иной организацией связи – по почте заказным письмом с уведомлением;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ринятия центральным узлом информационной системы налогового органа налоговой отчетности– электронным способом (в электронной форме, допускающей компьютерную обработку информации);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sz w:val="28"/>
          <w:szCs w:val="28"/>
        </w:rPr>
        <w:t>о</w:t>
      </w:r>
      <w:r w:rsidRPr="00C86CFB">
        <w:rPr>
          <w:rFonts w:ascii="Times New Roman" w:eastAsia="Times New Roman" w:hAnsi="Times New Roman" w:cs="Times New Roman"/>
          <w:sz w:val="28"/>
          <w:szCs w:val="28"/>
          <w:lang w:eastAsia="ru-RU"/>
        </w:rPr>
        <w:t xml:space="preserve">тправки иных документов через веб-портал и иной объект информатизации, обеспечивающий в соответствии с налоговым законодательством Республики Казахстан обмен </w:t>
      </w:r>
      <w:r w:rsidRPr="00C86CFB">
        <w:rPr>
          <w:rFonts w:ascii="Times New Roman" w:eastAsia="Times New Roman" w:hAnsi="Times New Roman" w:cs="Times New Roman"/>
          <w:sz w:val="28"/>
          <w:szCs w:val="28"/>
          <w:shd w:val="clear" w:color="auto" w:fill="FFFFFF"/>
          <w:lang w:eastAsia="ru-RU"/>
        </w:rPr>
        <w:t>документами</w:t>
      </w:r>
      <w:r w:rsidRPr="00C86CFB">
        <w:rPr>
          <w:rFonts w:ascii="Times New Roman" w:eastAsia="Times New Roman" w:hAnsi="Times New Roman" w:cs="Times New Roman"/>
          <w:sz w:val="28"/>
          <w:szCs w:val="28"/>
          <w:lang w:eastAsia="ru-RU"/>
        </w:rPr>
        <w:t>, – электронным способом.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Подписание и заверение налоговых форм допускаются с использованием одноразовых паролей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xml:space="preserve">. Порядок представления </w:t>
      </w:r>
      <w:r w:rsidRPr="00C86CFB">
        <w:rPr>
          <w:rFonts w:ascii="Times New Roman" w:eastAsia="Times New Roman" w:hAnsi="Times New Roman" w:cs="Times New Roman"/>
          <w:b/>
          <w:bCs/>
          <w:sz w:val="28"/>
          <w:szCs w:val="28"/>
          <w:shd w:val="clear" w:color="auto" w:fill="FFFFFF"/>
          <w:lang w:eastAsia="ru-RU"/>
        </w:rPr>
        <w:t xml:space="preserve">налоговым органом документа </w:t>
      </w:r>
      <w:r w:rsidRPr="00C86CFB">
        <w:rPr>
          <w:rFonts w:ascii="Times New Roman" w:eastAsia="Times New Roman" w:hAnsi="Times New Roman" w:cs="Times New Roman"/>
          <w:b/>
          <w:bCs/>
          <w:sz w:val="28"/>
          <w:szCs w:val="28"/>
          <w:lang w:eastAsia="ru-RU"/>
        </w:rPr>
        <w:t>налогоплательщику (налоговому агенту)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w:t>
      </w:r>
      <w:r w:rsidRPr="00C86CFB">
        <w:rPr>
          <w:rFonts w:ascii="Times New Roman" w:eastAsia="Times New Roman" w:hAnsi="Times New Roman" w:cs="Times New Roman"/>
          <w:sz w:val="28"/>
          <w:szCs w:val="28"/>
          <w:shd w:val="clear" w:color="auto" w:fill="FFFFFF"/>
          <w:lang w:eastAsia="ru-RU"/>
        </w:rPr>
        <w:t>окумент</w:t>
      </w:r>
      <w:r w:rsidRPr="00C86CFB">
        <w:rPr>
          <w:rFonts w:ascii="Times New Roman" w:eastAsia="Times New Roman" w:hAnsi="Times New Roman" w:cs="Times New Roman"/>
          <w:sz w:val="28"/>
          <w:szCs w:val="28"/>
          <w:lang w:eastAsia="ru-RU"/>
        </w:rPr>
        <w:t xml:space="preserve"> налогоплательщику (налоговому агенту) представляется </w:t>
      </w:r>
      <w:r w:rsidRPr="00C86CFB">
        <w:rPr>
          <w:rFonts w:ascii="Times New Roman" w:eastAsia="Times New Roman" w:hAnsi="Times New Roman" w:cs="Times New Roman"/>
          <w:sz w:val="28"/>
          <w:szCs w:val="28"/>
          <w:shd w:val="clear" w:color="auto" w:fill="FFFFFF"/>
          <w:lang w:eastAsia="ru-RU"/>
        </w:rPr>
        <w:t>должностным лицом налогового органа</w:t>
      </w:r>
      <w:r w:rsidRPr="00C86CFB">
        <w:rPr>
          <w:rFonts w:ascii="Times New Roman" w:eastAsia="Times New Roman" w:hAnsi="Times New Roman" w:cs="Times New Roman"/>
          <w:sz w:val="28"/>
          <w:szCs w:val="28"/>
          <w:lang w:eastAsia="ru-RU"/>
        </w:rPr>
        <w:t xml:space="preserve"> путем вручения лично под роспись на бумажном носителе или направления иным способом, подтверждающим факт отправки и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Документ считается врученным, если иное не установлено настоящим Кодексом, при направлении следующими способами, подтверждающими факт отправки и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почтовой или иной организацией связи доставка документа на бумажном носителе осуществляется в срок не позднее десяти рабочих дней с даты отметки об их приеме;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электронным способом – с даты доставки электронного документа: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веб-приложение, специальное мобильное приложение и (или) налоговое мобильное приложение;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кабинет пользователя на веб-портале с отправлением короткого текстового сообщения на абонентский номер сотовой связи, зарегистрированный на веб-портале.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Данный способ распространяется на налогоплательщика (налогового агента), зарегистрированного на соответствующем объекте информатизации;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через Государственную корпорацию – с даты получения документа на бумажном носителе в явочном порядке.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При возврате почтовой или иной организацией связи документа, направленного налогоплательщику (налоговому агенту) по почте заказным письмом с уведомлением, датой вручения такого документа является дата проведения налогового обследования.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возврате почтовой или иной организацией связи уведомления о результатах налоговой проверки или уведомления о суммах, начисленных в период ликвидации, направленного по итогам налоговой проверки, завершенной на основании акта налогового обследования, датой вручения считается дата такого возврата.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5</w:t>
      </w:r>
      <w:r w:rsidRPr="00C86CFB">
        <w:rPr>
          <w:rFonts w:ascii="Times New Roman" w:eastAsia="Times New Roman" w:hAnsi="Times New Roman" w:cs="Times New Roman"/>
          <w:sz w:val="28"/>
          <w:szCs w:val="28"/>
          <w:shd w:val="clear" w:color="auto" w:fill="FFFFFF"/>
          <w:lang w:eastAsia="ru-RU"/>
        </w:rPr>
        <w:t>. Должностное лицо налогового органа при отказе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shd w:val="clear" w:color="auto" w:fill="FFFFFF"/>
          <w:lang w:eastAsia="ru-RU"/>
        </w:rPr>
        <w:t>1) принять решение, вручаемое лично под роспись, составляет акт об отказе в принятии решения;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shd w:val="clear" w:color="auto" w:fill="FFFFFF"/>
          <w:lang w:eastAsia="ru-RU"/>
        </w:rPr>
        <w:t xml:space="preserve">2) подписать </w:t>
      </w:r>
      <w:r w:rsidRPr="00C86CFB">
        <w:rPr>
          <w:rFonts w:ascii="Times New Roman" w:hAnsi="Times New Roman" w:cs="Times New Roman"/>
          <w:sz w:val="28"/>
          <w:szCs w:val="28"/>
        </w:rPr>
        <w:t>экземпляр решения налогового органа</w:t>
      </w:r>
      <w:r w:rsidRPr="00C86CFB">
        <w:rPr>
          <w:rFonts w:ascii="Times New Roman" w:eastAsia="Times New Roman" w:hAnsi="Times New Roman" w:cs="Times New Roman"/>
          <w:sz w:val="28"/>
          <w:szCs w:val="28"/>
          <w:shd w:val="clear" w:color="auto" w:fill="FFFFFF"/>
          <w:lang w:eastAsia="ru-RU"/>
        </w:rPr>
        <w:t xml:space="preserve"> составляет акт об отказе в подписи</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rPr>
        <w:t xml:space="preserve">Акты об отказе в получении решения или в подписи составляются при участии </w:t>
      </w:r>
      <w:r w:rsidRPr="00C86CFB">
        <w:rPr>
          <w:rFonts w:ascii="Times New Roman" w:eastAsia="Times New Roman" w:hAnsi="Times New Roman" w:cs="Times New Roman"/>
          <w:sz w:val="28"/>
          <w:szCs w:val="28"/>
          <w:shd w:val="clear" w:color="auto" w:fill="FFFFFF"/>
          <w:lang w:eastAsia="ru-RU"/>
        </w:rPr>
        <w:t>понятых.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6. В акте об отказе в получении решения или в подписи наряду с общими данными указываются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номер, дата решения в принятии которого отказано налогоплательщиком (налоговым агентом);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фамилия, имя и отчество (при его наличии), номер удостоверения личности, идентификационный номер и адрес места жительства привлеченных понятых;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обстоятельства отказа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Акт об отказе в принятии решения</w:t>
      </w:r>
      <w:r w:rsidRPr="00C86CFB">
        <w:rPr>
          <w:rFonts w:ascii="Times New Roman" w:eastAsia="Times New Roman" w:hAnsi="Times New Roman" w:cs="Times New Roman"/>
          <w:sz w:val="28"/>
          <w:szCs w:val="28"/>
        </w:rPr>
        <w:t xml:space="preserve"> или в подписи</w:t>
      </w:r>
      <w:r w:rsidRPr="00C86CFB">
        <w:rPr>
          <w:rFonts w:ascii="Times New Roman" w:eastAsia="Times New Roman" w:hAnsi="Times New Roman" w:cs="Times New Roman"/>
          <w:sz w:val="28"/>
          <w:szCs w:val="28"/>
          <w:lang w:eastAsia="ru-RU"/>
        </w:rPr>
        <w:t xml:space="preserve">подписывается должностным лицом налогового органа, составившим его, и понятыми.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 </w:t>
      </w:r>
      <w:r w:rsidRPr="00C86CFB">
        <w:rPr>
          <w:rFonts w:ascii="Times New Roman" w:eastAsia="Times New Roman" w:hAnsi="Times New Roman" w:cs="Times New Roman"/>
          <w:sz w:val="28"/>
          <w:szCs w:val="28"/>
          <w:shd w:val="clear" w:color="auto" w:fill="FFFFFF"/>
          <w:lang w:eastAsia="ru-RU"/>
        </w:rPr>
        <w:t xml:space="preserve">акту об отказе в принятии решения </w:t>
      </w:r>
      <w:r w:rsidRPr="00C86CFB">
        <w:rPr>
          <w:rFonts w:ascii="Times New Roman" w:eastAsia="Times New Roman" w:hAnsi="Times New Roman" w:cs="Times New Roman"/>
          <w:sz w:val="28"/>
          <w:szCs w:val="28"/>
        </w:rPr>
        <w:t xml:space="preserve">или в подписи </w:t>
      </w:r>
      <w:r w:rsidRPr="00C86CFB">
        <w:rPr>
          <w:rFonts w:ascii="Times New Roman" w:eastAsia="Times New Roman" w:hAnsi="Times New Roman" w:cs="Times New Roman"/>
          <w:sz w:val="28"/>
          <w:szCs w:val="28"/>
          <w:lang w:eastAsia="ru-RU"/>
        </w:rPr>
        <w:t>должностное лицо налогового органа вправе приложить фотографические снимки и негативы, видеозаписи или другие материалы, выполненные при совершении действия.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Положения настоящей статьи применяются также при представлении налоговым органом решения иным лицам в целях обеспечения исполнения настоящего Кодекса и иного законодательства Республики Казахстан, контроль за соблюдением которого возложен на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Параграф 3. Взаимодействие с уполномоченными государственными органами, местными исполнительными органами и иными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4</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Взаимодействие налогового органа с уполномоченными государственными органами, местными исполнительными органами и Государственной корпорацией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Налоговый орган взаимодействует с </w:t>
      </w:r>
      <w:r w:rsidRPr="00C86CFB">
        <w:rPr>
          <w:rFonts w:ascii="Times New Roman" w:eastAsia="Times New Roman" w:hAnsi="Times New Roman" w:cs="Times New Roman"/>
          <w:bCs/>
          <w:sz w:val="28"/>
          <w:szCs w:val="28"/>
          <w:lang w:eastAsia="ru-RU"/>
        </w:rPr>
        <w:t>уполномоченными</w:t>
      </w:r>
      <w:r w:rsidRPr="00C86CFB">
        <w:rPr>
          <w:rFonts w:ascii="Times New Roman" w:eastAsia="Times New Roman" w:hAnsi="Times New Roman" w:cs="Times New Roman"/>
          <w:sz w:val="28"/>
          <w:szCs w:val="28"/>
          <w:lang w:eastAsia="ru-RU"/>
        </w:rPr>
        <w:t xml:space="preserve"> государственными органами, местными исполнительными органами и Государственной корпорацией при осуществлении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w:t>
      </w:r>
      <w:r w:rsidRPr="00C86CFB">
        <w:rPr>
          <w:rFonts w:ascii="Times New Roman" w:hAnsi="Times New Roman" w:cs="Times New Roman"/>
          <w:sz w:val="28"/>
          <w:szCs w:val="28"/>
        </w:rPr>
        <w:t xml:space="preserve">способом.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2. Уп</w:t>
      </w:r>
      <w:r w:rsidRPr="00C86CFB">
        <w:rPr>
          <w:rFonts w:ascii="Times New Roman" w:eastAsia="Times New Roman" w:hAnsi="Times New Roman" w:cs="Times New Roman"/>
          <w:sz w:val="28"/>
          <w:szCs w:val="28"/>
          <w:lang w:eastAsia="ru-RU"/>
        </w:rPr>
        <w:t>олномоченные государственные органы, местные исполнительные органы и Государственная корпорация обязаны: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оказывать содействие налоговому органу в выполнении задач по осуществлению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обеспечить интеграцию информационных систем с информационной системой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представлять налоговому органу, необходимые для </w:t>
      </w:r>
      <w:r w:rsidRPr="00C86CFB">
        <w:rPr>
          <w:rFonts w:ascii="Times New Roman" w:eastAsia="Times New Roman" w:hAnsi="Times New Roman" w:cs="Times New Roman"/>
          <w:sz w:val="28"/>
          <w:szCs w:val="28"/>
          <w:shd w:val="clear" w:color="auto" w:fill="FFFFFF"/>
          <w:lang w:eastAsia="ru-RU"/>
        </w:rPr>
        <w:t xml:space="preserve">выполнения задач и осуществления возложенных на них функций, в пределах своей компетенции, </w:t>
      </w:r>
      <w:r w:rsidRPr="00C86CFB">
        <w:rPr>
          <w:rFonts w:ascii="Times New Roman" w:eastAsia="Times New Roman" w:hAnsi="Times New Roman" w:cs="Times New Roman"/>
          <w:sz w:val="28"/>
          <w:szCs w:val="28"/>
          <w:lang w:eastAsia="ru-RU"/>
        </w:rPr>
        <w:t xml:space="preserve">сведения, в том числе содержащие персональные данные, </w:t>
      </w:r>
      <w:r w:rsidRPr="00C86CFB">
        <w:rPr>
          <w:rFonts w:ascii="Times New Roman" w:eastAsia="Times New Roman" w:hAnsi="Times New Roman" w:cs="Times New Roman"/>
          <w:sz w:val="28"/>
          <w:szCs w:val="28"/>
          <w:shd w:val="clear" w:color="auto" w:fill="FFFFFF"/>
          <w:lang w:eastAsia="ru-RU"/>
        </w:rPr>
        <w:t xml:space="preserve">согласно перечню, сроку, порядку и по формам, </w:t>
      </w:r>
      <w:r w:rsidRPr="00C86CFB">
        <w:rPr>
          <w:rFonts w:ascii="Times New Roman" w:eastAsia="Times New Roman" w:hAnsi="Times New Roman" w:cs="Times New Roman"/>
          <w:sz w:val="28"/>
          <w:szCs w:val="28"/>
          <w:lang w:eastAsia="ru-RU"/>
        </w:rPr>
        <w:t>которые установлены</w:t>
      </w:r>
      <w:r w:rsidRPr="00C86CFB">
        <w:rPr>
          <w:rFonts w:ascii="Times New Roman" w:eastAsia="Times New Roman" w:hAnsi="Times New Roman" w:cs="Times New Roman"/>
          <w:sz w:val="28"/>
          <w:szCs w:val="28"/>
          <w:shd w:val="clear" w:color="auto" w:fill="FFFFFF"/>
          <w:lang w:eastAsia="ru-RU"/>
        </w:rPr>
        <w:t xml:space="preserve"> в правилах взаимодействия, утвержденных совместным актом уполномоченного органа и соответствующего уполномоченного государственного органа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Предоставление сведений Государственной корпорацией осуществляется в соответствии с </w:t>
      </w:r>
      <w:r w:rsidRPr="00C86CFB">
        <w:rPr>
          <w:rFonts w:ascii="Times New Roman" w:eastAsia="Times New Roman" w:hAnsi="Times New Roman" w:cs="Times New Roman"/>
          <w:sz w:val="28"/>
          <w:szCs w:val="28"/>
          <w:shd w:val="clear" w:color="auto" w:fill="FFFFFF"/>
          <w:lang w:eastAsia="ru-RU"/>
        </w:rPr>
        <w:t>правилами взаимодействия, утвержденными совместным актом уполномоченного органа и уполномоченного государственного органа в сфере оказания государственных услуг</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обмена сведениями путем интеграции информационных систем установление отдельного порядка представления сведений не требуется.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Акимы городов районного значения, поселков, сел, сельских округов: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организуют сбор налогов на имущество, транспортные средства, уплачиваемых физическими лицами;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обеспечивают представление физическим лицам уведомлений о сумме исчисленного налога на имущество не позднее десяти рабочих дней, следующих за днем исчисления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Государственная корпорация и уполномоченные государственные органы,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Уполномоченный орган по регулированию, контролю и надзору финансового рынка и финансовых организаций обязан представить в налоговый орган заключения в отношении проверяемого налогоплательщика о соответствии требованиям, установленным законодательством Республики Казахстан о страховании и страховой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размера страховых резервов по незаработанным премиям;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размера страховых резервов по непроизошедшим убыткам;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размера страховых резервов по заявленным, но неурегулированным убыткам;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размера страховых резервов по произошедшим, но незаявленным убыткам.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Формы заключений, указанных в настоящем пункте, порядок и сроки их представления устанавливаются в правилах взаимодействия, утвержденных совместным актом уполномоченного органа с уполномоченным органом по регулированию, контролю и надзору финансового рынка и финансовых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pacing w:val="2"/>
          <w:sz w:val="28"/>
          <w:szCs w:val="28"/>
          <w:shd w:val="clear" w:color="auto" w:fill="FFFFFF"/>
        </w:rPr>
        <w:t>7.</w:t>
      </w:r>
      <w:r w:rsidRPr="00C86CFB">
        <w:rPr>
          <w:rFonts w:ascii="Times New Roman" w:hAnsi="Times New Roman" w:cs="Times New Roman"/>
          <w:sz w:val="28"/>
          <w:szCs w:val="28"/>
        </w:rPr>
        <w:t>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4F5F6"/>
        </w:rPr>
      </w:pPr>
      <w:r w:rsidRPr="00C86CFB">
        <w:rPr>
          <w:rFonts w:ascii="Times New Roman" w:hAnsi="Times New Roman" w:cs="Times New Roman"/>
          <w:sz w:val="28"/>
          <w:szCs w:val="28"/>
        </w:rPr>
        <w:t xml:space="preserve">Сведения о фактических объемах негативного воздействия на окружающую среду представляются с учетом обжалования результатов проверок в соответствии с законами Республики Казахстан, в срок не позднее десяти рабочих дней, </w:t>
      </w:r>
      <w:r w:rsidRPr="00C86CFB">
        <w:rPr>
          <w:rFonts w:ascii="Times New Roman" w:hAnsi="Times New Roman" w:cs="Times New Roman"/>
          <w:spacing w:val="2"/>
          <w:sz w:val="28"/>
          <w:szCs w:val="28"/>
        </w:rPr>
        <w:t xml:space="preserve">со дня вступления </w:t>
      </w:r>
      <w:r w:rsidRPr="00C86CFB">
        <w:rPr>
          <w:rFonts w:ascii="Times New Roman" w:hAnsi="Times New Roman" w:cs="Times New Roman"/>
          <w:sz w:val="28"/>
          <w:szCs w:val="28"/>
        </w:rPr>
        <w:t>в силу решения суда или истечения сроков обжалования результатов таких проверок, предусмотренных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Форма сведений, указанных в настоящем пункте, и порядок их представления устанавливаются в правилах взаимодействия, утвержденных совместным актом уполномоченного органа с уполномоченным органом </w:t>
      </w:r>
      <w:r w:rsidRPr="00C86CFB">
        <w:rPr>
          <w:rFonts w:ascii="Times New Roman" w:hAnsi="Times New Roman" w:cs="Times New Roman"/>
          <w:sz w:val="28"/>
          <w:szCs w:val="28"/>
        </w:rPr>
        <w:t>в области охраны окружающей среды</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015A20" w:rsidRPr="00C86CFB">
        <w:rPr>
          <w:rFonts w:ascii="Times New Roman" w:eastAsia="Times New Roman" w:hAnsi="Times New Roman" w:cs="Times New Roman"/>
          <w:b/>
          <w:bCs/>
          <w:sz w:val="28"/>
          <w:szCs w:val="28"/>
          <w:lang w:eastAsia="ru-RU"/>
        </w:rPr>
        <w:t>50</w:t>
      </w:r>
      <w:r w:rsidRPr="00C86CFB">
        <w:rPr>
          <w:rFonts w:ascii="Times New Roman" w:eastAsia="Times New Roman" w:hAnsi="Times New Roman" w:cs="Times New Roman"/>
          <w:b/>
          <w:bCs/>
          <w:sz w:val="28"/>
          <w:szCs w:val="28"/>
          <w:lang w:eastAsia="ru-RU"/>
        </w:rPr>
        <w:t xml:space="preserve">. Взаимодействие налогового органа с Национальным Банком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Налоговый орган взаимодействует с Национальным Банком при осуществлении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w:t>
      </w:r>
      <w:r w:rsidRPr="00C86CFB">
        <w:rPr>
          <w:rFonts w:ascii="Times New Roman" w:hAnsi="Times New Roman" w:cs="Times New Roman"/>
          <w:sz w:val="28"/>
          <w:szCs w:val="28"/>
        </w:rPr>
        <w:t xml:space="preserve">способом.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2.</w:t>
      </w:r>
      <w:r w:rsidRPr="00C86CFB">
        <w:rPr>
          <w:rFonts w:ascii="Times New Roman" w:eastAsia="Times New Roman" w:hAnsi="Times New Roman" w:cs="Times New Roman"/>
          <w:sz w:val="28"/>
          <w:szCs w:val="28"/>
          <w:lang w:eastAsia="ru-RU"/>
        </w:rPr>
        <w:t xml:space="preserve"> Национальный Банк обязан: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оказывать содействие налоговому органу в выполнении задач по осуществлению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обеспечить интеграцию информационных систем с информационной системой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представлять налоговому органу, необходимые для </w:t>
      </w:r>
      <w:r w:rsidRPr="00C86CFB">
        <w:rPr>
          <w:rFonts w:ascii="Times New Roman" w:eastAsia="Times New Roman" w:hAnsi="Times New Roman" w:cs="Times New Roman"/>
          <w:sz w:val="28"/>
          <w:szCs w:val="28"/>
          <w:shd w:val="clear" w:color="auto" w:fill="FFFFFF"/>
          <w:lang w:eastAsia="ru-RU"/>
        </w:rPr>
        <w:t xml:space="preserve">выполнения задач и осуществления возложенных на них функций, в пределах своей компетенции, </w:t>
      </w:r>
      <w:r w:rsidRPr="00C86CFB">
        <w:rPr>
          <w:rFonts w:ascii="Times New Roman" w:eastAsia="Times New Roman" w:hAnsi="Times New Roman" w:cs="Times New Roman"/>
          <w:sz w:val="28"/>
          <w:szCs w:val="28"/>
          <w:lang w:eastAsia="ru-RU"/>
        </w:rPr>
        <w:t xml:space="preserve">сведения, в том числе содержащие персональные данные, </w:t>
      </w:r>
      <w:r w:rsidRPr="00C86CFB">
        <w:rPr>
          <w:rFonts w:ascii="Times New Roman" w:eastAsia="Times New Roman" w:hAnsi="Times New Roman" w:cs="Times New Roman"/>
          <w:sz w:val="28"/>
          <w:szCs w:val="28"/>
          <w:shd w:val="clear" w:color="auto" w:fill="FFFFFF"/>
          <w:lang w:eastAsia="ru-RU"/>
        </w:rPr>
        <w:t xml:space="preserve">согласно перечню, сроку, порядку и по формам, которые установлены в правилах взаимодействия, утвержденных совместным актом уполномоченного органа и </w:t>
      </w:r>
      <w:r w:rsidRPr="00C86CFB">
        <w:rPr>
          <w:rFonts w:ascii="Times New Roman" w:eastAsia="Times New Roman" w:hAnsi="Times New Roman" w:cs="Times New Roman"/>
          <w:sz w:val="28"/>
          <w:szCs w:val="28"/>
          <w:lang w:eastAsia="ru-RU"/>
        </w:rPr>
        <w:t>Национального Банка.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В случае обмена сведениями путем интеграции информационных систем установление отдельного порядка представления сведений не требуется.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3. </w:t>
      </w:r>
      <w:r w:rsidRPr="00C86CFB">
        <w:rPr>
          <w:rFonts w:ascii="Times New Roman" w:eastAsia="Times New Roman" w:hAnsi="Times New Roman" w:cs="Times New Roman"/>
          <w:sz w:val="28"/>
          <w:szCs w:val="28"/>
        </w:rPr>
        <w:t>Национальный Банк и банковские организации представляют в налоговый орган заключение о поступлении валютной выручки.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Форма заключения о поступлении валютной выручки, порядок и сроки представления такого заключения устанавливаются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Взаимодействие налогового органа с финансовыми и платежными организациями, коллекторскими агентствами, кастодианами, центральным депозитарием, брокерами, дилерами, страховыми организациями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Финансовые и платежные организаций, коллекторские агентства, кастодианы, центральный депозитарий, брокеры, дилеры, страховые организации обязаны оказыватьсодействие налоговому органу в выполнении задач по осуществлению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Представление сведений в рамках взаимодействия осуществляется путем интеграции информационных систем. До интеграции информационных систем сведения могут представляться на бумажном носителе либо иным электронным способом.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обмена сведениями путем интеграции информационных систем установление отдельного порядка представления сведений не требуется.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Коллекторские агентства обязаны представлять </w:t>
      </w:r>
      <w:r w:rsidRPr="00C86CFB">
        <w:rPr>
          <w:rFonts w:ascii="Times New Roman" w:hAnsi="Times New Roman" w:cs="Times New Roman"/>
          <w:sz w:val="28"/>
          <w:szCs w:val="28"/>
          <w:shd w:val="clear" w:color="auto" w:fill="FFFFFF" w:themeFill="background1"/>
        </w:rPr>
        <w:t xml:space="preserve">в </w:t>
      </w:r>
      <w:r w:rsidRPr="00C86CFB">
        <w:rPr>
          <w:rFonts w:ascii="Times New Roman" w:eastAsia="Times New Roman" w:hAnsi="Times New Roman" w:cs="Times New Roman"/>
          <w:sz w:val="28"/>
          <w:szCs w:val="28"/>
          <w:lang w:eastAsia="ru-RU"/>
        </w:rPr>
        <w:t>налоговый орган по месту своего нахождения не позднее 25 числа месяца, следующего за кварталом, сведения по:</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договорам, содержащим условия перехода права (требования) к коллекторскому агентству;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w:t>
      </w:r>
      <w:r w:rsidRPr="00C86CFB">
        <w:rPr>
          <w:rFonts w:ascii="Times New Roman" w:hAnsi="Times New Roman" w:cs="Times New Roman"/>
          <w:sz w:val="28"/>
          <w:szCs w:val="28"/>
        </w:rPr>
        <w:t>агентством.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 представлять в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а также об остатках и движении ценных бумаг на этих счетах и иную информацию, относящуюся к заключенному такими лицами договору с физическим или юридическим лицом.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Кастодианы, управляющие инвестиционным портфелем, обязаны представлять в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сведения о наличии иных активов, за исключением указанных в подпункте 1) настоящего пункта,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а также иную информацию, относящуюся к заключенному такими лицами договору с физическим или юридическим лицом.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Страховые организации, осуществляющие деятельность по отрасли «страхование жизни», обязаны представлять в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сведения о заключенных договорах накопительного страхования, выгодоприобретателями по которым являются физические лица-нерезиденты;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 а также иную информацию, относящуюся к данным договорам накопительного страхования.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Страховые (перестраховочные) организации, страховые брокеры обязаны представлять в налоговый орган сведения по заключенным физическими лицами договорам страхования.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Формы сведений, предусмотренных пунктами 1 – 6 настоящей статьи, порядок и сроки их представления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Брокеры обязаны представлять в налоговый орган в течение тридцати рабочих дней со дня получения запроса, сведения о сделках лиц с ценными бумагами, а товарные биржи и (или) клиринговые центры товарных бирж– сведения о сделках лиц с биржевыми товарами, реализованными на товарной бирже.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Формы сведений, предусмотренных настоящим пунктом, порядок их представления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9. Платежные организации обязаны предоставлять в налоговый орган сведения об итоговых суммах платежей и переводов за календарный квартал,</w:t>
      </w:r>
      <w:r w:rsidRPr="00C86CFB">
        <w:rPr>
          <w:rFonts w:ascii="Times New Roman" w:eastAsia="Times New Roman" w:hAnsi="Times New Roman" w:cs="Times New Roman"/>
          <w:sz w:val="28"/>
          <w:szCs w:val="28"/>
          <w:shd w:val="clear" w:color="auto" w:fill="FFFFFF"/>
          <w:lang w:eastAsia="ru-RU"/>
        </w:rPr>
        <w:t>осуществленных в пользу и в разрезе иностранных компаний, осуществляющих деятельность посредством интернет-площадки</w:t>
      </w:r>
      <w:r w:rsidRPr="00C86CFB">
        <w:rPr>
          <w:rFonts w:ascii="Times New Roman" w:eastAsia="Times New Roman" w:hAnsi="Times New Roman" w:cs="Times New Roman"/>
          <w:bCs/>
          <w:sz w:val="28"/>
          <w:szCs w:val="28"/>
          <w:lang w:eastAsia="ru-RU"/>
        </w:rPr>
        <w:t xml:space="preserve"> на территории Республики Казахстан</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 xml:space="preserve"> Ф</w:t>
      </w:r>
      <w:r w:rsidRPr="00C86CFB">
        <w:rPr>
          <w:rFonts w:ascii="Times New Roman" w:eastAsia="Times New Roman" w:hAnsi="Times New Roman" w:cs="Times New Roman"/>
          <w:sz w:val="28"/>
          <w:szCs w:val="28"/>
          <w:lang w:eastAsia="ru-RU"/>
        </w:rPr>
        <w:t>ормы сведений, предусмотренных настоящим пунктом, порядок и сроки их представления устанавливаются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xml:space="preserve">. Взаимодействие налогового органа с </w:t>
      </w:r>
      <w:r w:rsidRPr="00C86CFB">
        <w:rPr>
          <w:rFonts w:ascii="Times New Roman" w:eastAsia="Times New Roman" w:hAnsi="Times New Roman" w:cs="Times New Roman"/>
          <w:b/>
          <w:sz w:val="28"/>
          <w:szCs w:val="28"/>
        </w:rPr>
        <w:t>банковскими организациями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Банк</w:t>
      </w:r>
      <w:r w:rsidRPr="00C86CFB">
        <w:rPr>
          <w:rFonts w:ascii="Times New Roman" w:eastAsia="Times New Roman" w:hAnsi="Times New Roman" w:cs="Times New Roman"/>
          <w:sz w:val="28"/>
          <w:szCs w:val="28"/>
        </w:rPr>
        <w:t>овские организации</w:t>
      </w:r>
      <w:r w:rsidRPr="00C86CFB">
        <w:rPr>
          <w:rFonts w:ascii="Times New Roman" w:eastAsia="Times New Roman" w:hAnsi="Times New Roman" w:cs="Times New Roman"/>
          <w:sz w:val="28"/>
          <w:szCs w:val="28"/>
          <w:lang w:eastAsia="ru-RU"/>
        </w:rPr>
        <w:t xml:space="preserve"> обязаны оказывать содействие налоговому органу в выполнении задач по осуществлению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Обмен сведениями в рамках взаимодействия осуществляется посредством сети телекоммуникаций, в случаях возникновения технических проблем сведения направляются на бумажном носителе.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Банк</w:t>
      </w:r>
      <w:r w:rsidRPr="00C86CFB">
        <w:rPr>
          <w:rFonts w:ascii="Times New Roman" w:eastAsia="Times New Roman" w:hAnsi="Times New Roman" w:cs="Times New Roman"/>
          <w:sz w:val="28"/>
          <w:szCs w:val="28"/>
        </w:rPr>
        <w:t>овские организации</w:t>
      </w:r>
      <w:r w:rsidRPr="00C86CFB">
        <w:rPr>
          <w:rFonts w:ascii="Times New Roman" w:eastAsia="Times New Roman" w:hAnsi="Times New Roman" w:cs="Times New Roman"/>
          <w:sz w:val="28"/>
          <w:szCs w:val="28"/>
          <w:lang w:eastAsia="ru-RU"/>
        </w:rPr>
        <w:t xml:space="preserve"> обязаны: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уведомить налоговый орган об открытии, закрытии банковских счетов юридическим лицом, его структурным подразделением, индивидуальным предпринимателем, лицом, занимающимся частной практикой, иностранцем, лицом без гражданства и физическим лицом либо изменении индивидуального идентификационного кода банковского счета в случаях, предусмотренных Законом Республики Казахстан «О банках и банковской деятельности в Республике Казахстан», с указанием идентификационного номера таких лиц, не позднее двух рабочих дней, следующих за днем их открытия, закрытия либо изменения.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Уведомление не требуется</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ГФСС, активов, являющихся обеспечением выпуска облигаций специальной финансовой компании, и активов инвестиционного фонда;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сберегательным счетам юридических лиц-нерезидентов, иностранцев и лиц без гражданства, корреспондентским счетам иностранных банков-корреспондентов;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банковским счетам, предназначенным для получения пособий и социальных выплат, выплачиваемых из государственного бюджета и (или) ГФСС;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текущим счетам, предназначенным для зачисления денег на условиях депозита нотариуса</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текущему счету частного судебного исполнителя, предназначенного для хранения взысканных сумм в пользу взыскателей, эскроу-счетам;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банковским счетам по договору об образовательном накопительном вкладе, заключенному в соответствии с Законом Республики Казахстан </w:t>
      </w:r>
      <w:r w:rsidRPr="00C86CFB">
        <w:rPr>
          <w:rFonts w:ascii="Times New Roman" w:eastAsia="Times New Roman" w:hAnsi="Times New Roman" w:cs="Times New Roman"/>
          <w:sz w:val="28"/>
          <w:szCs w:val="28"/>
          <w:lang w:eastAsia="ru-RU"/>
        </w:rPr>
        <w:br/>
        <w:t>«О Государственной образовательной накопительной системе»;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представлять в налоговый орган в порядке, сроки и по форме, которые установлены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сведения в соответствии с международным договором Республики Казахстан об обмене информацией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юридических лиц, бенефициарными собственниками которых являются нерезиденты;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сведения об итоговых суммах платежей, поступивших на счет физического лица, индивидуального предпринимателя, применяющего специальный налоговый режим</w:t>
      </w:r>
      <w:r w:rsidRPr="00C86CFB">
        <w:rPr>
          <w:rFonts w:ascii="Times New Roman" w:hAnsi="Times New Roman" w:cs="Times New Roman"/>
          <w:sz w:val="28"/>
          <w:szCs w:val="28"/>
        </w:rPr>
        <w:t xml:space="preserve"> и </w:t>
      </w:r>
      <w:r w:rsidRPr="00C86CFB">
        <w:rPr>
          <w:rFonts w:ascii="Times New Roman" w:eastAsia="Times New Roman" w:hAnsi="Times New Roman" w:cs="Times New Roman"/>
          <w:sz w:val="28"/>
          <w:szCs w:val="28"/>
          <w:lang w:eastAsia="ru-RU"/>
        </w:rPr>
        <w:t>(или) являющегося пользователем</w:t>
      </w:r>
      <w:r w:rsidRPr="00C86CFB">
        <w:rPr>
          <w:rFonts w:ascii="Times New Roman" w:hAnsi="Times New Roman" w:cs="Times New Roman"/>
          <w:sz w:val="28"/>
          <w:szCs w:val="28"/>
        </w:rPr>
        <w:t xml:space="preserve"> специального мобильного приложения для осуществления предпринимательской деятельности</w:t>
      </w:r>
      <w:r w:rsidRPr="00C86CFB">
        <w:rPr>
          <w:rFonts w:ascii="Times New Roman" w:eastAsia="Times New Roman" w:hAnsi="Times New Roman" w:cs="Times New Roman"/>
          <w:sz w:val="28"/>
          <w:szCs w:val="28"/>
          <w:lang w:eastAsia="ru-RU"/>
        </w:rPr>
        <w:t>, за календарный месяц, за исключением сумм платежей, сведения по которым поступают в специальное мобильное приложение</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сведения об итоговых суммах платежей и переводов за квартал, осуществленных в пользу и в разрезе иностранных компаний</w:t>
      </w:r>
      <w:r w:rsidRPr="00C86CFB">
        <w:rPr>
          <w:rFonts w:ascii="Times New Roman" w:hAnsi="Times New Roman" w:cs="Times New Roman"/>
          <w:sz w:val="28"/>
          <w:szCs w:val="28"/>
        </w:rPr>
        <w:t>,</w:t>
      </w:r>
      <w:r w:rsidRPr="00C86CFB">
        <w:rPr>
          <w:rFonts w:ascii="Times New Roman" w:hAnsi="Times New Roman" w:cs="Times New Roman"/>
          <w:sz w:val="28"/>
          <w:szCs w:val="28"/>
          <w:shd w:val="clear" w:color="auto" w:fill="FFFFFF"/>
        </w:rPr>
        <w:t>о</w:t>
      </w:r>
      <w:r w:rsidRPr="00C86CFB">
        <w:rPr>
          <w:rFonts w:ascii="Times New Roman" w:eastAsia="Times New Roman" w:hAnsi="Times New Roman" w:cs="Times New Roman"/>
          <w:sz w:val="28"/>
          <w:szCs w:val="28"/>
          <w:shd w:val="clear" w:color="auto" w:fill="FFFFFF"/>
          <w:lang w:eastAsia="ru-RU"/>
        </w:rPr>
        <w:t>существляющих деятельность посредством интернет-площадки</w:t>
      </w:r>
      <w:r w:rsidRPr="00C86CFB">
        <w:rPr>
          <w:rFonts w:ascii="Times New Roman" w:eastAsia="Times New Roman" w:hAnsi="Times New Roman" w:cs="Times New Roman"/>
          <w:bCs/>
          <w:sz w:val="28"/>
          <w:szCs w:val="28"/>
          <w:lang w:eastAsia="ru-RU"/>
        </w:rPr>
        <w:t xml:space="preserve"> на территории Республики Казахстан</w:t>
      </w:r>
      <w:r w:rsidRPr="00C86CFB">
        <w:rPr>
          <w:rFonts w:ascii="Times New Roman" w:eastAsia="Times New Roman" w:hAnsi="Times New Roman" w:cs="Times New Roman"/>
          <w:sz w:val="28"/>
          <w:szCs w:val="28"/>
          <w:lang w:eastAsia="ru-RU"/>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информацию о платежах и (или) переводах денег физических лиц из Республики Казахстан в другие страны за приобретенные товары и услуги;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представлять по запросу налогового органа сведения о наличии банковских счетов и их номерах, об остатках и движении денег на этих счетах, иную информацию, относящуюся к заключенному договору, предусматривающему оказание банковских услуг между банковской организацией и физическим или юридическим лицом,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 об обмене информацией;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отказать в исполнении платежного документа в уплату налогов и платежей в бюджет, социальных платежей, за исключением уплачиваемых иностранцем и лицом без гражданства платежей в бюджет, в которых: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отсутствуют идентификационные номера;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указаны идентификационные номера, несоответствующие данным реестров номеров;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отказать в исполнении платежного документа по уплате налога на транспортные средства физических лиц при несоответствии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 за исключением случая отсутствия идентификационного номера транспортного средства в данных, представленных указанным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уведомить налоговый орган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не позднее 31 марта года, следующего за отчетным налоговым периодом, в котором прекращено такое признание.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 уведомления о прекращении признания доходов в виде вознаграждения по выданному кредиту (займу) путем приостановления начисления такого вознаграждения индивидуальному предпринимателю или юридическому лицу устанавливается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исполнять в первоочередном порядке платежные поручения налогоплательщика по уплате налогов и платежей в бюджет с банковского счета при достаточности денег клиента на банковских счетах для удовлетворения всех требований, предъявляемых к клиенту;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безусловно исполнять распоряжение о приостановлении расходных операций по банковским счетам налогоплательщика (налогового агента) и исполнять инкассовое распоряжение налогового органа </w:t>
      </w:r>
      <w:r w:rsidRPr="00C86CFB">
        <w:rPr>
          <w:rFonts w:ascii="Times New Roman" w:hAnsi="Times New Roman" w:cs="Times New Roman"/>
          <w:sz w:val="28"/>
          <w:szCs w:val="28"/>
        </w:rPr>
        <w:t>в</w:t>
      </w:r>
      <w:r w:rsidRPr="00C86CFB">
        <w:rPr>
          <w:rFonts w:ascii="Times New Roman" w:eastAsia="Times New Roman" w:hAnsi="Times New Roman" w:cs="Times New Roman"/>
          <w:sz w:val="28"/>
          <w:szCs w:val="28"/>
          <w:lang w:eastAsia="ru-RU"/>
        </w:rPr>
        <w:t xml:space="preserve"> порядке очередности, установленной Гражданским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исполнять </w:t>
      </w:r>
      <w:bookmarkStart w:id="32" w:name="_Hlk162650278"/>
      <w:r w:rsidRPr="00C86CFB">
        <w:rPr>
          <w:rFonts w:ascii="Times New Roman" w:eastAsia="Times New Roman" w:hAnsi="Times New Roman" w:cs="Times New Roman"/>
          <w:sz w:val="28"/>
          <w:szCs w:val="28"/>
          <w:lang w:eastAsia="ru-RU"/>
        </w:rPr>
        <w:t xml:space="preserve">инкассовое распоряжение налогового органа </w:t>
      </w:r>
      <w:bookmarkEnd w:id="32"/>
      <w:r w:rsidRPr="00C86CFB">
        <w:rPr>
          <w:rFonts w:ascii="Times New Roman" w:eastAsia="Times New Roman" w:hAnsi="Times New Roman" w:cs="Times New Roman"/>
          <w:sz w:val="28"/>
          <w:szCs w:val="28"/>
          <w:lang w:eastAsia="ru-RU"/>
        </w:rPr>
        <w:t>при достаточности денег клиента на банковских счетах для удовлетворения всех требований, предъявляемых к клиенту, не позднее одного операционного дня, следующего за днем получения такого распоряжения;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исполнять инкассовое распоряжение налогового органа с учетом требований Социального кодекса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производить изъятие денег в счет погашения налоговой задолженности в порядке очередности, определенной Гражданским кодексом Республики Казахстан при отсутствии или недостаточности денег на банковских счетах для удовлетворения всех требований, предъявляемых к клиенту;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производить при отсутствии денег на банковском счете налогоплательщика (налогового агента) в национальной валюте взыскание налоговой задолженности с банковских счетов в иностранной валюте на основании инкассового распоряжения налогового органа в национальной валюте;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перечислять суммы налогов, платежей в бюджет и социальных платежей: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день их инициирования налогоплательщиком, за исключением осуществления платежа с использованием платежной карточки;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позднее одного операционного дня со дня списания денег с банковского счета налогоплательщика при осуществлении платежа с использованием платежной карточки;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течение операционного дня, но не позднее следующего операционного дня со дня внесения наличных денег в кассы либо посредством электронных терминалов банков</w:t>
      </w:r>
      <w:r w:rsidRPr="00C86CFB">
        <w:rPr>
          <w:rFonts w:ascii="Times New Roman" w:eastAsia="Times New Roman" w:hAnsi="Times New Roman" w:cs="Times New Roman"/>
          <w:sz w:val="28"/>
          <w:szCs w:val="28"/>
        </w:rPr>
        <w:t>ских организаций</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 допускать при наличии предписания должностное лицо налоговых органов к проверке наличия денег и совершаемых операций по банковским счетам проверяемого индивидуального предпринимателя или лица, занимающегося частной практикой или юридического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15) приостановить по </w:t>
      </w:r>
      <w:bookmarkStart w:id="33" w:name="_Hlk162650298"/>
      <w:r w:rsidRPr="00C86CFB">
        <w:rPr>
          <w:rFonts w:ascii="Times New Roman" w:eastAsia="Times New Roman" w:hAnsi="Times New Roman" w:cs="Times New Roman"/>
          <w:sz w:val="28"/>
          <w:szCs w:val="28"/>
          <w:lang w:eastAsia="ru-RU"/>
        </w:rPr>
        <w:t>р</w:t>
      </w:r>
      <w:r w:rsidRPr="00C86CFB">
        <w:rPr>
          <w:rFonts w:ascii="Times New Roman" w:hAnsi="Times New Roman" w:cs="Times New Roman"/>
          <w:sz w:val="28"/>
          <w:szCs w:val="28"/>
        </w:rPr>
        <w:t>аспоряжению о приостановлении расходных операций по банковским счетам налогоплательщика (налогового агента)</w:t>
      </w:r>
      <w:bookmarkEnd w:id="33"/>
      <w:r w:rsidRPr="00C86CFB">
        <w:rPr>
          <w:rFonts w:ascii="Times New Roman" w:eastAsia="Times New Roman" w:hAnsi="Times New Roman" w:cs="Times New Roman"/>
          <w:sz w:val="28"/>
          <w:szCs w:val="28"/>
          <w:lang w:eastAsia="ru-RU"/>
        </w:rPr>
        <w:t>все расходные операции на банковских счетах, за исключением корреспондентских, в порядке, определенном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 уведомить в течение тридцати календарных дней со дня прекращения в соответствии с гражданским законодательством Республики Казахстан обязательств по кредитам (займам), выданным заемщику, являющемуся индивидуальным предпринимателем, или юридическим лицом, за исключением прекращения обязательства путем его исполнения, налоговый орган по месту нахождения (жительства) заемщика о размере прекращенного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проверяемого юридического лица и (или) его структурного подразделения по вопросам, связанным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физического лица, у которого возникла обязанность по представлению декларации об активах и обязательствах, декларации о доходах и имуществе;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проверяемого индивидуального предпринимателя или лица, занимающегося частной практикой, по вопросам, связанным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индивидуального предпринимателя, лица, занимающегося частной практикой, юридического лица, </w:t>
      </w:r>
      <w:r w:rsidRPr="00C86CFB">
        <w:rPr>
          <w:rFonts w:ascii="Times New Roman" w:hAnsi="Times New Roman" w:cs="Times New Roman"/>
          <w:bCs/>
          <w:sz w:val="28"/>
          <w:szCs w:val="28"/>
        </w:rPr>
        <w:t>находящихся на стадии ликвидации (прекращения деятельности)</w:t>
      </w:r>
      <w:r w:rsidRPr="00C86CFB">
        <w:rPr>
          <w:rFonts w:ascii="Times New Roman" w:eastAsia="Times New Roman" w:hAnsi="Times New Roman" w:cs="Times New Roman"/>
          <w:sz w:val="28"/>
          <w:szCs w:val="28"/>
          <w:lang w:eastAsia="ru-RU"/>
        </w:rPr>
        <w:t>;</w:t>
      </w:r>
    </w:p>
    <w:p w:rsidR="00743450" w:rsidRPr="00C86CFB" w:rsidRDefault="00743450"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проведенным налоговым обследованием</w:t>
      </w:r>
      <w:r w:rsidRPr="00C86CFB">
        <w:rPr>
          <w:rFonts w:ascii="Times New Roman" w:hAnsi="Times New Roman" w:cs="Times New Roman"/>
          <w:sz w:val="28"/>
          <w:szCs w:val="28"/>
        </w:rPr>
        <w:t>, и не представивших налоговую отчетность до истечения шести месяцев после установленного настоящим Кодексом срока ее представления;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индивидуального предпринимателя, прекратившего деятельность в упрощенном порядке, за период времени, не превышающий срок исковой давности;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w:t>
      </w:r>
      <w:r w:rsidRPr="00C86CFB">
        <w:rPr>
          <w:rFonts w:ascii="Times New Roman" w:eastAsia="Times New Roman" w:hAnsi="Times New Roman" w:cs="Times New Roman"/>
          <w:sz w:val="28"/>
          <w:szCs w:val="28"/>
          <w:lang w:eastAsia="ru-RU"/>
        </w:rPr>
        <w:br/>
        <w:t>2 500-кратног</w:t>
      </w:r>
      <w:r w:rsidRPr="00C86CFB">
        <w:rPr>
          <w:rFonts w:ascii="Times New Roman" w:hAnsi="Times New Roman" w:cs="Times New Roman"/>
          <w:sz w:val="28"/>
          <w:szCs w:val="28"/>
        </w:rPr>
        <w:t>о</w:t>
      </w:r>
      <w:r w:rsidRPr="00C86CFB">
        <w:rPr>
          <w:rFonts w:ascii="Times New Roman" w:eastAsia="Times New Roman" w:hAnsi="Times New Roman" w:cs="Times New Roman"/>
          <w:sz w:val="28"/>
          <w:szCs w:val="28"/>
          <w:lang w:eastAsia="ru-RU"/>
        </w:rPr>
        <w:t xml:space="preserve"> месячного расчетного показателя, действующего на 1 января соответствующего финансового года;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индивидуального предпринимателя и юридического лица, включенных в реестр бездействующих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 занимающего государственную должность, в период выполнения им своих полномочий, и его супруги (супруга) в этот же период;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 освобожденного условно-досрочно от отбывания наказания;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юридического лица, деятельностью которого является организация и проведение азартных игр и (или) пари;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лицам, в отношении которых проводится </w:t>
      </w:r>
      <w:bookmarkStart w:id="34" w:name="_Hlk167794950"/>
      <w:r w:rsidRPr="00C86CFB">
        <w:rPr>
          <w:rFonts w:ascii="Times New Roman" w:eastAsia="Times New Roman" w:hAnsi="Times New Roman" w:cs="Times New Roman"/>
          <w:sz w:val="28"/>
          <w:szCs w:val="28"/>
          <w:lang w:eastAsia="ru-RU"/>
        </w:rPr>
        <w:t xml:space="preserve">сопоставительный контроль </w:t>
      </w:r>
      <w:bookmarkEnd w:id="34"/>
      <w:r w:rsidRPr="00C86CFB">
        <w:rPr>
          <w:rFonts w:ascii="Times New Roman" w:eastAsia="Times New Roman" w:hAnsi="Times New Roman" w:cs="Times New Roman"/>
          <w:sz w:val="28"/>
          <w:szCs w:val="28"/>
          <w:lang w:eastAsia="ru-RU"/>
        </w:rPr>
        <w:t>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Формы сведений, предусмотренных настоящим </w:t>
      </w:r>
      <w:hyperlink r:id="rId25" w:anchor="z1141" w:history="1">
        <w:r w:rsidRPr="00C86CFB">
          <w:rPr>
            <w:rFonts w:ascii="Times New Roman" w:eastAsia="Times New Roman" w:hAnsi="Times New Roman" w:cs="Times New Roman"/>
            <w:sz w:val="28"/>
            <w:szCs w:val="28"/>
            <w:lang w:eastAsia="ru-RU"/>
          </w:rPr>
          <w:t>подпунктом</w:t>
        </w:r>
      </w:hyperlink>
      <w:r w:rsidRPr="00C86CFB">
        <w:rPr>
          <w:rFonts w:ascii="Times New Roman" w:eastAsia="Times New Roman" w:hAnsi="Times New Roman" w:cs="Times New Roman"/>
          <w:sz w:val="28"/>
          <w:szCs w:val="28"/>
          <w:lang w:eastAsia="ru-RU"/>
        </w:rPr>
        <w:t>, за исключением абзаца восьмого, устанавливаются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 представлять в налоговый орган в течение десяти рабочих дней со дня получения запроса сведения о предоставленных кредитах физическому лицу, у которого возникла обязанность по представлению декларации об активах и обязательствах, о доходах и имуществе с указанием сумм погашения, включая вознаграждение.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Форма сведений, предусмотренных настоящим </w:t>
      </w:r>
      <w:hyperlink r:id="rId26" w:anchor="z1141" w:history="1">
        <w:r w:rsidRPr="00C86CFB">
          <w:rPr>
            <w:rFonts w:ascii="Times New Roman" w:eastAsia="Times New Roman" w:hAnsi="Times New Roman" w:cs="Times New Roman"/>
            <w:sz w:val="28"/>
            <w:szCs w:val="28"/>
            <w:lang w:eastAsia="ru-RU"/>
          </w:rPr>
          <w:t>подпунктом</w:t>
        </w:r>
      </w:hyperlink>
      <w:r w:rsidRPr="00C86CFB">
        <w:rPr>
          <w:rFonts w:ascii="Times New Roman" w:eastAsia="Times New Roman" w:hAnsi="Times New Roman" w:cs="Times New Roman"/>
          <w:sz w:val="28"/>
          <w:szCs w:val="28"/>
          <w:lang w:eastAsia="ru-RU"/>
        </w:rPr>
        <w:t xml:space="preserve"> устанавливается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ГФСС,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налогоплательщику, включенному в реестр бездействующих налогоплательщиков</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налогоплательщику, имеющему в данных </w:t>
      </w:r>
      <w:r w:rsidRPr="00C86CFB">
        <w:rPr>
          <w:rFonts w:ascii="Times New Roman" w:eastAsia="Times New Roman" w:hAnsi="Times New Roman" w:cs="Times New Roman"/>
          <w:sz w:val="28"/>
          <w:szCs w:val="28"/>
        </w:rPr>
        <w:t>банковских организациях</w:t>
      </w:r>
      <w:r w:rsidRPr="00C86CFB">
        <w:rPr>
          <w:rFonts w:ascii="Times New Roman" w:eastAsia="Times New Roman" w:hAnsi="Times New Roman" w:cs="Times New Roman"/>
          <w:sz w:val="28"/>
          <w:szCs w:val="28"/>
          <w:lang w:eastAsia="ru-RU"/>
        </w:rPr>
        <w:t xml:space="preserve"> открытый банковский счет, на который выставлено налоговым органом инкассовое распоряжение или распоряжение о приостановлении расходных операций по банковским счетам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налогоплательщику, имеющему налоговую задолженность, задолженность по социальным платежам.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при согласии налогоплательщика, имеющего налоговую задолженность, задолженность по социальным платежам,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lang w:eastAsia="ru-RU"/>
        </w:rPr>
        <w:t xml:space="preserve"> вправе открыть банковский счет при условии осуществления расходных операций по такому банковскому счету после полного погашения, в том числе путем перечисления налогоплательщиком сумм в счет погашения такой задолженности с указанного банковского счета.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части первой настоящего подпункта не применяются: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оплате налогоплательщиком суммы задолженности, предусмотренной абзацем четвертым части первой настоящего подпункта, в день обращения в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lang w:eastAsia="ru-RU"/>
        </w:rPr>
        <w:t>, для открытия банковского счета;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 представлять не позднее 25 числа месяца, следующего за кварталом, в налоговый орган по месту нахождения налогоплательщиков сведения: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налогоплательщикам, осуществляющим коллекторскую деятельность, в рамках договора, содержащего условия перехода права (требования);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Формы сведений, предусмотренных настоящим </w:t>
      </w:r>
      <w:hyperlink r:id="rId27" w:anchor="z1141" w:history="1">
        <w:r w:rsidRPr="00C86CFB">
          <w:rPr>
            <w:rFonts w:ascii="Times New Roman" w:eastAsia="Times New Roman" w:hAnsi="Times New Roman" w:cs="Times New Roman"/>
            <w:sz w:val="28"/>
            <w:szCs w:val="28"/>
            <w:lang w:eastAsia="ru-RU"/>
          </w:rPr>
          <w:t>подпунктом</w:t>
        </w:r>
      </w:hyperlink>
      <w:r w:rsidRPr="00C86CFB">
        <w:rPr>
          <w:rFonts w:ascii="Times New Roman" w:eastAsia="Times New Roman" w:hAnsi="Times New Roman" w:cs="Times New Roman"/>
          <w:sz w:val="28"/>
          <w:szCs w:val="28"/>
          <w:lang w:eastAsia="ru-RU"/>
        </w:rPr>
        <w:t>,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 представлять в налоговый орган сведения о наличии у</w:t>
      </w:r>
      <w:r w:rsidRPr="00C86CFB">
        <w:rPr>
          <w:rFonts w:ascii="Times New Roman" w:eastAsia="Times New Roman" w:hAnsi="Times New Roman" w:cs="Times New Roman"/>
          <w:sz w:val="28"/>
          <w:szCs w:val="28"/>
          <w:shd w:val="clear" w:color="auto" w:fill="FFFFFF"/>
          <w:lang w:eastAsia="ru-RU"/>
        </w:rPr>
        <w:t xml:space="preserve"> налогоплательщиков, осуществляющих электронную торговлю товарами,</w:t>
      </w:r>
      <w:r w:rsidRPr="00C86CFB">
        <w:rPr>
          <w:rFonts w:ascii="Times New Roman" w:eastAsia="Times New Roman" w:hAnsi="Times New Roman" w:cs="Times New Roman"/>
          <w:sz w:val="28"/>
          <w:szCs w:val="28"/>
          <w:lang w:eastAsia="ru-RU"/>
        </w:rPr>
        <w:t xml:space="preserve">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22) представлять в налоговый орган по отдельной категории налогоплательщиков – индивидуальных предпринимателей или лиц, занимающихся частной практикой, юридических лиц сведения по итоговым суммам платежей за календарный год, поступившим на текущий счет посредством применения </w:t>
      </w:r>
      <w:r w:rsidRPr="00C86CFB">
        <w:rPr>
          <w:rFonts w:ascii="Times New Roman" w:eastAsia="Times New Roman" w:hAnsi="Times New Roman" w:cs="Times New Roman"/>
          <w:bCs/>
          <w:sz w:val="28"/>
          <w:szCs w:val="28"/>
          <w:lang w:eastAsia="ru-RU"/>
        </w:rPr>
        <w:t>терминала оплаты услуг</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Категории налогоплательщиков, по которым представляются сведения, предусмотренные настоящим подпунктом, форма, порядок и сроки их представления устанавливаются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 представлять в налоговый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уполномоченного органа и уполномоченного органа по регулированию, контролю и надзору финансового рынка и финансовых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 представлять сведения по физическим лицам, на банковских счетах которых проводились операций, соответствующие критериям отнесения их к операциям, имеющим признаки получения дохода от осуществления предпринимательской деятельности, установленным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 сведений, предусмотренных настоящим подпунктом, порядок и сроки их предоставления устанавливаются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25) </w:t>
      </w:r>
      <w:r w:rsidRPr="00C86CFB">
        <w:rPr>
          <w:rFonts w:ascii="Times New Roman" w:eastAsia="Times New Roman" w:hAnsi="Times New Roman" w:cs="Times New Roman"/>
          <w:sz w:val="28"/>
          <w:szCs w:val="28"/>
        </w:rPr>
        <w:t>представлять в налоговый орган заключение о поступлении валютной выручки.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Форма заключения о поступлении валютной выручки, порядок и сроки представления такого заключения устанавливаются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lang w:eastAsia="ru-RU"/>
        </w:rPr>
        <w:t xml:space="preserve"> вправе: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возобновить расходные операций по банковским счетам при погашении налогоплательщиком (налоговым агентом) суммы налоговой задолженности, указанной в распоряжении о приостановлении операций по счетам, до отмены такого распоряжения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возвратить при закрытии банковского счета налогоплательщика (налогового агента) в соответствии с законодательством Республики Казахстан инкассовое распоряжение, распоряжение о приостановлении расходных операций по банковским счетам в соответствующий налоговый орган вместе с уведомлением о закрытии банковского счета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 xml:space="preserve">При указании в распоряжении о приостановлении расходных операций </w:t>
      </w:r>
      <w:r w:rsidRPr="00C86CFB">
        <w:rPr>
          <w:rFonts w:ascii="Times New Roman" w:eastAsia="Times New Roman" w:hAnsi="Times New Roman" w:cs="Times New Roman"/>
          <w:sz w:val="28"/>
          <w:szCs w:val="28"/>
          <w:lang w:eastAsia="ru-RU"/>
        </w:rPr>
        <w:t xml:space="preserve">по банковским счетам </w:t>
      </w:r>
      <w:r w:rsidRPr="00C86CFB">
        <w:rPr>
          <w:rFonts w:ascii="Times New Roman" w:eastAsia="Times New Roman" w:hAnsi="Times New Roman" w:cs="Times New Roman"/>
          <w:sz w:val="28"/>
          <w:szCs w:val="28"/>
          <w:shd w:val="clear" w:color="auto" w:fill="FFFFFF" w:themeFill="background1"/>
          <w:lang w:eastAsia="ru-RU"/>
        </w:rPr>
        <w:t xml:space="preserve">более одного банковского счета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shd w:val="clear" w:color="auto" w:fill="FFFFFF" w:themeFill="background1"/>
          <w:lang w:eastAsia="ru-RU"/>
        </w:rPr>
        <w:t xml:space="preserve"> возвращают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таком распоряжении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возвратить в налоговый орган без исполнения инкассовые распоряжения налогового органа, выставленные на банковские счета налогоплательщика (налогового агента), при условии полного исполнения инкассового распоряжения, путем списания денег с одного или нескольких банковских счетов налогоплательщика (налогового агента), на общую сумму, указанную в инкассовом распоряжении налогового органа, выставленном на другие банковские счета</w:t>
      </w:r>
      <w:r w:rsidRPr="00C86CFB">
        <w:rPr>
          <w:rFonts w:ascii="Times New Roman" w:hAnsi="Times New Roman" w:cs="Times New Roman"/>
          <w:sz w:val="28"/>
          <w:szCs w:val="28"/>
        </w:rPr>
        <w:t xml:space="preserve"> открытые </w:t>
      </w:r>
      <w:r w:rsidRPr="00C86CFB">
        <w:rPr>
          <w:rFonts w:ascii="Times New Roman" w:eastAsia="Times New Roman" w:hAnsi="Times New Roman" w:cs="Times New Roman"/>
          <w:sz w:val="28"/>
          <w:szCs w:val="28"/>
          <w:lang w:eastAsia="ru-RU"/>
        </w:rPr>
        <w:t>налогоплательщиком (налоговым агентом)</w:t>
      </w:r>
      <w:r w:rsidRPr="00C86CFB">
        <w:rPr>
          <w:rFonts w:ascii="Times New Roman" w:hAnsi="Times New Roman" w:cs="Times New Roman"/>
          <w:sz w:val="28"/>
          <w:szCs w:val="28"/>
        </w:rPr>
        <w:t xml:space="preserve"> в той же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той же датой, на ту же сумму и по тому же виду задолженности.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Уведомление, отчеты и сведения, предусмотренные подпунктами 1), 6), 16), и 17</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пункта 2 настоящей статьи, представляются посредством сети </w:t>
      </w:r>
      <w:r w:rsidRPr="00C86CFB">
        <w:rPr>
          <w:rFonts w:ascii="Times New Roman" w:eastAsia="Times New Roman" w:hAnsi="Times New Roman" w:cs="Times New Roman"/>
          <w:bCs/>
          <w:sz w:val="28"/>
          <w:szCs w:val="28"/>
          <w:lang w:eastAsia="ru-RU"/>
        </w:rPr>
        <w:t>телекоммуникаций</w:t>
      </w:r>
      <w:r w:rsidRPr="00C86CFB">
        <w:rPr>
          <w:rFonts w:ascii="Times New Roman" w:eastAsia="Times New Roman" w:hAnsi="Times New Roman" w:cs="Times New Roman"/>
          <w:sz w:val="28"/>
          <w:szCs w:val="28"/>
          <w:lang w:eastAsia="ru-RU"/>
        </w:rPr>
        <w:t>.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представляет в банки второго уровня сведения о налогоплательщике (налоговом агенте) необходимые для исполнения: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налогоплательщиком (налоговым агентом) своих налоговых обязательств по уплате налогов, платежей в бюджет и социальных платежей;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 банком второго уровня обязанностей, предусмотренных настоящей статьей.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 xml:space="preserve">6. </w:t>
      </w:r>
      <w:r w:rsidRPr="00C86CFB">
        <w:rPr>
          <w:rFonts w:ascii="Times New Roman" w:eastAsia="Times New Roman" w:hAnsi="Times New Roman" w:cs="Times New Roman"/>
          <w:sz w:val="28"/>
          <w:szCs w:val="28"/>
        </w:rPr>
        <w:t>Налоговый орган вправе провести налоговую проверку исполнения банковскими организациями обязанностей, установленных: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Социальным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Законом Республики Казахстан «Об обязательном социальном медицинском страховании»;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иным законодательством Республики Казахстан, контроль за соблюдением которого возложен на налоговые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6.</w:t>
      </w:r>
      <w:r w:rsidRPr="00C86CFB">
        <w:rPr>
          <w:rFonts w:ascii="Times New Roman" w:eastAsia="Times New Roman" w:hAnsi="Times New Roman" w:cs="Times New Roman"/>
          <w:sz w:val="28"/>
          <w:szCs w:val="28"/>
          <w:lang w:eastAsia="ru-RU"/>
        </w:rPr>
        <w:t xml:space="preserve">Сведения, представляемые </w:t>
      </w:r>
      <w:r w:rsidRPr="00C86CFB">
        <w:rPr>
          <w:rFonts w:ascii="Times New Roman" w:eastAsia="Times New Roman" w:hAnsi="Times New Roman" w:cs="Times New Roman"/>
          <w:sz w:val="28"/>
          <w:szCs w:val="28"/>
        </w:rPr>
        <w:t>банковскими организациями</w:t>
      </w:r>
      <w:r w:rsidRPr="00C86CFB">
        <w:rPr>
          <w:rFonts w:ascii="Times New Roman" w:eastAsia="Times New Roman" w:hAnsi="Times New Roman" w:cs="Times New Roman"/>
          <w:sz w:val="28"/>
          <w:szCs w:val="28"/>
          <w:lang w:eastAsia="ru-RU"/>
        </w:rPr>
        <w:t xml:space="preserve"> в соответствии с настоящим Кодексом, используются налоговым органом </w:t>
      </w:r>
      <w:r w:rsidRPr="00C86CFB">
        <w:rPr>
          <w:rFonts w:ascii="Times New Roman" w:eastAsia="Times New Roman" w:hAnsi="Times New Roman" w:cs="Times New Roman"/>
          <w:sz w:val="28"/>
          <w:szCs w:val="28"/>
          <w:shd w:val="clear" w:color="auto" w:fill="FFFFFF"/>
          <w:lang w:eastAsia="ru-RU"/>
        </w:rPr>
        <w:t>исключительно в целях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Взаимодействие налогового органа с иными лицами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Нотариус посредством интеграции информационных систем налогового органа и Министерства юстиции Республики Казахстан представляет в налоговый орган </w:t>
      </w:r>
      <w:r w:rsidRPr="00C86CFB">
        <w:rPr>
          <w:rFonts w:ascii="Times New Roman" w:eastAsia="Times New Roman" w:hAnsi="Times New Roman" w:cs="Times New Roman"/>
          <w:sz w:val="28"/>
          <w:szCs w:val="28"/>
          <w:shd w:val="clear" w:color="auto" w:fill="FFFFFF" w:themeFill="background1"/>
          <w:lang w:eastAsia="ru-RU"/>
        </w:rPr>
        <w:t>следующие сведения по лицам 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выданных свидетельствах о праве на наследство;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договорах займа;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других сделках и договорах, не указанных в настоящем пункте, по которым цена превышает 1000-кратный размер месячного расчетного показателя, действующего на 1 января соответствующего финансового года;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договорах по передаче имущества, не подлежащих государственной или иной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Перечень и формы сведений, предусмотренных настоящим пунктом, и порядок их представления устанавливаются уполномоченным органом по согласованию с</w:t>
      </w:r>
      <w:r w:rsidRPr="00C86CFB">
        <w:rPr>
          <w:rFonts w:ascii="Times New Roman" w:eastAsia="Times New Roman" w:hAnsi="Times New Roman" w:cs="Times New Roman"/>
          <w:sz w:val="28"/>
          <w:szCs w:val="28"/>
          <w:lang w:eastAsia="ru-RU"/>
        </w:rPr>
        <w:t xml:space="preserve"> Министерством юстиции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представляет в налоговый орган посредством интеграции информационных систем имеющиеся сведения о физических лицах.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настоящим пунктом, устанавливается уполномоченным органом </w:t>
      </w:r>
      <w:r w:rsidRPr="00C86CFB">
        <w:rPr>
          <w:rFonts w:ascii="Times New Roman" w:eastAsia="Times New Roman" w:hAnsi="Times New Roman" w:cs="Times New Roman"/>
          <w:sz w:val="28"/>
          <w:szCs w:val="28"/>
          <w:lang w:eastAsia="ru-RU"/>
        </w:rPr>
        <w:t>по согласованию с уполномоченным органом в сфере оказания государственных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Организация, осуществляющая деятельность по ведению системы реестров держателей ценных бумаг, представляет в налоговый орган в течение десяти рабочих дней со дня получения запроса сведения о лицах – держателях ценных бумаг, а также о сделках лиц с ценными бумагами.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и порядок их представления устанавливаются уполномоченным органом</w:t>
      </w:r>
      <w:r w:rsidRPr="00C86CFB">
        <w:rPr>
          <w:rFonts w:ascii="Times New Roman" w:eastAsia="Times New Roman" w:hAnsi="Times New Roman" w:cs="Times New Roman"/>
          <w:sz w:val="28"/>
          <w:szCs w:val="28"/>
          <w:lang w:eastAsia="ru-RU"/>
        </w:rPr>
        <w:t xml:space="preserve"> по согласованию с уполномоченным органом по регулированию, контролю и надзору финансового рынка и финансовых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Владельцы интернет-площадки ежемесячно не позднее 5 числа месяца, следующего за отчетным месяцем, представляют в налоговый орган по месту своего нахождения сведения о реализованных товарах, представленных услугах.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и порядок их представления устанавливаются уполномоченным органом</w:t>
      </w:r>
      <w:r w:rsidRPr="00C86CFB">
        <w:rPr>
          <w:rFonts w:ascii="Times New Roman" w:eastAsia="Times New Roman" w:hAnsi="Times New Roman" w:cs="Times New Roman"/>
          <w:sz w:val="28"/>
          <w:szCs w:val="28"/>
          <w:lang w:eastAsia="ru-RU"/>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налоговый орган по месту своего нахождения не позднее 10 числа месяца, следующего за отчетным кварталом, на бумажном носителе с приложением электронной копии либо в электронной форме сведения о предоставленных услугах третьим лицам.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 xml:space="preserve">Форма сведений, предусмотренных настоящим пунктом, устанавливается </w:t>
      </w:r>
      <w:r w:rsidRPr="00C86CFB">
        <w:rPr>
          <w:rFonts w:ascii="Times New Roman" w:eastAsia="Times New Roman" w:hAnsi="Times New Roman" w:cs="Times New Roman"/>
          <w:sz w:val="28"/>
          <w:szCs w:val="28"/>
          <w:lang w:eastAsia="ru-RU"/>
        </w:rPr>
        <w:t>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 xml:space="preserve">6. Управляющие компании </w:t>
      </w:r>
      <w:r w:rsidRPr="00C86CFB">
        <w:rPr>
          <w:rFonts w:ascii="Times New Roman" w:eastAsia="Times New Roman" w:hAnsi="Times New Roman" w:cs="Times New Roman"/>
          <w:sz w:val="28"/>
          <w:szCs w:val="28"/>
          <w:shd w:val="clear" w:color="auto" w:fill="FFFFFF"/>
          <w:lang w:eastAsia="ru-RU"/>
        </w:rPr>
        <w:t xml:space="preserve">специальных экономических и индустриальных зон, управляющие компании, осуществляющие деятельность по управлению активами инвестиционных фондов, и иных фондов, международный технологический парк «Астана Хаб» и субъекты квазигосударственного сектора обязаны представлять </w:t>
      </w:r>
      <w:r w:rsidRPr="00C86CFB">
        <w:rPr>
          <w:rFonts w:ascii="Times New Roman" w:eastAsia="Times New Roman" w:hAnsi="Times New Roman" w:cs="Times New Roman"/>
          <w:sz w:val="28"/>
          <w:szCs w:val="28"/>
          <w:lang w:eastAsia="ru-RU"/>
        </w:rPr>
        <w:t xml:space="preserve">в уполномоченный орган </w:t>
      </w:r>
      <w:r w:rsidRPr="00C86CFB">
        <w:rPr>
          <w:rFonts w:ascii="Times New Roman" w:eastAsia="Times New Roman" w:hAnsi="Times New Roman" w:cs="Times New Roman"/>
          <w:sz w:val="28"/>
          <w:szCs w:val="28"/>
          <w:shd w:val="clear" w:color="auto" w:fill="FFFFFF"/>
          <w:lang w:eastAsia="ru-RU"/>
        </w:rPr>
        <w:t>сведения необходимые для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порядок и сроки представления устанавливаются</w:t>
      </w:r>
      <w:r w:rsidRPr="00C86CFB">
        <w:rPr>
          <w:rFonts w:ascii="Times New Roman" w:eastAsia="Times New Roman" w:hAnsi="Times New Roman" w:cs="Times New Roman"/>
          <w:sz w:val="28"/>
          <w:szCs w:val="28"/>
          <w:shd w:val="clear" w:color="auto" w:fill="FFFFFF"/>
          <w:lang w:eastAsia="ru-RU"/>
        </w:rPr>
        <w:t xml:space="preserve"> уполномоченным органом.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Лицо, осуществляющее пересылку, перевозку, доставку товаров при электронной торговле товарами представляет в налоговый орган в </w:t>
      </w:r>
      <w:r w:rsidRPr="00C86CFB">
        <w:rPr>
          <w:rFonts w:ascii="Times New Roman" w:eastAsia="Times New Roman" w:hAnsi="Times New Roman" w:cs="Times New Roman"/>
          <w:sz w:val="28"/>
          <w:szCs w:val="28"/>
          <w:shd w:val="clear" w:color="auto" w:fill="FFFFFF"/>
          <w:lang w:eastAsia="ru-RU"/>
        </w:rPr>
        <w:t>течение десяти рабочих дней со дня получения запроса</w:t>
      </w:r>
      <w:r w:rsidRPr="00C86CFB">
        <w:rPr>
          <w:rFonts w:ascii="Times New Roman" w:eastAsia="Times New Roman" w:hAnsi="Times New Roman" w:cs="Times New Roman"/>
          <w:sz w:val="28"/>
          <w:szCs w:val="28"/>
          <w:lang w:eastAsia="ru-RU"/>
        </w:rPr>
        <w:t xml:space="preserve"> сведения.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Форма сведений, предусмотренных настоящим пунктом, устанавливается</w:t>
      </w:r>
      <w:r w:rsidRPr="00C86CFB">
        <w:rPr>
          <w:rFonts w:ascii="Times New Roman" w:eastAsia="Times New Roman" w:hAnsi="Times New Roman" w:cs="Times New Roman"/>
          <w:sz w:val="28"/>
          <w:szCs w:val="28"/>
          <w:lang w:eastAsia="ru-RU"/>
        </w:rPr>
        <w:t xml:space="preserve">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Лицо и (или) структурное подразделение юридического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уведомляют налоговый орган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если деятельность такого налогоплательщика направлена 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 анализ и распространение информации, за исключением случаев, когда указанная деятельность осуществляется в коммерческих целях;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представляют в налоговые органы сведения о получении и расходовании указанных в подпункте 1) настоящего пункта денег и (или) иного имущества.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 xml:space="preserve">Сведения, </w:t>
      </w:r>
      <w:r w:rsidRPr="00C86CFB">
        <w:rPr>
          <w:rFonts w:ascii="Times New Roman" w:eastAsia="Times New Roman" w:hAnsi="Times New Roman" w:cs="Times New Roman"/>
          <w:sz w:val="28"/>
          <w:szCs w:val="28"/>
          <w:shd w:val="clear" w:color="auto" w:fill="FFFFFF" w:themeFill="background1"/>
          <w:lang w:eastAsia="ru-RU"/>
        </w:rPr>
        <w:t>предусмотренные</w:t>
      </w:r>
      <w:r w:rsidRPr="00C86CFB">
        <w:rPr>
          <w:rFonts w:ascii="Times New Roman" w:eastAsia="Times New Roman" w:hAnsi="Times New Roman" w:cs="Times New Roman"/>
          <w:sz w:val="28"/>
          <w:szCs w:val="28"/>
          <w:lang w:eastAsia="ru-RU"/>
        </w:rPr>
        <w:t xml:space="preserve"> настоящим пунктом, включаются в базу данных </w:t>
      </w:r>
      <w:r w:rsidRPr="00C86CFB">
        <w:rPr>
          <w:rFonts w:ascii="Times New Roman" w:eastAsia="Times New Roman" w:hAnsi="Times New Roman" w:cs="Times New Roman"/>
          <w:sz w:val="28"/>
          <w:szCs w:val="28"/>
          <w:shd w:val="clear" w:color="auto" w:fill="FFFFFF"/>
          <w:lang w:eastAsia="ru-RU"/>
        </w:rPr>
        <w:t xml:space="preserve">о лицах и структурных подразделениях юридических лиц, получивших и расходовавших деньги и (или) иное имущество, полученные от иностранных государств, международных и иностранных организаций, иностранцев, лиц без гражданства (далее в целях настоящей статьи – база данных), формируемую </w:t>
      </w:r>
      <w:r w:rsidRPr="00C86CFB">
        <w:rPr>
          <w:rFonts w:ascii="Times New Roman" w:eastAsia="Times New Roman" w:hAnsi="Times New Roman" w:cs="Times New Roman"/>
          <w:sz w:val="28"/>
          <w:szCs w:val="28"/>
          <w:lang w:eastAsia="ru-RU"/>
        </w:rPr>
        <w:t>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Формирование базы данных предусматривает: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1) включение лиц и структурных подразделений юридических лиц</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shd w:val="clear" w:color="auto" w:fill="FFFFFF"/>
          <w:lang w:eastAsia="ru-RU"/>
        </w:rPr>
        <w:t>2) исключение лиц и структурных подразделений юридических лиц;</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 xml:space="preserve">3) </w:t>
      </w:r>
      <w:r w:rsidRPr="00C86CFB">
        <w:rPr>
          <w:rFonts w:ascii="Times New Roman" w:eastAsia="Times New Roman" w:hAnsi="Times New Roman" w:cs="Times New Roman"/>
          <w:sz w:val="28"/>
          <w:szCs w:val="28"/>
          <w:lang w:eastAsia="ru-RU"/>
        </w:rPr>
        <w:t xml:space="preserve">размещение на интернет-ресурсе уполномоченного органа реестра </w:t>
      </w:r>
      <w:r w:rsidRPr="00C86CFB">
        <w:rPr>
          <w:rFonts w:ascii="Times New Roman" w:eastAsia="Times New Roman" w:hAnsi="Times New Roman" w:cs="Times New Roman"/>
          <w:sz w:val="28"/>
          <w:szCs w:val="28"/>
          <w:shd w:val="clear" w:color="auto" w:fill="FFFFFF"/>
          <w:lang w:eastAsia="ru-RU"/>
        </w:rPr>
        <w:t>лиц и структурных подразделений юридических лиц</w:t>
      </w:r>
      <w:r w:rsidRPr="00C86CFB">
        <w:rPr>
          <w:rFonts w:ascii="Times New Roman" w:eastAsia="Times New Roman" w:hAnsi="Times New Roman" w:cs="Times New Roman"/>
          <w:sz w:val="28"/>
          <w:szCs w:val="28"/>
          <w:lang w:eastAsia="ru-RU"/>
        </w:rPr>
        <w:t>, включенных в базу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themeFill="background1"/>
          <w:lang w:eastAsia="ru-RU"/>
        </w:rPr>
        <w:t xml:space="preserve">Формы уведомления и сведений, предусмотренных настоящим пунктом, порядок и сроки их представления, а также </w:t>
      </w:r>
      <w:r w:rsidRPr="00C86CFB">
        <w:rPr>
          <w:rFonts w:ascii="Times New Roman" w:eastAsia="Times New Roman" w:hAnsi="Times New Roman" w:cs="Times New Roman"/>
          <w:sz w:val="28"/>
          <w:szCs w:val="28"/>
          <w:lang w:eastAsia="ru-RU"/>
        </w:rPr>
        <w:t>порядок формирования базы данных</w:t>
      </w:r>
      <w:r w:rsidRPr="00C86CFB">
        <w:rPr>
          <w:rFonts w:ascii="Times New Roman" w:eastAsia="Times New Roman" w:hAnsi="Times New Roman" w:cs="Times New Roman"/>
          <w:sz w:val="28"/>
          <w:szCs w:val="28"/>
          <w:shd w:val="clear" w:color="auto" w:fill="FFFFFF" w:themeFill="background1"/>
          <w:lang w:eastAsia="ru-RU"/>
        </w:rPr>
        <w:t xml:space="preserve"> устанавливаются</w:t>
      </w:r>
      <w:r w:rsidRPr="00C86CFB">
        <w:rPr>
          <w:rFonts w:ascii="Times New Roman" w:eastAsia="Times New Roman" w:hAnsi="Times New Roman" w:cs="Times New Roman"/>
          <w:sz w:val="28"/>
          <w:szCs w:val="28"/>
          <w:lang w:eastAsia="ru-RU"/>
        </w:rPr>
        <w:t xml:space="preserve">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Требования, предусмотренные настоящим пунктом, не распространяются 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государственные учреждения;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lang w:eastAsia="ru-RU"/>
        </w:rPr>
        <w:t>, страховые организации;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налогоплательщиков, состоящих </w:t>
      </w:r>
      <w:bookmarkStart w:id="35" w:name="_Hlk167795130"/>
      <w:r w:rsidRPr="00C86CFB">
        <w:rPr>
          <w:rFonts w:ascii="Times New Roman" w:eastAsia="Times New Roman" w:hAnsi="Times New Roman" w:cs="Times New Roman"/>
          <w:sz w:val="28"/>
          <w:szCs w:val="28"/>
          <w:lang w:eastAsia="ru-RU"/>
        </w:rPr>
        <w:t>на налоговом мониторинге</w:t>
      </w:r>
      <w:bookmarkEnd w:id="35"/>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организации образования;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деньги и (или) иное имущество, полученные в связи с осуществлением деятельности лиц, занимающихся частной практикой, арбитров, оценщиков, аудиторов;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субъекты квазигосударственного сектора;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деньги и (или) иное имущество, получаемые на основании международных договоров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деньги и (или) иное имущество, получаемые в целях оплаты лечения или прохождения оздоровительных, профилактических процедур;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деньги и (или) иное имущество, получаемые в виде выручки по внешнеторговым контрактам;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деньги и (или) иное имущество, получаемые за организацию и осуществление международных перевозок, оказание услуг международной почтовой связи;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 деньги и (или) иное имущество, получаемые в рамках заключенных в соответствии с законодательством Республики Казахстан инвестиционных контрактов;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 иные установленные Правительством Республики Казахстан случаи.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rPr>
        <w:t xml:space="preserve">Налоговый орган вправе провести налоговую проверку </w:t>
      </w:r>
      <w:r w:rsidRPr="00C86CFB">
        <w:rPr>
          <w:rFonts w:ascii="Times New Roman" w:eastAsia="Times New Roman" w:hAnsi="Times New Roman" w:cs="Times New Roman"/>
          <w:sz w:val="28"/>
          <w:szCs w:val="28"/>
          <w:lang w:eastAsia="ru-RU"/>
        </w:rPr>
        <w:t xml:space="preserve">исполнения </w:t>
      </w:r>
      <w:r w:rsidRPr="00C86CFB">
        <w:rPr>
          <w:rFonts w:ascii="Times New Roman" w:hAnsi="Times New Roman" w:cs="Times New Roman"/>
          <w:bCs/>
          <w:sz w:val="28"/>
          <w:szCs w:val="28"/>
        </w:rPr>
        <w:t>лицом и (или) структурным подразделением юридического лица</w:t>
      </w:r>
      <w:r w:rsidRPr="00C86CFB">
        <w:rPr>
          <w:rFonts w:ascii="Times New Roman" w:eastAsia="Times New Roman" w:hAnsi="Times New Roman" w:cs="Times New Roman"/>
          <w:sz w:val="28"/>
          <w:szCs w:val="28"/>
          <w:lang w:eastAsia="ru-RU"/>
        </w:rPr>
        <w:t xml:space="preserve"> требований, установленных настоящим пунктом,</w:t>
      </w:r>
      <w:r w:rsidRPr="00C86CFB">
        <w:rPr>
          <w:rFonts w:ascii="Times New Roman" w:hAnsi="Times New Roman" w:cs="Times New Roman"/>
          <w:bCs/>
          <w:sz w:val="28"/>
          <w:szCs w:val="28"/>
        </w:rPr>
        <w:t xml:space="preserve">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Цифровой майнинговый пул ежемесячно, не позднее 25 числа месяца, следующего за отчетным месяцем, представляет в налоговый орган сведения о распределенных им цифровых активах между лицами, осуществляющими деятельность по цифровому майнингу.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 сведений, предусмотренных настоящим пунктом, устанавливается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Биржи цифровых активов, а также иные участники МФЦА не позднее 15 числа второго месяца, следующего за отчетным кварталом, представляют в налоговый орган сведения о проведенных резидентами Республики Казахстан и нерезидентами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 сведений, предусмотренных настоящим пунктом, и порядок их представления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Организаторы игорного бизнеса, осуществляющие деятельность букмекерской конторы и (или) тотализатора, представляют в налоговый орган сведения посредством интеграции аппаратно-программных комплексов с информационными системами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Перечень и форма сведений, предусмотренных настоящим пунктом,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1</w:t>
      </w:r>
      <w:r w:rsidRPr="00C86CFB">
        <w:rPr>
          <w:rFonts w:ascii="Times New Roman" w:eastAsia="Times New Roman" w:hAnsi="Times New Roman" w:cs="Times New Roman"/>
          <w:sz w:val="28"/>
          <w:szCs w:val="28"/>
          <w:lang w:eastAsia="ru-RU"/>
        </w:rPr>
        <w:t xml:space="preserve">2. Профессиональные участники рынка ценных бумаг представляют в течение </w:t>
      </w:r>
      <w:r w:rsidR="006F6F9C" w:rsidRPr="00C86CFB">
        <w:rPr>
          <w:rFonts w:ascii="Times New Roman" w:eastAsia="Times New Roman" w:hAnsi="Times New Roman" w:cs="Times New Roman"/>
          <w:sz w:val="28"/>
          <w:szCs w:val="28"/>
          <w:lang w:eastAsia="ru-RU"/>
        </w:rPr>
        <w:t>тридцати</w:t>
      </w:r>
      <w:r w:rsidRPr="00C86CFB">
        <w:rPr>
          <w:rFonts w:ascii="Times New Roman" w:eastAsia="Times New Roman" w:hAnsi="Times New Roman" w:cs="Times New Roman"/>
          <w:sz w:val="28"/>
          <w:szCs w:val="28"/>
          <w:lang w:eastAsia="ru-RU"/>
        </w:rPr>
        <w:t xml:space="preserve"> рабочих дней со дня получения запроса налогового органа сведения о сделках с ценными бумагами, производными финансовыми инструментами, а товарные биржи и (или) клиринговые центры товарных бирж– сведения о сделках физических лиц с биржевыми товарами, реализованными на товарной бирже.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Формы запроса и сведений, предусмотренных настоящим пунктом, устанавливаются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Лицо (арендодатель), предоставляющее во временное владение и пользование торговые объекты, торговые места в торговых объектах, в том числе на торговых рынках, составляет и представляет в налоговый орган по месту нахождения реестр договоров аренды (пользования) в срок не позднее 31 марта года, следующего за отчетным годом.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Форма реестра договоров аренды (пользования), порядок их составления и представления устанавливаются уполномоченным органом. </w:t>
      </w:r>
    </w:p>
    <w:p w:rsidR="007F5FAE" w:rsidRPr="00C86CFB" w:rsidRDefault="007F5FAE" w:rsidP="00C86CFB">
      <w:pPr>
        <w:pStyle w:val="a3"/>
        <w:spacing w:before="0" w:beforeAutospacing="0" w:after="0" w:afterAutospacing="0"/>
        <w:ind w:firstLine="709"/>
        <w:contextualSpacing/>
        <w:jc w:val="both"/>
        <w:rPr>
          <w:sz w:val="28"/>
          <w:szCs w:val="28"/>
          <w:lang w:eastAsia="en-US"/>
        </w:rPr>
      </w:pPr>
      <w:r w:rsidRPr="00C86CFB">
        <w:rPr>
          <w:sz w:val="28"/>
          <w:szCs w:val="28"/>
        </w:rPr>
        <w:t xml:space="preserve">14. </w:t>
      </w:r>
      <w:r w:rsidRPr="00C86CFB">
        <w:rPr>
          <w:sz w:val="28"/>
          <w:szCs w:val="28"/>
          <w:lang w:eastAsia="en-US"/>
        </w:rPr>
        <w:t xml:space="preserve">Лицо, предоставляющее во временное владение и пользование торговые объекты, торговые места в торговых объектах, в том числе на торговых рынках, обязано представлять </w:t>
      </w:r>
      <w:r w:rsidRPr="00C86CFB">
        <w:rPr>
          <w:sz w:val="28"/>
          <w:szCs w:val="28"/>
        </w:rPr>
        <w:t>в налоговый орган по месту своего нахождения р</w:t>
      </w:r>
      <w:r w:rsidRPr="00C86CFB">
        <w:rPr>
          <w:sz w:val="28"/>
          <w:szCs w:val="28"/>
          <w:lang w:eastAsia="en-US"/>
        </w:rPr>
        <w:t xml:space="preserve">еестр договоров аренды (пользования) </w:t>
      </w:r>
      <w:r w:rsidRPr="00C86CFB">
        <w:rPr>
          <w:sz w:val="28"/>
          <w:szCs w:val="28"/>
        </w:rPr>
        <w:t>в срок не позднее 31 марта года, следующего за отчетным</w:t>
      </w:r>
      <w:r w:rsidRPr="00C86CFB">
        <w:rPr>
          <w:sz w:val="28"/>
          <w:szCs w:val="28"/>
          <w:lang w:eastAsia="en-US"/>
        </w:rPr>
        <w:t xml:space="preserve">.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bookmarkStart w:id="36" w:name="z3922"/>
      <w:bookmarkEnd w:id="36"/>
      <w:r w:rsidRPr="00C86CFB">
        <w:rPr>
          <w:rFonts w:ascii="Times New Roman" w:eastAsia="Times New Roman" w:hAnsi="Times New Roman" w:cs="Times New Roman"/>
          <w:sz w:val="28"/>
          <w:szCs w:val="28"/>
        </w:rPr>
        <w:t xml:space="preserve">Форма реестра договоров аренды (пользования), порядок ее составления и представления устанавливаются уполномоченным органом.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 Лицо, располагающее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ему фактах нарушений, подтвержденных видеофиксацией.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Лицо, сообщившее о факте нарушения, указанного в части первой настоящего пункта, при его подтверждении, подлежит вознаграждению в порядке, определяемом Правительством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Положения части второй настоящего пункта не распространяется на лицо, сообщившее заведомо ложную информацию о фактах совершенных правонарушений. При этом, лицо, сообщившие заведомо ложную информацию, несет ответственность, установленную законами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 Участник Международного финансового центра «Астана», имеющий лицензию на осуществление деятельности по управлению заемной краудфандинговой платформой, представляет в уполномоченный орган  сведения о заключенных договорах на краудфандинговых платформах, а также выплаченных вознаграждениях резидентам и нерезидентам, ежегодно не позднее 25 числа, второго месяца, следующего за отчетным годом.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 сведений, предусмотренных настоящим пунктом, и порядок их представления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РАЗДЕЛ 2. НАЛОГОВОЕ ОБЯЗАТЕЛЬСТВО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4. НАЛОГОВОЕ ОБЯЗАТЕЛЬСТВО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Налоговое обязательство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Налоговое обязательство – обязательство налогоплательщика (налогового агента) перед государством, возникающее в соответствии с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xml:space="preserve">. Объект налогообложения и (или) объект, связанный с налогообложением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Объектом налогообложения являются имущество и действие, с наличием и (или) на основании которых у налогоплательщика возникает налоговое обязательство.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Объектом, связанным с налогообложением, являются имущество, использование которого, и (или) действие, совершение которого, влияют на возникновение у налогоплательщика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xml:space="preserve">. Налоговая база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Налоговая база представляет собой стоимостную, физическую или иные характеристики объекта налогообложения, на основании которых определяются подлежащие уплате в бюджет суммы налогов и платежей.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Налоговая ставка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Налоговая ставка – величин</w:t>
      </w:r>
      <w:r w:rsidRPr="00C86CFB">
        <w:rPr>
          <w:rFonts w:ascii="Times New Roman" w:eastAsia="Times New Roman" w:hAnsi="Times New Roman" w:cs="Times New Roman"/>
          <w:bCs/>
          <w:sz w:val="28"/>
          <w:szCs w:val="28"/>
          <w:lang w:eastAsia="ru-RU"/>
        </w:rPr>
        <w:t>а</w:t>
      </w:r>
      <w:r w:rsidRPr="00C86CFB">
        <w:rPr>
          <w:rFonts w:ascii="Times New Roman" w:eastAsia="Times New Roman" w:hAnsi="Times New Roman" w:cs="Times New Roman"/>
          <w:sz w:val="28"/>
          <w:szCs w:val="28"/>
          <w:lang w:eastAsia="ru-RU"/>
        </w:rPr>
        <w:t xml:space="preserve">налогового обязательства по исчислению налога и платежа в бюджет на единицу измерения объекта налогообложенияили налоговой базы.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Налоговая ставка устанавливается в процентах или в абсолютной сумме.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xml:space="preserve">. Налоговый период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Налоговый период –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подлежащие уплате в бюджет суммы налогов и платежей.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5. ИСПОЛНЕНИЕ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Исполнение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Исполнение налогового обязательства осуществляется налогоплательщиком самостоятельно, если иное не установлено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 исполнение налогового обязательства налогоплательщик совершает следующие действия: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встает на регистрационный учет в налоговом органе;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ведет учет объектов налогообложения и (или) объектов, связанных с налогообложением;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исчисляет суммы налогов и платежей, подлежащие уплате в бюджет, исходя из объектов налогообложения и (или) объектов, связанных с налогообложением, налоговой базы и налоговых ставок;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исчисляет авансовые и текущие платежи по налогам и платежам в бюджет;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составляет и представляет налоговым органам налоговые формы и иные формы, установленные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уплачивает исчисленные и начисленные суммы налогов и платежей в бюджет, авансовые и текущие платежи по налогам и платежам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уплачивает в случаях, предусмотренных настоящим Кодексом, начисленные суммы пени и штрафов.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Во исполнение налогового обязательства налоговый агент совершает следующие действия: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исчисляет суммы налогов, удерживаемых у источника выплаты;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составляет и представляет налоговым органам налоговую отчетность и иные формы, установленные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удерживает и перечисляет исчисленные и начисленные суммы налогов, удерживаемых у источника выплаты;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ведет учет начисленных и выплаченных доходов, удержанных и перечисленных в бюджет налогов, удерживаемых у источника выплаты, по каждому налогоплательщику;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уплачивает в случаях, предусмотренных настоящим Кодексом, начисленные суммы пени и штрафов.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Налоговое обязательство по уплате налогов, платежей в бюджет, пени и штрафов исполняется налогоплательщиком (налоговым агентом) в порядке и сроки, установленные настоящим Кодексом, в национальной валюте, за исключением случаев, когда законодательством Республики Казахстан прямо предусмотрена натуральная форма уплаты или уплата в иностранной валюте.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Налоговое обязательство налогоплательщика по уплате налогов, платежей в бюджет, пени и штрафов считается исполненным: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безналичной форме: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со дня получения к исполнению платежного поручения на сумму обязательства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 дня осуществления платежа через банкоматы или электронные терминалы;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наличной форме – со дня внесения налогоплательщиком указанных сумм: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уполномоченный государственный орган или местный исполнительный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Налоговое обязательство налогоплательщика, исполняемое налоговым агентом, считается исполненным со дня удержания налога, а также уплаты налоговым агентом налога </w:t>
      </w:r>
      <w:r w:rsidRPr="00C86CFB">
        <w:rPr>
          <w:rFonts w:ascii="Times New Roman" w:hAnsi="Times New Roman" w:cs="Times New Roman"/>
          <w:sz w:val="28"/>
          <w:szCs w:val="28"/>
        </w:rPr>
        <w:t xml:space="preserve">за счет собственных средств без удержания </w:t>
      </w:r>
      <w:r w:rsidRPr="00C86CFB">
        <w:rPr>
          <w:rFonts w:ascii="Times New Roman" w:eastAsia="Times New Roman" w:hAnsi="Times New Roman" w:cs="Times New Roman"/>
          <w:sz w:val="28"/>
          <w:szCs w:val="28"/>
          <w:lang w:eastAsia="ru-RU"/>
        </w:rPr>
        <w:t xml:space="preserve">налога </w:t>
      </w:r>
      <w:r w:rsidRPr="00C86CFB">
        <w:rPr>
          <w:rFonts w:ascii="Times New Roman" w:hAnsi="Times New Roman" w:cs="Times New Roman"/>
          <w:sz w:val="28"/>
          <w:szCs w:val="28"/>
        </w:rPr>
        <w:t>с налогоплательщика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Налоговое обязательство налогового агента по перечислению (уплате) налога считается исполненным со дня получения к исполнению платежного поручения на сумму обязательства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При исполнении налогового обязательства по уплате налогов и платежей в бюджет, и социального обязательства уполномоченным представителем налогоплательщика в платежных документах отправителем денег указываются фамилия, имя и отчество (при его наличии) или наименование налогоплательщика и его идентификационный номер.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Налоговое обязательство по уплате налогов, платежей в бюджет, пени и штрафов может быть исполнено путем проведения зачетов в соответствии с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015A20" w:rsidRPr="00C86CFB">
        <w:rPr>
          <w:rFonts w:ascii="Times New Roman" w:eastAsia="Times New Roman" w:hAnsi="Times New Roman" w:cs="Times New Roman"/>
          <w:b/>
          <w:bCs/>
          <w:sz w:val="28"/>
          <w:szCs w:val="28"/>
          <w:lang w:eastAsia="ru-RU"/>
        </w:rPr>
        <w:t>60</w:t>
      </w:r>
      <w:r w:rsidRPr="00C86CFB">
        <w:rPr>
          <w:rFonts w:ascii="Times New Roman" w:eastAsia="Times New Roman" w:hAnsi="Times New Roman" w:cs="Times New Roman"/>
          <w:b/>
          <w:bCs/>
          <w:sz w:val="28"/>
          <w:szCs w:val="28"/>
          <w:lang w:eastAsia="ru-RU"/>
        </w:rPr>
        <w:t xml:space="preserve">. Особенности исполнения налогового обязательства по исчислению налогов и платежей в бюджет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Обязанность по исчислению суммы отдельных видов налогов и платежей в бюджет в случаях, предусмотренных </w:t>
      </w:r>
      <w:hyperlink r:id="rId28" w:anchor="z3667" w:history="1">
        <w:r w:rsidRPr="00C86CFB">
          <w:rPr>
            <w:rFonts w:ascii="Times New Roman" w:eastAsia="Times New Roman" w:hAnsi="Times New Roman" w:cs="Times New Roman"/>
            <w:sz w:val="28"/>
            <w:szCs w:val="28"/>
            <w:lang w:eastAsia="ru-RU"/>
          </w:rPr>
          <w:t>Особенной частью</w:t>
        </w:r>
      </w:hyperlink>
      <w:r w:rsidRPr="00C86CFB">
        <w:rPr>
          <w:rFonts w:ascii="Times New Roman" w:eastAsia="Times New Roman" w:hAnsi="Times New Roman" w:cs="Times New Roman"/>
          <w:sz w:val="28"/>
          <w:szCs w:val="28"/>
          <w:lang w:eastAsia="ru-RU"/>
        </w:rPr>
        <w:t xml:space="preserve"> настоящего Кодекса, возлагается на налоговый орган и (или) уполномоченные государственные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Сроки исполнения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Сроки исполнения налогового обязательства устанавливаются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Налоговое обязательство может исполняться в течение двадцати четырех часов, семи дней в неделю.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последний день срока приходится на нерабочий день, то срок истекает: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конце следующего рабочего дня при исполнении налогового обязательства на бумажном носителе;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w:t>
      </w:r>
      <w:r w:rsidRPr="00C86CFB">
        <w:rPr>
          <w:rFonts w:ascii="Times New Roman" w:hAnsi="Times New Roman" w:cs="Times New Roman"/>
          <w:sz w:val="28"/>
          <w:szCs w:val="28"/>
        </w:rPr>
        <w:t xml:space="preserve">двадцать четыре часа </w:t>
      </w:r>
      <w:r w:rsidRPr="00C86CFB">
        <w:rPr>
          <w:rFonts w:ascii="Times New Roman" w:eastAsia="Times New Roman" w:hAnsi="Times New Roman" w:cs="Times New Roman"/>
          <w:sz w:val="28"/>
          <w:szCs w:val="28"/>
          <w:lang w:eastAsia="ru-RU"/>
        </w:rPr>
        <w:t>следующего рабочего дня при исполнении налогового обязательства электронным способом.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Налогоплательщик (налоговый агент) вправе исполнить налоговое обязательство по уплате налогов, платежей в бюджет, пени и штрафов досрочно.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Налоговое обязательство по представлению налоговой отчетности, если иное не установлено настоящим Кодексом, исполняется налогоплательщиком (налоговым агентом) по окончании налогового периода.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37" w:name="_Hlk167806466"/>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Сроки исковой давности по налоговому обязательству и требованию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Исковой давностью по налоговому обязательству и требованию признается период времени, в течение которого: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налоговый орган вправе пересмотреть, исчислить, начислить или пересмотреть исчисленную, начисленную сумму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налогоплательщик (налоговый агент):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обязан представить налоговую отчетность;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вправе внести изменения и дополнения в налоговую отчетность;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вправе потребовать зачет и (или) возврат налогов и платежей в бюджет, пени.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Срок исковой давности составляет: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пять лет для следующих категорий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отнесенных </w:t>
      </w:r>
      <w:hyperlink r:id="rId29" w:anchor="z325" w:history="1">
        <w:r w:rsidRPr="00C86CFB">
          <w:rPr>
            <w:rFonts w:ascii="Times New Roman" w:eastAsia="Times New Roman" w:hAnsi="Times New Roman" w:cs="Times New Roman"/>
            <w:sz w:val="28"/>
            <w:szCs w:val="28"/>
            <w:lang w:eastAsia="ru-RU"/>
          </w:rPr>
          <w:t>Предпринимательским кодексом</w:t>
        </w:r>
      </w:hyperlink>
      <w:r w:rsidRPr="00C86CFB">
        <w:rPr>
          <w:rFonts w:ascii="Times New Roman" w:eastAsia="Times New Roman" w:hAnsi="Times New Roman" w:cs="Times New Roman"/>
          <w:sz w:val="28"/>
          <w:szCs w:val="28"/>
          <w:lang w:eastAsia="ru-RU"/>
        </w:rPr>
        <w:t xml:space="preserve"> Республики Казахстан к субъектам крупного предпринимательства;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осуществляющих деятельность в соответствии с контрактом на недропользование;</w:t>
      </w:r>
    </w:p>
    <w:p w:rsidR="00743450"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резидентов Республики Казахстан, соответствующих условиям </w:t>
      </w:r>
      <w:hyperlink r:id="rId30" w:anchor="z5532" w:history="1">
        <w:r w:rsidRPr="00C86CFB">
          <w:rPr>
            <w:rFonts w:ascii="Times New Roman" w:eastAsia="Times New Roman" w:hAnsi="Times New Roman" w:cs="Times New Roman"/>
            <w:sz w:val="28"/>
            <w:szCs w:val="28"/>
            <w:lang w:eastAsia="ru-RU"/>
          </w:rPr>
          <w:t>главы 30</w:t>
        </w:r>
      </w:hyperlink>
      <w:r w:rsidRPr="00C86CFB">
        <w:rPr>
          <w:rFonts w:ascii="Times New Roman" w:eastAsia="Times New Roman" w:hAnsi="Times New Roman" w:cs="Times New Roman"/>
          <w:sz w:val="28"/>
          <w:szCs w:val="28"/>
          <w:lang w:eastAsia="ru-RU"/>
        </w:rPr>
        <w:t xml:space="preserve"> настоящего Кодекса;</w:t>
      </w:r>
    </w:p>
    <w:p w:rsidR="00743450" w:rsidRPr="00C86CFB" w:rsidRDefault="0074345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плательщиков налога на добавленную стоимость в отношении товаров, по которым применен метод зачета;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три года для иных налогоплательщиков, не указанных в подпункте 1) настоящего пункта</w:t>
      </w:r>
      <w:r w:rsidR="00743450"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Течение срока исковой давности, если иное не предусмотрено пунктами 4-7 настоящей статьи, начинается после окончания соответствующего налогового периода.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Налогоплательщик вправе исчислить, а налоговый орган вправе исчислить и начислить сумму</w:t>
      </w:r>
      <w:r w:rsidRPr="00C86CFB">
        <w:rPr>
          <w:rFonts w:ascii="Times New Roman" w:eastAsia="Times New Roman" w:hAnsi="Times New Roman" w:cs="Times New Roman"/>
          <w:sz w:val="28"/>
          <w:szCs w:val="28"/>
        </w:rPr>
        <w:t xml:space="preserve"> налогов</w:t>
      </w:r>
      <w:r w:rsidRPr="00C86CFB">
        <w:rPr>
          <w:rFonts w:ascii="Times New Roman" w:eastAsia="Times New Roman" w:hAnsi="Times New Roman" w:cs="Times New Roman"/>
          <w:sz w:val="28"/>
          <w:szCs w:val="28"/>
          <w:lang w:eastAsia="ru-RU"/>
        </w:rPr>
        <w:t>:</w:t>
      </w:r>
    </w:p>
    <w:p w:rsidR="007F5FAE" w:rsidRPr="00C86CFB" w:rsidRDefault="007F5FAE" w:rsidP="00C86CFB">
      <w:pPr>
        <w:shd w:val="clear" w:color="auto" w:fill="FFFFFF"/>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rPr>
        <w:t>) при применении инвестиционных налоговых преференций методом вычета до признания объекта преференций – в течение применения инвестиционных налоговых преференций и пяти лет со дня признания объекта преференций;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указанных в инвестиционном приоритетном проекте, соглашении об инвестициях, соглашении об инвестиционных обязательствах, заключенных в соответствии с Предпринимательским кодексом Республики Казахстан (далее в целях настоящего подпункта – соглашения), за период действия соглашения, – в течение периода действия соглашения и пяти лет: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даты истечения срока действия соглашения;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первого января года, следующего за годом иного прекращения действия соглашения.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 налогоплательщикам, осуществляющим деятельность в соответствии с контрактом на недропользование, налоговый орган в течение периода действия и пяти лет после завершения срока действия такого контракта вправе начислить и (или) пересмотреть исчисленную, начисленную сумму: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налога на сверхприбыль;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доли Республики Казахстан по разделу продукции;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 и платежей в бюджет, в методике расчета которых используется показатель внутренней нормы рентабельности (ВНР) или показатель внутренней нормы прибыли либо R-фактор (показатель доходности).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Течение срока исковой давности начинается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00484DBE" w:rsidRPr="00C86CFB">
        <w:rPr>
          <w:rFonts w:ascii="Times New Roman" w:eastAsia="Times New Roman" w:hAnsi="Times New Roman" w:cs="Times New Roman"/>
          <w:sz w:val="28"/>
          <w:szCs w:val="28"/>
          <w:lang w:eastAsia="ru-RU"/>
        </w:rPr>
        <w:t xml:space="preserve">применения подпункта 2) </w:t>
      </w:r>
      <w:hyperlink r:id="rId31" w:anchor="z8023" w:history="1">
        <w:r w:rsidR="00484DBE" w:rsidRPr="00C86CFB">
          <w:rPr>
            <w:rFonts w:ascii="Times New Roman" w:eastAsia="Times New Roman" w:hAnsi="Times New Roman" w:cs="Times New Roman"/>
            <w:sz w:val="28"/>
            <w:szCs w:val="28"/>
            <w:lang w:eastAsia="ru-RU"/>
          </w:rPr>
          <w:t>пункта 2</w:t>
        </w:r>
      </w:hyperlink>
      <w:r w:rsidR="00484DBE" w:rsidRPr="00C86CFB">
        <w:rPr>
          <w:rFonts w:ascii="Times New Roman" w:eastAsia="Times New Roman" w:hAnsi="Times New Roman" w:cs="Times New Roman"/>
          <w:sz w:val="28"/>
          <w:szCs w:val="28"/>
          <w:lang w:eastAsia="ru-RU"/>
        </w:rPr>
        <w:t xml:space="preserve"> статьи </w:t>
      </w:r>
      <w:r w:rsidR="00484DBE" w:rsidRPr="00C86CFB">
        <w:rPr>
          <w:rFonts w:ascii="Times New Roman" w:hAnsi="Times New Roman" w:cs="Times New Roman"/>
          <w:sz w:val="28"/>
          <w:szCs w:val="28"/>
        </w:rPr>
        <w:t>121</w:t>
      </w:r>
      <w:r w:rsidRPr="00C86CFB">
        <w:rPr>
          <w:rFonts w:ascii="Times New Roman" w:eastAsia="Times New Roman" w:hAnsi="Times New Roman" w:cs="Times New Roman"/>
          <w:sz w:val="28"/>
          <w:szCs w:val="28"/>
          <w:lang w:eastAsia="ru-RU"/>
        </w:rPr>
        <w:t xml:space="preserve">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w:t>
      </w:r>
      <w:r w:rsidRPr="00C86CFB">
        <w:rPr>
          <w:rFonts w:ascii="Times New Roman" w:eastAsia="Times New Roman" w:hAnsi="Times New Roman" w:cs="Times New Roman"/>
          <w:sz w:val="28"/>
          <w:szCs w:val="28"/>
          <w:shd w:val="clear" w:color="auto" w:fill="FFFFFF"/>
          <w:lang w:eastAsia="ru-RU"/>
        </w:rPr>
        <w:t>впервые вводимых в эксплуатацию на территории Республики Казахстан</w:t>
      </w:r>
      <w:r w:rsidRPr="00C86CFB">
        <w:rPr>
          <w:rFonts w:ascii="Times New Roman" w:eastAsia="Times New Roman" w:hAnsi="Times New Roman" w:cs="Times New Roman"/>
          <w:sz w:val="28"/>
          <w:szCs w:val="28"/>
          <w:lang w:eastAsia="ru-RU"/>
        </w:rPr>
        <w:t xml:space="preserve"> – после окончания налогового периода, в котором введены в эксплуатацию такие здания и сооружения;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применения порядка возврата, предусмотренного </w:t>
      </w:r>
      <w:r w:rsidR="005755C0" w:rsidRPr="00C86CFB">
        <w:rPr>
          <w:rFonts w:ascii="Times New Roman" w:eastAsia="Times New Roman" w:hAnsi="Times New Roman" w:cs="Times New Roman"/>
          <w:sz w:val="28"/>
          <w:szCs w:val="28"/>
          <w:lang w:eastAsia="ru-RU"/>
        </w:rPr>
        <w:t xml:space="preserve">подпункта 1) </w:t>
      </w:r>
      <w:hyperlink r:id="rId32" w:anchor="z8023" w:history="1">
        <w:r w:rsidR="005755C0" w:rsidRPr="00C86CFB">
          <w:rPr>
            <w:rFonts w:ascii="Times New Roman" w:eastAsia="Times New Roman" w:hAnsi="Times New Roman" w:cs="Times New Roman"/>
            <w:sz w:val="28"/>
            <w:szCs w:val="28"/>
            <w:lang w:eastAsia="ru-RU"/>
          </w:rPr>
          <w:t>пункта 2</w:t>
        </w:r>
      </w:hyperlink>
      <w:r w:rsidR="005755C0" w:rsidRPr="00C86CFB">
        <w:rPr>
          <w:rFonts w:ascii="Times New Roman" w:eastAsia="Times New Roman" w:hAnsi="Times New Roman" w:cs="Times New Roman"/>
          <w:sz w:val="28"/>
          <w:szCs w:val="28"/>
          <w:lang w:eastAsia="ru-RU"/>
        </w:rPr>
        <w:t xml:space="preserve"> статьи </w:t>
      </w:r>
      <w:r w:rsidR="005755C0" w:rsidRPr="00C86CFB">
        <w:rPr>
          <w:rFonts w:ascii="Times New Roman" w:hAnsi="Times New Roman" w:cs="Times New Roman"/>
          <w:sz w:val="28"/>
          <w:szCs w:val="28"/>
        </w:rPr>
        <w:t>121</w:t>
      </w:r>
      <w:r w:rsidRPr="00C86CFB">
        <w:rPr>
          <w:rFonts w:ascii="Times New Roman" w:eastAsia="Times New Roman" w:hAnsi="Times New Roman" w:cs="Times New Roman"/>
          <w:sz w:val="28"/>
          <w:szCs w:val="28"/>
          <w:lang w:eastAsia="ru-RU"/>
        </w:rPr>
        <w:t>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проведения </w:t>
      </w:r>
      <w:r w:rsidRPr="00C86CFB">
        <w:rPr>
          <w:rFonts w:ascii="Times New Roman" w:hAnsi="Times New Roman" w:cs="Times New Roman"/>
          <w:sz w:val="28"/>
          <w:szCs w:val="28"/>
        </w:rPr>
        <w:t xml:space="preserve">зачета в соответствии со </w:t>
      </w:r>
      <w:hyperlink r:id="rId33" w:anchor="z104" w:history="1">
        <w:r w:rsidRPr="00C86CFB">
          <w:rPr>
            <w:rStyle w:val="a9"/>
            <w:rFonts w:ascii="Times New Roman" w:hAnsi="Times New Roman" w:cs="Times New Roman"/>
            <w:color w:val="auto"/>
            <w:sz w:val="28"/>
            <w:szCs w:val="28"/>
            <w:u w:val="none"/>
          </w:rPr>
          <w:t>статьей 114</w:t>
        </w:r>
      </w:hyperlink>
      <w:r w:rsidRPr="00C86CFB">
        <w:rPr>
          <w:rFonts w:ascii="Times New Roman" w:hAnsi="Times New Roman" w:cs="Times New Roman"/>
          <w:sz w:val="28"/>
          <w:szCs w:val="28"/>
        </w:rPr>
        <w:t xml:space="preserve"> настоящегоКодекса </w:t>
      </w:r>
      <w:r w:rsidRPr="00C86CFB">
        <w:rPr>
          <w:rFonts w:ascii="Times New Roman" w:eastAsia="Times New Roman" w:hAnsi="Times New Roman" w:cs="Times New Roman"/>
          <w:sz w:val="28"/>
          <w:szCs w:val="28"/>
          <w:lang w:eastAsia="ru-RU"/>
        </w:rPr>
        <w:t xml:space="preserve">и (или) возврата подтвержденной суммы превышения налога на добавленную стоимость в порядке, предусмотренном </w:t>
      </w:r>
      <w:hyperlink r:id="rId34" w:anchor="z432" w:history="1">
        <w:r w:rsidRPr="00C86CFB">
          <w:rPr>
            <w:rFonts w:ascii="Times New Roman" w:eastAsia="Times New Roman" w:hAnsi="Times New Roman" w:cs="Times New Roman"/>
            <w:sz w:val="28"/>
            <w:szCs w:val="28"/>
            <w:lang w:eastAsia="ru-RU"/>
          </w:rPr>
          <w:t>статьей 11</w:t>
        </w:r>
        <w:r w:rsidR="005755C0" w:rsidRPr="00C86CFB">
          <w:rPr>
            <w:rFonts w:ascii="Times New Roman" w:eastAsia="Times New Roman" w:hAnsi="Times New Roman" w:cs="Times New Roman"/>
            <w:sz w:val="28"/>
            <w:szCs w:val="28"/>
            <w:lang w:eastAsia="ru-RU"/>
          </w:rPr>
          <w:t>8</w:t>
        </w:r>
      </w:hyperlink>
      <w:r w:rsidRPr="00C86CFB">
        <w:rPr>
          <w:rFonts w:ascii="Times New Roman" w:eastAsia="Times New Roman" w:hAnsi="Times New Roman" w:cs="Times New Roman"/>
          <w:sz w:val="28"/>
          <w:szCs w:val="28"/>
          <w:lang w:eastAsia="ru-RU"/>
        </w:rPr>
        <w:t xml:space="preserve"> настоящего Кодекса, – после окончания налогового периода, в котором подтверждена достоверность такой суммы, в том числе по </w:t>
      </w:r>
      <w:r w:rsidRPr="00C86CFB">
        <w:rPr>
          <w:rFonts w:ascii="Times New Roman" w:hAnsi="Times New Roman" w:cs="Times New Roman"/>
          <w:sz w:val="28"/>
          <w:szCs w:val="28"/>
        </w:rPr>
        <w:t>результат</w:t>
      </w:r>
      <w:r w:rsidRPr="00C86CFB">
        <w:rPr>
          <w:rFonts w:ascii="Times New Roman" w:eastAsia="Times New Roman" w:hAnsi="Times New Roman" w:cs="Times New Roman"/>
          <w:sz w:val="28"/>
          <w:szCs w:val="28"/>
          <w:lang w:eastAsia="ru-RU"/>
        </w:rPr>
        <w:t>ам обжалования результатов налоговой проверки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Течение срока исковой давности для: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зачета и (или) возврата излишне (ошибочно) уплаченной суммы налога, платежа в бюджет и (или) пени </w:t>
      </w:r>
      <w:r w:rsidRPr="00C86CFB">
        <w:rPr>
          <w:rFonts w:ascii="Times New Roman" w:eastAsia="Times New Roman" w:hAnsi="Times New Roman" w:cs="Times New Roman"/>
          <w:sz w:val="28"/>
          <w:szCs w:val="28"/>
          <w:lang w:eastAsia="ru-RU"/>
        </w:rPr>
        <w:t xml:space="preserve">начинается после окончания соответствующего календарного года, в котором уплачены такие </w:t>
      </w:r>
      <w:r w:rsidRPr="00C86CFB">
        <w:rPr>
          <w:rFonts w:ascii="Times New Roman" w:hAnsi="Times New Roman" w:cs="Times New Roman"/>
          <w:sz w:val="28"/>
          <w:szCs w:val="28"/>
        </w:rPr>
        <w:t xml:space="preserve">суммы;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возврата суммы государственной пошлины начинается со дня уплаты такой суммы государственной пошлины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Срок исковой давности продлевается: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 один календарный год в части начисления и (или) пересмотра исчисленной суммы налогов и платежей в бюджет – при представлении налогоплательщиком (налоговым агентом) дополнительной налоговой отчетности или налоговой отчетности по уведомлению за период, по которому срок исковой давности истекает менее чем через один календарный год;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 три календарных года в части начисления и (или) пересмотра исчисленной суммы корпоративного подоходного налога в бюджет – при представлении налогоплательщиком (налоговым агентом) дополнительной налоговой отчетности в части переноса убытков за период, по которому срок исковой давности истекает менее чем через один календарный год;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до исполнения </w:t>
      </w:r>
      <w:bookmarkStart w:id="38" w:name="_Hlk162647619"/>
      <w:r w:rsidRPr="00C86CFB">
        <w:rPr>
          <w:rFonts w:ascii="Times New Roman" w:eastAsia="Times New Roman" w:hAnsi="Times New Roman" w:cs="Times New Roman"/>
          <w:sz w:val="28"/>
          <w:szCs w:val="28"/>
          <w:lang w:eastAsia="ru-RU"/>
        </w:rPr>
        <w:t>решения, вынесенного по результатам рассмотрения налогового заявления нерезидента на возврат подоходного налога из бюджета на основании международного договора</w:t>
      </w:r>
      <w:bookmarkEnd w:id="38"/>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при проведении уполномоченным органом процедуры взаимного согласования в соответствии с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r w:rsidRPr="00C86CFB">
        <w:rPr>
          <w:rFonts w:ascii="Times New Roman" w:hAnsi="Times New Roman" w:cs="Times New Roman"/>
          <w:sz w:val="28"/>
          <w:szCs w:val="28"/>
        </w:rPr>
        <w:t>)д</w:t>
      </w:r>
      <w:r w:rsidRPr="00C86CFB">
        <w:rPr>
          <w:rFonts w:ascii="Times New Roman" w:eastAsia="Times New Roman" w:hAnsi="Times New Roman" w:cs="Times New Roman"/>
          <w:sz w:val="28"/>
          <w:szCs w:val="28"/>
          <w:lang w:eastAsia="ru-RU"/>
        </w:rPr>
        <w:t>оисполнения уведомления о предполагаемых расхождениях по результатам камерального контроля, уведомления о подтверждении фактического совершения оборота по реализации товаров, выполнению работ и оказанию услуг, направленных и врученных до истечения срока исковой давности, в части выявленных нарушений;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до исполнения уведомления о погашении налоговой задолженности и уведомления о погашении налоговой задолженности физического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на пять лет после завершения арбитражного разбирательства, инициированного инвестором в международном арбитраже, – в части начисления и (или) пересмотра налоговым органом исчисленных, начисленных сумм налогов и платежей в бюджет, являвшихся предметом разбирательства, за период с начала налогового периода, обжалуемого инвестором, и до вынесения окончательного решения по такому разбирательству;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 три календарных года со дня, следующего за днем завершения оказания услуги по коллекторской деятельности по договору о взыскании задолженности, установленному законодательством Республики Казахстан, – в части начисления и (или) пересмотра налоговым органом исчисленной, начисленной налогоплательщиком, осуществляющим коллекторскую деятельность, суммы налогов и платежей в бюджет по указанному договору.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Срок исковой давности в части начисления и (или) пересмотра исчисленной, начисленной суммы налогов и платежей в бюджет приостанавливается на период: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со дня начала налоговой проверки до дня исполнения уведомления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со дня подачи жалобы на действия </w:t>
      </w:r>
      <w:r w:rsidRPr="00C86CFB">
        <w:rPr>
          <w:rFonts w:ascii="Times New Roman" w:hAnsi="Times New Roman" w:cs="Times New Roman"/>
          <w:sz w:val="28"/>
          <w:szCs w:val="28"/>
        </w:rPr>
        <w:t>(бездействие) должностных лиц налогового органа до дня вынесения решения вышестоящим налоговым органом и (или) вступления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Под действиями </w:t>
      </w:r>
      <w:r w:rsidRPr="00C86CFB">
        <w:rPr>
          <w:rFonts w:ascii="Times New Roman" w:hAnsi="Times New Roman" w:cs="Times New Roman"/>
          <w:sz w:val="28"/>
          <w:szCs w:val="28"/>
        </w:rPr>
        <w:t>(бездействием) должностных лиц налогового органа в целях настоящего пункта понимаются действия, проводимые должностными органами в рамках налогового администрирования.</w:t>
      </w:r>
    </w:p>
    <w:bookmarkEnd w:id="3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1. Исполнение налогового обязательства при передаче имущества в доверительное управление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Исполнение налогового обязательства при передаче имущества в доверительное управление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переданным в доверительное управление доле участия и (или) акциям;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переданному в доверительное управление Национальному Банку имуществу, за исключением активов Национального фонда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имуществу, переданному в доверительное управление по акту об учреждении доверительного управления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доходу, полученному юридическим лицом, индивидуальным предпринимателем от банка второго уровня по доверительным операциям;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Доверительный управляющий исполняет налоговые обязательства, возникающие с даты: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hyperlink r:id="rId35" w:anchor="z6899" w:history="1">
        <w:r w:rsidRPr="00C86CFB">
          <w:rPr>
            <w:rFonts w:ascii="Times New Roman" w:eastAsia="Times New Roman" w:hAnsi="Times New Roman" w:cs="Times New Roman"/>
            <w:sz w:val="28"/>
            <w:szCs w:val="28"/>
            <w:lang w:eastAsia="ru-RU"/>
          </w:rPr>
          <w:t>разделом 10</w:t>
        </w:r>
      </w:hyperlink>
      <w:r w:rsidRPr="00C86CFB">
        <w:rPr>
          <w:rFonts w:ascii="Times New Roman" w:eastAsia="Times New Roman" w:hAnsi="Times New Roman" w:cs="Times New Roman"/>
          <w:sz w:val="28"/>
          <w:szCs w:val="28"/>
          <w:lang w:eastAsia="ru-RU"/>
        </w:rPr>
        <w:t xml:space="preserve"> и </w:t>
      </w:r>
      <w:hyperlink r:id="rId36" w:anchor="z82" w:history="1">
        <w:r w:rsidRPr="00C86CFB">
          <w:rPr>
            <w:rFonts w:ascii="Times New Roman" w:eastAsia="Times New Roman" w:hAnsi="Times New Roman" w:cs="Times New Roman"/>
            <w:sz w:val="28"/>
            <w:szCs w:val="28"/>
            <w:lang w:eastAsia="ru-RU"/>
          </w:rPr>
          <w:t>статьями 92</w:t>
        </w:r>
      </w:hyperlink>
      <w:r w:rsidRPr="00C86CFB">
        <w:rPr>
          <w:rFonts w:ascii="Times New Roman" w:eastAsia="Times New Roman" w:hAnsi="Times New Roman" w:cs="Times New Roman"/>
          <w:sz w:val="28"/>
          <w:szCs w:val="28"/>
          <w:lang w:eastAsia="ru-RU"/>
        </w:rPr>
        <w:t xml:space="preserve"> и </w:t>
      </w:r>
      <w:hyperlink r:id="rId37" w:anchor="z83" w:history="1">
        <w:r w:rsidRPr="00C86CFB">
          <w:rPr>
            <w:rFonts w:ascii="Times New Roman" w:eastAsia="Times New Roman" w:hAnsi="Times New Roman" w:cs="Times New Roman"/>
            <w:sz w:val="28"/>
            <w:szCs w:val="28"/>
            <w:lang w:eastAsia="ru-RU"/>
          </w:rPr>
          <w:t>93</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hyperlink r:id="rId38" w:anchor="z41" w:history="1">
        <w:r w:rsidRPr="00C86CFB">
          <w:rPr>
            <w:rFonts w:ascii="Times New Roman" w:eastAsia="Times New Roman" w:hAnsi="Times New Roman" w:cs="Times New Roman"/>
            <w:sz w:val="28"/>
            <w:szCs w:val="28"/>
            <w:lang w:eastAsia="ru-RU"/>
          </w:rPr>
          <w:t>статьей 6</w:t>
        </w:r>
        <w:r w:rsidR="005755C0"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hyperlink r:id="rId39" w:anchor="z79" w:history="1">
        <w:r w:rsidRPr="00C86CFB">
          <w:rPr>
            <w:rFonts w:ascii="Times New Roman" w:eastAsia="Times New Roman" w:hAnsi="Times New Roman" w:cs="Times New Roman"/>
            <w:sz w:val="28"/>
            <w:szCs w:val="28"/>
            <w:lang w:eastAsia="ru-RU"/>
          </w:rPr>
          <w:t>статьей 9</w:t>
        </w:r>
        <w:r w:rsidR="005755C0" w:rsidRPr="00C86CFB">
          <w:rPr>
            <w:rFonts w:ascii="Times New Roman" w:eastAsia="Times New Roman" w:hAnsi="Times New Roman" w:cs="Times New Roman"/>
            <w:sz w:val="28"/>
            <w:szCs w:val="28"/>
            <w:lang w:eastAsia="ru-RU"/>
          </w:rPr>
          <w:t>1</w:t>
        </w:r>
      </w:hyperlink>
      <w:r w:rsidRPr="00C86CFB">
        <w:rPr>
          <w:rFonts w:ascii="Times New Roman" w:eastAsia="Times New Roman" w:hAnsi="Times New Roman" w:cs="Times New Roman"/>
          <w:sz w:val="28"/>
          <w:szCs w:val="28"/>
          <w:lang w:eastAsia="ru-RU"/>
        </w:rPr>
        <w:t xml:space="preserve"> настоящего Кодекса, кроме случаев получения в доверительное управление имущества в виде доли участия и акций.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Положения настоящего параграфа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Особенности исполнения налогового обязательства при передаче государственными учреждениями имущества в доверительное управление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hyperlink r:id="rId40" w:anchor="z446" w:history="1">
        <w:r w:rsidRPr="00C86CFB">
          <w:rPr>
            <w:rFonts w:ascii="Times New Roman" w:eastAsia="Times New Roman" w:hAnsi="Times New Roman" w:cs="Times New Roman"/>
            <w:sz w:val="28"/>
            <w:szCs w:val="28"/>
            <w:lang w:eastAsia="ru-RU"/>
          </w:rPr>
          <w:t>статьей 13-1</w:t>
        </w:r>
      </w:hyperlink>
      <w:r w:rsidRPr="00C86CFB">
        <w:rPr>
          <w:rFonts w:ascii="Times New Roman" w:eastAsia="Times New Roman" w:hAnsi="Times New Roman" w:cs="Times New Roman"/>
          <w:sz w:val="28"/>
          <w:szCs w:val="28"/>
          <w:lang w:eastAsia="ru-RU"/>
        </w:rPr>
        <w:t xml:space="preserve"> Закона Республики Казахстан «Об электроэнергетике».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Доверительный управляющий: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hyperlink r:id="rId41" w:anchor="z3667" w:history="1">
        <w:r w:rsidRPr="00C86CFB">
          <w:rPr>
            <w:rFonts w:ascii="Times New Roman" w:eastAsia="Times New Roman" w:hAnsi="Times New Roman" w:cs="Times New Roman"/>
            <w:sz w:val="28"/>
            <w:szCs w:val="28"/>
            <w:lang w:eastAsia="ru-RU"/>
          </w:rPr>
          <w:t>Особенной частью</w:t>
        </w:r>
      </w:hyperlink>
      <w:r w:rsidRPr="00C86CFB">
        <w:rPr>
          <w:rFonts w:ascii="Times New Roman" w:eastAsia="Times New Roman" w:hAnsi="Times New Roman" w:cs="Times New Roman"/>
          <w:sz w:val="28"/>
          <w:szCs w:val="28"/>
          <w:lang w:eastAsia="ru-RU"/>
        </w:rPr>
        <w:t xml:space="preserve"> настоящего Кодекса для лиц, к числу которых относится такой доверительный управляющий;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подлежащие получению (полученные) доходы;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hyperlink r:id="rId42" w:anchor="z194" w:history="1">
        <w:r w:rsidRPr="00C86CFB">
          <w:rPr>
            <w:rFonts w:ascii="Times New Roman" w:eastAsia="Times New Roman" w:hAnsi="Times New Roman" w:cs="Times New Roman"/>
            <w:sz w:val="28"/>
            <w:szCs w:val="28"/>
            <w:lang w:eastAsia="ru-RU"/>
          </w:rPr>
          <w:t>статьями 194</w:t>
        </w:r>
      </w:hyperlink>
      <w:r w:rsidRPr="00C86CFB">
        <w:rPr>
          <w:rFonts w:ascii="Times New Roman" w:eastAsia="Times New Roman" w:hAnsi="Times New Roman" w:cs="Times New Roman"/>
          <w:sz w:val="28"/>
          <w:szCs w:val="28"/>
          <w:lang w:eastAsia="ru-RU"/>
        </w:rPr>
        <w:t xml:space="preserve"> и </w:t>
      </w:r>
      <w:hyperlink r:id="rId43" w:anchor="z195" w:history="1">
        <w:r w:rsidRPr="00C86CFB">
          <w:rPr>
            <w:rFonts w:ascii="Times New Roman" w:eastAsia="Times New Roman" w:hAnsi="Times New Roman" w:cs="Times New Roman"/>
            <w:sz w:val="28"/>
            <w:szCs w:val="28"/>
            <w:lang w:eastAsia="ru-RU"/>
          </w:rPr>
          <w:t>195</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p w:rsidR="007F5FAE" w:rsidRPr="00C86CFB" w:rsidRDefault="007F5FAE" w:rsidP="00C86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Передача доверительным управляющим (национальной компанией в области углеводородов или урана) имущества новому недропользователю в случаях, установленных законодательством Республики Казахстан о недрах и недропользовании, не является для данного управляющего реализацией такого имущества.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В случаях, когда в соответствии с </w:t>
      </w:r>
      <w:hyperlink r:id="rId44" w:anchor="z1347"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62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hyperlink r:id="rId45" w:anchor="z40" w:history="1">
        <w:r w:rsidRPr="00C86CFB">
          <w:rPr>
            <w:rFonts w:ascii="Times New Roman" w:eastAsia="Times New Roman" w:hAnsi="Times New Roman" w:cs="Times New Roman"/>
            <w:sz w:val="28"/>
            <w:szCs w:val="28"/>
            <w:lang w:eastAsia="ru-RU"/>
          </w:rPr>
          <w:t>статьей 6</w:t>
        </w:r>
        <w:r w:rsidR="00894C2B"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применяет ставку корпоративного подоходного налога по деятельности по доверительному управлению имуществом, указанную в </w:t>
      </w:r>
      <w:hyperlink r:id="rId46" w:anchor="z6048" w:history="1">
        <w:r w:rsidRPr="00C86CFB">
          <w:rPr>
            <w:rFonts w:ascii="Times New Roman" w:eastAsia="Times New Roman" w:hAnsi="Times New Roman" w:cs="Times New Roman"/>
            <w:sz w:val="28"/>
            <w:szCs w:val="28"/>
            <w:lang w:eastAsia="ru-RU"/>
          </w:rPr>
          <w:t>пункте 1</w:t>
        </w:r>
      </w:hyperlink>
      <w:r w:rsidRPr="00C86CFB">
        <w:rPr>
          <w:rFonts w:ascii="Times New Roman" w:eastAsia="Times New Roman" w:hAnsi="Times New Roman" w:cs="Times New Roman"/>
          <w:sz w:val="28"/>
          <w:szCs w:val="28"/>
          <w:lang w:eastAsia="ru-RU"/>
        </w:rPr>
        <w:t xml:space="preserve"> статьи 313 настоящего Кодекса;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не применяет положения </w:t>
      </w:r>
      <w:hyperlink r:id="rId47" w:anchor="z5350" w:history="1">
        <w:r w:rsidRPr="00C86CFB">
          <w:rPr>
            <w:rFonts w:ascii="Times New Roman" w:eastAsia="Times New Roman" w:hAnsi="Times New Roman" w:cs="Times New Roman"/>
            <w:sz w:val="28"/>
            <w:szCs w:val="28"/>
            <w:lang w:eastAsia="ru-RU"/>
          </w:rPr>
          <w:t>главы 29</w:t>
        </w:r>
      </w:hyperlink>
      <w:r w:rsidRPr="00C86CFB">
        <w:rPr>
          <w:rFonts w:ascii="Times New Roman" w:eastAsia="Times New Roman" w:hAnsi="Times New Roman" w:cs="Times New Roman"/>
          <w:sz w:val="28"/>
          <w:szCs w:val="28"/>
          <w:lang w:eastAsia="ru-RU"/>
        </w:rPr>
        <w:t xml:space="preserve"> и </w:t>
      </w:r>
      <w:hyperlink r:id="rId48" w:anchor="z12678" w:history="1">
        <w:r w:rsidRPr="00C86CFB">
          <w:rPr>
            <w:rFonts w:ascii="Times New Roman" w:eastAsia="Times New Roman" w:hAnsi="Times New Roman" w:cs="Times New Roman"/>
            <w:sz w:val="28"/>
            <w:szCs w:val="28"/>
            <w:lang w:eastAsia="ru-RU"/>
          </w:rPr>
          <w:t>раздела 21</w:t>
        </w:r>
      </w:hyperlink>
      <w:r w:rsidRPr="00C86CFB">
        <w:rPr>
          <w:rFonts w:ascii="Times New Roman" w:eastAsia="Times New Roman" w:hAnsi="Times New Roman" w:cs="Times New Roman"/>
          <w:sz w:val="28"/>
          <w:szCs w:val="28"/>
          <w:lang w:eastAsia="ru-RU"/>
        </w:rPr>
        <w:t xml:space="preserve"> настоящего Кодекса по деятельности по доверительному управлению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применяет специальные налоговые режимы по деятельности по доверительному управлению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Доверительный управляющий-физическое лицо в случаях, когда учредителем доверительного управления является юридическое лицо: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hyperlink r:id="rId49" w:anchor="z6048" w:history="1">
        <w:r w:rsidRPr="00C86CFB">
          <w:rPr>
            <w:rFonts w:ascii="Times New Roman" w:eastAsia="Times New Roman" w:hAnsi="Times New Roman" w:cs="Times New Roman"/>
            <w:sz w:val="28"/>
            <w:szCs w:val="28"/>
            <w:lang w:eastAsia="ru-RU"/>
          </w:rPr>
          <w:t>пункте 1</w:t>
        </w:r>
      </w:hyperlink>
      <w:r w:rsidRPr="00C86CFB">
        <w:rPr>
          <w:rFonts w:ascii="Times New Roman" w:eastAsia="Times New Roman" w:hAnsi="Times New Roman" w:cs="Times New Roman"/>
          <w:sz w:val="28"/>
          <w:szCs w:val="28"/>
          <w:lang w:eastAsia="ru-RU"/>
        </w:rPr>
        <w:t xml:space="preserve"> статьи 313 настоящего Кодекса без применения положений </w:t>
      </w:r>
      <w:hyperlink r:id="rId50" w:anchor="z341" w:history="1">
        <w:r w:rsidRPr="00C86CFB">
          <w:rPr>
            <w:rFonts w:ascii="Times New Roman" w:eastAsia="Times New Roman" w:hAnsi="Times New Roman" w:cs="Times New Roman"/>
            <w:sz w:val="28"/>
            <w:szCs w:val="28"/>
            <w:lang w:eastAsia="ru-RU"/>
          </w:rPr>
          <w:t>статьи 341</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вправе применять специальные налоговые режимы по деятельности по доверительному управлению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исполняет прочие налоговые обязательства по индивидуальному подоходному налогу в порядке, который определен </w:t>
      </w:r>
      <w:hyperlink r:id="rId51" w:anchor="z3667" w:history="1">
        <w:r w:rsidRPr="00C86CFB">
          <w:rPr>
            <w:rFonts w:ascii="Times New Roman" w:eastAsia="Times New Roman" w:hAnsi="Times New Roman" w:cs="Times New Roman"/>
            <w:sz w:val="28"/>
            <w:szCs w:val="28"/>
            <w:lang w:eastAsia="ru-RU"/>
          </w:rPr>
          <w:t>Особенной частью</w:t>
        </w:r>
      </w:hyperlink>
      <w:r w:rsidRPr="00C86CFB">
        <w:rPr>
          <w:rFonts w:ascii="Times New Roman" w:eastAsia="Times New Roman" w:hAnsi="Times New Roman" w:cs="Times New Roman"/>
          <w:sz w:val="28"/>
          <w:szCs w:val="28"/>
          <w:lang w:eastAsia="ru-RU"/>
        </w:rPr>
        <w:t xml:space="preserve"> настоящего Кодекса для лиц, к числу которых относится доверительный управляющий.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Доверительный управляющий-физическое лицо в случаях, когда учредителем доверительного управления является физическое лицо-резидент:</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hyperlink r:id="rId52" w:anchor="z341" w:history="1">
        <w:r w:rsidRPr="00C86CFB">
          <w:rPr>
            <w:rFonts w:ascii="Times New Roman" w:eastAsia="Times New Roman" w:hAnsi="Times New Roman" w:cs="Times New Roman"/>
            <w:sz w:val="28"/>
            <w:szCs w:val="28"/>
            <w:lang w:eastAsia="ru-RU"/>
          </w:rPr>
          <w:t>статьи 341</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вправе применять специальный налоговый режим по деятельности по доверительному управлению;</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применяет ставку, указанную в </w:t>
      </w:r>
      <w:hyperlink r:id="rId53" w:anchor="z11736" w:history="1">
        <w:r w:rsidRPr="00C86CFB">
          <w:rPr>
            <w:rFonts w:ascii="Times New Roman" w:eastAsia="Times New Roman" w:hAnsi="Times New Roman" w:cs="Times New Roman"/>
            <w:sz w:val="28"/>
            <w:szCs w:val="28"/>
            <w:lang w:eastAsia="ru-RU"/>
          </w:rPr>
          <w:t>подпункте 1)</w:t>
        </w:r>
      </w:hyperlink>
      <w:r w:rsidRPr="00C86CFB">
        <w:rPr>
          <w:rFonts w:ascii="Times New Roman" w:eastAsia="Times New Roman" w:hAnsi="Times New Roman" w:cs="Times New Roman"/>
          <w:sz w:val="28"/>
          <w:szCs w:val="28"/>
          <w:lang w:eastAsia="ru-RU"/>
        </w:rPr>
        <w:t xml:space="preserve"> пункта 1 статьи 646 настоящего Кодекса, по деятельности по доверительному управлению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не применяет положения </w:t>
      </w:r>
      <w:hyperlink r:id="rId54" w:anchor="z341" w:history="1">
        <w:r w:rsidRPr="00C86CFB">
          <w:rPr>
            <w:rFonts w:ascii="Times New Roman" w:eastAsia="Times New Roman" w:hAnsi="Times New Roman" w:cs="Times New Roman"/>
            <w:sz w:val="28"/>
            <w:szCs w:val="28"/>
            <w:lang w:eastAsia="ru-RU"/>
          </w:rPr>
          <w:t>статьи 341</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применяет специальные налоговые режимы.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целей налогового учета: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имущество от доверительного управления долей участия и акциями является имуществом учредителя доверительного управления.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доход доверительного управляющего от доверительного управления долей участия и акциями включаются: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вознаграждение, предусмотренное актом об учреждении доверительного управления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целей налогового учета: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имущество от доверительного управления таким имуществом является имуществом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доход доверительного управляющего от доверительного управления имуществом, кроме доли участия и акций, включаются: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вознаграждение, предусмотренное актом об учреждении доверительного управления имуществом;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Параграф 2. </w:t>
      </w:r>
      <w:r w:rsidRPr="00C86CFB">
        <w:rPr>
          <w:rFonts w:ascii="Times New Roman" w:eastAsia="Times New Roman" w:hAnsi="Times New Roman" w:cs="Times New Roman"/>
          <w:b/>
          <w:bCs/>
          <w:sz w:val="28"/>
          <w:szCs w:val="28"/>
          <w:lang w:eastAsia="ru-RU"/>
        </w:rPr>
        <w:t>Исполнение налогового обязательства умершего физического лица и физического лица, признанного безвестно отсутствующим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Исполнение налогового обязательства физического лица, признанного безвестно отсутствующим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Налоговое обязательство физического лица, признанного судом безвестно отсутствующим, в случае: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отсутствия на праве собственности имущества, которое является объектом налогообложения, подлежит приостановлению;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наличия на праве собственности имущества, которое является объектом налогообложения, исполняется лицом, на которого возложена обязанность по опеке над имуществом физического лица, признанного судом безвестно отсутствующим (далее в целях настоящей статьи – опекун имущества).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Налоговое обязательство физического лица, признанного судом безвестно отсутствующим, приостанавливается или исполняется опекуном имущества в период со дня вступления в законную силу решения суда о признании его безвестно отсутствующим, до дня: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принятия </w:t>
      </w:r>
      <w:r w:rsidRPr="00C86CFB">
        <w:rPr>
          <w:rFonts w:ascii="Times New Roman" w:eastAsia="Times New Roman" w:hAnsi="Times New Roman" w:cs="Times New Roman"/>
          <w:sz w:val="28"/>
          <w:szCs w:val="28"/>
          <w:shd w:val="clear" w:color="auto" w:fill="FFFFFF"/>
          <w:lang w:eastAsia="ru-RU"/>
        </w:rPr>
        <w:t>наследства либо признания имущества такого лица выморочным;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 xml:space="preserve">2) отмены </w:t>
      </w:r>
      <w:r w:rsidRPr="00C86CFB">
        <w:rPr>
          <w:rFonts w:ascii="Times New Roman" w:eastAsia="Times New Roman" w:hAnsi="Times New Roman" w:cs="Times New Roman"/>
          <w:sz w:val="28"/>
          <w:szCs w:val="28"/>
          <w:shd w:val="clear" w:color="auto" w:fill="FFFFFF"/>
          <w:lang w:eastAsia="ru-RU"/>
        </w:rPr>
        <w:t>решения суда о признании его безвестно отсутствующим.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Опекун имущества исполняет налоговое обязательство по уплате налога из имущества физического лица, признанного судом безвестно отсутствующим.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имущества физического лица, признанного безвестно отсутствующим, недостаточно для погашения его налоговой задолженности, то непогашенная часть налоговой задолженности списывается согласно решению о списании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о списании налоговой задолженности выносится налоговым органом на основании вступившего в законную силу решения суда о недостаточности имущества.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отмене судом решения о признании лица безвестно отсутствующим действие ранее списанной налоговой задолженности возобновляется налоговым органом независимо от срока исковой давности, согласно решению об отмене  решения о списании налоговой задолженности и подлежит взысканию.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об отмене решения о списании налоговой задолженности выносится налоговым органом на основании вступившего в законную силу решения об отмене решения о признании лица безвестно отсутствующим.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39" w:name="_Hlk163573275"/>
      <w:r w:rsidRPr="00C86CFB">
        <w:rPr>
          <w:rFonts w:ascii="Times New Roman" w:eastAsia="Times New Roman" w:hAnsi="Times New Roman" w:cs="Times New Roman"/>
          <w:b/>
          <w:bCs/>
          <w:sz w:val="28"/>
          <w:szCs w:val="28"/>
          <w:lang w:eastAsia="ru-RU"/>
        </w:rPr>
        <w:t xml:space="preserve">Статья </w:t>
      </w:r>
      <w:r w:rsidR="00015A20" w:rsidRPr="00C86CFB">
        <w:rPr>
          <w:rFonts w:ascii="Times New Roman" w:eastAsia="Times New Roman" w:hAnsi="Times New Roman" w:cs="Times New Roman"/>
          <w:b/>
          <w:bCs/>
          <w:sz w:val="28"/>
          <w:szCs w:val="28"/>
          <w:lang w:eastAsia="ru-RU"/>
        </w:rPr>
        <w:t>70</w:t>
      </w:r>
      <w:r w:rsidRPr="00C86CFB">
        <w:rPr>
          <w:rFonts w:ascii="Times New Roman" w:eastAsia="Times New Roman" w:hAnsi="Times New Roman" w:cs="Times New Roman"/>
          <w:b/>
          <w:bCs/>
          <w:sz w:val="28"/>
          <w:szCs w:val="28"/>
          <w:lang w:eastAsia="ru-RU"/>
        </w:rPr>
        <w:t xml:space="preserve">. Погашение налоговой задолженности умершего физического лица, </w:t>
      </w:r>
      <w:r w:rsidRPr="00C86CFB">
        <w:rPr>
          <w:rFonts w:ascii="Times New Roman" w:hAnsi="Times New Roman" w:cs="Times New Roman"/>
          <w:b/>
          <w:sz w:val="28"/>
          <w:szCs w:val="28"/>
        </w:rPr>
        <w:t>индивидуального предпринимателя или лица, занимающегося частной практикой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Налоговая задолженность умершего физического лица, образовавшаяся на день его смерти или на дату </w:t>
      </w:r>
      <w:r w:rsidRPr="00C86CFB">
        <w:rPr>
          <w:rFonts w:ascii="Times New Roman" w:hAnsi="Times New Roman" w:cs="Times New Roman"/>
          <w:spacing w:val="2"/>
          <w:sz w:val="28"/>
          <w:szCs w:val="28"/>
          <w:shd w:val="clear" w:color="auto" w:fill="FFFFFF"/>
        </w:rPr>
        <w:t>вступления в законную силу решения суда об объявлении</w:t>
      </w:r>
      <w:r w:rsidRPr="00C86CFB">
        <w:rPr>
          <w:rFonts w:ascii="Times New Roman" w:eastAsia="Times New Roman" w:hAnsi="Times New Roman" w:cs="Times New Roman"/>
          <w:sz w:val="28"/>
          <w:szCs w:val="28"/>
          <w:lang w:eastAsia="ru-RU"/>
        </w:rPr>
        <w:t xml:space="preserve"> его умершим, если иное не установлено настоящей статьей, погашается наследником (наследниками) в пределах стоимости наследуемого имущества и пропорционально доле в наследстве на дату его принятия.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Погашение налоговой задолженности, образовавшейся на дату смерти или </w:t>
      </w:r>
      <w:r w:rsidRPr="00C86CFB">
        <w:rPr>
          <w:rFonts w:ascii="Times New Roman" w:eastAsia="Times New Roman" w:hAnsi="Times New Roman" w:cs="Times New Roman"/>
          <w:sz w:val="28"/>
          <w:szCs w:val="28"/>
          <w:lang w:eastAsia="ru-RU"/>
        </w:rPr>
        <w:t xml:space="preserve">на дату </w:t>
      </w:r>
      <w:r w:rsidRPr="00C86CFB">
        <w:rPr>
          <w:rFonts w:ascii="Times New Roman" w:hAnsi="Times New Roman" w:cs="Times New Roman"/>
          <w:spacing w:val="2"/>
          <w:sz w:val="28"/>
          <w:szCs w:val="28"/>
          <w:shd w:val="clear" w:color="auto" w:fill="FFFFFF"/>
        </w:rPr>
        <w:t>вступления в законную силу решения суда об объявлении</w:t>
      </w:r>
      <w:r w:rsidRPr="00C86CFB">
        <w:rPr>
          <w:rFonts w:ascii="Times New Roman" w:hAnsi="Times New Roman" w:cs="Times New Roman"/>
          <w:sz w:val="28"/>
          <w:szCs w:val="28"/>
        </w:rPr>
        <w:t xml:space="preserve"> умершим индивидуального предпринимателя или лица, занимающегося частной практикой, осуществляется в порядке, предусмотренном настоящей статьей.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 Если ребенок-</w:t>
      </w:r>
      <w:r w:rsidRPr="00C86CFB">
        <w:rPr>
          <w:rFonts w:ascii="Times New Roman" w:hAnsi="Times New Roman" w:cs="Times New Roman"/>
          <w:sz w:val="28"/>
          <w:szCs w:val="28"/>
        </w:rPr>
        <w:t>сирота, ребенок, оставшийся без попечения родителей</w:t>
      </w:r>
      <w:r w:rsidRPr="00C86CFB">
        <w:rPr>
          <w:rFonts w:ascii="Times New Roman" w:eastAsia="Times New Roman" w:hAnsi="Times New Roman" w:cs="Times New Roman"/>
          <w:sz w:val="28"/>
          <w:szCs w:val="28"/>
          <w:lang w:eastAsia="ru-RU"/>
        </w:rPr>
        <w:t xml:space="preserve">, является наследником </w:t>
      </w:r>
      <w:r w:rsidRPr="00C86CFB">
        <w:rPr>
          <w:rFonts w:ascii="Times New Roman" w:hAnsi="Times New Roman" w:cs="Times New Roman"/>
          <w:spacing w:val="2"/>
          <w:sz w:val="28"/>
          <w:szCs w:val="28"/>
          <w:shd w:val="clear" w:color="auto" w:fill="FFFFFF"/>
        </w:rPr>
        <w:t>умершего физического лица, не состоявшего на регистрационном учете индивидуального предпринимателя и (или) лица, занимающегося частной практикой,то такой наследник</w:t>
      </w:r>
      <w:r w:rsidRPr="00C86CFB">
        <w:rPr>
          <w:rFonts w:ascii="Times New Roman" w:hAnsi="Times New Roman" w:cs="Times New Roman"/>
          <w:sz w:val="28"/>
          <w:szCs w:val="28"/>
        </w:rPr>
        <w:t>освобождается от</w:t>
      </w:r>
      <w:r w:rsidRPr="00C86CFB">
        <w:rPr>
          <w:rFonts w:ascii="Times New Roman" w:hAnsi="Times New Roman" w:cs="Times New Roman"/>
          <w:spacing w:val="2"/>
          <w:sz w:val="28"/>
          <w:szCs w:val="28"/>
          <w:shd w:val="clear" w:color="auto" w:fill="FFFFFF"/>
        </w:rPr>
        <w:t xml:space="preserve"> погашения налоговой задолженности наследодателя, а налоговая задолженность наследодателя списывается на основании решения </w:t>
      </w:r>
      <w:r w:rsidRPr="00C86CFB">
        <w:rPr>
          <w:rFonts w:ascii="Times New Roman" w:eastAsia="Times New Roman" w:hAnsi="Times New Roman" w:cs="Times New Roman"/>
          <w:sz w:val="28"/>
          <w:szCs w:val="28"/>
          <w:lang w:eastAsia="ru-RU"/>
        </w:rPr>
        <w:t>о списании налоговой задолженности</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pacing w:val="2"/>
          <w:sz w:val="28"/>
          <w:szCs w:val="28"/>
          <w:shd w:val="clear" w:color="auto" w:fill="FFFFFF"/>
        </w:rPr>
      </w:pPr>
      <w:r w:rsidRPr="00C86CFB">
        <w:rPr>
          <w:rFonts w:ascii="Times New Roman" w:hAnsi="Times New Roman" w:cs="Times New Roman"/>
          <w:spacing w:val="2"/>
          <w:sz w:val="28"/>
          <w:szCs w:val="28"/>
          <w:shd w:val="clear" w:color="auto" w:fill="FFFFFF"/>
        </w:rPr>
        <w:t xml:space="preserve">Решение </w:t>
      </w:r>
      <w:r w:rsidRPr="00C86CFB">
        <w:rPr>
          <w:rFonts w:ascii="Times New Roman" w:eastAsia="Times New Roman" w:hAnsi="Times New Roman" w:cs="Times New Roman"/>
          <w:sz w:val="28"/>
          <w:szCs w:val="28"/>
          <w:lang w:eastAsia="ru-RU"/>
        </w:rPr>
        <w:t xml:space="preserve">о списании налоговой задолженности выносится налоговым органом на основании </w:t>
      </w:r>
      <w:r w:rsidRPr="00C86CFB">
        <w:rPr>
          <w:rFonts w:ascii="Times New Roman" w:hAnsi="Times New Roman" w:cs="Times New Roman"/>
          <w:sz w:val="28"/>
          <w:szCs w:val="28"/>
        </w:rPr>
        <w:t xml:space="preserve">документа, </w:t>
      </w:r>
      <w:r w:rsidRPr="00C86CFB">
        <w:rPr>
          <w:rFonts w:ascii="Times New Roman" w:hAnsi="Times New Roman" w:cs="Times New Roman"/>
          <w:sz w:val="28"/>
          <w:szCs w:val="28"/>
          <w:shd w:val="clear" w:color="auto" w:fill="FFFFFF"/>
        </w:rPr>
        <w:t>подтверждающего</w:t>
      </w:r>
      <w:r w:rsidRPr="00C86CFB">
        <w:rPr>
          <w:rFonts w:ascii="Times New Roman" w:eastAsia="Times New Roman" w:hAnsi="Times New Roman" w:cs="Times New Roman"/>
          <w:sz w:val="28"/>
          <w:szCs w:val="28"/>
          <w:shd w:val="clear" w:color="auto" w:fill="FFFFFF"/>
          <w:lang w:eastAsia="ru-RU"/>
        </w:rPr>
        <w:t xml:space="preserve"> статус ребенка-сироты,</w:t>
      </w:r>
      <w:r w:rsidRPr="00C86CFB">
        <w:rPr>
          <w:rFonts w:ascii="Times New Roman" w:hAnsi="Times New Roman" w:cs="Times New Roman"/>
          <w:sz w:val="28"/>
          <w:szCs w:val="28"/>
        </w:rPr>
        <w:t>ребенка, оставшегося без попечения родителей и данных о регистрационном учете в налоговом органе и налоговой задолженности на дату смерти</w:t>
      </w:r>
      <w:r w:rsidRPr="00C86CFB">
        <w:rPr>
          <w:rFonts w:ascii="Times New Roman" w:hAnsi="Times New Roman" w:cs="Times New Roman"/>
          <w:spacing w:val="2"/>
          <w:sz w:val="28"/>
          <w:szCs w:val="28"/>
          <w:shd w:val="clear" w:color="auto" w:fill="FFFFFF"/>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pacing w:val="2"/>
          <w:sz w:val="28"/>
          <w:szCs w:val="28"/>
          <w:shd w:val="clear" w:color="auto" w:fill="FFFFFF"/>
        </w:rPr>
      </w:pPr>
      <w:r w:rsidRPr="00C86CFB">
        <w:rPr>
          <w:rFonts w:ascii="Times New Roman" w:hAnsi="Times New Roman" w:cs="Times New Roman"/>
          <w:spacing w:val="2"/>
          <w:sz w:val="28"/>
          <w:szCs w:val="28"/>
          <w:shd w:val="clear" w:color="auto" w:fill="FFFFFF"/>
        </w:rPr>
        <w:t xml:space="preserve">3. </w:t>
      </w:r>
      <w:r w:rsidRPr="00C86CFB">
        <w:rPr>
          <w:rFonts w:ascii="Times New Roman" w:eastAsia="Times New Roman" w:hAnsi="Times New Roman" w:cs="Times New Roman"/>
          <w:sz w:val="28"/>
          <w:szCs w:val="28"/>
          <w:lang w:eastAsia="ru-RU"/>
        </w:rPr>
        <w:t xml:space="preserve">Если наследником </w:t>
      </w:r>
      <w:r w:rsidRPr="00C86CFB">
        <w:rPr>
          <w:rFonts w:ascii="Times New Roman" w:hAnsi="Times New Roman" w:cs="Times New Roman"/>
          <w:spacing w:val="2"/>
          <w:sz w:val="28"/>
          <w:szCs w:val="28"/>
          <w:shd w:val="clear" w:color="auto" w:fill="FFFFFF"/>
        </w:rPr>
        <w:t>умершего индивидуального предпринимателя и (или) лица, занимающегося частной практикой,</w:t>
      </w:r>
      <w:r w:rsidRPr="00C86CFB">
        <w:rPr>
          <w:rFonts w:ascii="Times New Roman" w:eastAsia="Times New Roman" w:hAnsi="Times New Roman" w:cs="Times New Roman"/>
          <w:sz w:val="28"/>
          <w:szCs w:val="28"/>
          <w:lang w:eastAsia="ru-RU"/>
        </w:rPr>
        <w:t xml:space="preserve"> является ребенок-</w:t>
      </w:r>
      <w:r w:rsidRPr="00C86CFB">
        <w:rPr>
          <w:rFonts w:ascii="Times New Roman" w:hAnsi="Times New Roman" w:cs="Times New Roman"/>
          <w:sz w:val="28"/>
          <w:szCs w:val="28"/>
        </w:rPr>
        <w:t>сирота, ребенок, оставшийся без попечения родителей</w:t>
      </w:r>
      <w:r w:rsidRPr="00C86CFB">
        <w:rPr>
          <w:rFonts w:ascii="Times New Roman" w:eastAsia="Times New Roman" w:hAnsi="Times New Roman" w:cs="Times New Roman"/>
          <w:sz w:val="28"/>
          <w:szCs w:val="28"/>
          <w:lang w:eastAsia="ru-RU"/>
        </w:rPr>
        <w:t xml:space="preserve">, </w:t>
      </w:r>
      <w:r w:rsidRPr="00C86CFB">
        <w:rPr>
          <w:rFonts w:ascii="Times New Roman" w:hAnsi="Times New Roman" w:cs="Times New Roman"/>
          <w:spacing w:val="2"/>
          <w:sz w:val="28"/>
          <w:szCs w:val="28"/>
          <w:shd w:val="clear" w:color="auto" w:fill="FFFFFF"/>
        </w:rPr>
        <w:t>то обязательство по погашению налоговой задолженности наследодателя возлагается на такого наследника только на основании вступившего в законную силу решения суда</w:t>
      </w:r>
      <w:r w:rsidRPr="00C86CFB">
        <w:rPr>
          <w:rFonts w:ascii="Times New Roman" w:eastAsia="Times New Roman" w:hAnsi="Times New Roman" w:cs="Times New Roman"/>
          <w:sz w:val="28"/>
          <w:szCs w:val="28"/>
          <w:lang w:eastAsia="ru-RU"/>
        </w:rPr>
        <w:t xml:space="preserve"> о взыскании налоговой задолженности</w:t>
      </w:r>
      <w:r w:rsidRPr="00C86CFB">
        <w:rPr>
          <w:rFonts w:ascii="Times New Roman" w:hAnsi="Times New Roman" w:cs="Times New Roman"/>
          <w:spacing w:val="2"/>
          <w:sz w:val="28"/>
          <w:szCs w:val="28"/>
          <w:shd w:val="clear" w:color="auto" w:fill="FFFFFF"/>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Налоговый орган обращается с иском о взыскании налоговой задолженности в суд на основании </w:t>
      </w:r>
      <w:r w:rsidRPr="00C86CFB">
        <w:rPr>
          <w:rFonts w:ascii="Times New Roman" w:hAnsi="Times New Roman" w:cs="Times New Roman"/>
          <w:sz w:val="28"/>
          <w:szCs w:val="28"/>
        </w:rPr>
        <w:t>документа</w:t>
      </w:r>
      <w:r w:rsidRPr="00C86CFB">
        <w:rPr>
          <w:rFonts w:ascii="Times New Roman" w:hAnsi="Times New Roman" w:cs="Times New Roman"/>
          <w:sz w:val="28"/>
          <w:szCs w:val="28"/>
          <w:shd w:val="clear" w:color="auto" w:fill="FFFFFF"/>
        </w:rPr>
        <w:t>, подтверждающего</w:t>
      </w:r>
      <w:r w:rsidRPr="00C86CFB">
        <w:rPr>
          <w:rFonts w:ascii="Times New Roman" w:eastAsia="Times New Roman" w:hAnsi="Times New Roman" w:cs="Times New Roman"/>
          <w:sz w:val="28"/>
          <w:szCs w:val="28"/>
          <w:shd w:val="clear" w:color="auto" w:fill="FFFFFF"/>
          <w:lang w:eastAsia="ru-RU"/>
        </w:rPr>
        <w:t xml:space="preserve"> статус ребенка-сироты, </w:t>
      </w:r>
      <w:r w:rsidRPr="00C86CFB">
        <w:rPr>
          <w:rFonts w:ascii="Times New Roman" w:hAnsi="Times New Roman" w:cs="Times New Roman"/>
          <w:sz w:val="28"/>
          <w:szCs w:val="28"/>
        </w:rPr>
        <w:t>ребенка, оставшегося без попечения родителей, данных о регистрационном учете в налоговом органе и налоговой задолженности на дату смерти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отказе в удовлетворении иска о взыскании налоговой задолженности </w:t>
      </w:r>
      <w:r w:rsidRPr="00C86CFB">
        <w:rPr>
          <w:rFonts w:ascii="Times New Roman" w:hAnsi="Times New Roman" w:cs="Times New Roman"/>
          <w:spacing w:val="2"/>
          <w:sz w:val="28"/>
          <w:szCs w:val="28"/>
          <w:shd w:val="clear" w:color="auto" w:fill="FFFFFF"/>
        </w:rPr>
        <w:t xml:space="preserve">налоговая задолженность наследодателя списывается согласно решению </w:t>
      </w:r>
      <w:r w:rsidRPr="00C86CFB">
        <w:rPr>
          <w:rFonts w:ascii="Times New Roman" w:eastAsia="Times New Roman" w:hAnsi="Times New Roman" w:cs="Times New Roman"/>
          <w:sz w:val="28"/>
          <w:szCs w:val="28"/>
          <w:lang w:eastAsia="ru-RU"/>
        </w:rPr>
        <w:t>о списании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о списании налоговой задолженности выносится налоговым органом на основании вступившего в законную силу решения суда об отказе в удовлетворении иска о взыскании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sz w:val="28"/>
          <w:szCs w:val="28"/>
        </w:rPr>
        <w:t xml:space="preserve">Если имущества умершего физического лица недостаточно для погашения налоговой задолженности, то непогашенная часть налоговой задолженности списывается </w:t>
      </w:r>
      <w:r w:rsidRPr="00C86CFB">
        <w:rPr>
          <w:rFonts w:ascii="Times New Roman" w:hAnsi="Times New Roman" w:cs="Times New Roman"/>
          <w:spacing w:val="2"/>
          <w:sz w:val="28"/>
          <w:szCs w:val="28"/>
          <w:shd w:val="clear" w:color="auto" w:fill="FFFFFF"/>
        </w:rPr>
        <w:t xml:space="preserve">согласно решению </w:t>
      </w:r>
      <w:r w:rsidRPr="00C86CFB">
        <w:rPr>
          <w:rFonts w:ascii="Times New Roman" w:eastAsia="Times New Roman" w:hAnsi="Times New Roman" w:cs="Times New Roman"/>
          <w:sz w:val="28"/>
          <w:szCs w:val="28"/>
          <w:lang w:eastAsia="ru-RU"/>
        </w:rPr>
        <w:t>о списании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Решение</w:t>
      </w:r>
      <w:r w:rsidRPr="00C86CFB">
        <w:rPr>
          <w:rFonts w:ascii="Times New Roman" w:eastAsia="Times New Roman" w:hAnsi="Times New Roman" w:cs="Times New Roman"/>
          <w:sz w:val="28"/>
          <w:szCs w:val="28"/>
          <w:lang w:eastAsia="ru-RU"/>
        </w:rPr>
        <w:t>о списании налоговой задолженности</w:t>
      </w:r>
      <w:r w:rsidRPr="00C86CFB">
        <w:rPr>
          <w:rFonts w:ascii="Times New Roman" w:hAnsi="Times New Roman" w:cs="Times New Roman"/>
          <w:sz w:val="28"/>
          <w:szCs w:val="28"/>
        </w:rPr>
        <w:t xml:space="preserve"> выносится налоговым органом на основании вступившего в законную силу решения суда о недостаточности имущества.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отсутствии наследников или отказе всех наследников от наследства, и передаче имущества в коммунальную собственность налоговая</w:t>
      </w:r>
      <w:r w:rsidRPr="00C86CFB">
        <w:rPr>
          <w:rFonts w:ascii="Times New Roman" w:hAnsi="Times New Roman" w:cs="Times New Roman"/>
          <w:sz w:val="28"/>
          <w:szCs w:val="28"/>
        </w:rPr>
        <w:t xml:space="preserve"> задолженность умершего физического лица списывается </w:t>
      </w:r>
      <w:r w:rsidRPr="00C86CFB">
        <w:rPr>
          <w:rFonts w:ascii="Times New Roman" w:hAnsi="Times New Roman" w:cs="Times New Roman"/>
          <w:spacing w:val="2"/>
          <w:sz w:val="28"/>
          <w:szCs w:val="28"/>
          <w:shd w:val="clear" w:color="auto" w:fill="FFFFFF"/>
        </w:rPr>
        <w:t xml:space="preserve">согласно решению </w:t>
      </w:r>
      <w:r w:rsidRPr="00C86CFB">
        <w:rPr>
          <w:rFonts w:ascii="Times New Roman" w:eastAsia="Times New Roman" w:hAnsi="Times New Roman" w:cs="Times New Roman"/>
          <w:sz w:val="28"/>
          <w:szCs w:val="28"/>
          <w:lang w:eastAsia="ru-RU"/>
        </w:rPr>
        <w:t>о списании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pacing w:val="2"/>
          <w:sz w:val="28"/>
          <w:szCs w:val="28"/>
          <w:shd w:val="clear" w:color="auto" w:fill="FFFFFF"/>
        </w:rPr>
        <w:t xml:space="preserve">Решение </w:t>
      </w:r>
      <w:r w:rsidRPr="00C86CFB">
        <w:rPr>
          <w:rFonts w:ascii="Times New Roman" w:eastAsia="Times New Roman" w:hAnsi="Times New Roman" w:cs="Times New Roman"/>
          <w:sz w:val="28"/>
          <w:szCs w:val="28"/>
          <w:lang w:eastAsia="ru-RU"/>
        </w:rPr>
        <w:t xml:space="preserve">о списании налоговой задолженности выносится налоговым органом на основании вступившего в силу решения суда о признании имущества </w:t>
      </w:r>
      <w:r w:rsidRPr="00C86CFB">
        <w:rPr>
          <w:rFonts w:ascii="Times New Roman" w:hAnsi="Times New Roman" w:cs="Times New Roman"/>
          <w:sz w:val="28"/>
          <w:szCs w:val="28"/>
        </w:rPr>
        <w:t xml:space="preserve">умершего физического </w:t>
      </w:r>
      <w:r w:rsidRPr="00C86CFB">
        <w:rPr>
          <w:rFonts w:ascii="Times New Roman" w:eastAsia="Times New Roman" w:hAnsi="Times New Roman" w:cs="Times New Roman"/>
          <w:sz w:val="28"/>
          <w:szCs w:val="28"/>
          <w:lang w:eastAsia="ru-RU"/>
        </w:rPr>
        <w:t>выморочным.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При отмене судом решения об объявлении физического лица умершим действие ранее списанной налоговой задолженности такого физического лица независимо от срока исковой давности возобновляется налоговым органом согласно решению об отмене решения о списании налоговой задолженности и подлежит взысканию.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об отмене решения о списании налоговой задолженности выносится налоговым органом на основании вступившего в законную силу решения об отмене решения об объявлении физического лица умершим.</w:t>
      </w:r>
    </w:p>
    <w:bookmarkEnd w:id="3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outlineLvl w:val="2"/>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Параграф 3. </w:t>
      </w:r>
      <w:r w:rsidRPr="00C86CFB">
        <w:rPr>
          <w:rFonts w:ascii="Times New Roman" w:eastAsia="Times New Roman" w:hAnsi="Times New Roman" w:cs="Times New Roman"/>
          <w:b/>
          <w:bCs/>
          <w:sz w:val="28"/>
          <w:szCs w:val="28"/>
          <w:lang w:eastAsia="ru-RU"/>
        </w:rPr>
        <w:t xml:space="preserve">Исполнение отдельных налоговых обязательств при ликвидации, реорганизации и прекращении деятельности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40" w:name="z57"/>
      <w:bookmarkEnd w:id="40"/>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 xml:space="preserve">Статья </w:t>
      </w:r>
      <w:bookmarkStart w:id="41" w:name="_Hlk161277108"/>
      <w:r w:rsidRPr="00C86CFB">
        <w:rPr>
          <w:rFonts w:ascii="Times New Roman" w:eastAsia="Times New Roman" w:hAnsi="Times New Roman" w:cs="Times New Roman"/>
          <w:b/>
          <w:bCs/>
          <w:sz w:val="28"/>
          <w:szCs w:val="28"/>
          <w:lang w:eastAsia="ru-RU"/>
        </w:rPr>
        <w:t>7</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xml:space="preserve">. Общие положения исполнения налогового обязательства </w:t>
      </w:r>
      <w:bookmarkEnd w:id="41"/>
      <w:r w:rsidRPr="00C86CFB">
        <w:rPr>
          <w:rFonts w:ascii="Times New Roman" w:eastAsia="Times New Roman" w:hAnsi="Times New Roman" w:cs="Times New Roman"/>
          <w:b/>
          <w:bCs/>
          <w:sz w:val="28"/>
          <w:szCs w:val="28"/>
          <w:lang w:eastAsia="ru-RU"/>
        </w:rPr>
        <w:t>при ликвидации, реорганизации и прекращении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целей настоящей статьи:</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лицом, прекращающим деятельность, признаются:</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ликвидируемое юридическое лицо-резидент;</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в Республике Казахстан структурное подразделение юридического лица-нерезидента;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в Республике Казахстан постоянное учреждение юридического лица-нерезидента;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структурное подразделение юридического лица-резидента;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прекращающий деятельность индивидуальный предприниматель;</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лицо, занимающееся частной практикой;</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реорганизуемое юридическое лицо путем выделения, слияния, разделения или присоединения;</w:t>
      </w:r>
    </w:p>
    <w:p w:rsidR="007F5FAE" w:rsidRPr="00C86CFB" w:rsidRDefault="007F5FAE" w:rsidP="00C86CFB">
      <w:pPr>
        <w:tabs>
          <w:tab w:val="left" w:pos="142"/>
          <w:tab w:val="left" w:pos="284"/>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C86CFB">
        <w:rPr>
          <w:rFonts w:ascii="Times New Roman" w:hAnsi="Times New Roman" w:cs="Times New Roman"/>
          <w:sz w:val="28"/>
          <w:szCs w:val="28"/>
          <w:shd w:val="clear" w:color="auto" w:fill="FFFFFF" w:themeFill="background1"/>
        </w:rPr>
        <w:t xml:space="preserve">постоянное учреждение </w:t>
      </w:r>
      <w:r w:rsidRPr="00C86CFB">
        <w:rPr>
          <w:rFonts w:ascii="Times New Roman" w:eastAsia="Times New Roman" w:hAnsi="Times New Roman" w:cs="Times New Roman"/>
          <w:bCs/>
          <w:sz w:val="28"/>
          <w:szCs w:val="28"/>
          <w:lang w:eastAsia="ru-RU"/>
        </w:rPr>
        <w:t>нерезидента,</w:t>
      </w:r>
      <w:r w:rsidRPr="00C86CFB">
        <w:rPr>
          <w:rFonts w:ascii="Times New Roman" w:hAnsi="Times New Roman" w:cs="Times New Roman"/>
          <w:sz w:val="28"/>
          <w:szCs w:val="28"/>
          <w:shd w:val="clear" w:color="auto" w:fill="FFFFFF" w:themeFill="background1"/>
        </w:rPr>
        <w:t xml:space="preserve"> передающее права и обязанностииностранному юридическому лицу-резиденту.</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hAnsi="Times New Roman" w:cs="Times New Roman"/>
          <w:sz w:val="28"/>
          <w:szCs w:val="28"/>
          <w:shd w:val="clear" w:color="auto" w:fill="FFFFFF" w:themeFill="background1"/>
        </w:rPr>
        <w:t xml:space="preserve">2) под постоянным учреждением нерезидента понимается постоянное учреждение </w:t>
      </w:r>
      <w:r w:rsidRPr="00C86CFB">
        <w:rPr>
          <w:rFonts w:ascii="Times New Roman" w:eastAsia="Times New Roman" w:hAnsi="Times New Roman" w:cs="Times New Roman"/>
          <w:bCs/>
          <w:sz w:val="28"/>
          <w:szCs w:val="28"/>
          <w:lang w:eastAsia="ru-RU"/>
        </w:rPr>
        <w:t xml:space="preserve">без открытия </w:t>
      </w:r>
      <w:r w:rsidRPr="00C86CFB">
        <w:rPr>
          <w:rFonts w:ascii="Times New Roman" w:hAnsi="Times New Roman" w:cs="Times New Roman"/>
          <w:sz w:val="28"/>
          <w:szCs w:val="28"/>
        </w:rPr>
        <w:t xml:space="preserve">филиала (представительства) </w:t>
      </w:r>
      <w:r w:rsidRPr="00C86CFB">
        <w:rPr>
          <w:rFonts w:ascii="Times New Roman" w:eastAsia="Times New Roman" w:hAnsi="Times New Roman" w:cs="Times New Roman"/>
          <w:bCs/>
          <w:sz w:val="28"/>
          <w:szCs w:val="28"/>
          <w:lang w:eastAsia="ru-RU"/>
        </w:rPr>
        <w:t>юридического лица-нерезидента;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hAnsi="Times New Roman" w:cs="Times New Roman"/>
          <w:sz w:val="28"/>
          <w:szCs w:val="28"/>
          <w:shd w:val="clear" w:color="auto" w:fill="FFFFFF" w:themeFill="background1"/>
        </w:rPr>
        <w:t>3) под иностранным юридическим лицом-резидентом понимается</w:t>
      </w:r>
      <w:r w:rsidRPr="00C86CFB">
        <w:rPr>
          <w:rFonts w:ascii="Times New Roman" w:eastAsia="Times New Roman" w:hAnsi="Times New Roman" w:cs="Times New Roman"/>
          <w:sz w:val="28"/>
          <w:szCs w:val="28"/>
          <w:lang w:eastAsia="ru-RU"/>
        </w:rPr>
        <w:t xml:space="preserve"> юридическое лицо,</w:t>
      </w:r>
      <w:r w:rsidRPr="00C86CFB">
        <w:rPr>
          <w:rFonts w:ascii="Times New Roman" w:hAnsi="Times New Roman" w:cs="Times New Roman"/>
          <w:sz w:val="28"/>
          <w:szCs w:val="28"/>
        </w:rPr>
        <w:t xml:space="preserve"> созданное по законодательству иностранного государства, </w:t>
      </w:r>
      <w:r w:rsidRPr="00C86CFB">
        <w:rPr>
          <w:rFonts w:ascii="Times New Roman" w:hAnsi="Times New Roman" w:cs="Times New Roman"/>
          <w:sz w:val="28"/>
          <w:szCs w:val="28"/>
          <w:shd w:val="clear" w:color="auto" w:fill="FFFFFF" w:themeFill="background1"/>
        </w:rPr>
        <w:t>место эффективного управления (место нахождения фактического органа управления) которого находится в Республике Казахстан</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Ликвидационная налоговая отчетность составляется по видам налогов, платежей в бюджет и социальным платежам, по которым лицо, прекращающее деятельность, является плательщиком и (или) налоговым агентом, за период с начала налогового периода, в котором возникло обязательство по представлению ликвидационной налоговой отчетности, до даты представления в налоговый орган такой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срок представления очередной налоговой отчетности за налоговый период, предшествующий налоговому периоду, в котором представлено заявление о прекращении деятельности в регистрирующий орган,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Уплата налогов, платежей в бюджет и социальных платежей, отраженных в очередной налоговой отчетности, представленной в соответствии с частью второй пункта 2 настоящей статьи, и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C86CFB">
        <w:rPr>
          <w:rFonts w:ascii="Times New Roman" w:eastAsia="Times New Roman" w:hAnsi="Times New Roman" w:cs="Times New Roman"/>
          <w:sz w:val="28"/>
          <w:szCs w:val="28"/>
          <w:lang w:eastAsia="ru-RU"/>
        </w:rPr>
        <w:t xml:space="preserve">Положение настоящего пункта не распространяется на реорганизуемое юридическое лицо путем слияния, </w:t>
      </w:r>
      <w:r w:rsidRPr="00C86CFB">
        <w:rPr>
          <w:rFonts w:ascii="Times New Roman" w:eastAsia="Times New Roman" w:hAnsi="Times New Roman" w:cs="Times New Roman"/>
          <w:bCs/>
          <w:sz w:val="28"/>
          <w:szCs w:val="28"/>
          <w:lang w:eastAsia="ru-RU"/>
        </w:rPr>
        <w:t>присоединения или выделения</w:t>
      </w:r>
      <w:r w:rsidRPr="00C86CFB">
        <w:rPr>
          <w:rFonts w:ascii="Times New Roman" w:eastAsia="Times New Roman" w:hAnsi="Times New Roman" w:cs="Times New Roman"/>
          <w:sz w:val="28"/>
          <w:szCs w:val="28"/>
          <w:lang w:eastAsia="ru-RU"/>
        </w:rPr>
        <w:t xml:space="preserve">, </w:t>
      </w:r>
      <w:r w:rsidRPr="00C86CFB">
        <w:rPr>
          <w:rFonts w:ascii="Times New Roman" w:hAnsi="Times New Roman" w:cs="Times New Roman"/>
          <w:sz w:val="28"/>
          <w:szCs w:val="28"/>
          <w:shd w:val="clear" w:color="auto" w:fill="FFFFFF" w:themeFill="background1"/>
        </w:rPr>
        <w:t xml:space="preserve">постоянное учреждение </w:t>
      </w:r>
      <w:r w:rsidRPr="00C86CFB">
        <w:rPr>
          <w:rFonts w:ascii="Times New Roman" w:eastAsia="Times New Roman" w:hAnsi="Times New Roman" w:cs="Times New Roman"/>
          <w:bCs/>
          <w:sz w:val="28"/>
          <w:szCs w:val="28"/>
          <w:lang w:eastAsia="ru-RU"/>
        </w:rPr>
        <w:t>нерезидента,</w:t>
      </w:r>
      <w:r w:rsidRPr="00C86CFB">
        <w:rPr>
          <w:rFonts w:ascii="Times New Roman" w:hAnsi="Times New Roman" w:cs="Times New Roman"/>
          <w:sz w:val="28"/>
          <w:szCs w:val="28"/>
          <w:shd w:val="clear" w:color="auto" w:fill="FFFFFF" w:themeFill="background1"/>
        </w:rPr>
        <w:t xml:space="preserve"> передающее права и обязанности</w:t>
      </w:r>
      <w:r w:rsidRPr="00C86CFB">
        <w:rPr>
          <w:rFonts w:ascii="Times New Roman" w:eastAsia="Times New Roman" w:hAnsi="Times New Roman" w:cs="Times New Roman"/>
          <w:sz w:val="28"/>
          <w:szCs w:val="28"/>
          <w:lang w:eastAsia="ru-RU"/>
        </w:rPr>
        <w:t xml:space="preserve"> иностранному юридическому лицу-резиденту</w:t>
      </w:r>
      <w:r w:rsidRPr="00C86CFB">
        <w:rPr>
          <w:rFonts w:ascii="Times New Roman" w:hAnsi="Times New Roman" w:cs="Times New Roman"/>
          <w:sz w:val="28"/>
          <w:szCs w:val="28"/>
          <w:shd w:val="clear" w:color="auto" w:fill="FFFFFF" w:themeFill="background1"/>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4. </w:t>
      </w:r>
      <w:r w:rsidRPr="00C86CFB">
        <w:rPr>
          <w:rFonts w:ascii="Times New Roman" w:eastAsia="Times New Roman" w:hAnsi="Times New Roman" w:cs="Times New Roman"/>
          <w:sz w:val="28"/>
          <w:szCs w:val="28"/>
          <w:lang w:eastAsia="ru-RU"/>
        </w:rPr>
        <w:t xml:space="preserve">При прекращении </w:t>
      </w:r>
      <w:r w:rsidRPr="00C86CFB">
        <w:rPr>
          <w:rFonts w:ascii="Times New Roman" w:hAnsi="Times New Roman" w:cs="Times New Roman"/>
          <w:sz w:val="28"/>
          <w:szCs w:val="28"/>
        </w:rPr>
        <w:t xml:space="preserve">осуществления деятельности, связанной с денежными расчетами лицо, прекращающее деятельность, обязано представить в налоговый орган по месту своего нахождения </w:t>
      </w:r>
      <w:r w:rsidRPr="00C86CFB">
        <w:rPr>
          <w:rFonts w:ascii="Times New Roman" w:eastAsia="Times New Roman" w:hAnsi="Times New Roman" w:cs="Times New Roman"/>
          <w:sz w:val="28"/>
          <w:szCs w:val="28"/>
          <w:lang w:eastAsia="ru-RU"/>
        </w:rPr>
        <w:t>н</w:t>
      </w:r>
      <w:r w:rsidRPr="00C86CFB">
        <w:rPr>
          <w:rFonts w:ascii="Times New Roman" w:hAnsi="Times New Roman" w:cs="Times New Roman"/>
          <w:sz w:val="28"/>
          <w:szCs w:val="28"/>
        </w:rPr>
        <w:t>алоговое заявление о снятии с учета контрольно-кассовой машины (при наличии) в порядке, определенном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Порядок исполнения налогового обязательства при ликвидации, реорганизации и прекращении деятельности, упрощенный порядок исполнения налогового обязательства при прекращении деятельности, отдельные категорий налогоплательщиков, а также у</w:t>
      </w:r>
      <w:r w:rsidRPr="00C86CFB">
        <w:rPr>
          <w:rFonts w:ascii="Times New Roman" w:hAnsi="Times New Roman" w:cs="Times New Roman"/>
          <w:sz w:val="28"/>
          <w:szCs w:val="28"/>
        </w:rPr>
        <w:t xml:space="preserve">словия, при одновременном соответствии которым налогоплательщики </w:t>
      </w:r>
      <w:r w:rsidRPr="00C86CFB">
        <w:rPr>
          <w:rFonts w:ascii="Times New Roman" w:eastAsia="Times New Roman" w:hAnsi="Times New Roman" w:cs="Times New Roman"/>
          <w:sz w:val="28"/>
          <w:szCs w:val="28"/>
          <w:lang w:eastAsia="ru-RU"/>
        </w:rPr>
        <w:t>подлежат отнесению их к отдельной категории,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6. Лицо, прекращающее деятельность, после представления соответствующего заявления признается налоговым органом </w:t>
      </w:r>
      <w:r w:rsidRPr="00C86CFB">
        <w:rPr>
          <w:rFonts w:ascii="Times New Roman" w:eastAsia="Times New Roman" w:hAnsi="Times New Roman" w:cs="Times New Roman"/>
          <w:bCs/>
          <w:sz w:val="28"/>
          <w:szCs w:val="28"/>
          <w:lang w:eastAsia="ru-RU"/>
        </w:rPr>
        <w:t>н</w:t>
      </w:r>
      <w:r w:rsidRPr="00C86CFB">
        <w:rPr>
          <w:rFonts w:ascii="Times New Roman" w:eastAsia="Times New Roman" w:hAnsi="Times New Roman" w:cs="Times New Roman"/>
          <w:sz w:val="28"/>
          <w:szCs w:val="28"/>
          <w:lang w:eastAsia="ru-RU"/>
        </w:rPr>
        <w:t>алогоплательщиком, находящимся на стадии ликвидации (прекращения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Сведения о таком налогоплательщике в течение трех рабочих дней, следующих за днем представления соответствующего заявления, включаются в список налогоплательщиков, находящихся на стадии ликвидации (прекращения деятельности), подлежащий размещению на интернет-ресурсе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Исключение налогоплательщика из списка налогоплательщиков, находящихся на стадии ликвидации (прекращения деятельности), производится налоговым органом в нижеперечисленных случаях и в течение трех рабочих дней, следующих за днем: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получения сведений об исключении из реестров номеров;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снятия с регистрационного учета индивидуального предпринимателя или лица, занимающегося частной практикой;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вынесения </w:t>
      </w:r>
      <w:bookmarkStart w:id="42" w:name="_Hlk162648092"/>
      <w:r w:rsidRPr="00C86CFB">
        <w:rPr>
          <w:rFonts w:ascii="Times New Roman" w:eastAsia="Times New Roman" w:hAnsi="Times New Roman" w:cs="Times New Roman"/>
          <w:sz w:val="28"/>
          <w:szCs w:val="28"/>
          <w:lang w:eastAsia="ru-RU"/>
        </w:rPr>
        <w:t>решения об отказе в снятии с регистрационного учета индивидуального предпринимателя или лица, занимающегося частной практикой</w:t>
      </w:r>
      <w:bookmarkEnd w:id="42"/>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4) обращения налогоплательщика об изменении решения о ликвидации (прекращении деятельности).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7</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xml:space="preserve">. Особенности исполнения налогового обязательства при ликвидации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1. </w:t>
      </w:r>
      <w:r w:rsidRPr="00C86CFB">
        <w:rPr>
          <w:rFonts w:ascii="Times New Roman" w:eastAsia="Times New Roman" w:hAnsi="Times New Roman" w:cs="Times New Roman"/>
          <w:sz w:val="28"/>
          <w:szCs w:val="28"/>
          <w:lang w:eastAsia="ru-RU"/>
        </w:rPr>
        <w:t>Для целей настоящей статьи ликвидируемым налогоплательщиком признаются:</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ликвидируемое юридическое лицо-резидент;</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в Республике Казахстан структурное подразделение юридического лица-нерезидента;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в Республике Казахстан постоянное учреждение юридического лица-нерезидента;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прекращающее деятельность структурное подразделение юридического лица-резидента.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w:t>
      </w:r>
      <w:r w:rsidRPr="00C86CFB">
        <w:rPr>
          <w:rFonts w:ascii="Times New Roman" w:eastAsia="Times New Roman" w:hAnsi="Times New Roman" w:cs="Times New Roman"/>
          <w:sz w:val="28"/>
          <w:szCs w:val="28"/>
          <w:lang w:eastAsia="ru-RU"/>
        </w:rPr>
        <w:t>алоговая задолженность ликвидируемого налогоплательщика погашается за счет денег таких лиц, в том числе полученных от реализации их имущества, в порядке очередности, установленной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Налоговая задолженность прекращающего деятельность структурного подразделения юридического лица-резидента, </w:t>
      </w:r>
      <w:r w:rsidRPr="00C86CFB">
        <w:rPr>
          <w:rFonts w:ascii="Times New Roman" w:hAnsi="Times New Roman" w:cs="Times New Roman"/>
          <w:sz w:val="28"/>
          <w:szCs w:val="28"/>
        </w:rPr>
        <w:t>структурных подразделений юридических лиц через прекращающее деятельность постоянное учреждение или структурное подразделение,</w:t>
      </w:r>
      <w:r w:rsidRPr="00C86CFB">
        <w:rPr>
          <w:rFonts w:ascii="Times New Roman" w:eastAsia="Times New Roman" w:hAnsi="Times New Roman" w:cs="Times New Roman"/>
          <w:sz w:val="28"/>
          <w:szCs w:val="28"/>
          <w:lang w:eastAsia="ru-RU"/>
        </w:rPr>
        <w:t xml:space="preserve"> погашается за счет денег создавшего их юридического лица.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имущества ликвидируемого налогоплательщика недостаточно для погашения в полном объеме налоговой задолженности, оставшаяся часть налоговой задолженности погашается учредителями (участниками) ликвидируемого налогоплательщика в случаях, установленных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Излишне (ошибочно) уплаченные ликвидируемым налогоплательщиком суммы налогов, платежей в бюджет и пени, штрафов, а также таможенных пошлин, налогов, таможенных сборов и пени, взимаемых таможенными органами, подлежат зачету в счет погашения его задолженности и возврату оставшаяся часть </w:t>
      </w:r>
      <w:r w:rsidRPr="00C86CFB">
        <w:rPr>
          <w:rFonts w:ascii="Times New Roman" w:hAnsi="Times New Roman" w:cs="Times New Roman"/>
          <w:sz w:val="28"/>
          <w:szCs w:val="28"/>
        </w:rPr>
        <w:t>л</w:t>
      </w:r>
      <w:r w:rsidRPr="00C86CFB">
        <w:rPr>
          <w:rFonts w:ascii="Times New Roman" w:eastAsia="Times New Roman" w:hAnsi="Times New Roman" w:cs="Times New Roman"/>
          <w:sz w:val="28"/>
          <w:szCs w:val="28"/>
          <w:lang w:eastAsia="ru-RU"/>
        </w:rPr>
        <w:t>иквидируемому налогоплательщиком в порядке и с учетом условий, установленных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ликвидируемый налогоплательщик на дату снятия с регистрационного учета плательщика налога на добавленную стоимость имеет сумму превышения по налогу на добавленную стоимость, относимого в зачет, над суммой начисленного налога, подлежащую возврату, указанное превышение подлежит возврату в порядке, определенном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При возникновении у </w:t>
      </w:r>
      <w:r w:rsidRPr="00C86CFB">
        <w:rPr>
          <w:rFonts w:ascii="Times New Roman" w:eastAsia="Times New Roman" w:hAnsi="Times New Roman" w:cs="Times New Roman"/>
          <w:bCs/>
          <w:sz w:val="28"/>
          <w:szCs w:val="28"/>
          <w:lang w:eastAsia="ru-RU"/>
        </w:rPr>
        <w:t xml:space="preserve">ликвидируемого </w:t>
      </w:r>
      <w:r w:rsidRPr="00C86CFB">
        <w:rPr>
          <w:rFonts w:ascii="Times New Roman" w:eastAsia="Times New Roman" w:hAnsi="Times New Roman" w:cs="Times New Roman"/>
          <w:sz w:val="28"/>
          <w:szCs w:val="28"/>
          <w:lang w:eastAsia="ru-RU"/>
        </w:rPr>
        <w:t>налогоплательщикав течение периода со дня представления ликвидационной налоговой отчетности до даты завершения налогового администрирования налоговых обязательств по исчислению и уплате налогов и платежей в бюджет, социального обязательства, такое лицо обязано исполнить указанные обязательства в полном объеме</w:t>
      </w:r>
      <w:r w:rsidRPr="00C86CFB">
        <w:rPr>
          <w:rFonts w:ascii="Times New Roman" w:hAnsi="Times New Roman" w:cs="Times New Roman"/>
          <w:sz w:val="28"/>
          <w:szCs w:val="28"/>
        </w:rPr>
        <w:t xml:space="preserve"> на основании уведомления </w:t>
      </w:r>
      <w:r w:rsidRPr="00C86CFB">
        <w:rPr>
          <w:rFonts w:ascii="Times New Roman" w:eastAsia="Times New Roman" w:hAnsi="Times New Roman" w:cs="Times New Roman"/>
          <w:sz w:val="28"/>
          <w:szCs w:val="28"/>
          <w:lang w:eastAsia="ru-RU"/>
        </w:rPr>
        <w:t>о суммах, начисленных в период ликвидации.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При возникновении </w:t>
      </w:r>
      <w:r w:rsidRPr="00C86CFB">
        <w:rPr>
          <w:rFonts w:ascii="Times New Roman" w:hAnsi="Times New Roman" w:cs="Times New Roman"/>
          <w:sz w:val="28"/>
          <w:szCs w:val="28"/>
        </w:rPr>
        <w:t xml:space="preserve">доходов физических лиц и нерезидентов, подлежащих налогообложению у источника выплаты, в виде дивидендов в течение периода со дня, следующего за днем </w:t>
      </w:r>
      <w:r w:rsidRPr="00C86CFB">
        <w:rPr>
          <w:rFonts w:ascii="Times New Roman" w:eastAsia="Times New Roman" w:hAnsi="Times New Roman" w:cs="Times New Roman"/>
          <w:sz w:val="28"/>
          <w:szCs w:val="28"/>
          <w:lang w:eastAsia="ru-RU"/>
        </w:rPr>
        <w:t>завершения налогового администрирования</w:t>
      </w:r>
      <w:r w:rsidRPr="00C86CFB">
        <w:rPr>
          <w:rFonts w:ascii="Times New Roman" w:hAnsi="Times New Roman" w:cs="Times New Roman"/>
          <w:sz w:val="28"/>
          <w:szCs w:val="28"/>
        </w:rPr>
        <w:t>,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Налоговый орган направляет в регистрирующий орган сведения об отсутствии (наличии) задолженности ликвидируемого налогоплательщика после представления им ликвидационного баланса.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Основанием для представления </w:t>
      </w:r>
      <w:r w:rsidRPr="00C86CFB">
        <w:rPr>
          <w:rFonts w:ascii="Times New Roman" w:eastAsia="Times New Roman" w:hAnsi="Times New Roman" w:cs="Times New Roman"/>
          <w:bCs/>
          <w:sz w:val="28"/>
          <w:szCs w:val="28"/>
          <w:lang w:eastAsia="ru-RU"/>
        </w:rPr>
        <w:t xml:space="preserve">ликвидируемым </w:t>
      </w:r>
      <w:r w:rsidRPr="00C86CFB">
        <w:rPr>
          <w:rFonts w:ascii="Times New Roman" w:eastAsia="Times New Roman" w:hAnsi="Times New Roman" w:cs="Times New Roman"/>
          <w:sz w:val="28"/>
          <w:szCs w:val="28"/>
          <w:lang w:eastAsia="ru-RU"/>
        </w:rPr>
        <w:t xml:space="preserve">налогоплательщикомликвидационного балансав налоговый орган по месту своего нахождения </w:t>
      </w:r>
      <w:r w:rsidRPr="00C86CFB">
        <w:rPr>
          <w:rFonts w:ascii="Times New Roman" w:hAnsi="Times New Roman" w:cs="Times New Roman"/>
          <w:sz w:val="28"/>
          <w:szCs w:val="28"/>
        </w:rPr>
        <w:t>является одновременное соблюдение следующих условий</w:t>
      </w:r>
      <w:r w:rsidRPr="00C86CFB">
        <w:rPr>
          <w:rFonts w:ascii="Times New Roman" w:hAnsi="Times New Roman" w:cs="Times New Roman"/>
          <w:sz w:val="28"/>
          <w:szCs w:val="28"/>
          <w:shd w:val="clear" w:color="auto" w:fill="FFFFFF" w:themeFill="background1"/>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C86CFB">
        <w:rPr>
          <w:rFonts w:ascii="Times New Roman" w:hAnsi="Times New Roman" w:cs="Times New Roman"/>
          <w:sz w:val="28"/>
          <w:szCs w:val="28"/>
        </w:rPr>
        <w:t xml:space="preserve">в том числе после </w:t>
      </w:r>
      <w:r w:rsidRPr="00C86CFB">
        <w:rPr>
          <w:rFonts w:ascii="Times New Roman" w:eastAsia="Times New Roman" w:hAnsi="Times New Roman" w:cs="Times New Roman"/>
          <w:sz w:val="28"/>
          <w:szCs w:val="28"/>
          <w:lang w:eastAsia="ru-RU"/>
        </w:rPr>
        <w:t>проведенного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возврата излишне (ошибочно) уплаченных сумм налогов, платежей в бюджет, пени и штрафов, превышения налога на добавленную стоимость, относимого в зачет, над суммой начисленного налога, подлежащего возврату в соответствии с настоящим Кодексом, таможенных пошлин, налогов, таможенных сборов и пени, в порядке и в случаях, определенных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Ликвидируемый налогоплательщик при представлении налоговым органом сведений об отсутствии (наличии) задолженности, предусматривающих отсутствие у него задолженности, обязан обратиться в регистрирующий орган для завершения процедуры прекращения деятельности не позднее трех рабочих дней с даты направления таких сведений.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7</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w:t>
      </w:r>
      <w:bookmarkStart w:id="43" w:name="_Hlk161277119"/>
      <w:r w:rsidRPr="00C86CFB">
        <w:rPr>
          <w:rFonts w:ascii="Times New Roman" w:eastAsia="Times New Roman" w:hAnsi="Times New Roman" w:cs="Times New Roman"/>
          <w:b/>
          <w:bCs/>
          <w:sz w:val="28"/>
          <w:szCs w:val="28"/>
          <w:lang w:eastAsia="ru-RU"/>
        </w:rPr>
        <w:t xml:space="preserve">Особенности исполнения налогового обязательства индивидуальным предпринимателем и лицом, занимающимся частной практикой, при прекращении деятельности </w:t>
      </w:r>
      <w:bookmarkEnd w:id="43"/>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1.Н</w:t>
      </w:r>
      <w:r w:rsidRPr="00C86CFB">
        <w:rPr>
          <w:rFonts w:ascii="Times New Roman" w:eastAsia="Times New Roman" w:hAnsi="Times New Roman" w:cs="Times New Roman"/>
          <w:sz w:val="28"/>
          <w:szCs w:val="28"/>
          <w:lang w:eastAsia="ru-RU"/>
        </w:rPr>
        <w:t>алоговая задолженность прекращающего деятельность индивидуального предпринимателя или лица, занимающегося частной практикой, погашается за счет денег такого лица, в том числе полученных от реализации их имущества, в порядке очередности, установленной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Основанием для снятия индивидуального предпринимателя или лица, занимающегося частной практикой, с регистрационного учета </w:t>
      </w:r>
      <w:r w:rsidRPr="00C86CFB">
        <w:rPr>
          <w:rFonts w:ascii="Times New Roman" w:hAnsi="Times New Roman" w:cs="Times New Roman"/>
          <w:sz w:val="28"/>
          <w:szCs w:val="28"/>
        </w:rPr>
        <w:t>является одновременное соблюдение следующих условий</w:t>
      </w:r>
      <w:r w:rsidRPr="00C86CFB">
        <w:rPr>
          <w:rFonts w:ascii="Times New Roman" w:hAnsi="Times New Roman" w:cs="Times New Roman"/>
          <w:sz w:val="28"/>
          <w:szCs w:val="28"/>
          <w:shd w:val="clear" w:color="auto" w:fill="FFFFFF" w:themeFill="background1"/>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C86CFB">
        <w:rPr>
          <w:rFonts w:ascii="Times New Roman" w:hAnsi="Times New Roman" w:cs="Times New Roman"/>
          <w:sz w:val="28"/>
          <w:szCs w:val="28"/>
        </w:rPr>
        <w:t xml:space="preserve">в том числе после </w:t>
      </w:r>
      <w:r w:rsidRPr="00C86CFB">
        <w:rPr>
          <w:rFonts w:ascii="Times New Roman" w:eastAsia="Times New Roman" w:hAnsi="Times New Roman" w:cs="Times New Roman"/>
          <w:sz w:val="28"/>
          <w:szCs w:val="28"/>
          <w:lang w:eastAsia="ru-RU"/>
        </w:rPr>
        <w:t>проведенного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возврат излишне (ошибочно) уплаченных сумм налогов, платежей в бюджет, пени и штрафов, таможенных пошлин, налогов, таможенных сборов и пени, в порядке и в случаях, определенных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Налоговый орган вправе проводить налоговое администрирование деятельности индивидуального предпринимателя или лица, занимающегося частной практикой, после прекращения физическим лицом такой деятельности в упрощенном порядке в пределах срока исковой давности.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выявлении налоговым органом расхождений (нарушений) по деятельности, указанной в части первой настоящего пункта, физическое лицо:</w:t>
      </w:r>
    </w:p>
    <w:p w:rsidR="007F5FAE" w:rsidRPr="00C86CFB" w:rsidRDefault="007F5FAE" w:rsidP="00C86CFB">
      <w:pPr>
        <w:pStyle w:val="ac"/>
        <w:numPr>
          <w:ilvl w:val="0"/>
          <w:numId w:val="15"/>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исчисляет налоговые обязательства по налогам, платежам в бюджет и социальное обязательство в соответствии с законодательством Республики Казахстан, действовавшим на момент осуществления такой деятельности;</w:t>
      </w:r>
    </w:p>
    <w:p w:rsidR="007F5FAE" w:rsidRPr="00C86CFB" w:rsidRDefault="007F5FAE" w:rsidP="00C86CFB">
      <w:pPr>
        <w:pStyle w:val="ac"/>
        <w:numPr>
          <w:ilvl w:val="0"/>
          <w:numId w:val="15"/>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исполняет налоговые обязательства и социальное обязательство в соответствии с действующим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Информация о снятии и об отказе в снятии с регистрационного учета индивидуального предпринимателя и лица, занимающегося частной практикой, подлежит размещению на интернет-ресурсе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7</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xml:space="preserve">. Особенности исполнения налогового обязательства при реорганизации юридического лица и </w:t>
      </w:r>
      <w:r w:rsidRPr="00C86CFB">
        <w:rPr>
          <w:rFonts w:ascii="Times New Roman" w:hAnsi="Times New Roman" w:cs="Times New Roman"/>
          <w:b/>
          <w:bCs/>
          <w:sz w:val="28"/>
          <w:szCs w:val="28"/>
        </w:rPr>
        <w:t>при передаче постоянным учреждением без открытия структурного подразделения юридического лица-нерезидента прав и обязанностей в связи с наличием места эффективного управления (места нахождения фактического органа управления) в Республике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Исполнение налогового обязательства:</w:t>
      </w:r>
    </w:p>
    <w:p w:rsidR="007F5FAE" w:rsidRPr="00C86CFB" w:rsidRDefault="007F5FAE" w:rsidP="00C86CFB">
      <w:pPr>
        <w:pStyle w:val="afc"/>
        <w:tabs>
          <w:tab w:val="left" w:pos="142"/>
        </w:tabs>
        <w:spacing w:after="0"/>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реорганизуемого юридического лица, за исключением представления ликвидационной налоговой отчетности при реорганизации путем разделения и выделения, возлагается на его правопреемника</w:t>
      </w:r>
      <w:r w:rsidRPr="00C86CFB">
        <w:rPr>
          <w:rFonts w:ascii="Times New Roman" w:hAnsi="Times New Roman" w:cs="Times New Roman"/>
          <w:sz w:val="28"/>
          <w:szCs w:val="28"/>
          <w:shd w:val="clear" w:color="auto" w:fill="FFFFFF" w:themeFill="background1"/>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Установление правопреемника, а также доли его участия в погашении налоговой задолженности реорганизуемого юридического лица осуществляется в соответствии с гражданским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hAnsi="Times New Roman" w:cs="Times New Roman"/>
          <w:sz w:val="28"/>
          <w:szCs w:val="28"/>
          <w:shd w:val="clear" w:color="auto" w:fill="FFFFFF" w:themeFill="background1"/>
        </w:rPr>
        <w:t xml:space="preserve"> постоянного учреждения </w:t>
      </w:r>
      <w:r w:rsidRPr="00C86CFB">
        <w:rPr>
          <w:rFonts w:ascii="Times New Roman" w:eastAsia="Times New Roman" w:hAnsi="Times New Roman" w:cs="Times New Roman"/>
          <w:bCs/>
          <w:sz w:val="28"/>
          <w:szCs w:val="28"/>
          <w:lang w:eastAsia="ru-RU"/>
        </w:rPr>
        <w:t>нерезидента</w:t>
      </w:r>
      <w:r w:rsidRPr="00C86CFB">
        <w:rPr>
          <w:rFonts w:ascii="Times New Roman" w:eastAsia="Times New Roman" w:hAnsi="Times New Roman" w:cs="Times New Roman"/>
          <w:sz w:val="28"/>
          <w:szCs w:val="28"/>
          <w:lang w:eastAsia="ru-RU"/>
        </w:rPr>
        <w:t>, передавшего права и обязанности иностранному юридическому лицу-резиденту, возлагается на иностранное юридическое лицо-резидента.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C86CFB">
        <w:rPr>
          <w:rFonts w:ascii="Times New Roman" w:hAnsi="Times New Roman" w:cs="Times New Roman"/>
          <w:sz w:val="28"/>
          <w:szCs w:val="28"/>
          <w:shd w:val="clear" w:color="auto" w:fill="FFFFFF" w:themeFill="background1"/>
        </w:rPr>
        <w:t>Для целей настоящей статьи:</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hAnsi="Times New Roman" w:cs="Times New Roman"/>
          <w:sz w:val="28"/>
          <w:szCs w:val="28"/>
          <w:shd w:val="clear" w:color="auto" w:fill="FFFFFF" w:themeFill="background1"/>
        </w:rPr>
        <w:t xml:space="preserve">под постоянным учреждением нерезидента понимается постоянное учреждение </w:t>
      </w:r>
      <w:r w:rsidRPr="00C86CFB">
        <w:rPr>
          <w:rFonts w:ascii="Times New Roman" w:eastAsia="Times New Roman" w:hAnsi="Times New Roman" w:cs="Times New Roman"/>
          <w:bCs/>
          <w:sz w:val="28"/>
          <w:szCs w:val="28"/>
          <w:lang w:eastAsia="ru-RU"/>
        </w:rPr>
        <w:t xml:space="preserve">без открытия </w:t>
      </w:r>
      <w:r w:rsidRPr="00C86CFB">
        <w:rPr>
          <w:rFonts w:ascii="Times New Roman" w:hAnsi="Times New Roman" w:cs="Times New Roman"/>
          <w:sz w:val="28"/>
          <w:szCs w:val="28"/>
        </w:rPr>
        <w:t xml:space="preserve">филиала (представительства) </w:t>
      </w:r>
      <w:r w:rsidRPr="00C86CFB">
        <w:rPr>
          <w:rFonts w:ascii="Times New Roman" w:eastAsia="Times New Roman" w:hAnsi="Times New Roman" w:cs="Times New Roman"/>
          <w:bCs/>
          <w:sz w:val="28"/>
          <w:szCs w:val="28"/>
          <w:lang w:eastAsia="ru-RU"/>
        </w:rPr>
        <w:t>юридического лица-нерезидента;</w:t>
      </w:r>
    </w:p>
    <w:p w:rsidR="007F5FAE" w:rsidRPr="00C86CFB" w:rsidRDefault="007F5FAE" w:rsidP="00C86CFB">
      <w:pPr>
        <w:tabs>
          <w:tab w:val="left" w:pos="142"/>
          <w:tab w:val="left" w:pos="284"/>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hAnsi="Times New Roman" w:cs="Times New Roman"/>
          <w:sz w:val="28"/>
          <w:szCs w:val="28"/>
          <w:shd w:val="clear" w:color="auto" w:fill="FFFFFF" w:themeFill="background1"/>
        </w:rPr>
        <w:t>под иностранным юридическим лицом-резидентом понимается</w:t>
      </w:r>
      <w:r w:rsidRPr="00C86CFB">
        <w:rPr>
          <w:rFonts w:ascii="Times New Roman" w:eastAsia="Times New Roman" w:hAnsi="Times New Roman" w:cs="Times New Roman"/>
          <w:sz w:val="28"/>
          <w:szCs w:val="28"/>
          <w:lang w:eastAsia="ru-RU"/>
        </w:rPr>
        <w:t xml:space="preserve"> юридическое лицо,</w:t>
      </w:r>
      <w:r w:rsidRPr="00C86CFB">
        <w:rPr>
          <w:rFonts w:ascii="Times New Roman" w:hAnsi="Times New Roman" w:cs="Times New Roman"/>
          <w:sz w:val="28"/>
          <w:szCs w:val="28"/>
        </w:rPr>
        <w:t xml:space="preserve"> созданное по законодательству иностранного государства, </w:t>
      </w:r>
      <w:r w:rsidRPr="00C86CFB">
        <w:rPr>
          <w:rFonts w:ascii="Times New Roman" w:hAnsi="Times New Roman" w:cs="Times New Roman"/>
          <w:sz w:val="28"/>
          <w:szCs w:val="28"/>
          <w:shd w:val="clear" w:color="auto" w:fill="FFFFFF" w:themeFill="background1"/>
        </w:rPr>
        <w:t>место эффективного управления (место нахождения фактического органа управления) которого находится в Республике Казахстан</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Реорганизация юридического лица, а также передача прав и обязанностей постоянным учреждением </w:t>
      </w:r>
      <w:r w:rsidRPr="00C86CFB">
        <w:rPr>
          <w:rFonts w:ascii="Times New Roman" w:eastAsia="Times New Roman" w:hAnsi="Times New Roman" w:cs="Times New Roman"/>
          <w:bCs/>
          <w:sz w:val="28"/>
          <w:szCs w:val="28"/>
          <w:lang w:eastAsia="ru-RU"/>
        </w:rPr>
        <w:t>нерезидента</w:t>
      </w:r>
      <w:r w:rsidRPr="00C86CFB">
        <w:rPr>
          <w:rFonts w:ascii="Times New Roman" w:eastAsia="Times New Roman" w:hAnsi="Times New Roman" w:cs="Times New Roman"/>
          <w:sz w:val="28"/>
          <w:szCs w:val="28"/>
          <w:lang w:eastAsia="ru-RU"/>
        </w:rPr>
        <w:t xml:space="preserve"> иностранному юридическому лицу-резиденту не является основанием изменения сроков исполнения налогового обязательства по уплате налогов, платежей в бюджет правопреемником.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Излишне (ошибочно) уплаченные реорганизуемым юридическим лицом или постоянным учреждением </w:t>
      </w:r>
      <w:r w:rsidRPr="00C86CFB">
        <w:rPr>
          <w:rFonts w:ascii="Times New Roman" w:eastAsia="Times New Roman" w:hAnsi="Times New Roman" w:cs="Times New Roman"/>
          <w:bCs/>
          <w:sz w:val="28"/>
          <w:szCs w:val="28"/>
          <w:lang w:eastAsia="ru-RU"/>
        </w:rPr>
        <w:t>нерезидента,</w:t>
      </w:r>
      <w:r w:rsidRPr="00C86CFB">
        <w:rPr>
          <w:rFonts w:ascii="Times New Roman" w:eastAsia="Times New Roman" w:hAnsi="Times New Roman" w:cs="Times New Roman"/>
          <w:sz w:val="28"/>
          <w:szCs w:val="28"/>
          <w:lang w:eastAsia="ru-RU"/>
        </w:rPr>
        <w:t xml:space="preserve"> передающим права и обязанности иностранному юридическому лицу-резиденту, суммы налогов, платежей в бюджет и пени, штрафов, а также таможенных пошлин, налогов, таможенных сборов и пени, взимаемых таможенными органами, подлежат зачету в счет погашения задолженности такого лица, а оставшаяся часть возврату в порядке и с учетом условий, установленных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правопреемнику реорганизуемого юридического лица пропорционально доле в имуществе, полученном им при реорганизации;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2) иностранному юридическому лицу-резиденту, которому переданы права и обязанности </w:t>
      </w:r>
      <w:r w:rsidRPr="00C86CFB">
        <w:rPr>
          <w:rFonts w:ascii="Times New Roman" w:hAnsi="Times New Roman" w:cs="Times New Roman"/>
          <w:sz w:val="28"/>
          <w:szCs w:val="28"/>
          <w:shd w:val="clear" w:color="auto" w:fill="FFFFFF" w:themeFill="background1"/>
        </w:rPr>
        <w:t xml:space="preserve">постоянного учреждения </w:t>
      </w:r>
      <w:r w:rsidRPr="00C86CFB">
        <w:rPr>
          <w:rFonts w:ascii="Times New Roman" w:eastAsia="Times New Roman" w:hAnsi="Times New Roman" w:cs="Times New Roman"/>
          <w:bCs/>
          <w:sz w:val="28"/>
          <w:szCs w:val="28"/>
          <w:lang w:eastAsia="ru-RU"/>
        </w:rPr>
        <w:t>нерезидента.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Основанием для представления </w:t>
      </w:r>
      <w:r w:rsidRPr="00C86CFB">
        <w:rPr>
          <w:rFonts w:ascii="Times New Roman" w:eastAsia="Times New Roman" w:hAnsi="Times New Roman" w:cs="Times New Roman"/>
          <w:bCs/>
          <w:sz w:val="28"/>
          <w:szCs w:val="28"/>
          <w:lang w:eastAsia="ru-RU"/>
        </w:rPr>
        <w:t xml:space="preserve">реорганизуемым </w:t>
      </w:r>
      <w:r w:rsidRPr="00C86CFB">
        <w:rPr>
          <w:rFonts w:ascii="Times New Roman" w:eastAsia="Times New Roman" w:hAnsi="Times New Roman" w:cs="Times New Roman"/>
          <w:sz w:val="28"/>
          <w:szCs w:val="28"/>
          <w:lang w:eastAsia="ru-RU"/>
        </w:rPr>
        <w:t>юридическим лицом</w:t>
      </w:r>
      <w:r w:rsidRPr="00C86CFB">
        <w:rPr>
          <w:rFonts w:ascii="Times New Roman" w:hAnsi="Times New Roman" w:cs="Times New Roman"/>
          <w:sz w:val="28"/>
          <w:szCs w:val="28"/>
        </w:rPr>
        <w:t xml:space="preserve">разделительного </w:t>
      </w:r>
      <w:r w:rsidRPr="00C86CFB">
        <w:rPr>
          <w:rFonts w:ascii="Times New Roman" w:eastAsia="Times New Roman" w:hAnsi="Times New Roman" w:cs="Times New Roman"/>
          <w:sz w:val="28"/>
          <w:szCs w:val="28"/>
          <w:lang w:eastAsia="ru-RU"/>
        </w:rPr>
        <w:t xml:space="preserve">балансав налоговый орган по месту своего нахождения </w:t>
      </w:r>
      <w:r w:rsidRPr="00C86CFB">
        <w:rPr>
          <w:rFonts w:ascii="Times New Roman" w:hAnsi="Times New Roman" w:cs="Times New Roman"/>
          <w:sz w:val="28"/>
          <w:szCs w:val="28"/>
        </w:rPr>
        <w:t>является одновременное соблюдение следующих условий</w:t>
      </w:r>
      <w:r w:rsidRPr="00C86CFB">
        <w:rPr>
          <w:rFonts w:ascii="Times New Roman" w:hAnsi="Times New Roman" w:cs="Times New Roman"/>
          <w:sz w:val="28"/>
          <w:szCs w:val="28"/>
          <w:shd w:val="clear" w:color="auto" w:fill="FFFFFF" w:themeFill="background1"/>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отсутствие налоговой задолженности, задолженности по социальным платежам, </w:t>
      </w:r>
      <w:r w:rsidRPr="00C86CFB">
        <w:rPr>
          <w:rFonts w:ascii="Times New Roman" w:hAnsi="Times New Roman" w:cs="Times New Roman"/>
          <w:sz w:val="28"/>
          <w:szCs w:val="28"/>
        </w:rPr>
        <w:t xml:space="preserve">в том числе после </w:t>
      </w:r>
      <w:r w:rsidRPr="00C86CFB">
        <w:rPr>
          <w:rFonts w:ascii="Times New Roman" w:eastAsia="Times New Roman" w:hAnsi="Times New Roman" w:cs="Times New Roman"/>
          <w:sz w:val="28"/>
          <w:szCs w:val="28"/>
          <w:lang w:eastAsia="ru-RU"/>
        </w:rPr>
        <w:t>проведенного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возврата излишне (ошибочно) уплаченных сумм налогов, платежей в бюджет, пени и штрафов, таможенных пошлин, налогов, таможенных сборов и пени в порядке и в случаях, определенных законодательством Республики Казахстан.</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5. Налоговый орган после получения сведений реестров номеров о реорганизации юридического лица передает сальдо по лицевым счетам юридических лиц в соответствующий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7</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Основания прекращения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Налоговое обязательство юридического лица прекращается после: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ликвидации такого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реорганизации такого лица путем присоединения (в отношении присоединившегося юридического лица), слияния и разделения.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Налоговое обязательство индивидуального предпринимателя, </w:t>
      </w:r>
      <w:r w:rsidRPr="00C86CFB">
        <w:rPr>
          <w:rFonts w:ascii="Times New Roman" w:eastAsia="Times New Roman" w:hAnsi="Times New Roman" w:cs="Times New Roman"/>
          <w:sz w:val="28"/>
          <w:szCs w:val="28"/>
          <w:shd w:val="clear" w:color="auto" w:fill="FFFFFF"/>
          <w:lang w:eastAsia="ru-RU"/>
        </w:rPr>
        <w:t>лица, занимающегося частной практикой,</w:t>
      </w:r>
      <w:r w:rsidRPr="00C86CFB">
        <w:rPr>
          <w:rFonts w:ascii="Times New Roman" w:eastAsia="Times New Roman" w:hAnsi="Times New Roman" w:cs="Times New Roman"/>
          <w:sz w:val="28"/>
          <w:szCs w:val="28"/>
          <w:lang w:eastAsia="ru-RU"/>
        </w:rPr>
        <w:t xml:space="preserve"> прекращается после прекращения такими лицамидеятельности в порядке, определенном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Налоговое обязательство физического лица прекращается при его смерти и объявления его умершим на основании вступившего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Параграф 4. Обеспечение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7</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xml:space="preserve">. Обеспечение исполнения налогового обязательства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1. Налоговый орган в случае неисполнения налогоплательщиком (налоговым агентом) налогового обязательствав срок, установленный настоящим Кодексом, или несоблюдения требования налогового законодательства Республики Казахстан применяет к налогоплательщику (налоговому агенту)способы обеспечения исполнения налогового обязательства.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w:t>
      </w:r>
      <w:r w:rsidRPr="00C86CFB">
        <w:rPr>
          <w:rFonts w:ascii="Times New Roman" w:hAnsi="Times New Roman" w:cs="Times New Roman"/>
          <w:sz w:val="28"/>
          <w:szCs w:val="28"/>
        </w:rPr>
        <w:t xml:space="preserve">. Способы обеспечения исполнения налогового обязательства (далее в целях данной главы – способ обеспечения) – меры имущественного и (или) ограничительного характера, стимулирующее надлежащее исполнение налогового обязательства налогоплательщиком (налоговым агентом).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Pr="00C86CFB">
        <w:rPr>
          <w:rFonts w:ascii="Times New Roman" w:hAnsi="Times New Roman" w:cs="Times New Roman"/>
          <w:sz w:val="28"/>
          <w:szCs w:val="28"/>
        </w:rPr>
        <w:t>. Способами обеспечения являются: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начисление пени;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приостановление расходных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ограничение в распоряжении имуществом;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приостановление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Способы обеспечения, указанные в подпунктах 2) и 3) пункта 3настоящей статьи, подлежат отмене: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со дня вступления в законную силу решения суда о признании налогоплательщика банкротом, в части сумм, включенных в реестр требований кредиторов;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 дня утверждения судом соглашения об утверждении плана реабилитационной процедуры, в части сумм, включенных в реестр требований кредиторов;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со дня вступления в законную силу определения суда об утверждении соглашения о реструктуризации задолженности, в части сумм, включенных в такое соглашение;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с даты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банка-нерезидента Республики Казахстан, филиала страховой (перестраховочной) организацией-нерезидента Республики Казахстан</w:t>
      </w:r>
      <w:r w:rsidRPr="00C86CFB">
        <w:rPr>
          <w:rFonts w:ascii="Times New Roman" w:hAnsi="Times New Roman" w:cs="Times New Roman"/>
          <w:sz w:val="28"/>
          <w:szCs w:val="28"/>
        </w:rPr>
        <w:t xml:space="preserve"> на проведение банковских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5) с даты вступления в законную силу решения суда о принудительной ликвидации </w:t>
      </w:r>
      <w:r w:rsidRPr="00C86CFB">
        <w:rPr>
          <w:rFonts w:ascii="Times New Roman" w:eastAsia="Times New Roman" w:hAnsi="Times New Roman" w:cs="Times New Roman"/>
          <w:sz w:val="28"/>
          <w:szCs w:val="28"/>
          <w:lang w:eastAsia="ru-RU"/>
        </w:rPr>
        <w:t>банка второго уровня, страховой (перестраховочной) организацией.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5</w:t>
      </w:r>
      <w:r w:rsidRPr="00C86CFB">
        <w:rPr>
          <w:rFonts w:ascii="Times New Roman" w:hAnsi="Times New Roman" w:cs="Times New Roman"/>
          <w:sz w:val="28"/>
          <w:szCs w:val="28"/>
        </w:rPr>
        <w:t>. Обжалование действий по обеспечению исполнения налогового обязательства не приостанавливает применение или действие способов обеспечения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bookmarkStart w:id="44" w:name="_Hlk169679174"/>
      <w:r w:rsidRPr="00C86CFB">
        <w:rPr>
          <w:sz w:val="28"/>
          <w:szCs w:val="28"/>
        </w:rPr>
        <w:t>6. Применение способов обеспечения, за исключением ограничения в распоряжении имуществом налогоплательщика (налогового агента), приостанавливается: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в случае обжалования уведомления о результатах налоговой проверки в уполномоченный орган:</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до вынесения уполномоченным органом решения по результатам рассмотрения жалобы;</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на пятнадцать рабочих дней с момента вынесения по результатам рассмотрения жалобы решения об оставлении без удовлетворения;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в случае обжалования уведомления о результатах налоговой проверки в суд – до вступления в законную силу решения по результатам рассмотрения жалобы.</w:t>
      </w:r>
    </w:p>
    <w:bookmarkEnd w:id="44"/>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pStyle w:val="3"/>
        <w:tabs>
          <w:tab w:val="left" w:pos="142"/>
        </w:tabs>
        <w:spacing w:before="0" w:beforeAutospacing="0" w:after="0" w:afterAutospacing="0"/>
        <w:ind w:firstLine="709"/>
        <w:contextualSpacing/>
        <w:jc w:val="both"/>
        <w:rPr>
          <w:bCs w:val="0"/>
          <w:sz w:val="28"/>
          <w:szCs w:val="28"/>
        </w:rPr>
      </w:pPr>
      <w:r w:rsidRPr="00C86CFB">
        <w:rPr>
          <w:bCs w:val="0"/>
          <w:sz w:val="28"/>
          <w:szCs w:val="28"/>
        </w:rPr>
        <w:t>Статья 7</w:t>
      </w:r>
      <w:r w:rsidR="00015A20" w:rsidRPr="00C86CFB">
        <w:rPr>
          <w:bCs w:val="0"/>
          <w:sz w:val="28"/>
          <w:szCs w:val="28"/>
        </w:rPr>
        <w:t>7</w:t>
      </w:r>
      <w:r w:rsidRPr="00C86CFB">
        <w:rPr>
          <w:bCs w:val="0"/>
          <w:sz w:val="28"/>
          <w:szCs w:val="28"/>
        </w:rPr>
        <w:t>. Извещение налогового органа</w:t>
      </w:r>
    </w:p>
    <w:p w:rsidR="007F5FAE" w:rsidRPr="00C86CFB" w:rsidRDefault="007F5FAE" w:rsidP="00C86CFB">
      <w:pPr>
        <w:pStyle w:val="3"/>
        <w:tabs>
          <w:tab w:val="left" w:pos="142"/>
        </w:tabs>
        <w:spacing w:before="0" w:beforeAutospacing="0" w:after="0" w:afterAutospacing="0"/>
        <w:ind w:firstLine="709"/>
        <w:contextualSpacing/>
        <w:jc w:val="both"/>
        <w:rPr>
          <w:sz w:val="28"/>
          <w:szCs w:val="28"/>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1. В целях обеспечения исполнения налоговых обязательств налоговый орган извещает налогоплательщика (налогового агента):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об образовании налоговой задолженности в сумме, не превышающей предельный размер налоговой задолженности.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В целях настоящего подпункта под налогоплательщиком (налоговым агентом) понимается 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Извещение о наличии налоговой задолженности представляется налогоплательщику (налоговому агенту) не позднее пяти рабочих дней со дня образования налоговой задолженности в сумме, не превышающей предельный размер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 совершении взаиморасчетов с налогоплательщиком, не исполнившим уведомление о подтверждении фактического совершения оборота по реализации товаров, выполнению работ и оказанию услуг</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3) о совершении взаиморасчетов с налогоплательщиком, уведомление о подтверждении фактического совершения оборота по реализации товаров, выполнению работ и оказанию услуг, которого признано неисполненным.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Извещение в </w:t>
      </w:r>
      <w:r w:rsidRPr="00C86CFB">
        <w:rPr>
          <w:rFonts w:ascii="Times New Roman" w:eastAsia="Times New Roman" w:hAnsi="Times New Roman" w:cs="Times New Roman"/>
          <w:sz w:val="28"/>
          <w:szCs w:val="28"/>
          <w:lang w:eastAsia="ru-RU"/>
        </w:rPr>
        <w:t>случаях, указанных в подпунктах 2), 3) настоящего пункта: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содержит сведения об электронных счетах-фактурах, по которым имеются нарушения</w:t>
      </w:r>
      <w:r w:rsidRPr="00C86CFB">
        <w:rPr>
          <w:rFonts w:ascii="Times New Roman" w:eastAsia="Times New Roman" w:hAnsi="Times New Roman" w:cs="Times New Roman"/>
          <w:sz w:val="28"/>
          <w:szCs w:val="28"/>
          <w:lang w:eastAsia="ru-RU"/>
        </w:rPr>
        <w:t>;</w:t>
      </w:r>
    </w:p>
    <w:p w:rsidR="007F5FAE" w:rsidRPr="00C86CFB" w:rsidRDefault="00894C2B"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представляется контрагентам налогоплательщика в течение одного рабочего дня, следующего за днем приостановления выписки электронных счетов-фактур.</w:t>
      </w:r>
    </w:p>
    <w:p w:rsidR="007F5FAE" w:rsidRPr="00C86CFB" w:rsidRDefault="007F5FAE" w:rsidP="00C86CFB">
      <w:pPr>
        <w:pStyle w:val="3"/>
        <w:tabs>
          <w:tab w:val="left" w:pos="142"/>
        </w:tabs>
        <w:spacing w:before="0" w:beforeAutospacing="0" w:after="0" w:afterAutospacing="0"/>
        <w:ind w:firstLine="709"/>
        <w:contextualSpacing/>
        <w:jc w:val="both"/>
        <w:rPr>
          <w:sz w:val="28"/>
          <w:szCs w:val="28"/>
        </w:rPr>
      </w:pPr>
    </w:p>
    <w:p w:rsidR="007F5FAE" w:rsidRPr="00C86CFB" w:rsidRDefault="007F5FAE" w:rsidP="00C86CFB">
      <w:pPr>
        <w:pStyle w:val="3"/>
        <w:tabs>
          <w:tab w:val="left" w:pos="142"/>
        </w:tabs>
        <w:spacing w:before="0" w:beforeAutospacing="0" w:after="0" w:afterAutospacing="0"/>
        <w:ind w:firstLine="709"/>
        <w:contextualSpacing/>
        <w:jc w:val="both"/>
        <w:rPr>
          <w:sz w:val="28"/>
          <w:szCs w:val="28"/>
        </w:rPr>
      </w:pPr>
      <w:r w:rsidRPr="00C86CFB">
        <w:rPr>
          <w:bCs w:val="0"/>
          <w:sz w:val="28"/>
          <w:szCs w:val="28"/>
        </w:rPr>
        <w:t>Статья 7</w:t>
      </w:r>
      <w:r w:rsidR="00015A20" w:rsidRPr="00C86CFB">
        <w:rPr>
          <w:bCs w:val="0"/>
          <w:sz w:val="28"/>
          <w:szCs w:val="28"/>
        </w:rPr>
        <w:t>8</w:t>
      </w:r>
      <w:r w:rsidRPr="00C86CFB">
        <w:rPr>
          <w:bCs w:val="0"/>
          <w:sz w:val="28"/>
          <w:szCs w:val="28"/>
        </w:rPr>
        <w:t>. Уведомления налогового органа</w:t>
      </w:r>
      <w:r w:rsidRPr="00C86CFB">
        <w:rPr>
          <w:sz w:val="28"/>
          <w:szCs w:val="28"/>
        </w:rPr>
        <w:t xml:space="preserve"> информационно-предупредительного характера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1. К уведомлениям налогового органа информационно-предупредительного характера относятся: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уведомление о сумме исчисленного налога на имущество.</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сумме исчисленного налога на имущество содержит сведения о сумме исчисленного налога и предельном сроке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сумме исчисленного налога на имущество представляется налогоплательщику (налоговому агенту) не позднее десяти рабочих дней со дня исчисления налоговым органом налога на имущество с указанием суммы исчисленного налога и предельного срока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уведомление о сумме налогов и (или) плат, исчисленных налоговым органом.</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сумме налогов и (или) плат, исчисленных налоговым органом, содержит сведения о сумме исчисленных налогов, плат и предельном сроке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сумме налогов и (или) плат, исчисленных налоговым органом, представляется налогоплательщику (налоговому агенту) не позднее десяти рабочих дней со дня исчисления налоговым органом на основании сведений, полученных от уполномоченных государственных органов, в пределах компетенций, с указанием суммы исчисленного налогов и (или) плат и предельного срока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3) уведомление о начисленной сумме платы за негативное воздействие на окружающую среду.</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начисленной сумме платы за негативное воздействие на окружающую среду содержит сведения о сумме начисленной платы и предельном сроке исполнения налогового обязательства.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начисленной сумме платы за негативное воздействие на окружающую среду представляется налогоплательщику (налоговому агенту) не позднее десяти рабочих дней со дня получения сведений от уполномоченного органа в области охраны окружающей среды и его территориальных органов о фактических объемах негативного воздействия на окружающую среду;</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4) уведомление о предполагаемых расхождениях по результатам камерального контроля.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предполагаемых расхождениях по результатам камерального контроля содержит описание выявленных расхождений и период, в котором эти расхождения выявлены, для самостоятельного устранения их налогоплательщиком (налоговым агентом) или предоставления пояснения.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Уведомление о предполагаемых расхождениях по результатам камерального контроля представляется налогоплательщику (налоговому агенту) в течение тридцати рабочих дней, следующих за днем </w:t>
      </w:r>
      <w:r w:rsidR="00487FB8" w:rsidRPr="00C86CFB">
        <w:rPr>
          <w:sz w:val="28"/>
          <w:szCs w:val="28"/>
        </w:rPr>
        <w:t>завершения</w:t>
      </w:r>
      <w:r w:rsidRPr="00C86CFB">
        <w:rPr>
          <w:sz w:val="28"/>
          <w:szCs w:val="28"/>
        </w:rPr>
        <w:t>камерального контроля;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5) уведомление о </w:t>
      </w:r>
      <w:bookmarkStart w:id="45" w:name="_Hlk168228148"/>
      <w:r w:rsidRPr="00C86CFB">
        <w:rPr>
          <w:sz w:val="28"/>
          <w:szCs w:val="28"/>
        </w:rPr>
        <w:t>подтверждении фактического совершения оборота по реализации товаров, выполнению работ и оказанию услуг</w:t>
      </w:r>
      <w:bookmarkEnd w:id="45"/>
      <w:r w:rsidRPr="00C86CFB">
        <w:rPr>
          <w:sz w:val="28"/>
          <w:szCs w:val="28"/>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подтверждении фактического совершения оборота по реализации товаров, выполнению работ и оказанию услуг содержит описание выявленных нарушений и период, в котором эти нарушения выявлены, для самостоятельного устранения их налогоплательщиком (налоговым агентом) или предоставления пояснения.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Уведомление о подтверждении фактического совершения оборота по реализации товаров, выполнению работ и оказанию услуг представляется налогоплательщику (налоговому агенту) в течение тридцати рабочих дней, следующих за днем выявления нарушений по итогам </w:t>
      </w:r>
      <w:bookmarkStart w:id="46" w:name="_Hlk167795795"/>
      <w:r w:rsidRPr="00C86CFB">
        <w:rPr>
          <w:sz w:val="28"/>
          <w:szCs w:val="28"/>
        </w:rPr>
        <w:t xml:space="preserve">сопоставительного контроля </w:t>
      </w:r>
      <w:bookmarkEnd w:id="46"/>
      <w:r w:rsidRPr="00C86CFB">
        <w:rPr>
          <w:sz w:val="28"/>
          <w:szCs w:val="28"/>
        </w:rPr>
        <w:t>выписки электронных счетов-фактур;</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6) уведомление о постановке на регистрационный учет в налоговом органе.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постановке на регистрационный учет в налоговом органе содержит описание нарушений требований налоговой регистрации и период, в котором эти нарушения выявлены, для их устранения налогоплательщиком (налоговым агентом) или предоставления пояснения.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Уведомление о постановке на регистрационный учет в налоговом органе представляется налогоплательщику (налоговому агенту) по итогам мониторинга соблюдения </w:t>
      </w:r>
      <w:bookmarkStart w:id="47" w:name="_Hlk168228200"/>
      <w:r w:rsidRPr="00C86CFB">
        <w:rPr>
          <w:sz w:val="28"/>
          <w:szCs w:val="28"/>
        </w:rPr>
        <w:t xml:space="preserve">требований </w:t>
      </w:r>
      <w:bookmarkEnd w:id="47"/>
      <w:r w:rsidRPr="00C86CFB">
        <w:rPr>
          <w:sz w:val="28"/>
          <w:szCs w:val="28"/>
        </w:rPr>
        <w:t>налоговой регистрации.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7) уведомление о сумме превышения налога на добавленную стоимость, подтвержденной к возврату в упрощенном порядке.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сумме превышения налога на добавленную стоимость, подтвержденной к возврату в упрощенном порядке, содержит сведения о сумме превышения налога на добавленную стоимость, подтвержденной к возврату, и извещает о необходимости представления налогового заявления на возврат суммы превышения налога на добавленную стоимость.</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сумме превышения налога на добавленную стоимость, подтвержденной к возврату в упрощенном порядке, представляется налогоплательщику (налоговому агенту) в течение двух рабочих дней, следующих за днем представления требования о возврате суммы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2. Срок исполнения уведомлений информационно-предупредительного характера составляет тридцать рабочих дней, следующих за днем вручения</w:t>
      </w:r>
      <w:r w:rsidRPr="00C86CFB">
        <w:rPr>
          <w:rFonts w:ascii="Times New Roman" w:eastAsia="Times New Roman" w:hAnsi="Times New Roman" w:cs="Times New Roman"/>
          <w:sz w:val="28"/>
          <w:szCs w:val="28"/>
          <w:lang w:eastAsia="ru-RU"/>
        </w:rPr>
        <w:t>,</w:t>
      </w:r>
      <w:r w:rsidRPr="00C86CFB">
        <w:rPr>
          <w:rFonts w:ascii="Times New Roman" w:hAnsi="Times New Roman" w:cs="Times New Roman"/>
          <w:sz w:val="28"/>
          <w:szCs w:val="28"/>
        </w:rPr>
        <w:t xml:space="preserve"> если иное не установлено настоящим пунктом.</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Срок исполнения уведомления </w:t>
      </w:r>
      <w:r w:rsidRPr="00C86CFB">
        <w:rPr>
          <w:rFonts w:ascii="Times New Roman" w:eastAsia="Times New Roman" w:hAnsi="Times New Roman" w:cs="Times New Roman"/>
          <w:sz w:val="28"/>
          <w:szCs w:val="28"/>
          <w:lang w:eastAsia="ru-RU"/>
        </w:rPr>
        <w:t>о подтверждении фактического совершения оборота по реализации товаров, выполнению работ и оказанию услуг,</w:t>
      </w:r>
      <w:r w:rsidRPr="00C86CFB">
        <w:rPr>
          <w:rFonts w:ascii="Times New Roman" w:hAnsi="Times New Roman" w:cs="Times New Roman"/>
          <w:sz w:val="28"/>
          <w:szCs w:val="28"/>
        </w:rPr>
        <w:t xml:space="preserve"> составляет десять рабочих дней, следующих за днем вручения.</w:t>
      </w:r>
    </w:p>
    <w:p w:rsidR="007F5FAE" w:rsidRPr="00C86CFB" w:rsidRDefault="007F5FAE" w:rsidP="00C86CFB">
      <w:pPr>
        <w:tabs>
          <w:tab w:val="left" w:pos="142"/>
        </w:tabs>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Уведомление </w:t>
      </w:r>
      <w:r w:rsidRPr="00C86CFB">
        <w:rPr>
          <w:rFonts w:ascii="Times New Roman" w:eastAsia="Times New Roman" w:hAnsi="Times New Roman" w:cs="Times New Roman"/>
          <w:sz w:val="28"/>
          <w:szCs w:val="28"/>
          <w:lang w:eastAsia="ru-RU"/>
        </w:rPr>
        <w:t>о сумме превышения налога</w:t>
      </w:r>
      <w:r w:rsidRPr="00C86CFB">
        <w:rPr>
          <w:rFonts w:ascii="Times New Roman" w:hAnsi="Times New Roman" w:cs="Times New Roman"/>
          <w:sz w:val="28"/>
          <w:szCs w:val="28"/>
        </w:rPr>
        <w:t xml:space="preserve"> на добавленную стоимость</w:t>
      </w:r>
      <w:r w:rsidRPr="00C86CFB">
        <w:rPr>
          <w:rFonts w:ascii="Times New Roman" w:eastAsia="Times New Roman" w:hAnsi="Times New Roman" w:cs="Times New Roman"/>
          <w:sz w:val="28"/>
          <w:szCs w:val="28"/>
          <w:lang w:eastAsia="ru-RU"/>
        </w:rPr>
        <w:t>, подтвержденной к возврату в упрощенном порядке</w:t>
      </w:r>
      <w:r w:rsidRPr="00C86CFB">
        <w:rPr>
          <w:rFonts w:ascii="Times New Roman" w:hAnsi="Times New Roman" w:cs="Times New Roman"/>
          <w:sz w:val="28"/>
          <w:szCs w:val="28"/>
        </w:rPr>
        <w:t>, не содержит срока исполнения.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7F5FAE" w:rsidRPr="00C86CFB" w:rsidRDefault="007F5FAE" w:rsidP="00C86CFB">
      <w:pPr>
        <w:pStyle w:val="3"/>
        <w:tabs>
          <w:tab w:val="left" w:pos="142"/>
        </w:tabs>
        <w:spacing w:before="0" w:beforeAutospacing="0" w:after="0" w:afterAutospacing="0"/>
        <w:ind w:firstLine="709"/>
        <w:contextualSpacing/>
        <w:jc w:val="both"/>
        <w:rPr>
          <w:sz w:val="28"/>
          <w:szCs w:val="28"/>
        </w:rPr>
      </w:pPr>
      <w:r w:rsidRPr="00C86CFB">
        <w:rPr>
          <w:bCs w:val="0"/>
          <w:sz w:val="28"/>
          <w:szCs w:val="28"/>
        </w:rPr>
        <w:t>Статья 7</w:t>
      </w:r>
      <w:r w:rsidR="00015A20" w:rsidRPr="00C86CFB">
        <w:rPr>
          <w:bCs w:val="0"/>
          <w:sz w:val="28"/>
          <w:szCs w:val="28"/>
        </w:rPr>
        <w:t>9</w:t>
      </w:r>
      <w:r w:rsidRPr="00C86CFB">
        <w:rPr>
          <w:bCs w:val="0"/>
          <w:sz w:val="28"/>
          <w:szCs w:val="28"/>
        </w:rPr>
        <w:t>. Уведомления налогового органа</w:t>
      </w:r>
      <w:r w:rsidRPr="00C86CFB">
        <w:rPr>
          <w:sz w:val="28"/>
          <w:szCs w:val="28"/>
        </w:rPr>
        <w:t xml:space="preserve"> обязательного характера</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К уведомлениям налогового органа обязательного характера относятся: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уведомление о результатах налоговой проверки.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результатах налоговой проверки представляется налогоплательщику (налоговому агенту)   не позднее пяти рабочих дней со дня вручения акта налоговой проверки, при выявлении по итогам проведенной налоговой проверки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уведомление об итогах рассмотрения жалобы налогоплательщика (налогового агента) на уведомление о результатах налоговой проверки.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об итогах рассмотрения жалобы налогоплательщика (налогового агента) на уведомление о результатах налоговой проверки представляется налогоплательщику (налоговому агенту) не позднее пяти рабочих дней со дня принятия решения</w:t>
      </w:r>
      <w:bookmarkStart w:id="48" w:name="_Hlk169679494"/>
      <w:r w:rsidRPr="00C86CFB">
        <w:rPr>
          <w:sz w:val="28"/>
          <w:szCs w:val="28"/>
        </w:rPr>
        <w:t xml:space="preserve">по результатам рассмотрения жалобы в случае отмены </w:t>
      </w:r>
      <w:bookmarkEnd w:id="48"/>
      <w:r w:rsidRPr="00C86CFB">
        <w:rPr>
          <w:sz w:val="28"/>
          <w:szCs w:val="28"/>
        </w:rPr>
        <w:t>обжалуемого уведомления о результатах налоговой проверки в части;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3) уведомление об устранении нарушений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Уведомление об устранении нарушений налогового законодательства Республики Казахстан</w:t>
      </w:r>
      <w:r w:rsidRPr="00C86CFB">
        <w:rPr>
          <w:rFonts w:ascii="Times New Roman" w:eastAsia="Times New Roman" w:hAnsi="Times New Roman" w:cs="Times New Roman"/>
          <w:sz w:val="28"/>
          <w:szCs w:val="28"/>
          <w:lang w:eastAsia="ru-RU"/>
        </w:rPr>
        <w:t xml:space="preserve"> представл</w:t>
      </w:r>
      <w:r w:rsidRPr="00C86CFB">
        <w:rPr>
          <w:rFonts w:ascii="Times New Roman" w:hAnsi="Times New Roman" w:cs="Times New Roman"/>
          <w:sz w:val="28"/>
          <w:szCs w:val="28"/>
        </w:rPr>
        <w:t>яется налогоплательщику (налоговому агенту) не позднее пяти рабочих дней со дня выявления нарушений налогового законодательства Республики Казахстан</w:t>
      </w:r>
      <w:r w:rsidRPr="00C86CFB">
        <w:rPr>
          <w:rFonts w:ascii="Times New Roman" w:eastAsia="Times New Roman" w:hAnsi="Times New Roman" w:cs="Times New Roman"/>
          <w:sz w:val="28"/>
          <w:szCs w:val="28"/>
          <w:lang w:eastAsia="ru-RU"/>
        </w:rPr>
        <w:t xml:space="preserve"> при выявлении налоговым органом фактов не соблюдения налогоплательщиком (налоговым агентом) требований, установленных настоящим Кодексом</w:t>
      </w:r>
      <w:r w:rsidRPr="00C86CFB">
        <w:rPr>
          <w:rFonts w:ascii="Times New Roman" w:hAnsi="Times New Roman" w:cs="Times New Roman"/>
          <w:sz w:val="28"/>
          <w:szCs w:val="28"/>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4) уведомление о суммах, начисленных в период ликвидации.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Уведомлени</w:t>
      </w:r>
      <w:r w:rsidRPr="00C86CFB">
        <w:rPr>
          <w:rFonts w:ascii="Times New Roman" w:hAnsi="Times New Roman" w:cs="Times New Roman"/>
          <w:sz w:val="28"/>
          <w:szCs w:val="28"/>
        </w:rPr>
        <w:t>е</w:t>
      </w:r>
      <w:r w:rsidRPr="00C86CFB">
        <w:rPr>
          <w:rFonts w:ascii="Times New Roman" w:eastAsia="Times New Roman" w:hAnsi="Times New Roman" w:cs="Times New Roman"/>
          <w:sz w:val="28"/>
          <w:szCs w:val="28"/>
          <w:lang w:eastAsia="ru-RU"/>
        </w:rPr>
        <w:t xml:space="preserve"> о суммах, начисленных в период ликвидации, содержит сведения о</w:t>
      </w:r>
      <w:r w:rsidRPr="00C86CFB">
        <w:rPr>
          <w:rFonts w:ascii="Times New Roman" w:hAnsi="Times New Roman" w:cs="Times New Roman"/>
          <w:sz w:val="28"/>
          <w:szCs w:val="28"/>
        </w:rPr>
        <w:t xml:space="preserve"> сумме начисленных </w:t>
      </w:r>
      <w:r w:rsidRPr="00C86CFB">
        <w:rPr>
          <w:rFonts w:ascii="Times New Roman" w:eastAsia="Times New Roman" w:hAnsi="Times New Roman" w:cs="Times New Roman"/>
          <w:sz w:val="28"/>
          <w:szCs w:val="28"/>
          <w:lang w:eastAsia="ru-RU"/>
        </w:rPr>
        <w:t xml:space="preserve">налогов, платежей в бюджет и социальных платежей </w:t>
      </w:r>
      <w:r w:rsidRPr="00C86CFB">
        <w:rPr>
          <w:rFonts w:ascii="Times New Roman" w:hAnsi="Times New Roman" w:cs="Times New Roman"/>
          <w:sz w:val="28"/>
          <w:szCs w:val="28"/>
        </w:rPr>
        <w:t>и предельном сроке исполнения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Уведомлени</w:t>
      </w:r>
      <w:r w:rsidRPr="00C86CFB">
        <w:rPr>
          <w:rFonts w:ascii="Times New Roman" w:hAnsi="Times New Roman" w:cs="Times New Roman"/>
          <w:sz w:val="28"/>
          <w:szCs w:val="28"/>
        </w:rPr>
        <w:t>е</w:t>
      </w:r>
      <w:r w:rsidRPr="00C86CFB">
        <w:rPr>
          <w:rFonts w:ascii="Times New Roman" w:eastAsia="Times New Roman" w:hAnsi="Times New Roman" w:cs="Times New Roman"/>
          <w:sz w:val="28"/>
          <w:szCs w:val="28"/>
          <w:lang w:eastAsia="ru-RU"/>
        </w:rPr>
        <w:t xml:space="preserve"> о суммах, начисленных в период ликвидации, представл</w:t>
      </w:r>
      <w:r w:rsidRPr="00C86CFB">
        <w:rPr>
          <w:rFonts w:ascii="Times New Roman" w:hAnsi="Times New Roman" w:cs="Times New Roman"/>
          <w:sz w:val="28"/>
          <w:szCs w:val="28"/>
        </w:rPr>
        <w:t>яется ликвидируемому налогоплательщику (налоговому агенту)не позднее пяти рабочих дней со дня вручения акта ликвидационной налоговой проверки</w:t>
      </w:r>
      <w:r w:rsidRPr="00C86CFB">
        <w:rPr>
          <w:rFonts w:ascii="Times New Roman" w:eastAsia="Times New Roman" w:hAnsi="Times New Roman" w:cs="Times New Roman"/>
          <w:sz w:val="28"/>
          <w:szCs w:val="28"/>
          <w:lang w:eastAsia="ru-RU"/>
        </w:rPr>
        <w:t xml:space="preserve"> при возникновении в течение периода со дня представления ликвидационной налоговой отчетности до даты завершения налогового администрирования обязательств по исчислению и уплате налогов, платежей в бюджет и социальных платежей</w:t>
      </w:r>
      <w:r w:rsidRPr="00C86CFB">
        <w:rPr>
          <w:rFonts w:ascii="Times New Roman" w:hAnsi="Times New Roman" w:cs="Times New Roman"/>
          <w:sz w:val="28"/>
          <w:szCs w:val="28"/>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5) уведомление о подтверждении места нахождения (отсутствия) налогоплательщика.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подтверждении места нахождения (отсутствия) налогоплательщика представляется налогоплательщику (налоговому агенту) в течение одного рабочего дня, следующего за днем составления акта налогового обследования при отсутствии на момент налогового обследования налогоплательщика (налогового агента) по месту нахождения, указанному в регистрационных данных;</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6) уведомление о погашении налоговой задолженности.</w:t>
      </w:r>
    </w:p>
    <w:p w:rsidR="007F5FAE" w:rsidRPr="00C86CFB" w:rsidRDefault="007F5FAE" w:rsidP="00C86CFB">
      <w:pPr>
        <w:shd w:val="clear" w:color="auto" w:fill="FFFFFF"/>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Уведомление о погашении налоговой задолженности представл</w:t>
      </w:r>
      <w:r w:rsidRPr="00C86CFB">
        <w:rPr>
          <w:rFonts w:ascii="Times New Roman" w:hAnsi="Times New Roman" w:cs="Times New Roman"/>
          <w:sz w:val="28"/>
          <w:szCs w:val="28"/>
        </w:rPr>
        <w:t>яется налогоплательщику (налоговому агенту) не позднее пяти рабочих дней, следующих за днем образования налоговой задолженности</w:t>
      </w:r>
      <w:r w:rsidRPr="00C86CFB">
        <w:rPr>
          <w:rFonts w:ascii="Times New Roman" w:eastAsia="Times New Roman" w:hAnsi="Times New Roman" w:cs="Times New Roman"/>
          <w:sz w:val="28"/>
          <w:szCs w:val="28"/>
          <w:lang w:eastAsia="ru-RU"/>
        </w:rPr>
        <w:t xml:space="preserve"> у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7) уведомление о подтверждении дебиторской задолженности.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подтверждении дебиторской задолженности представляется дебитору налогоплательщика (налогового агента) при непогашении налогоплательщиком (налоговым агентом) налоговой задолженности после принятия мер принудительного взыскания за счет денег, находящихся на его банковских счетах, не позднее чем за десять рабочих дней до обращения взыскания;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8) уведомление о погашении налоговой задолженности физических лиц.</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Уведомление о погашении налоговой задолженности физических лиц представляется налогоплательщику при образовании налоговой задолженности у физического лица по налоговым обязательствам, не связанным с осуществлением предпринимательской деятельности и частной практики.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Уведомление о погашении налоговой задолженности физических лиц представляется налогоплательщику не позднее двадцати рабочих дней со дня образования налоговой задолженности.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Срок исполнения уведомлений обязательного характера составляет тридцать рабочих дней, следующих за днем вручения, если иное не установлено настоящим пунктом.</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Срок исполнения уведомления о погашении налоговой задолженности составляет десять рабочих дней, следующих за днем вручения.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Срок исполнения составляет двадцать рабочих дней, следующих за днем вручения следующих уведомлений:</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о подтверждении дебиторской задолженности;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о подтверждении места нахождения (отсутствия)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015A20" w:rsidRPr="00C86CFB">
        <w:rPr>
          <w:rFonts w:ascii="Times New Roman" w:eastAsia="Times New Roman" w:hAnsi="Times New Roman" w:cs="Times New Roman"/>
          <w:b/>
          <w:bCs/>
          <w:sz w:val="28"/>
          <w:szCs w:val="28"/>
          <w:lang w:eastAsia="ru-RU"/>
        </w:rPr>
        <w:t>80</w:t>
      </w:r>
      <w:r w:rsidRPr="00C86CFB">
        <w:rPr>
          <w:rFonts w:ascii="Times New Roman" w:eastAsia="Times New Roman" w:hAnsi="Times New Roman" w:cs="Times New Roman"/>
          <w:bCs/>
          <w:sz w:val="28"/>
          <w:szCs w:val="28"/>
          <w:lang w:eastAsia="ru-RU"/>
        </w:rPr>
        <w:t>.</w:t>
      </w:r>
      <w:r w:rsidRPr="00C86CFB">
        <w:rPr>
          <w:rFonts w:ascii="Times New Roman" w:eastAsia="Times New Roman" w:hAnsi="Times New Roman" w:cs="Times New Roman"/>
          <w:b/>
          <w:bCs/>
          <w:sz w:val="28"/>
          <w:szCs w:val="28"/>
          <w:lang w:eastAsia="ru-RU"/>
        </w:rPr>
        <w:t>Пени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1. Пени начисляется </w:t>
      </w:r>
      <w:r w:rsidRPr="00C86CFB">
        <w:rPr>
          <w:rFonts w:ascii="Times New Roman" w:hAnsi="Times New Roman" w:cs="Times New Roman"/>
          <w:sz w:val="28"/>
          <w:szCs w:val="28"/>
        </w:rPr>
        <w:t>независимо от применения других способов обеспечения исполнения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Пени начисляется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за: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несоблюдение очередности списания сумм с банковских счетов;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неперечисление (незачисление) их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несвоевременное перечисление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списанных сумм с банковских счетов налогоплательщиков (налоговых агентов);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внесенных наличных денег в кассы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в счет уплаты налогов и платежей в бюджет, в том числе авансовых и (или) текущих платежей по ним, пени, штрафов;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начисленных банковских вознаграждений.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Пени не начисляется: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кредитору принудительно ликвидируемого банка второго уровня или прекращающего деятельность филиала банка-нерезидента Республики Казахстан в случае, если единственной причиной возникновения налоговой задолженности явилась ликвидация или прекращение деятельности дебитора,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3) при исчислении или пересмотре налоговым органом исчисленных сумм налогов на имущество и транспортные средства с физических лиц после срока уплаты данных налогов за соответствующий налоговый период;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принудительном выпуске объявленных акций – со дня подачи иска в суд о принудительном выпуске объявленных акций и до окончания их размещения;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признании физического лица безвестно отсутствующим – с даты вступления в законную силу соответствующего решения суда;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при возбуждении в соответствии с </w:t>
      </w:r>
      <w:hyperlink r:id="rId55" w:anchor="z6" w:history="1">
        <w:r w:rsidRPr="00C86CFB">
          <w:rPr>
            <w:rFonts w:ascii="Times New Roman" w:eastAsia="Times New Roman" w:hAnsi="Times New Roman" w:cs="Times New Roman"/>
            <w:sz w:val="28"/>
            <w:szCs w:val="28"/>
            <w:lang w:eastAsia="ru-RU"/>
          </w:rPr>
          <w:t>Законом</w:t>
        </w:r>
      </w:hyperlink>
      <w:r w:rsidRPr="00C86CFB">
        <w:rPr>
          <w:rFonts w:ascii="Times New Roman" w:eastAsia="Times New Roman" w:hAnsi="Times New Roman" w:cs="Times New Roman"/>
          <w:sz w:val="28"/>
          <w:szCs w:val="28"/>
          <w:lang w:eastAsia="ru-RU"/>
        </w:rPr>
        <w:t xml:space="preserve"> Республики Казахстан </w:t>
      </w:r>
      <w:r w:rsidRPr="00C86CFB">
        <w:rPr>
          <w:rFonts w:ascii="Times New Roman" w:eastAsia="Times New Roman" w:hAnsi="Times New Roman" w:cs="Times New Roman"/>
          <w:sz w:val="28"/>
          <w:szCs w:val="28"/>
          <w:lang w:eastAsia="ru-RU"/>
        </w:rPr>
        <w:br/>
        <w:t>«О восстановлении платежеспособности и банкротстве граждан Республики Казахстан» или «О реабилитации и банкротстве» производства по делу о применении процедуры восстановления платежеспособности или судебного банкротства или банкротстве или реабилитации – со дня вынесения судом соответствующего определения, в части включенной в реестр требований кредиторов;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применении процедуры реструктуризации задолженности – со дня вынесения судом решения о применении такой процедуры, в части включенной в соглашение о реструктуризации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8)</w:t>
      </w:r>
      <w:r w:rsidRPr="00C86CFB">
        <w:rPr>
          <w:rFonts w:ascii="Times New Roman" w:eastAsia="Times New Roman" w:hAnsi="Times New Roman" w:cs="Times New Roman"/>
          <w:sz w:val="28"/>
          <w:szCs w:val="28"/>
          <w:lang w:eastAsia="ru-RU"/>
        </w:rPr>
        <w:t>в период</w:t>
      </w:r>
      <w:r w:rsidRPr="00C86CFB">
        <w:rPr>
          <w:rFonts w:ascii="Times New Roman" w:hAnsi="Times New Roman" w:cs="Times New Roman"/>
          <w:sz w:val="28"/>
          <w:szCs w:val="28"/>
        </w:rPr>
        <w:t xml:space="preserve"> введенного чрезвычайного положения и (или) </w:t>
      </w:r>
      <w:r w:rsidRPr="00C86CFB">
        <w:rPr>
          <w:rFonts w:ascii="Times New Roman" w:eastAsia="Times New Roman" w:hAnsi="Times New Roman" w:cs="Times New Roman"/>
          <w:sz w:val="28"/>
          <w:szCs w:val="28"/>
          <w:lang w:eastAsia="ru-RU"/>
        </w:rPr>
        <w:t xml:space="preserve">объявленной </w:t>
      </w:r>
      <w:r w:rsidRPr="00C86CFB">
        <w:rPr>
          <w:rFonts w:ascii="Times New Roman" w:hAnsi="Times New Roman" w:cs="Times New Roman"/>
          <w:sz w:val="28"/>
          <w:szCs w:val="28"/>
        </w:rPr>
        <w:t xml:space="preserve">чрезвычайной ситуации </w:t>
      </w:r>
      <w:r w:rsidRPr="00C86CFB">
        <w:rPr>
          <w:rFonts w:ascii="Times New Roman" w:eastAsia="Times New Roman" w:hAnsi="Times New Roman" w:cs="Times New Roman"/>
          <w:sz w:val="28"/>
          <w:szCs w:val="28"/>
          <w:lang w:eastAsia="ru-RU"/>
        </w:rPr>
        <w:t>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на сумму исчисленных (начисленных) налогов и платежей в бюджет, возникшую при нарушении участником горизонтального мониторинга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Для целей </w:t>
      </w:r>
      <w:r w:rsidR="00642D55" w:rsidRPr="00C86CFB">
        <w:rPr>
          <w:rFonts w:ascii="Times New Roman" w:eastAsia="Times New Roman" w:hAnsi="Times New Roman" w:cs="Times New Roman"/>
          <w:sz w:val="28"/>
          <w:szCs w:val="28"/>
          <w:lang w:eastAsia="ru-RU"/>
        </w:rPr>
        <w:t>подпункта 9</w:t>
      </w:r>
      <w:r w:rsidR="00642D55" w:rsidRPr="00C86CFB">
        <w:rPr>
          <w:rFonts w:ascii="Times New Roman" w:hAnsi="Times New Roman" w:cs="Times New Roman"/>
          <w:sz w:val="28"/>
          <w:szCs w:val="28"/>
        </w:rPr>
        <w:t>)</w:t>
      </w:r>
      <w:r w:rsidR="00642D55" w:rsidRPr="00C86CFB">
        <w:rPr>
          <w:rFonts w:ascii="Times New Roman" w:eastAsia="Times New Roman" w:hAnsi="Times New Roman" w:cs="Times New Roman"/>
          <w:sz w:val="28"/>
          <w:szCs w:val="28"/>
          <w:lang w:eastAsia="ru-RU"/>
        </w:rPr>
        <w:t xml:space="preserve"> настоящего пункта ранее неизвестными</w:t>
      </w:r>
      <w:r w:rsidRPr="00C86CFB">
        <w:rPr>
          <w:rFonts w:ascii="Times New Roman" w:eastAsia="Times New Roman" w:hAnsi="Times New Roman" w:cs="Times New Roman"/>
          <w:sz w:val="28"/>
          <w:szCs w:val="28"/>
          <w:lang w:eastAsia="ru-RU"/>
        </w:rPr>
        <w:t>обстоятельствами признаются обстоятельства, влияющие на позицию уполномоченного органа, отраженную в предварительном разъяснении, предоставленном по запросу участника горизонтального мониторинга, которые прежде не были доведены до сведения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указанном запросе;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письменных пояснениях налогоплательщика (налогового агента), предоставленных в уполномоченный орган или его должностным лицам в рамках рассмотрения такого запроса.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Начисление пени возобновляется в следующих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вступления в законную силу решения суда об отказе в признании налогоплательщика банкротом или в применении в отношении его реабилитационной процедуры или процедуры восстановления платежеспособности или судебного банкротства – со дня вынесения судом определения о возбуждении соответствующего производства;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 заключения налогоплательщиком соглашения о реструктуризации задолженности либо вынесения судом определения об отказе в утверждении такого соглашения – со дня принятия решения о применении процедуры реструктуризации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lang w:eastAsia="ru-RU"/>
        </w:rPr>
        <w:t>3) при отмене решения суда о признании физического лица безвестно отсутствующим – с даты вступления в законную силу решения суда о признании физического лица безвестно отсутствующим</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П</w:t>
      </w:r>
      <w:r w:rsidRPr="00C86CFB">
        <w:rPr>
          <w:rFonts w:ascii="Times New Roman" w:eastAsia="Times New Roman" w:hAnsi="Times New Roman" w:cs="Times New Roman"/>
          <w:b/>
          <w:bCs/>
          <w:sz w:val="28"/>
          <w:szCs w:val="28"/>
          <w:lang w:eastAsia="ru-RU"/>
        </w:rPr>
        <w:t xml:space="preserve">риостановление расходных операций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Приостановление расходных операций производится по банковским счетам и кассе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Приостановление расходных операций по банковским счетам (за исключением корреспондентских) производится в следующих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непогашения налогоплательщиком (налоговым агентом) налоговой задолженности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неисполнения уведомления о постановке на регистрационный учет в налоговом органе;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неисполнения уведомления о предполагаемых расхождениях по результатам камерального контроля;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неисполнения</w:t>
      </w:r>
      <w:r w:rsidRPr="00C86CFB">
        <w:rPr>
          <w:rFonts w:ascii="Times New Roman" w:hAnsi="Times New Roman" w:cs="Times New Roman"/>
          <w:sz w:val="28"/>
          <w:szCs w:val="28"/>
        </w:rPr>
        <w:t xml:space="preserve"> уведомления о подтверждении дебиторской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6) неисполнения уведомления о подтверждении фактического совершения оборота по реализации товаров, выполнению работ и оказанию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Приостановление расходных операций по кассе налогоплательщика (налогового агента) производится при непогашении налогоплательщиком (налоговым агентом) налоговой задолженности</w:t>
      </w:r>
      <w:r w:rsidRPr="00C86CFB">
        <w:rPr>
          <w:rFonts w:ascii="Times New Roman" w:eastAsia="Times New Roman" w:hAnsi="Times New Roman" w:cs="Times New Roman"/>
          <w:bCs/>
          <w:sz w:val="28"/>
          <w:szCs w:val="28"/>
          <w:lang w:eastAsia="ru-RU"/>
        </w:rPr>
        <w:t xml:space="preserve"> в </w:t>
      </w:r>
      <w:r w:rsidRPr="00C86CFB">
        <w:rPr>
          <w:rFonts w:ascii="Times New Roman" w:eastAsia="Times New Roman" w:hAnsi="Times New Roman" w:cs="Times New Roman"/>
          <w:sz w:val="28"/>
          <w:szCs w:val="28"/>
          <w:lang w:eastAsia="ru-RU"/>
        </w:rPr>
        <w:t xml:space="preserve">сумме, </w:t>
      </w:r>
      <w:r w:rsidRPr="00C86CFB">
        <w:rPr>
          <w:rFonts w:ascii="Times New Roman" w:hAnsi="Times New Roman" w:cs="Times New Roman"/>
          <w:sz w:val="28"/>
          <w:szCs w:val="28"/>
        </w:rPr>
        <w:t>п</w:t>
      </w:r>
      <w:r w:rsidRPr="00C86CFB">
        <w:rPr>
          <w:rFonts w:ascii="Times New Roman" w:eastAsia="Times New Roman" w:hAnsi="Times New Roman" w:cs="Times New Roman"/>
          <w:bCs/>
          <w:sz w:val="28"/>
          <w:szCs w:val="28"/>
          <w:lang w:eastAsia="ru-RU"/>
        </w:rPr>
        <w:t>ревышающей предельный размер налоговой задолженности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Приостановление расходных операций распространяется на все расходные операции налогоплательщика (налогового агента), если иное не установлено настоящим пунктом.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Приостановление расходных операций не распространяется 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операции по уплате и по сдаче наличных денег в банк для последующего их перечисления в счет уплаты: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 и платежей в бюджет, предусмотренных настоящим Кодексом</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таможенных платежей, предусмотренных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социальных платежей</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пени, начисленных за их несвоевременную уплату</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штрафов, подлежащих внесению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изъятие денег</w:t>
      </w:r>
      <w:r w:rsidRPr="00C86CFB">
        <w:rPr>
          <w:rFonts w:ascii="Times New Roman" w:eastAsia="Times New Roman" w:hAnsi="Times New Roman" w:cs="Times New Roman"/>
          <w:sz w:val="28"/>
          <w:szCs w:val="28"/>
          <w:lang w:eastAsia="ru-RU"/>
        </w:rPr>
        <w:t xml:space="preserve"> по исполнительным документам о возмещении вреда, причиненного жизни и здоровью, взыскании алиментов, </w:t>
      </w:r>
      <w:r w:rsidRPr="00C86CFB">
        <w:rPr>
          <w:rFonts w:ascii="Times New Roman" w:hAnsi="Times New Roman" w:cs="Times New Roman"/>
          <w:sz w:val="28"/>
          <w:szCs w:val="28"/>
        </w:rPr>
        <w:t xml:space="preserve">заработной платы, пенсий, пособий, выплате выходных пособий и оплате труда с лицами, работающими по трудовому договору, </w:t>
      </w:r>
      <w:r w:rsidRPr="00C86CFB">
        <w:rPr>
          <w:rFonts w:ascii="Times New Roman" w:eastAsia="Times New Roman" w:hAnsi="Times New Roman" w:cs="Times New Roman"/>
          <w:sz w:val="28"/>
          <w:szCs w:val="28"/>
          <w:lang w:eastAsia="ru-RU"/>
        </w:rPr>
        <w:t>выплате вознаграждения по авторскому договору, перечислении социальных платежей, взыскании в доход государства, а также по погашению налоговой задолженности, задолженности по социальным платежам;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hAnsi="Times New Roman" w:cs="Times New Roman"/>
          <w:sz w:val="28"/>
          <w:szCs w:val="28"/>
        </w:rPr>
        <w:t>операций по</w:t>
      </w:r>
      <w:r w:rsidRPr="00C86CFB">
        <w:rPr>
          <w:rFonts w:ascii="Times New Roman" w:eastAsia="Times New Roman" w:hAnsi="Times New Roman" w:cs="Times New Roman"/>
          <w:sz w:val="28"/>
          <w:szCs w:val="28"/>
          <w:lang w:eastAsia="ru-RU"/>
        </w:rPr>
        <w:t xml:space="preserve"> выдаче банковской организацией наличных денег клиентов, когда распоряжение о приостановлении операций по кассе вынесено в отношении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Распоряжение о приостановлении расходных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по банковским счетам вступает в силу со дня получения </w:t>
      </w:r>
      <w:r w:rsidRPr="00C86CFB">
        <w:rPr>
          <w:rFonts w:ascii="Times New Roman" w:eastAsia="Times New Roman" w:hAnsi="Times New Roman" w:cs="Times New Roman"/>
          <w:sz w:val="28"/>
          <w:szCs w:val="28"/>
        </w:rPr>
        <w:t>банковской организацией</w:t>
      </w:r>
      <w:r w:rsidRPr="00C86CFB">
        <w:rPr>
          <w:rFonts w:ascii="Times New Roman" w:eastAsia="Times New Roman" w:hAnsi="Times New Roman" w:cs="Times New Roman"/>
          <w:sz w:val="28"/>
          <w:szCs w:val="28"/>
          <w:lang w:eastAsia="ru-RU"/>
        </w:rPr>
        <w:t xml:space="preserve"> и подлежит безусловному исполнению;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Форма распоряжения о приостановлении расходных операций по банковским счетам устанавливается уполномоченным органом по согласованию с Национальным Банком.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Распоряжение о приостановлении расходных операций отменяется налоговым органом, вынесшим такое распоряжение, не позднее одного рабочего дня, следующего за днем устранения причин приостановления расходных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.Ограничение в распоряжении имуществом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Ограничение в распоряжении имуществом налогоплательщика (налогового агента) производится налоговым органом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непогашения налогоплательщиком (налоговым агентом) налоговой задолженности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 – в пределах суммы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обжалования налогоплательщиком (налоговым агентом) уведомления о результатах налоговой проверки – в пределах обжалуемой суммы, отраженной в уведомления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Опись ограниченного в распоряжении имущества производится в присутствии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отсутствия налогоплательщика (налогового агента) по месту нахождения, указанному в регистрационных данных, подтвержденного актом налогового обследования, опись ограниченного в распоряжении имущества производится без участия налогоплательщика (налогового агента).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 подлежат ограничению в распоряжении: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объекты жизнеобеспечения;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электрическая, тепловая и иные виды энергии;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продукты питания или сырье, срок хранения и (или) годности которых не превышает одного года.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Ограниченное в распоряжении имущество налогоплательщика (налогового агента), переданное (полученное) в финансовый лизинг либо предоставленное в залог, до прекращения действия договора лизинга и (или) залога, не подлежит изъятию.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отменяет ограничение в распоряжении имуществом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погашения налогоплательщиком (налоговым агентом) сумм налоговой задолженности путем уплаты;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отмены уведомления о результатах налоговой проверки решением уполномоченного органа или вступившим в законную силу судебным актом полностью;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hAnsi="Times New Roman" w:cs="Times New Roman"/>
          <w:sz w:val="28"/>
          <w:szCs w:val="28"/>
        </w:rPr>
        <w:t>обращения регистрирующего органа для государственной регистрации имущества, обращенного (поступившего) в</w:t>
      </w:r>
      <w:r w:rsidRPr="00C86CFB">
        <w:rPr>
          <w:rFonts w:ascii="Times New Roman" w:eastAsia="Times New Roman" w:hAnsi="Times New Roman" w:cs="Times New Roman"/>
          <w:sz w:val="28"/>
          <w:szCs w:val="28"/>
          <w:lang w:eastAsia="ru-RU"/>
        </w:rPr>
        <w:t xml:space="preserve"> собственность государства;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принятия решения уполномоченным органом по управлению государственным имуществом о приеме в государственную собственность.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Решение об ограничении в распоряжении имуществом налогоплательщика (налогового агента), акт описи ограниченного в распоряжении имущества, решение об отмене ограничения в распоряжении имуществом направляются в регистрирующие органы и вручаются налогоплательщику.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xml:space="preserve">.Приостановление выписки электронных счетов-фактур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Приостановление выписки электронных счетов-фактур производится налоговым органом в течение одного рабочего дня, следующего за днем: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неисполнения или вынесения решения налоговым органом о признания неисполненным </w:t>
      </w:r>
      <w:bookmarkStart w:id="49" w:name="_Hlk162649442"/>
      <w:r w:rsidRPr="00C86CFB">
        <w:rPr>
          <w:rFonts w:ascii="Times New Roman" w:eastAsia="Times New Roman" w:hAnsi="Times New Roman" w:cs="Times New Roman"/>
          <w:sz w:val="28"/>
          <w:szCs w:val="28"/>
          <w:lang w:eastAsia="ru-RU"/>
        </w:rPr>
        <w:t>уведомления о подтверждении фактического совершения оборота по реализации товаров, выполнению работ и оказанию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неисполнения уведомления о подтверждении места нахождения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истечения срока представления налоговой отчетности по налогу на добавленную стоимость плательщиком налога на добавленную стоимость, не представлявшим такую налоговую отчетность в течение шести предыдущих месяцев;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bCs/>
          <w:spacing w:val="2"/>
          <w:sz w:val="28"/>
          <w:szCs w:val="28"/>
          <w:bdr w:val="none" w:sz="0" w:space="0" w:color="auto" w:frame="1"/>
          <w:shd w:val="clear" w:color="auto" w:fill="FFFFFF"/>
        </w:rPr>
        <w:t>приостановления плательщиком налога на добавленную стоимость представления налоговой отчетности по такому налогу до даты возобновления представления такой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вступления в законную силу решения суда о признании недействительной регистрации индивидуального предпринимателя или юридического лица;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вступления в законную силу решения суда о признании недействительной перерегистрации юридического лица;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7) </w:t>
      </w:r>
      <w:r w:rsidRPr="00C86CFB">
        <w:rPr>
          <w:rFonts w:ascii="Times New Roman" w:eastAsia="Times New Roman" w:hAnsi="Times New Roman" w:cs="Times New Roman"/>
          <w:sz w:val="28"/>
          <w:szCs w:val="28"/>
          <w:lang w:eastAsia="ru-RU"/>
        </w:rPr>
        <w:t xml:space="preserve">вступления в законную силу решения суда о признании </w:t>
      </w:r>
      <w:r w:rsidRPr="00C86CFB">
        <w:rPr>
          <w:rFonts w:ascii="Times New Roman" w:eastAsia="Times New Roman" w:hAnsi="Times New Roman" w:cs="Times New Roman"/>
          <w:bCs/>
          <w:sz w:val="28"/>
          <w:szCs w:val="28"/>
          <w:lang w:eastAsia="ru-RU"/>
        </w:rPr>
        <w:t xml:space="preserve">недееспособным или ограниченно дееспособным физическое лицо, являющееся </w:t>
      </w:r>
      <w:r w:rsidRPr="00C86CFB">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8) </w:t>
      </w:r>
      <w:r w:rsidRPr="00C86CFB">
        <w:rPr>
          <w:rFonts w:ascii="Times New Roman" w:eastAsia="Times New Roman" w:hAnsi="Times New Roman" w:cs="Times New Roman"/>
          <w:sz w:val="28"/>
          <w:szCs w:val="28"/>
          <w:lang w:eastAsia="ru-RU"/>
        </w:rPr>
        <w:t>вступления в законную силу решения суда о признании</w:t>
      </w:r>
      <w:r w:rsidRPr="00C86CFB">
        <w:rPr>
          <w:rFonts w:ascii="Times New Roman" w:eastAsia="Times New Roman" w:hAnsi="Times New Roman" w:cs="Times New Roman"/>
          <w:bCs/>
          <w:sz w:val="28"/>
          <w:szCs w:val="28"/>
          <w:lang w:eastAsia="ru-RU"/>
        </w:rPr>
        <w:t xml:space="preserve"> безвестно отсутствующим физическое лицо, являющееся </w:t>
      </w:r>
      <w:r w:rsidRPr="00C86CFB">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9) поступления сведений с реестра номеров о смерти или признания умершим </w:t>
      </w:r>
      <w:r w:rsidRPr="00C86CFB">
        <w:rPr>
          <w:rFonts w:ascii="Times New Roman" w:eastAsia="Times New Roman" w:hAnsi="Times New Roman" w:cs="Times New Roman"/>
          <w:bCs/>
          <w:sz w:val="28"/>
          <w:szCs w:val="28"/>
          <w:lang w:eastAsia="ru-RU"/>
        </w:rPr>
        <w:t>физического лица, являющегосяпервым</w:t>
      </w:r>
      <w:r w:rsidRPr="00C86CFB">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10) вступления в законную силу приговора суда, которым физическое лицо, являющееся первым </w:t>
      </w:r>
      <w:r w:rsidRPr="00C86CFB">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C86CFB">
        <w:rPr>
          <w:rFonts w:ascii="Times New Roman" w:eastAsia="Times New Roman" w:hAnsi="Times New Roman" w:cs="Times New Roman"/>
          <w:bCs/>
          <w:sz w:val="28"/>
          <w:szCs w:val="28"/>
          <w:lang w:eastAsia="ru-RU"/>
        </w:rPr>
        <w:t xml:space="preserve"> признано виновным в совершении уголовного правонарушения по статьям 216, 238 или 245 Уголовного кодекса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11) вынесения постановления о розыске физического лица, являющегося первым </w:t>
      </w:r>
      <w:r w:rsidRPr="00C86CFB">
        <w:rPr>
          <w:rFonts w:ascii="Times New Roman" w:eastAsia="Times New Roman" w:hAnsi="Times New Roman" w:cs="Times New Roman"/>
          <w:sz w:val="28"/>
          <w:szCs w:val="28"/>
          <w:lang w:eastAsia="ru-RU"/>
        </w:rPr>
        <w:t>руководителем или единственным учредителем (участником) юридического лица, или индивидуальным предпринимателем</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12) поступления сведений о том, цель пребывания не связана с осуществлением трудовой деятельности в Республике Казахстан либо истечении разрешенного срока пребывания на территории Республики Казахстан физического лица-иностранца или лица без гражданства, являющегося </w:t>
      </w:r>
      <w:r w:rsidRPr="00C86CFB">
        <w:rPr>
          <w:rFonts w:ascii="Times New Roman" w:eastAsia="Times New Roman" w:hAnsi="Times New Roman" w:cs="Times New Roman"/>
          <w:sz w:val="28"/>
          <w:szCs w:val="28"/>
          <w:lang w:eastAsia="ru-RU"/>
        </w:rPr>
        <w:t>первым руководителем или единственным учредителем (участником) юридического лица, или индивидуальным предпринимателем;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13) включения индивидуального предпринимателя в реестр бездействующих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14) включения в реестр бездействующих налогоплательщиков налогоплательщика, первым руководителем или единственным учредителем (участником), которого является первый руководитель или единственный учредитель (участник) юридического лица плательщика налога на добавленную стоимость.</w:t>
      </w:r>
    </w:p>
    <w:bookmarkEnd w:id="4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Приостановление выписки электронных счетов-фактур отменяется налоговым органом в течение одного рабочего дня, следующего за днем устранения причин такого приостановления, за исключением случая, предусмотренного в подпункте 5) пункта 1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Решения о приостановлении и отмене приостановления выписки электронных счетов-фактур принимаются налоговым органов в информационной системе электронных счетов-фактур в течение одного рабочего дня, следующего за днем возникновения основания для принятия.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Решения о приостановлении и отмене приостановления выписки электронных счетов-фактур представл</w:t>
      </w:r>
      <w:r w:rsidRPr="00C86CFB">
        <w:rPr>
          <w:rFonts w:ascii="Times New Roman" w:hAnsi="Times New Roman" w:cs="Times New Roman"/>
          <w:sz w:val="28"/>
          <w:szCs w:val="28"/>
        </w:rPr>
        <w:t>яются</w:t>
      </w:r>
      <w:r w:rsidRPr="00C86CFB">
        <w:rPr>
          <w:rFonts w:ascii="Times New Roman" w:eastAsia="Times New Roman" w:hAnsi="Times New Roman" w:cs="Times New Roman"/>
          <w:sz w:val="28"/>
          <w:szCs w:val="28"/>
          <w:lang w:eastAsia="ru-RU"/>
        </w:rPr>
        <w:t xml:space="preserve"> налогоплательщику в течение одного рабочего дня, следующего за днем принятия.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 xml:space="preserve">4. </w:t>
      </w:r>
      <w:r w:rsidRPr="00C86CFB">
        <w:rPr>
          <w:rFonts w:ascii="Times New Roman" w:eastAsia="Times New Roman" w:hAnsi="Times New Roman" w:cs="Times New Roman"/>
          <w:sz w:val="28"/>
          <w:szCs w:val="28"/>
          <w:lang w:eastAsia="ru-RU"/>
        </w:rPr>
        <w:t>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4</w:t>
      </w:r>
      <w:r w:rsidRPr="00C86CFB">
        <w:rPr>
          <w:rFonts w:ascii="Times New Roman" w:hAnsi="Times New Roman" w:cs="Times New Roman"/>
          <w:b/>
          <w:sz w:val="28"/>
          <w:szCs w:val="28"/>
        </w:rPr>
        <w:t>.О</w:t>
      </w:r>
      <w:r w:rsidRPr="00C86CFB">
        <w:rPr>
          <w:rFonts w:ascii="Times New Roman" w:eastAsia="Times New Roman" w:hAnsi="Times New Roman" w:cs="Times New Roman"/>
          <w:b/>
          <w:bCs/>
          <w:sz w:val="28"/>
          <w:szCs w:val="28"/>
          <w:lang w:eastAsia="ru-RU"/>
        </w:rPr>
        <w:t>граничение доступа к интернет-ресурсам иностранной компании, осуществляющейдеятельность посредством интернет-площадки на территории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Ограничение доступа к интернет-ресурсаминостранной компании,осуществляющей</w:t>
      </w:r>
      <w:r w:rsidRPr="00C86CFB">
        <w:rPr>
          <w:rFonts w:ascii="Times New Roman" w:hAnsi="Times New Roman" w:cs="Times New Roman"/>
          <w:sz w:val="28"/>
          <w:szCs w:val="28"/>
        </w:rPr>
        <w:t xml:space="preserve"> деятельность </w:t>
      </w:r>
      <w:r w:rsidRPr="00C86CFB">
        <w:rPr>
          <w:rFonts w:ascii="Times New Roman" w:eastAsia="Times New Roman" w:hAnsi="Times New Roman" w:cs="Times New Roman"/>
          <w:bCs/>
          <w:sz w:val="28"/>
          <w:szCs w:val="28"/>
          <w:lang w:eastAsia="ru-RU"/>
        </w:rPr>
        <w:t xml:space="preserve">посредством интернет-площадки на территории Республики Казахстан (далее в целях настоящей статьи – ограничение доступа к интернет-ресурсам),производится уполномоченным органом в области средств массовой информации и связи на основании </w:t>
      </w:r>
      <w:bookmarkStart w:id="50" w:name="_Hlk162648473"/>
      <w:r w:rsidRPr="00C86CFB">
        <w:rPr>
          <w:rFonts w:ascii="Times New Roman" w:eastAsia="Times New Roman" w:hAnsi="Times New Roman" w:cs="Times New Roman"/>
          <w:bCs/>
          <w:sz w:val="28"/>
          <w:szCs w:val="28"/>
          <w:lang w:eastAsia="ru-RU"/>
        </w:rPr>
        <w:t>решения налогового органа об ограничении доступа</w:t>
      </w:r>
      <w:bookmarkEnd w:id="50"/>
      <w:r w:rsidRPr="00C86CFB">
        <w:rPr>
          <w:rFonts w:ascii="Times New Roman" w:eastAsia="Times New Roman" w:hAnsi="Times New Roman" w:cs="Times New Roman"/>
          <w:bCs/>
          <w:sz w:val="28"/>
          <w:szCs w:val="28"/>
          <w:lang w:eastAsia="ru-RU"/>
        </w:rPr>
        <w:t xml:space="preserve"> к интернет-ресурсам.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Решение об ограничении доступа к интернет-ресурсам выносится налоговым органом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не</w:t>
      </w:r>
      <w:r w:rsidRPr="00C86CFB">
        <w:rPr>
          <w:rFonts w:ascii="Times New Roman" w:eastAsia="Times New Roman" w:hAnsi="Times New Roman" w:cs="Times New Roman"/>
          <w:sz w:val="28"/>
          <w:szCs w:val="28"/>
          <w:lang w:eastAsia="ru-RU"/>
        </w:rPr>
        <w:t>исполненияуведомления о постановке на регистрационный учет в налоговом органе в течение одного рабочего дня, следующего за днем истечения срока исполнения указанного уведомления</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не</w:t>
      </w:r>
      <w:r w:rsidRPr="00C86CFB">
        <w:rPr>
          <w:rFonts w:ascii="Times New Roman" w:eastAsia="Times New Roman" w:hAnsi="Times New Roman" w:cs="Times New Roman"/>
          <w:sz w:val="28"/>
          <w:szCs w:val="28"/>
          <w:lang w:eastAsia="ru-RU"/>
        </w:rPr>
        <w:t xml:space="preserve">исполненияуведомления </w:t>
      </w:r>
      <w:r w:rsidRPr="00C86CFB">
        <w:rPr>
          <w:rFonts w:ascii="Times New Roman" w:hAnsi="Times New Roman" w:cs="Times New Roman"/>
          <w:sz w:val="28"/>
          <w:szCs w:val="28"/>
        </w:rPr>
        <w:t>о предполагаемых расхождениях по результатам камерального контроля</w:t>
      </w:r>
      <w:r w:rsidRPr="00C86CFB">
        <w:rPr>
          <w:rFonts w:ascii="Times New Roman" w:eastAsia="Times New Roman" w:hAnsi="Times New Roman" w:cs="Times New Roman"/>
          <w:sz w:val="28"/>
          <w:szCs w:val="28"/>
          <w:lang w:eastAsia="ru-RU"/>
        </w:rPr>
        <w:t xml:space="preserve"> в течение одного рабочего дня, следующего за днем истечения срока исполнения указанного уведомления</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Налоговый орган представляет решение об ограничении доступа к интернет-ресурсам в уполномоченный орган в области средств массовой информации и связи в</w:t>
      </w:r>
      <w:r w:rsidRPr="00C86CFB">
        <w:rPr>
          <w:rFonts w:ascii="Times New Roman" w:eastAsia="Times New Roman" w:hAnsi="Times New Roman" w:cs="Times New Roman"/>
          <w:sz w:val="28"/>
          <w:szCs w:val="28"/>
          <w:lang w:eastAsia="ru-RU"/>
        </w:rPr>
        <w:t xml:space="preserve"> течение трех рабочих дней, следующих за днем вынесения.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Уполномоченный орган в области средств массовой информации и связи в</w:t>
      </w:r>
      <w:r w:rsidRPr="00C86CFB">
        <w:rPr>
          <w:rFonts w:ascii="Times New Roman" w:eastAsia="Times New Roman" w:hAnsi="Times New Roman" w:cs="Times New Roman"/>
          <w:sz w:val="28"/>
          <w:szCs w:val="28"/>
          <w:lang w:eastAsia="ru-RU"/>
        </w:rPr>
        <w:t xml:space="preserve"> течение трех рабочих дней, следующих за днем поступления решения </w:t>
      </w:r>
      <w:r w:rsidRPr="00C86CFB">
        <w:rPr>
          <w:rFonts w:ascii="Times New Roman" w:eastAsia="Times New Roman" w:hAnsi="Times New Roman" w:cs="Times New Roman"/>
          <w:bCs/>
          <w:sz w:val="28"/>
          <w:szCs w:val="28"/>
          <w:lang w:eastAsia="ru-RU"/>
        </w:rPr>
        <w:t>об ограничении доступа к интернет-ресурсам, производит ограничение доступа к интернет-ресурсам иностранной компании,осуществляющей деятельность посредством интернет-площадки на территории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3. </w:t>
      </w:r>
      <w:bookmarkStart w:id="51" w:name="_Hlk162648493"/>
      <w:r w:rsidRPr="00C86CFB">
        <w:rPr>
          <w:rFonts w:ascii="Times New Roman" w:eastAsia="Times New Roman" w:hAnsi="Times New Roman" w:cs="Times New Roman"/>
          <w:bCs/>
          <w:sz w:val="28"/>
          <w:szCs w:val="28"/>
          <w:lang w:eastAsia="ru-RU"/>
        </w:rPr>
        <w:t>Ограничение доступа к интернет-ресурсам</w:t>
      </w:r>
      <w:bookmarkEnd w:id="51"/>
      <w:r w:rsidRPr="00C86CFB">
        <w:rPr>
          <w:rFonts w:ascii="Times New Roman" w:eastAsia="Times New Roman" w:hAnsi="Times New Roman" w:cs="Times New Roman"/>
          <w:bCs/>
          <w:sz w:val="28"/>
          <w:szCs w:val="28"/>
          <w:lang w:eastAsia="ru-RU"/>
        </w:rPr>
        <w:t xml:space="preserve"> отменяется </w:t>
      </w:r>
      <w:r w:rsidRPr="00C86CFB">
        <w:rPr>
          <w:rFonts w:ascii="Times New Roman" w:hAnsi="Times New Roman" w:cs="Times New Roman"/>
          <w:sz w:val="28"/>
          <w:szCs w:val="28"/>
        </w:rPr>
        <w:t xml:space="preserve">при устранении </w:t>
      </w:r>
      <w:r w:rsidRPr="00C86CFB">
        <w:rPr>
          <w:rFonts w:ascii="Times New Roman" w:eastAsia="Times New Roman" w:hAnsi="Times New Roman" w:cs="Times New Roman"/>
          <w:bCs/>
          <w:sz w:val="28"/>
          <w:szCs w:val="28"/>
          <w:lang w:eastAsia="ru-RU"/>
        </w:rPr>
        <w:t>иностранными компаниям</w:t>
      </w:r>
      <w:r w:rsidRPr="00C86CFB">
        <w:rPr>
          <w:rFonts w:ascii="Times New Roman" w:hAnsi="Times New Roman" w:cs="Times New Roman"/>
          <w:sz w:val="28"/>
          <w:szCs w:val="28"/>
        </w:rPr>
        <w:t>и,о</w:t>
      </w:r>
      <w:r w:rsidRPr="00C86CFB">
        <w:rPr>
          <w:rFonts w:ascii="Times New Roman" w:eastAsia="Times New Roman" w:hAnsi="Times New Roman" w:cs="Times New Roman"/>
          <w:bCs/>
          <w:sz w:val="28"/>
          <w:szCs w:val="28"/>
          <w:lang w:eastAsia="ru-RU"/>
        </w:rPr>
        <w:t xml:space="preserve">существляющими деятельность посредством интернет-площадки на территории Республики Казахстан, </w:t>
      </w:r>
      <w:r w:rsidRPr="00C86CFB">
        <w:rPr>
          <w:rFonts w:ascii="Times New Roman" w:hAnsi="Times New Roman" w:cs="Times New Roman"/>
          <w:sz w:val="28"/>
          <w:szCs w:val="28"/>
        </w:rPr>
        <w:t>причин </w:t>
      </w:r>
      <w:r w:rsidRPr="00C86CFB">
        <w:rPr>
          <w:rFonts w:ascii="Times New Roman" w:eastAsia="Times New Roman" w:hAnsi="Times New Roman" w:cs="Times New Roman"/>
          <w:bCs/>
          <w:sz w:val="28"/>
          <w:szCs w:val="28"/>
          <w:lang w:eastAsia="ru-RU"/>
        </w:rPr>
        <w:t>ограничения доступа к интернет-ресурсам.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bookmarkStart w:id="52" w:name="_Hlk162986493"/>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РАЗДЕЛ 3. НАЛОГОВОЕ АДМИНИСТРИРОВАНИЕ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6. НАЛОГОВОЕ АДМИНИСТРИРОВАНИЕ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.Понятие и виды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textAlignment w:val="baseline"/>
        <w:rPr>
          <w:rFonts w:ascii="Times New Roman" w:hAnsi="Times New Roman" w:cs="Times New Roman"/>
          <w:sz w:val="28"/>
          <w:szCs w:val="28"/>
          <w:shd w:val="clear" w:color="auto" w:fill="FFFFFF"/>
        </w:rPr>
      </w:pPr>
      <w:r w:rsidRPr="00C86CFB">
        <w:rPr>
          <w:rFonts w:ascii="Times New Roman" w:eastAsia="Times New Roman" w:hAnsi="Times New Roman" w:cs="Times New Roman"/>
          <w:sz w:val="28"/>
          <w:szCs w:val="28"/>
          <w:lang w:eastAsia="ru-RU"/>
        </w:rPr>
        <w:t>1. Налоговое администрирование – к</w:t>
      </w:r>
      <w:r w:rsidRPr="00C86CFB">
        <w:rPr>
          <w:rFonts w:ascii="Times New Roman" w:hAnsi="Times New Roman" w:cs="Times New Roman"/>
          <w:sz w:val="28"/>
          <w:szCs w:val="28"/>
          <w:shd w:val="clear" w:color="auto" w:fill="FFFFFF"/>
        </w:rPr>
        <w:t xml:space="preserve">омплекс мероприятий </w:t>
      </w:r>
      <w:r w:rsidRPr="00C86CFB">
        <w:rPr>
          <w:rFonts w:ascii="Times New Roman" w:eastAsia="Times New Roman" w:hAnsi="Times New Roman" w:cs="Times New Roman"/>
          <w:sz w:val="28"/>
          <w:szCs w:val="28"/>
          <w:lang w:eastAsia="ru-RU"/>
        </w:rPr>
        <w:t xml:space="preserve">налогового органа и иных уполномоченных государственных органов, направленных на обеспечение соблюдения налогового законодательства </w:t>
      </w:r>
      <w:r w:rsidRPr="00C86CFB">
        <w:rPr>
          <w:rFonts w:ascii="Times New Roman" w:hAnsi="Times New Roman" w:cs="Times New Roman"/>
          <w:sz w:val="28"/>
          <w:szCs w:val="28"/>
        </w:rPr>
        <w:t>Республики Казахстан</w:t>
      </w:r>
      <w:r w:rsidRPr="00C86CFB">
        <w:rPr>
          <w:rFonts w:ascii="Times New Roman" w:eastAsia="Times New Roman" w:hAnsi="Times New Roman" w:cs="Times New Roman"/>
          <w:sz w:val="28"/>
          <w:szCs w:val="28"/>
          <w:lang w:eastAsia="ru-RU"/>
        </w:rPr>
        <w:t xml:space="preserve"> и иного законодательства Республики Казахстан, контроль за соблюдением которого возложен на налоговые органы, и </w:t>
      </w:r>
      <w:r w:rsidRPr="00C86CFB">
        <w:rPr>
          <w:rFonts w:ascii="Times New Roman" w:hAnsi="Times New Roman" w:cs="Times New Roman"/>
          <w:sz w:val="28"/>
          <w:szCs w:val="28"/>
          <w:shd w:val="clear" w:color="auto" w:fill="FFFFFF"/>
        </w:rPr>
        <w:t>создание условий для уплаты налогов и платежей в бюджет.</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Налоговое администрирование осуществляется, в том числе с применением системы управления налоговыми рисками.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Налоговое администрирование основывается на принципах создания сервисных процедур иприменения уведомительных (предупредительных) мер до применения контрольных (принудительных) мер.</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настоящего Кодекса под сервисными процедурами понимается извещение, в том числе посредством объектов информатизации, налогоплательщика (налогового агента) о наступлении сроков представления налоговых форм, уплаты налогов и платежей в бюджет, постановки на регистрационный учет и (или) необходимости исполнения иных налоговых обязательств.</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налоговом администрировании налоговые органы применяют способы обеспечения исполнения налогового обязательства.</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Налоговое администрирование включает:</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налоговую регистрацию;</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bookmarkStart w:id="53" w:name="_Hlk166156259"/>
      <w:r w:rsidRPr="00C86CFB">
        <w:rPr>
          <w:rFonts w:ascii="Times New Roman" w:eastAsia="Times New Roman" w:hAnsi="Times New Roman" w:cs="Times New Roman"/>
          <w:sz w:val="28"/>
          <w:szCs w:val="28"/>
          <w:lang w:eastAsia="ru-RU"/>
        </w:rPr>
        <w:t xml:space="preserve">2) </w:t>
      </w:r>
      <w:bookmarkEnd w:id="53"/>
      <w:r w:rsidRPr="00C86CFB">
        <w:rPr>
          <w:rFonts w:ascii="Times New Roman" w:eastAsia="Times New Roman" w:hAnsi="Times New Roman" w:cs="Times New Roman"/>
          <w:sz w:val="28"/>
          <w:szCs w:val="28"/>
          <w:lang w:eastAsia="ru-RU"/>
        </w:rPr>
        <w:t>применение контрольно-кассовых машин;</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прием налоговых форм;</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учет исполнения налогового обязательства, обязанности по перечислению социальных платежей, штрафов и пени;</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изменение сроков исполнения налогового обязательства;</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камеральный контроль;</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контроль выписки электронный счетов-фактур;</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налоговый мониторинг; </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налоговый контроль; </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прочие формы контроля;</w:t>
      </w:r>
    </w:p>
    <w:p w:rsidR="007F5FAE" w:rsidRPr="00C86CFB" w:rsidRDefault="007F5FAE" w:rsidP="00C86CFB">
      <w:pPr>
        <w:tabs>
          <w:tab w:val="left" w:pos="142"/>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принудительное взыскание налоговой задолженности.</w:t>
      </w:r>
    </w:p>
    <w:p w:rsidR="007F5FAE" w:rsidRPr="00C86CFB" w:rsidRDefault="007F5FAE" w:rsidP="00C86CFB">
      <w:pPr>
        <w:tabs>
          <w:tab w:val="left" w:pos="142"/>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Таможенные органы осуществляют в пределах своей компетенции налоговый контроль, применяют способы обеспечения исполнения налогового обязательства и меры принудительного взыскания по налогам, подлежащим уплате в связи с перемещением товаров через таможенную границу ЕАЭС, в соответствии с настоящим Кодексом, таможенным законодательством ЕАЭС и (или) таможенным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lang w:eastAsia="ru-RU"/>
        </w:rPr>
      </w:pPr>
      <w:r w:rsidRPr="00C86CFB">
        <w:rPr>
          <w:rFonts w:ascii="Times New Roman" w:eastAsia="Calibri" w:hAnsi="Times New Roman" w:cs="Times New Roman"/>
          <w:b/>
          <w:sz w:val="28"/>
          <w:szCs w:val="28"/>
        </w:rPr>
        <w:t xml:space="preserve">Статья </w:t>
      </w:r>
      <w:r w:rsidRPr="00C86CFB">
        <w:rPr>
          <w:rFonts w:ascii="Times New Roman" w:eastAsia="Times New Roman" w:hAnsi="Times New Roman" w:cs="Times New Roman"/>
          <w:b/>
          <w:bCs/>
          <w:sz w:val="28"/>
          <w:szCs w:val="28"/>
          <w:lang w:eastAsia="ru-RU"/>
        </w:rPr>
        <w:t>8</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lang w:eastAsia="ru-RU"/>
        </w:rPr>
        <w:t>Пилотны</w:t>
      </w:r>
      <w:r w:rsidRPr="00C86CFB">
        <w:rPr>
          <w:rFonts w:ascii="Times New Roman" w:hAnsi="Times New Roman" w:cs="Times New Roman"/>
          <w:b/>
          <w:sz w:val="28"/>
          <w:szCs w:val="28"/>
        </w:rPr>
        <w:t>е п</w:t>
      </w:r>
      <w:r w:rsidRPr="00C86CFB">
        <w:rPr>
          <w:rFonts w:ascii="Times New Roman" w:hAnsi="Times New Roman" w:cs="Times New Roman"/>
          <w:b/>
          <w:sz w:val="28"/>
          <w:szCs w:val="28"/>
          <w:lang w:eastAsia="ru-RU"/>
        </w:rPr>
        <w:t>роекты</w:t>
      </w:r>
      <w:r w:rsidRPr="00C86CFB">
        <w:rPr>
          <w:rFonts w:ascii="Times New Roman" w:eastAsia="Times New Roman" w:hAnsi="Times New Roman" w:cs="Times New Roman"/>
          <w:b/>
          <w:sz w:val="28"/>
          <w:szCs w:val="28"/>
          <w:lang w:eastAsia="ru-RU"/>
        </w:rPr>
        <w:t>по совершенствованию налогового администрирования</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hAnsi="Times New Roman" w:cs="Times New Roman"/>
          <w:sz w:val="28"/>
          <w:szCs w:val="28"/>
          <w:lang w:eastAsia="ru-RU"/>
        </w:rPr>
        <w:t xml:space="preserve">1. </w:t>
      </w:r>
      <w:r w:rsidRPr="00C86CFB">
        <w:rPr>
          <w:rFonts w:ascii="Times New Roman" w:eastAsia="Times New Roman" w:hAnsi="Times New Roman" w:cs="Times New Roman"/>
          <w:sz w:val="28"/>
          <w:szCs w:val="28"/>
          <w:lang w:eastAsia="ru-RU"/>
        </w:rPr>
        <w:t>В целях совершенствования налогового администрирования налоговые органы вправе осуществлять реализацию пилотного проекта, предусматривающего иной порядок налогового администрирования и исполнения налоговых обязательств налогоплательщиками, в том числе с возложением функций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реализации пилотного проекта налоговый орган взаимодействует с иными уполномоченными государственными органами и организациями.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Правила и сроки реализации пилотного проекта, категории налогоплательщиков (налоговых агентов), права и обязанности налогоплательщиков, налоговых и иных уполномоченных государственных органов, а также организации, территория (участок) и (или) регион, на которых будет распространяться пилотный проект,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Иные уполномоченные государственные органы и организации обязаны соблюдать порядок действий, предусмотренный в рамках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Правила реализации пилотного проекта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Правила реализации пилотного проекта должны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порядок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срок реализации пилотного проекта;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категории налогоплательщиков (налоговых агентов), на которых будет распространяться пилотный проект;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территори</w:t>
      </w:r>
      <w:r w:rsidR="00642D55" w:rsidRPr="00C86CFB">
        <w:rPr>
          <w:rFonts w:ascii="Times New Roman" w:eastAsia="Times New Roman" w:hAnsi="Times New Roman" w:cs="Times New Roman"/>
          <w:sz w:val="28"/>
          <w:szCs w:val="28"/>
          <w:lang w:eastAsia="ru-RU"/>
        </w:rPr>
        <w:t>ю</w:t>
      </w:r>
      <w:r w:rsidRPr="00C86CFB">
        <w:rPr>
          <w:rFonts w:ascii="Times New Roman" w:eastAsia="Times New Roman" w:hAnsi="Times New Roman" w:cs="Times New Roman"/>
          <w:sz w:val="28"/>
          <w:szCs w:val="28"/>
          <w:lang w:eastAsia="ru-RU"/>
        </w:rPr>
        <w:t xml:space="preserve"> (участок) распространения пилотного проекта.</w:t>
      </w:r>
    </w:p>
    <w:p w:rsidR="007F5FAE" w:rsidRPr="00C86CFB" w:rsidRDefault="007F5FAE" w:rsidP="00C86CFB">
      <w:pPr>
        <w:pStyle w:val="afc"/>
        <w:spacing w:after="0"/>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В период реализации пилотного проекта участники пилотного проекта исполняют обязательства, аналогичные налоговым обязательствам, установленным настоящим Кодексом, в порядке, предусмотренном Правилами реализации пилотного проекта</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2. Пилотный проект реализуется по итогам анализа действующего законодательства Республики Казахстан с соответствующим обоснованием необходимости совершенствования налогового администрирования и исполнения налоговых обязательств налогоплательщиками. </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Анализ подлежит опубликованию на интернет-ресурсе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 Решение о реализации пилотного проекта принимается при одновременном соблюдении следующих условий:</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1) обоснованность, под которой понимается, что модернизация и совершенствование налогового администрирования осуществляется в целях облегчения исполнения налоговых обязательств, пресечения </w:t>
      </w:r>
      <w:r w:rsidRPr="00C86CFB">
        <w:rPr>
          <w:rFonts w:ascii="Times New Roman" w:eastAsia="Times New Roman" w:hAnsi="Times New Roman" w:cs="Times New Roman"/>
          <w:sz w:val="28"/>
          <w:szCs w:val="28"/>
          <w:lang w:eastAsia="ru-RU"/>
        </w:rPr>
        <w:t>нелегальной экономической деятельности и схем уклонения от уплаты налогов</w:t>
      </w:r>
      <w:r w:rsidRPr="00C86CFB">
        <w:rPr>
          <w:rFonts w:ascii="Times New Roman" w:hAnsi="Times New Roman" w:cs="Times New Roman"/>
          <w:sz w:val="28"/>
          <w:szCs w:val="28"/>
          <w:lang w:eastAsia="ru-RU"/>
        </w:rPr>
        <w:t>,</w:t>
      </w:r>
      <w:r w:rsidRPr="00C86CFB">
        <w:rPr>
          <w:rFonts w:ascii="Times New Roman" w:eastAsia="Calibri" w:hAnsi="Times New Roman" w:cs="Times New Roman"/>
          <w:sz w:val="28"/>
          <w:szCs w:val="28"/>
        </w:rPr>
        <w:t xml:space="preserve"> а также защиты прав и законных интересов добросовестных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открытость, под которой понимается доступность информации о вводимом пилотном проекте, ясность мотивов его введения, с учетом ограничений, установленных налоговым законодательством в отношении налоговой тайны;</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 исполнимость, под которой понимается возможность исполнения налогоплательщиками условий вводимого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4) соразмерность и рациональность, под которыми понимается соответствие уровня воздействия пилотного проекта степени риска наступления неблагоприятных событий.</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4. Дата начала пилотного проекта и категории налогоплательщиков, на которых будет распространяться пилотный проект, подлежат опубликованию в средствах массовой информации не менее чем за тридцать календарных дней до начала.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5. Участие налогоплательщика в пилотном проекте является добровольным в случаях, если правила реализации пилотных проектов: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устанавливают для налогоплательщика необходимость дополнительных расходов, связанных с реализацией такого пилотного проекта, а именно самостоятельной закупкой материально-технических средств, программного обеспечения и связанных с ними продуктов (за исключением компьютерного оборудования), дополнительному найму работников, подтвержденного наличием трудовых договоров;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распространяются на налоговые обязательства, исполненные налогоплательщиком за налоговые периоды, предшествующие дате реализации пилотных проектов;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3) связаны с вопросами </w:t>
      </w:r>
      <w:r w:rsidRPr="00C86CFB">
        <w:rPr>
          <w:rFonts w:ascii="Times New Roman" w:eastAsia="Times New Roman" w:hAnsi="Times New Roman" w:cs="Times New Roman"/>
          <w:sz w:val="28"/>
          <w:szCs w:val="28"/>
          <w:lang w:eastAsia="ru-RU"/>
        </w:rPr>
        <w:t>налоговой регистрации</w:t>
      </w:r>
      <w:r w:rsidRPr="00C86CFB">
        <w:rPr>
          <w:rFonts w:ascii="Times New Roman" w:eastAsia="Calibri" w:hAnsi="Times New Roman" w:cs="Times New Roman"/>
          <w:sz w:val="28"/>
          <w:szCs w:val="28"/>
        </w:rPr>
        <w:t>, приемом форм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Добровольное участие налогоплательщика в вышеуказанных пилотных проектах и исполнение правил их реализации не освобождает такого налогоплательщика от исполнения налоговых обязательств, предусмотренных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К налогоплательщикам, участвующим в пилотных проектах на добровольной основе, за нарушение правил их реализации в случае, если нарушение связано с техническими и (или) методологическими ошибками в пилотируемой информационной системе уполномоченного органа и (или) ошибками налогоплательщика, допущенными при оформлении операций в рамках пилотного проекта, не применяются:</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приостановление расходных операций по банковским счетам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меры административной ответственности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6. Участник пилотного проекта, включая права и обязанности, предусмотренные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вправе:</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получать от налоговых органов информацию о пилотном проекте, за исключением конфиденциальной информации;</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направлять запросы и получать разъяснения по вопросам, возникающим в ходе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получать разъяснения по устранению нарушений по вопросам исполнения налогового обязательства, установленных в рамках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самостоятельно устранять причины и условия, выявленные в рамках реализуемого пилотного проекта нарушений по вопросам исполнения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пользоваться иными правами, предусмотренными правилами реализации пилотных проектов;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обязаны:</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в случаях, предусмотренных правилами реализации пилотного проекта, предоставлять на бумажных и (или) электронных носителях сведения и документы, а также письменные пояснения;</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предоставлять доступ к автоматизированной системе бухгалтерского учета;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предоставлять доступ к имуществу, являющемуся объектом налогообложения и (или) объектом, связанным с налогообложением, независимо от его места нахождения, для проведения инвентаризацию имущества, в том числе на соответствие сведениям, указанным в документах, в случаях, предусмотренных правилами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исполнять иные обязанности, предусмотренные правилами реализации пилотных проектов.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7. Налоговый орган, включая права и обязанности, предусмотренные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вправе:</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запрашивать и получать на </w:t>
      </w:r>
      <w:r w:rsidRPr="00C86CFB">
        <w:rPr>
          <w:rFonts w:ascii="Times New Roman" w:hAnsi="Times New Roman" w:cs="Times New Roman"/>
          <w:sz w:val="28"/>
          <w:szCs w:val="28"/>
        </w:rPr>
        <w:t xml:space="preserve">бумажном носителе и (или) в форме электронного документа </w:t>
      </w:r>
      <w:r w:rsidRPr="00C86CFB">
        <w:rPr>
          <w:rFonts w:ascii="Times New Roman" w:eastAsia="Calibri" w:hAnsi="Times New Roman" w:cs="Times New Roman"/>
          <w:sz w:val="28"/>
          <w:szCs w:val="28"/>
        </w:rPr>
        <w:t>сведения, документы и письменные пояснения по вопросам, возникающим в ходе пилотного проекта, в случаях, предусмотренных правилами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ограничить доступ к информационной системе налогового органа по основаниям и в случаях, предусмотренных правилами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пользоваться иными правами, предусмотренными правилами реализации пилотных проектов;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обязан:</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заблаговременно публиковать в средствах массовой информации информацию о пилотном проекте, планируемом к реализации;</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предоставлять информацию о действующих пилотных проектах;</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предоставлять разъяснения по вопросам, возникающим в ходе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направлять разъяснения по устранению нарушений по вопросам исполнения налогового обязательства в рамках реализации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исполнять иные обязанности, предусмотренные правилами реализации пилотных проектов.</w:t>
      </w:r>
    </w:p>
    <w:p w:rsidR="007F5FAE" w:rsidRPr="00C86CFB" w:rsidRDefault="007F5FAE" w:rsidP="00C86CFB">
      <w:pPr>
        <w:tabs>
          <w:tab w:val="left" w:pos="142"/>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По итогам проведения пилотного проекта налоговый орган составляет анализ, содержащий решение о внедрении (прекращении) усовершенствованного налогового администрирования и (или) исполнения налоговых обязательств налогоплательщиками, в том числе возложения функций налогового агента.</w:t>
      </w:r>
    </w:p>
    <w:p w:rsidR="007F5FAE" w:rsidRPr="00C86CFB" w:rsidRDefault="007F5FAE" w:rsidP="00C86CFB">
      <w:pPr>
        <w:tabs>
          <w:tab w:val="left" w:pos="142"/>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Анализ подлежит опубликованию в средствах массовой информации не позднее тридцати календарных дней после завершения пилотного проекта.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9. Налоговые органы вправе начать в течение календарного года не более пяти пилотных проектов с продолжительностью каждого пилотного проекта до трех лет.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sz w:val="28"/>
          <w:szCs w:val="28"/>
        </w:rPr>
        <w:t>Положение настоящего пункта не распространяется на пилотные проекты, предусматривающие добровольное участие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w:t>
      </w:r>
      <w:r w:rsidRPr="00C86CFB">
        <w:rPr>
          <w:rFonts w:ascii="Times New Roman" w:eastAsia="Times New Roman" w:hAnsi="Times New Roman" w:cs="Times New Roman"/>
          <w:b/>
          <w:bCs/>
          <w:sz w:val="28"/>
          <w:szCs w:val="28"/>
          <w:lang w:eastAsia="ru-RU"/>
        </w:rPr>
        <w:t>8</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С</w:t>
      </w:r>
      <w:r w:rsidRPr="00C86CFB">
        <w:rPr>
          <w:rFonts w:ascii="Times New Roman" w:eastAsia="Times New Roman" w:hAnsi="Times New Roman" w:cs="Times New Roman"/>
          <w:b/>
          <w:sz w:val="28"/>
          <w:szCs w:val="28"/>
          <w:lang w:eastAsia="ru-RU"/>
        </w:rPr>
        <w:t>истема управления налоговыми рисками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 Система управления налоговыми рисками – комплекс мероприятий, проводимых налоговым органом при налоговом администрирования, с целью выявления налоговых рисков, определения мер по их минимизации.</w:t>
      </w:r>
    </w:p>
    <w:p w:rsidR="007F5FAE" w:rsidRPr="00C86CFB" w:rsidRDefault="007F5FAE" w:rsidP="00C86CFB">
      <w:pPr>
        <w:pStyle w:val="ac"/>
        <w:tabs>
          <w:tab w:val="left" w:pos="142"/>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Налоговый риск – вероятность неисполнения налогового законодательства </w:t>
      </w:r>
      <w:r w:rsidRPr="00C86CFB">
        <w:rPr>
          <w:rFonts w:ascii="Times New Roman" w:hAnsi="Times New Roman"/>
          <w:sz w:val="28"/>
          <w:szCs w:val="28"/>
        </w:rPr>
        <w:t>Республики Казахстан</w:t>
      </w:r>
      <w:r w:rsidRPr="00C86CFB">
        <w:rPr>
          <w:rFonts w:ascii="Times New Roman" w:eastAsia="Times New Roman" w:hAnsi="Times New Roman"/>
          <w:sz w:val="28"/>
          <w:szCs w:val="28"/>
          <w:lang w:eastAsia="ru-RU"/>
        </w:rPr>
        <w:t xml:space="preserve"> и иного законодательства Республики Казахстан, контроль за соблюдением которого возложен на налоговые органы.</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Меры по минимизации налогового риска при налоговом администрировании подразделяются на предупредительные и контрольные.</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Предупредительные меры по минимизации налогового риска осуществляются путем информирования налогоплательщиков (налоговых агентов) о наступлении сроков представления налоговых форм, уплаты налогов и платежей в бюджет, налоговой регистрации и (или) необходимости исполнения иных налоговых обязательств.</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Контрольные меры по минимизации налогового риска осуществляются путем проведения </w:t>
      </w:r>
      <w:r w:rsidRPr="00C86CFB">
        <w:rPr>
          <w:rFonts w:ascii="Times New Roman" w:hAnsi="Times New Roman" w:cs="Times New Roman"/>
          <w:sz w:val="28"/>
          <w:szCs w:val="28"/>
        </w:rPr>
        <w:t>камерального</w:t>
      </w:r>
      <w:r w:rsidRPr="00C86CFB">
        <w:rPr>
          <w:rFonts w:ascii="Times New Roman" w:eastAsia="Times New Roman" w:hAnsi="Times New Roman" w:cs="Times New Roman"/>
          <w:sz w:val="28"/>
          <w:szCs w:val="28"/>
          <w:lang w:eastAsia="ru-RU"/>
        </w:rPr>
        <w:t xml:space="preserve"> контроля, сопоставительного контроля выписки электронных счетов-фактур, налогового контроляи прочих форм контроля.</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Применение мер к налогоплательщику (налоговому агенту) определяется </w:t>
      </w:r>
      <w:bookmarkStart w:id="54" w:name="_Hlk167796126"/>
      <w:r w:rsidRPr="00C86CFB">
        <w:rPr>
          <w:rFonts w:ascii="Times New Roman" w:hAnsi="Times New Roman" w:cs="Times New Roman"/>
          <w:sz w:val="28"/>
          <w:szCs w:val="28"/>
        </w:rPr>
        <w:t xml:space="preserve">в том числе </w:t>
      </w:r>
      <w:bookmarkEnd w:id="54"/>
      <w:r w:rsidRPr="00C86CFB">
        <w:rPr>
          <w:rFonts w:ascii="Times New Roman" w:hAnsi="Times New Roman" w:cs="Times New Roman"/>
          <w:sz w:val="28"/>
          <w:szCs w:val="28"/>
        </w:rPr>
        <w:t>с использованием автоматизированной информационной системы.</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определении меры минимизации налогового риска в виде назначения налогового контроля автоматизированной информационной системы формируется предписание о проведении налоговой проверки.</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организации управления налоговыми рисками определяется уполномоченным органом.</w:t>
      </w:r>
    </w:p>
    <w:p w:rsidR="007F5FAE" w:rsidRPr="00C86CFB" w:rsidRDefault="007F5FAE" w:rsidP="00C86CFB">
      <w:pPr>
        <w:tabs>
          <w:tab w:val="left" w:pos="142"/>
          <w:tab w:val="left" w:pos="1134"/>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Информация, полученная при управлении налоговыми рисками, </w:t>
      </w:r>
      <w:bookmarkStart w:id="55" w:name="_Hlk167796245"/>
      <w:r w:rsidRPr="00C86CFB">
        <w:rPr>
          <w:rFonts w:ascii="Times New Roman" w:eastAsia="Times New Roman" w:hAnsi="Times New Roman" w:cs="Times New Roman"/>
          <w:sz w:val="28"/>
          <w:szCs w:val="28"/>
          <w:lang w:eastAsia="ru-RU"/>
        </w:rPr>
        <w:t>а также порядок организации управления налоговыми рисками</w:t>
      </w:r>
      <w:bookmarkEnd w:id="55"/>
      <w:r w:rsidRPr="00C86CFB">
        <w:rPr>
          <w:rFonts w:ascii="Times New Roman" w:eastAsia="Times New Roman" w:hAnsi="Times New Roman" w:cs="Times New Roman"/>
          <w:sz w:val="28"/>
          <w:szCs w:val="28"/>
          <w:lang w:eastAsia="ru-RU"/>
        </w:rPr>
        <w:t xml:space="preserve"> является конфиденциальной информацией, доступ к которой ограничен законодательством Республики Казахстан. </w:t>
      </w:r>
    </w:p>
    <w:p w:rsidR="007F5FAE" w:rsidRPr="00C86CFB" w:rsidRDefault="007F5FAE" w:rsidP="00C86CFB">
      <w:pPr>
        <w:pStyle w:val="ac"/>
        <w:tabs>
          <w:tab w:val="left" w:pos="142"/>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Должностные лица налоговых органов используют полученную информацию исключительно для выполнения задач и функций, возложенных на налоговый орган, и не вправе распространять как в период исполнения ими своих обязанностей, так и после завершения их выполнения.</w:t>
      </w:r>
    </w:p>
    <w:p w:rsidR="007F5FAE" w:rsidRPr="00C86CFB" w:rsidRDefault="007F5FAE" w:rsidP="00C86CFB">
      <w:pPr>
        <w:pStyle w:val="ac"/>
        <w:tabs>
          <w:tab w:val="left" w:pos="142"/>
          <w:tab w:val="left" w:pos="1134"/>
        </w:tabs>
        <w:spacing w:after="0" w:line="240" w:lineRule="auto"/>
        <w:ind w:left="0" w:firstLine="709"/>
        <w:jc w:val="both"/>
        <w:textAlignment w:val="baseline"/>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Предоставление указанной информации иным лицам, в том числе налогоплательщикам, запрещается.</w:t>
      </w:r>
    </w:p>
    <w:bookmarkEnd w:id="52"/>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pStyle w:val="3"/>
        <w:spacing w:before="0" w:beforeAutospacing="0" w:after="0" w:afterAutospacing="0"/>
        <w:ind w:firstLine="709"/>
        <w:contextualSpacing/>
        <w:jc w:val="both"/>
        <w:rPr>
          <w:sz w:val="28"/>
          <w:szCs w:val="28"/>
        </w:rPr>
      </w:pPr>
      <w:r w:rsidRPr="00C86CFB">
        <w:rPr>
          <w:bCs w:val="0"/>
          <w:sz w:val="28"/>
          <w:szCs w:val="28"/>
        </w:rPr>
        <w:t>ГЛАВА 7.</w:t>
      </w:r>
      <w:r w:rsidRPr="00C86CFB">
        <w:rPr>
          <w:sz w:val="28"/>
          <w:szCs w:val="28"/>
        </w:rPr>
        <w:t xml:space="preserve"> НАЛОГОВАЯ РЕГИСТРАЦИЯ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О</w:t>
      </w:r>
      <w:r w:rsidRPr="00C86CFB">
        <w:rPr>
          <w:rFonts w:ascii="Times New Roman" w:eastAsia="Times New Roman" w:hAnsi="Times New Roman" w:cs="Times New Roman"/>
          <w:b/>
          <w:bCs/>
          <w:sz w:val="28"/>
          <w:szCs w:val="28"/>
          <w:lang w:eastAsia="ru-RU"/>
        </w:rPr>
        <w:t>бщие положения по налоговой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Налоговая регистрация осуществляется путем формирования базы налогоплательщиков.</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База налогоплательщиков формируется путем:</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включения и исключения сведений о физических лицах, юридических лицах, структурных подразделениях юридического лица на основании данных реестров номеров, уполномоченных государственных органов, банковской организации и налогоплательщика;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регистрационного учета: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нерезидента;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индивидуального предпринимателя;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лица, занимающегося частной практикой;</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плательщика налога на добавленную стоимость, за исключением подлежащего условной постановке на регистрационный учет;</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налогоплательщика, осуществляющего отдельные виды деятельности.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Под нерезидентом понимается юридическое лицо-нерезидента, структурное подразделение юридического лица-нерезидента, дипломатическое и приравненное к нему представительство иностранного государства, консульского учреждения иностранного государства, аккредитованное в Республике Казахстан.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Регистрационный учет включает в себя: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постановку на регистрационный учет налогоплательщика;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внесение изменений и (или) дополнений в регистрационные данные налогоплательщика;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3) снятие налогоплательщика с регистрационного учета.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3. При регистрационном учете нерезидента, за исключением регистрационного учета в целях открытия текущего счета в банке второго уровня, налоговым органом выдается </w:t>
      </w:r>
      <w:r w:rsidRPr="00C86CFB">
        <w:rPr>
          <w:rFonts w:ascii="Times New Roman" w:eastAsia="Times New Roman" w:hAnsi="Times New Roman" w:cs="Times New Roman"/>
          <w:sz w:val="28"/>
          <w:szCs w:val="28"/>
          <w:lang w:eastAsia="ru-RU"/>
        </w:rPr>
        <w:t>регистрационное свидетельство.</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Форма </w:t>
      </w:r>
      <w:r w:rsidRPr="00C86CFB">
        <w:rPr>
          <w:rFonts w:ascii="Times New Roman" w:eastAsia="Times New Roman" w:hAnsi="Times New Roman" w:cs="Times New Roman"/>
          <w:sz w:val="28"/>
          <w:szCs w:val="28"/>
          <w:lang w:eastAsia="ru-RU"/>
        </w:rPr>
        <w:t>регистрационного свидетельства</w:t>
      </w:r>
      <w:r w:rsidRPr="00C86CFB">
        <w:rPr>
          <w:rFonts w:ascii="Times New Roman" w:hAnsi="Times New Roman" w:cs="Times New Roman"/>
          <w:sz w:val="28"/>
          <w:szCs w:val="28"/>
        </w:rPr>
        <w:t xml:space="preserve"> устанавливается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4. </w:t>
      </w:r>
      <w:r w:rsidRPr="00C86CFB">
        <w:rPr>
          <w:rFonts w:ascii="Times New Roman" w:eastAsia="Times New Roman" w:hAnsi="Times New Roman" w:cs="Times New Roman"/>
          <w:sz w:val="28"/>
          <w:szCs w:val="28"/>
          <w:lang w:eastAsia="ru-RU"/>
        </w:rPr>
        <w:t xml:space="preserve">Изменение и дополнение регистрационных данных, снятие с налоговой регистрации производится налоговым органом на основании </w:t>
      </w:r>
      <w:r w:rsidRPr="00C86CFB">
        <w:rPr>
          <w:rFonts w:ascii="Times New Roman" w:hAnsi="Times New Roman" w:cs="Times New Roman"/>
          <w:sz w:val="28"/>
          <w:szCs w:val="28"/>
        </w:rPr>
        <w:t xml:space="preserve">сведений реестров номеров, уполномоченных государственных органов, </w:t>
      </w:r>
      <w:r w:rsidRPr="00C86CFB">
        <w:rPr>
          <w:rFonts w:ascii="Times New Roman" w:eastAsia="Times New Roman" w:hAnsi="Times New Roman" w:cs="Times New Roman"/>
          <w:sz w:val="28"/>
          <w:szCs w:val="28"/>
        </w:rPr>
        <w:t>банковской организации</w:t>
      </w:r>
      <w:r w:rsidRPr="00C86CFB">
        <w:rPr>
          <w:rFonts w:ascii="Times New Roman" w:hAnsi="Times New Roman" w:cs="Times New Roman"/>
          <w:sz w:val="28"/>
          <w:szCs w:val="28"/>
        </w:rPr>
        <w:t xml:space="preserve">, а также налогового заявления </w:t>
      </w:r>
      <w:r w:rsidRPr="00C86CFB">
        <w:rPr>
          <w:rFonts w:ascii="Times New Roman" w:eastAsia="Times New Roman" w:hAnsi="Times New Roman" w:cs="Times New Roman"/>
          <w:sz w:val="28"/>
          <w:szCs w:val="28"/>
          <w:lang w:eastAsia="ru-RU"/>
        </w:rPr>
        <w:t>или уведомления, предусмотренного законодательством Республики Казахстан о разрешениях и уведомлениях,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снимает налогоплательщика, осуществляющего отдельные виды деятельности, на основании решения налогового органа в случаях, предусмотренных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Информация о налогоплательщике, осуществляющего отдельные виды деятельности, снятого с регистрационного учета по решению налогового органа, подлежит размещению на интернет-ресурсе уполномоченного органа в течение одного рабочего дня, следующего за днем принятия решения.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Налоговый орган проверяет соблюдение требований настоящей главы путем проведения мониторинга.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7. Порядок формирования базы налогоплательщиков определяется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Параграф 1. Регистрационный учет </w:t>
      </w:r>
      <w:r w:rsidRPr="00C86CFB">
        <w:rPr>
          <w:rFonts w:ascii="Times New Roman" w:hAnsi="Times New Roman" w:cs="Times New Roman"/>
          <w:b/>
          <w:sz w:val="28"/>
          <w:szCs w:val="28"/>
        </w:rPr>
        <w:t>нерезидента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8</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Р</w:t>
      </w:r>
      <w:r w:rsidRPr="00C86CFB">
        <w:rPr>
          <w:rFonts w:ascii="Times New Roman" w:hAnsi="Times New Roman" w:cs="Times New Roman"/>
          <w:b/>
          <w:bCs/>
          <w:sz w:val="28"/>
          <w:szCs w:val="28"/>
        </w:rPr>
        <w:t xml:space="preserve">егистрационный учет </w:t>
      </w:r>
      <w:r w:rsidRPr="00C86CFB">
        <w:rPr>
          <w:rFonts w:ascii="Times New Roman" w:hAnsi="Times New Roman" w:cs="Times New Roman"/>
          <w:b/>
          <w:sz w:val="28"/>
          <w:szCs w:val="28"/>
        </w:rPr>
        <w:t>нерезидента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Регистрационный учет нерезидента, если иное не установлено настоящей главой, производится налоговым органом на основании налогового заявления нерезидента, </w:t>
      </w:r>
      <w:bookmarkStart w:id="56" w:name="_Hlk161277629"/>
      <w:r w:rsidRPr="00C86CFB">
        <w:rPr>
          <w:rFonts w:ascii="Times New Roman" w:hAnsi="Times New Roman" w:cs="Times New Roman"/>
          <w:sz w:val="28"/>
          <w:szCs w:val="28"/>
        </w:rPr>
        <w:t>сведений уполномоченных государственных органов, местных исполнительных органов или</w:t>
      </w:r>
      <w:r w:rsidRPr="00C86CFB">
        <w:rPr>
          <w:rFonts w:ascii="Times New Roman" w:eastAsia="Times New Roman" w:hAnsi="Times New Roman" w:cs="Times New Roman"/>
          <w:sz w:val="28"/>
          <w:szCs w:val="28"/>
        </w:rPr>
        <w:t>банковской организации</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Иностранные компании, осуществляющие деятельность посредством интернет-площадки</w:t>
      </w:r>
      <w:r w:rsidRPr="00C86CFB">
        <w:rPr>
          <w:rFonts w:ascii="Times New Roman" w:eastAsia="Times New Roman" w:hAnsi="Times New Roman" w:cs="Times New Roman"/>
          <w:bCs/>
          <w:sz w:val="28"/>
          <w:szCs w:val="28"/>
          <w:lang w:eastAsia="ru-RU"/>
        </w:rPr>
        <w:t xml:space="preserve"> на территории Республики Казахстан</w:t>
      </w:r>
      <w:r w:rsidRPr="00C86CFB">
        <w:rPr>
          <w:rFonts w:ascii="Times New Roman" w:hAnsi="Times New Roman" w:cs="Times New Roman"/>
          <w:sz w:val="28"/>
          <w:szCs w:val="28"/>
        </w:rPr>
        <w:t>, подлежат условной постановке на регистрационный учет плательщика налога на добавленную стоимость.</w:t>
      </w:r>
    </w:p>
    <w:p w:rsidR="007F5FAE" w:rsidRPr="00C86CFB" w:rsidRDefault="007F5FAE" w:rsidP="00C86CFB">
      <w:pPr>
        <w:shd w:val="clear" w:color="auto" w:fill="FFFFFF"/>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Нерезинент при подаче в налоговый орган налогового заявления в целях постановки на регистрационный учет или снятия с регистрационного учета одновременно представляет </w:t>
      </w:r>
      <w:r w:rsidRPr="00C86CFB">
        <w:rPr>
          <w:rFonts w:ascii="Times New Roman" w:hAnsi="Times New Roman" w:cs="Times New Roman"/>
          <w:sz w:val="28"/>
          <w:szCs w:val="28"/>
        </w:rPr>
        <w:t>д</w:t>
      </w:r>
      <w:r w:rsidRPr="00C86CFB">
        <w:rPr>
          <w:rFonts w:ascii="Times New Roman" w:eastAsia="Times New Roman" w:hAnsi="Times New Roman" w:cs="Times New Roman"/>
          <w:sz w:val="28"/>
          <w:szCs w:val="28"/>
          <w:lang w:eastAsia="ru-RU"/>
        </w:rPr>
        <w:t xml:space="preserve">окументы, предусмотренные </w:t>
      </w:r>
      <w:r w:rsidRPr="00C86CFB">
        <w:rPr>
          <w:rFonts w:ascii="Times New Roman" w:hAnsi="Times New Roman" w:cs="Times New Roman"/>
          <w:sz w:val="28"/>
          <w:szCs w:val="28"/>
        </w:rPr>
        <w:t>порядком формирования базы налогоплательщиков, определенным уполномоченным органом.</w:t>
      </w:r>
    </w:p>
    <w:p w:rsidR="007F5FAE" w:rsidRPr="00C86CFB" w:rsidRDefault="007F5FAE" w:rsidP="00C86CFB">
      <w:pPr>
        <w:pStyle w:val="a3"/>
        <w:tabs>
          <w:tab w:val="left" w:pos="142"/>
        </w:tabs>
        <w:spacing w:before="0" w:beforeAutospacing="0" w:after="0" w:afterAutospacing="0"/>
        <w:ind w:firstLine="709"/>
        <w:contextualSpacing/>
        <w:jc w:val="both"/>
        <w:rPr>
          <w:b/>
          <w:bCs/>
          <w:sz w:val="28"/>
          <w:szCs w:val="28"/>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b/>
          <w:bCs/>
          <w:sz w:val="28"/>
          <w:szCs w:val="28"/>
        </w:rPr>
        <w:t xml:space="preserve">Статья </w:t>
      </w:r>
      <w:r w:rsidR="00015A20" w:rsidRPr="00C86CFB">
        <w:rPr>
          <w:b/>
          <w:bCs/>
          <w:sz w:val="28"/>
          <w:szCs w:val="28"/>
        </w:rPr>
        <w:t>90</w:t>
      </w:r>
      <w:r w:rsidRPr="00C86CFB">
        <w:rPr>
          <w:b/>
          <w:bCs/>
          <w:sz w:val="28"/>
          <w:szCs w:val="28"/>
        </w:rPr>
        <w:t>.</w:t>
      </w:r>
      <w:r w:rsidRPr="00C86CFB">
        <w:rPr>
          <w:b/>
          <w:sz w:val="28"/>
          <w:szCs w:val="28"/>
        </w:rPr>
        <w:t>С</w:t>
      </w:r>
      <w:r w:rsidRPr="00C86CFB">
        <w:rPr>
          <w:b/>
          <w:bCs/>
          <w:sz w:val="28"/>
          <w:szCs w:val="28"/>
        </w:rPr>
        <w:t>нятие нерезидента с регистрационного учета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Налоговые органы снимают нерезидента с регистрационного учета по налоговому заявлению в случае: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прекращения нерезидентом деятельности через постоянное учреждение;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3) прекращения иностранцем или лицом без гражданства деятельности в Республике Казахстан;</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4) прекращения прав на имущество, акции и (или) доли участия нерезидента в случае, если такой нерезидент не имеет иного объекта налогообложения в Республике Казахстан;</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5)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Налоговый орган снимает с регистрационного учета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3. Нерезидент, осуществивший постановку на регистрационный учет в целях открытия текущего счета в банке-резиденте, снимается налоговым органом с такого регистрационного учета по уведомлению банковской организации о закрытии нерезиденту, при условии отсутствия у нерезидента текущих счетов в банках-резидентах.</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57" w:name="_Hlk161277678"/>
      <w:bookmarkEnd w:id="56"/>
      <w:r w:rsidRPr="00C86CFB">
        <w:rPr>
          <w:rFonts w:ascii="Times New Roman" w:eastAsia="Times New Roman" w:hAnsi="Times New Roman" w:cs="Times New Roman"/>
          <w:b/>
          <w:bCs/>
          <w:sz w:val="28"/>
          <w:szCs w:val="28"/>
          <w:lang w:eastAsia="ru-RU"/>
        </w:rPr>
        <w:t>Параграф 2. Регистрационный учет индивидуального предпринимателя и лица, занимающегося частной практикой</w:t>
      </w:r>
    </w:p>
    <w:bookmarkEnd w:id="5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58" w:name="_Hlk161277672"/>
      <w:r w:rsidRPr="00C86CFB">
        <w:rPr>
          <w:rFonts w:ascii="Times New Roman" w:eastAsia="Times New Roman" w:hAnsi="Times New Roman" w:cs="Times New Roman"/>
          <w:b/>
          <w:bCs/>
          <w:sz w:val="28"/>
          <w:szCs w:val="28"/>
          <w:lang w:eastAsia="ru-RU"/>
        </w:rPr>
        <w:t>Статья 9</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bCs/>
          <w:sz w:val="28"/>
          <w:szCs w:val="28"/>
        </w:rPr>
        <w:t xml:space="preserve">Постановка на регистрационный учет </w:t>
      </w:r>
      <w:r w:rsidRPr="00C86CFB">
        <w:rPr>
          <w:rFonts w:ascii="Times New Roman" w:eastAsia="Times New Roman" w:hAnsi="Times New Roman" w:cs="Times New Roman"/>
          <w:b/>
          <w:bCs/>
          <w:sz w:val="28"/>
          <w:szCs w:val="28"/>
          <w:lang w:eastAsia="ru-RU"/>
        </w:rPr>
        <w:t>индивидуального предпринимателя или лица, занимающегося частной практикой</w:t>
      </w:r>
    </w:p>
    <w:bookmarkEnd w:id="5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hAnsi="Times New Roman" w:cs="Times New Roman"/>
          <w:bCs/>
          <w:sz w:val="28"/>
          <w:szCs w:val="28"/>
        </w:rPr>
        <w:t>Постановка на регистрационный учет</w:t>
      </w:r>
      <w:r w:rsidRPr="00C86CFB">
        <w:rPr>
          <w:rFonts w:ascii="Times New Roman" w:eastAsia="Times New Roman" w:hAnsi="Times New Roman" w:cs="Times New Roman"/>
          <w:sz w:val="28"/>
          <w:szCs w:val="28"/>
          <w:lang w:eastAsia="ru-RU"/>
        </w:rPr>
        <w:t xml:space="preserve"> индивидуального предпринимателя и лица, занимающегося частной практикой, осуществляется на основании уведомления о начале и прекращении деятельности, предусмотренного законодательством Республики Казахстан о разрешениях и уведомлениях</w:t>
      </w:r>
      <w:r w:rsidRPr="00C86CFB">
        <w:rPr>
          <w:rFonts w:ascii="Times New Roman" w:eastAsia="Times New Roman" w:hAnsi="Times New Roman" w:cs="Times New Roman"/>
          <w:sz w:val="28"/>
          <w:szCs w:val="28"/>
          <w:shd w:val="clear" w:color="auto" w:fill="FFFFFF"/>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hAnsi="Times New Roman" w:cs="Times New Roman"/>
          <w:sz w:val="28"/>
          <w:szCs w:val="28"/>
        </w:rPr>
        <w:t>2</w:t>
      </w:r>
      <w:r w:rsidRPr="00C86CFB">
        <w:rPr>
          <w:rFonts w:ascii="Times New Roman" w:eastAsia="Times New Roman" w:hAnsi="Times New Roman" w:cs="Times New Roman"/>
          <w:sz w:val="28"/>
          <w:szCs w:val="28"/>
          <w:lang w:eastAsia="ru-RU"/>
        </w:rPr>
        <w:t xml:space="preserve">. </w:t>
      </w:r>
      <w:r w:rsidRPr="00C86CFB">
        <w:rPr>
          <w:rFonts w:ascii="Times New Roman" w:eastAsia="Times New Roman" w:hAnsi="Times New Roman" w:cs="Times New Roman"/>
          <w:sz w:val="28"/>
          <w:szCs w:val="28"/>
          <w:shd w:val="clear" w:color="auto" w:fill="FFFFFF"/>
          <w:lang w:eastAsia="ru-RU"/>
        </w:rPr>
        <w:t>Физическое лицо, которому законодательством Республики Казахстан запрещено осуществлять индивидуальное предпринимательство, не подлежит постановке на регистрационный учет индивидуального предпринимателя.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hAnsi="Times New Roman" w:cs="Times New Roman"/>
          <w:sz w:val="28"/>
          <w:szCs w:val="28"/>
        </w:rPr>
        <w:t>3</w:t>
      </w:r>
      <w:r w:rsidRPr="00C86CFB">
        <w:rPr>
          <w:rFonts w:ascii="Times New Roman" w:eastAsia="Times New Roman" w:hAnsi="Times New Roman" w:cs="Times New Roman"/>
          <w:sz w:val="28"/>
          <w:szCs w:val="28"/>
          <w:lang w:eastAsia="ru-RU"/>
        </w:rPr>
        <w:t xml:space="preserve">. </w:t>
      </w:r>
      <w:r w:rsidRPr="00C86CFB">
        <w:rPr>
          <w:rFonts w:ascii="Times New Roman" w:eastAsia="Times New Roman" w:hAnsi="Times New Roman" w:cs="Times New Roman"/>
          <w:sz w:val="28"/>
          <w:szCs w:val="28"/>
          <w:shd w:val="clear" w:color="auto" w:fill="FFFFFF"/>
          <w:lang w:eastAsia="ru-RU"/>
        </w:rPr>
        <w:t>Налоговый орган не производит: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 xml:space="preserve">1) постановку физического лица на регистрационный учет индивидуального предпринимателя или </w:t>
      </w:r>
      <w:r w:rsidRPr="00C86CFB">
        <w:rPr>
          <w:rFonts w:ascii="Times New Roman" w:eastAsia="Times New Roman" w:hAnsi="Times New Roman" w:cs="Times New Roman"/>
          <w:sz w:val="28"/>
          <w:szCs w:val="28"/>
          <w:lang w:eastAsia="ru-RU"/>
        </w:rPr>
        <w:t xml:space="preserve">лица, занимающегося частной практикой, в случае если физическое лицо являлось первым руководителем или единственным учредителем (участником) юридического лица, не погасившего налоговую задолженность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2) изменение и дополнение регистрационных данных индивидуального предпринимателя или</w:t>
      </w:r>
      <w:r w:rsidRPr="00C86CFB">
        <w:rPr>
          <w:rFonts w:ascii="Times New Roman" w:eastAsia="Times New Roman" w:hAnsi="Times New Roman" w:cs="Times New Roman"/>
          <w:sz w:val="28"/>
          <w:szCs w:val="28"/>
          <w:lang w:eastAsia="ru-RU"/>
        </w:rPr>
        <w:t xml:space="preserve">лица, занимающегося частной практикой, не погасившего налоговую задолженность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59" w:name="_Hlk161277663"/>
      <w:r w:rsidRPr="00C86CFB">
        <w:rPr>
          <w:rFonts w:ascii="Times New Roman" w:eastAsia="Times New Roman" w:hAnsi="Times New Roman" w:cs="Times New Roman"/>
          <w:b/>
          <w:bCs/>
          <w:sz w:val="28"/>
          <w:szCs w:val="28"/>
          <w:lang w:eastAsia="ru-RU"/>
        </w:rPr>
        <w:t>Статья 9</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.С</w:t>
      </w:r>
      <w:r w:rsidRPr="00C86CFB">
        <w:rPr>
          <w:rFonts w:ascii="Times New Roman" w:hAnsi="Times New Roman" w:cs="Times New Roman"/>
          <w:b/>
          <w:bCs/>
          <w:spacing w:val="2"/>
          <w:sz w:val="28"/>
          <w:szCs w:val="28"/>
          <w:bdr w:val="none" w:sz="0" w:space="0" w:color="auto" w:frame="1"/>
          <w:shd w:val="clear" w:color="auto" w:fill="FFFFFF"/>
        </w:rPr>
        <w:t>нятие с регистрационного учета индивидуального предпринимателя и лица, занимающегося частной практикой</w:t>
      </w:r>
    </w:p>
    <w:bookmarkEnd w:id="5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C86CFB">
        <w:rPr>
          <w:rFonts w:ascii="Times New Roman" w:hAnsi="Times New Roman" w:cs="Times New Roman"/>
          <w:sz w:val="28"/>
          <w:szCs w:val="28"/>
          <w:shd w:val="clear" w:color="auto" w:fill="FFFFFF" w:themeFill="background1"/>
        </w:rPr>
        <w:t xml:space="preserve">1. Снятие физического лица с регистрационного учета индивидуального предпринимателя </w:t>
      </w:r>
      <w:r w:rsidRPr="00C86CFB">
        <w:rPr>
          <w:rFonts w:ascii="Times New Roman" w:hAnsi="Times New Roman" w:cs="Times New Roman"/>
          <w:spacing w:val="2"/>
          <w:sz w:val="28"/>
          <w:szCs w:val="28"/>
          <w:shd w:val="clear" w:color="auto" w:fill="FFFFFF"/>
        </w:rPr>
        <w:t>производится налоговым органом в порядке, определенном настоящим Кодексом,</w:t>
      </w:r>
      <w:r w:rsidRPr="00C86CFB">
        <w:rPr>
          <w:rFonts w:ascii="Times New Roman" w:hAnsi="Times New Roman" w:cs="Times New Roman"/>
          <w:sz w:val="28"/>
          <w:szCs w:val="28"/>
          <w:shd w:val="clear" w:color="auto" w:fill="FFFFFF" w:themeFill="background1"/>
        </w:rPr>
        <w:t xml:space="preserve"> и (или) в соответствии с Предпринимательским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shd w:val="clear" w:color="auto" w:fill="F4F5F6"/>
        </w:rPr>
      </w:pPr>
      <w:r w:rsidRPr="00C86CFB">
        <w:rPr>
          <w:rFonts w:ascii="Times New Roman" w:hAnsi="Times New Roman" w:cs="Times New Roman"/>
          <w:sz w:val="28"/>
          <w:szCs w:val="28"/>
          <w:shd w:val="clear" w:color="auto" w:fill="FFFFFF" w:themeFill="background1"/>
        </w:rPr>
        <w:t>Снятие физического лица с регистрационного учета индивидуального предпринимателя или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Предпринимательским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Физическое лицо вправе получить в налоговом органе подтверждение о снятии (отказе в снятии) его с регистрационного учета индивидуального предпринимателя или лица, занимающегося частной практикой.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60" w:name="_Hlk161277703"/>
      <w:bookmarkStart w:id="61" w:name="_Hlk167806194"/>
      <w:r w:rsidRPr="00C86CFB">
        <w:rPr>
          <w:rFonts w:ascii="Times New Roman" w:eastAsia="Times New Roman" w:hAnsi="Times New Roman" w:cs="Times New Roman"/>
          <w:b/>
          <w:bCs/>
          <w:sz w:val="28"/>
          <w:szCs w:val="28"/>
          <w:lang w:eastAsia="ru-RU"/>
        </w:rPr>
        <w:t>Параграф 3. Регистрационный учет плательщика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
          <w:bCs/>
          <w:sz w:val="28"/>
          <w:szCs w:val="28"/>
        </w:rPr>
        <w:t>Статья 9</w:t>
      </w:r>
      <w:r w:rsidR="00015A20" w:rsidRPr="00C86CFB">
        <w:rPr>
          <w:rFonts w:ascii="Times New Roman" w:eastAsia="Times New Roman" w:hAnsi="Times New Roman" w:cs="Times New Roman"/>
          <w:b/>
          <w:bCs/>
          <w:sz w:val="28"/>
          <w:szCs w:val="28"/>
        </w:rPr>
        <w:t>3</w:t>
      </w:r>
      <w:r w:rsidRPr="00C86CFB">
        <w:rPr>
          <w:rFonts w:ascii="Times New Roman" w:eastAsia="Times New Roman" w:hAnsi="Times New Roman" w:cs="Times New Roman"/>
          <w:b/>
          <w:bCs/>
          <w:sz w:val="28"/>
          <w:szCs w:val="28"/>
        </w:rPr>
        <w:t>. Общие положения по постановке на регистрационный учет плательщика налога на добавленную стоимость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r w:rsidRPr="00C86CFB">
        <w:rPr>
          <w:rFonts w:ascii="Times New Roman" w:eastAsia="Times New Roman" w:hAnsi="Times New Roman" w:cs="Times New Roman"/>
          <w:sz w:val="28"/>
          <w:szCs w:val="28"/>
        </w:rPr>
        <w:t>Постановка</w:t>
      </w:r>
      <w:r w:rsidRPr="00C86CFB">
        <w:rPr>
          <w:rFonts w:ascii="Times New Roman" w:hAnsi="Times New Roman" w:cs="Times New Roman"/>
          <w:sz w:val="28"/>
          <w:szCs w:val="28"/>
        </w:rPr>
        <w:t xml:space="preserve"> на регистрационный учет плательщика налога на добавленную стоимость (далее в целях настоящего параграфа – налог) </w:t>
      </w:r>
      <w:r w:rsidRPr="00C86CFB">
        <w:rPr>
          <w:rFonts w:ascii="Times New Roman" w:eastAsia="Times New Roman" w:hAnsi="Times New Roman" w:cs="Times New Roman"/>
          <w:sz w:val="28"/>
          <w:szCs w:val="28"/>
        </w:rPr>
        <w:t>осуществляется в виде</w:t>
      </w:r>
      <w:r w:rsidRPr="00C86CFB">
        <w:rPr>
          <w:rFonts w:ascii="Times New Roman" w:hAnsi="Times New Roman" w:cs="Times New Roman"/>
          <w:sz w:val="28"/>
          <w:szCs w:val="28"/>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добровольной постановки на регистрационный учет плательщика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обязательной постановки на регистрационный учет плательщика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w:t>
      </w:r>
      <w:r w:rsidRPr="00C86CFB">
        <w:rPr>
          <w:rFonts w:ascii="Times New Roman" w:hAnsi="Times New Roman" w:cs="Times New Roman"/>
          <w:sz w:val="28"/>
          <w:szCs w:val="28"/>
        </w:rPr>
        <w:t xml:space="preserve">условной </w:t>
      </w:r>
      <w:r w:rsidRPr="00C86CFB">
        <w:rPr>
          <w:rFonts w:ascii="Times New Roman" w:eastAsia="Times New Roman" w:hAnsi="Times New Roman" w:cs="Times New Roman"/>
          <w:bCs/>
          <w:sz w:val="28"/>
          <w:szCs w:val="28"/>
          <w:lang w:eastAsia="ru-RU"/>
        </w:rPr>
        <w:t>постановки на регистрационный учет плательщика налога.</w:t>
      </w:r>
    </w:p>
    <w:p w:rsidR="007F5FAE" w:rsidRPr="00C86CFB" w:rsidRDefault="00951389"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w:t>
      </w:r>
      <w:r w:rsidR="007F5FAE" w:rsidRPr="00C86CFB">
        <w:rPr>
          <w:rFonts w:ascii="Times New Roman" w:eastAsia="Times New Roman" w:hAnsi="Times New Roman" w:cs="Times New Roman"/>
          <w:bCs/>
          <w:sz w:val="28"/>
          <w:szCs w:val="28"/>
          <w:lang w:eastAsia="ru-RU"/>
        </w:rPr>
        <w:t>. Обязательная и добровольная постановка на регистрационный учет плательщика налога осуществляется в базе налогоплательщиков.</w:t>
      </w:r>
    </w:p>
    <w:p w:rsidR="007F5FAE" w:rsidRPr="00C86CFB" w:rsidRDefault="009513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3</w:t>
      </w:r>
      <w:r w:rsidR="007F5FAE" w:rsidRPr="00C86CFB">
        <w:rPr>
          <w:rFonts w:ascii="Times New Roman" w:eastAsia="Times New Roman" w:hAnsi="Times New Roman" w:cs="Times New Roman"/>
          <w:sz w:val="28"/>
          <w:szCs w:val="28"/>
        </w:rPr>
        <w:t>.</w:t>
      </w:r>
      <w:r w:rsidR="007F5FAE" w:rsidRPr="00C86CFB">
        <w:rPr>
          <w:rFonts w:ascii="Times New Roman" w:hAnsi="Times New Roman" w:cs="Times New Roman"/>
          <w:sz w:val="28"/>
          <w:szCs w:val="28"/>
        </w:rPr>
        <w:t>Постановке на регистрационный учет плательщика налога не подлежат:</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государственное учреждение;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2</w:t>
      </w:r>
      <w:r w:rsidRPr="00C86CFB">
        <w:rPr>
          <w:rFonts w:ascii="Times New Roman" w:hAnsi="Times New Roman" w:cs="Times New Roman"/>
          <w:sz w:val="28"/>
          <w:szCs w:val="28"/>
        </w:rPr>
        <w:t>) структурное подразделение юридического лица-резидента;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лицо, занимающееся частной практикой;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4</w:t>
      </w:r>
      <w:r w:rsidRPr="00C86CFB">
        <w:rPr>
          <w:rFonts w:ascii="Times New Roman" w:hAnsi="Times New Roman" w:cs="Times New Roman"/>
          <w:sz w:val="28"/>
          <w:szCs w:val="28"/>
        </w:rPr>
        <w:t>) налогоплательщик, применяющий специальный налоговый режим;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5) физическое лицо.</w:t>
      </w:r>
    </w:p>
    <w:p w:rsidR="007F5FAE" w:rsidRPr="00C86CFB" w:rsidRDefault="009513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4</w:t>
      </w:r>
      <w:r w:rsidR="007F5FAE" w:rsidRPr="00C86CFB">
        <w:rPr>
          <w:rFonts w:ascii="Times New Roman" w:eastAsia="Times New Roman" w:hAnsi="Times New Roman" w:cs="Times New Roman"/>
          <w:sz w:val="28"/>
          <w:szCs w:val="28"/>
        </w:rPr>
        <w:t>. Для целей</w:t>
      </w:r>
      <w:r w:rsidR="007F5FAE" w:rsidRPr="00C86CFB">
        <w:rPr>
          <w:rFonts w:ascii="Times New Roman" w:hAnsi="Times New Roman" w:cs="Times New Roman"/>
          <w:sz w:val="28"/>
          <w:szCs w:val="28"/>
        </w:rPr>
        <w:t xml:space="preserve"> постановки на регистрационный учет плательщика налога</w:t>
      </w:r>
      <w:r w:rsidR="007F5FAE" w:rsidRPr="00C86CFB">
        <w:rPr>
          <w:rFonts w:ascii="Times New Roman" w:eastAsia="Times New Roman" w:hAnsi="Times New Roman" w:cs="Times New Roman"/>
          <w:sz w:val="28"/>
          <w:szCs w:val="28"/>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bookmarkStart w:id="62" w:name="_Hlk161277730"/>
      <w:r w:rsidRPr="00C86CFB">
        <w:rPr>
          <w:rFonts w:ascii="Times New Roman" w:eastAsia="Times New Roman" w:hAnsi="Times New Roman" w:cs="Times New Roman"/>
          <w:sz w:val="28"/>
          <w:szCs w:val="28"/>
        </w:rPr>
        <w:t xml:space="preserve">1) оборот определяется как сумма оборотов, указанных в </w:t>
      </w:r>
      <w:hyperlink r:id="rId56" w:anchor="z6912" w:history="1">
        <w:r w:rsidRPr="00C86CFB">
          <w:rPr>
            <w:rFonts w:ascii="Times New Roman" w:eastAsia="Times New Roman" w:hAnsi="Times New Roman" w:cs="Times New Roman"/>
            <w:sz w:val="28"/>
            <w:szCs w:val="28"/>
          </w:rPr>
          <w:t>подпунктах 1)</w:t>
        </w:r>
      </w:hyperlink>
      <w:r w:rsidRPr="00C86CFB">
        <w:rPr>
          <w:rFonts w:ascii="Times New Roman" w:eastAsia="Times New Roman" w:hAnsi="Times New Roman" w:cs="Times New Roman"/>
          <w:sz w:val="28"/>
          <w:szCs w:val="28"/>
        </w:rPr>
        <w:t xml:space="preserve"> и </w:t>
      </w:r>
      <w:hyperlink r:id="rId57" w:anchor="z6914" w:history="1">
        <w:r w:rsidRPr="00C86CFB">
          <w:rPr>
            <w:rFonts w:ascii="Times New Roman" w:eastAsia="Times New Roman" w:hAnsi="Times New Roman" w:cs="Times New Roman"/>
            <w:sz w:val="28"/>
            <w:szCs w:val="28"/>
          </w:rPr>
          <w:t>2)</w:t>
        </w:r>
      </w:hyperlink>
      <w:r w:rsidRPr="00C86CFB">
        <w:rPr>
          <w:rFonts w:ascii="Times New Roman" w:eastAsia="Times New Roman" w:hAnsi="Times New Roman" w:cs="Times New Roman"/>
          <w:sz w:val="28"/>
          <w:szCs w:val="28"/>
        </w:rPr>
        <w:t xml:space="preserve"> пункта 1 статьи </w:t>
      </w:r>
      <w:r w:rsidR="00951389" w:rsidRPr="00C86CFB">
        <w:rPr>
          <w:rFonts w:ascii="Times New Roman" w:eastAsia="Times New Roman" w:hAnsi="Times New Roman" w:cs="Times New Roman"/>
          <w:sz w:val="28"/>
          <w:szCs w:val="28"/>
        </w:rPr>
        <w:t>439</w:t>
      </w:r>
      <w:r w:rsidRPr="00C86CFB">
        <w:rPr>
          <w:rFonts w:ascii="Times New Roman" w:eastAsia="Times New Roman" w:hAnsi="Times New Roman" w:cs="Times New Roman"/>
          <w:sz w:val="28"/>
          <w:szCs w:val="28"/>
        </w:rPr>
        <w:t>настоящего Кодекса с нарастающим итогом с даты, установленной статьей 9</w:t>
      </w:r>
      <w:r w:rsidR="00951389" w:rsidRPr="00C86CFB">
        <w:rPr>
          <w:rFonts w:ascii="Times New Roman" w:eastAsia="Times New Roman" w:hAnsi="Times New Roman" w:cs="Times New Roman"/>
          <w:sz w:val="28"/>
          <w:szCs w:val="28"/>
        </w:rPr>
        <w:t>5</w:t>
      </w:r>
      <w:r w:rsidRPr="00C86CFB">
        <w:rPr>
          <w:rFonts w:ascii="Times New Roman" w:eastAsia="Times New Roman" w:hAnsi="Times New Roman" w:cs="Times New Roman"/>
          <w:sz w:val="28"/>
          <w:szCs w:val="28"/>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предельный порог оборота – оборот равный </w:t>
      </w:r>
      <w:r w:rsidR="009201A6" w:rsidRPr="00C86CFB">
        <w:rPr>
          <w:rFonts w:ascii="Times New Roman" w:eastAsia="Times New Roman" w:hAnsi="Times New Roman" w:cs="Times New Roman"/>
          <w:sz w:val="28"/>
          <w:szCs w:val="28"/>
        </w:rPr>
        <w:t>2</w:t>
      </w:r>
      <w:r w:rsidRPr="00C86CFB">
        <w:rPr>
          <w:rFonts w:ascii="Times New Roman" w:eastAsia="Times New Roman" w:hAnsi="Times New Roman" w:cs="Times New Roman"/>
          <w:sz w:val="28"/>
          <w:szCs w:val="28"/>
        </w:rPr>
        <w:t>0 000-кратному размеру месячного расчетного показателя, действующего на 1 января соответствующего финансового года.</w:t>
      </w:r>
    </w:p>
    <w:p w:rsidR="007F5FAE" w:rsidRPr="00C86CFB" w:rsidRDefault="009513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5</w:t>
      </w:r>
      <w:r w:rsidR="007F5FAE" w:rsidRPr="00C86CFB">
        <w:rPr>
          <w:rFonts w:ascii="Times New Roman" w:hAnsi="Times New Roman" w:cs="Times New Roman"/>
          <w:sz w:val="28"/>
          <w:szCs w:val="28"/>
        </w:rPr>
        <w:t>. Постановка на регистрационный учет плательщика налога осуществляется на основании налогового заявления, представленного в налоговый орган по месту нахождения налогоплательщика, с даты предоставления такого заявления.</w:t>
      </w:r>
    </w:p>
    <w:p w:rsidR="007F5FAE" w:rsidRPr="00C86CFB" w:rsidRDefault="009513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6</w:t>
      </w:r>
      <w:r w:rsidR="007F5FAE" w:rsidRPr="00C86CFB">
        <w:rPr>
          <w:rFonts w:ascii="Times New Roman" w:hAnsi="Times New Roman" w:cs="Times New Roman"/>
          <w:sz w:val="28"/>
          <w:szCs w:val="28"/>
        </w:rPr>
        <w:t>. После постановки на регистрационный учет плательщика налога руководитель и (или) лицо, ответственное за расчеты с бюджетом, обязаны пройти в налоговых органах ознакомление с информационной системой электронных счетов-фактур и порядком выписки электронных счетов-фактур.</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постановке на регистрационный учет и (или) изменении регистрационных данных юридического лица, а также смене руководителя производится биометрическая идентификация руководителя в информационной системе электронных счетов-фактур. </w:t>
      </w:r>
    </w:p>
    <w:bookmarkEnd w:id="62"/>
    <w:p w:rsidR="007F5FAE" w:rsidRPr="00C86CFB" w:rsidRDefault="009513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7</w:t>
      </w:r>
      <w:r w:rsidR="007F5FAE" w:rsidRPr="00C86CFB">
        <w:rPr>
          <w:rFonts w:ascii="Times New Roman" w:hAnsi="Times New Roman" w:cs="Times New Roman"/>
          <w:sz w:val="28"/>
          <w:szCs w:val="28"/>
        </w:rPr>
        <w:t xml:space="preserve">. В случаях признания перерегистрации юридического лица вступившим в законную силу решением суда недействительной по иску государственных органов, указанное юридическое лицо не признается плательщиком налога в период с даты такой перерегистрации до внесения соответствующего изменения в реестр номеров. </w:t>
      </w:r>
    </w:p>
    <w:p w:rsidR="007F5FAE" w:rsidRPr="00C86CFB" w:rsidRDefault="00951389" w:rsidP="00C86CFB">
      <w:pPr>
        <w:spacing w:after="0" w:line="240" w:lineRule="auto"/>
        <w:ind w:firstLine="709"/>
        <w:contextualSpacing/>
        <w:jc w:val="both"/>
        <w:rPr>
          <w:rFonts w:ascii="Times New Roman" w:eastAsia="Times New Roman" w:hAnsi="Times New Roman" w:cs="Times New Roman"/>
          <w:bCs/>
          <w:sz w:val="28"/>
          <w:szCs w:val="28"/>
          <w:lang w:eastAsia="ru-RU"/>
        </w:rPr>
      </w:pPr>
      <w:bookmarkStart w:id="63" w:name="_Hlk161277741"/>
      <w:r w:rsidRPr="00C86CFB">
        <w:rPr>
          <w:rFonts w:ascii="Times New Roman" w:eastAsia="Times New Roman" w:hAnsi="Times New Roman" w:cs="Times New Roman"/>
          <w:sz w:val="28"/>
          <w:szCs w:val="28"/>
          <w:lang w:eastAsia="ru-RU"/>
        </w:rPr>
        <w:t>8</w:t>
      </w:r>
      <w:r w:rsidR="007F5FAE" w:rsidRPr="00C86CFB">
        <w:rPr>
          <w:rFonts w:ascii="Times New Roman" w:eastAsia="Times New Roman" w:hAnsi="Times New Roman" w:cs="Times New Roman"/>
          <w:sz w:val="28"/>
          <w:szCs w:val="28"/>
          <w:lang w:eastAsia="ru-RU"/>
        </w:rPr>
        <w:t xml:space="preserve">. Положения настоящей статьи, за исключением пункта 1, не распространяются на </w:t>
      </w:r>
      <w:r w:rsidR="007F5FAE" w:rsidRPr="00C86CFB">
        <w:rPr>
          <w:rFonts w:ascii="Times New Roman" w:eastAsia="Times New Roman" w:hAnsi="Times New Roman" w:cs="Times New Roman"/>
          <w:bCs/>
          <w:sz w:val="28"/>
          <w:szCs w:val="28"/>
          <w:lang w:eastAsia="ru-RU"/>
        </w:rPr>
        <w:t>иностранную компанию, осуществляющую деятельность посредством интернет-площадки на территории Республики Казахстан (далее в целях настоящего параграфа – иностранная компания), подлежащую условной постановке на регистрационный учет.</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 xml:space="preserve">Условная постановка на регистрационный учет </w:t>
      </w:r>
      <w:r w:rsidRPr="00C86CFB">
        <w:rPr>
          <w:rFonts w:ascii="Times New Roman" w:eastAsia="Times New Roman" w:hAnsi="Times New Roman" w:cs="Times New Roman"/>
          <w:bCs/>
          <w:sz w:val="28"/>
          <w:szCs w:val="28"/>
          <w:lang w:eastAsia="ru-RU"/>
        </w:rPr>
        <w:t xml:space="preserve">иностранной компании осуществляется в соответствии со статьей 96 </w:t>
      </w:r>
      <w:r w:rsidRPr="00C86CFB">
        <w:rPr>
          <w:rFonts w:ascii="Times New Roman" w:eastAsia="Times New Roman" w:hAnsi="Times New Roman" w:cs="Times New Roman"/>
          <w:sz w:val="28"/>
          <w:szCs w:val="28"/>
        </w:rPr>
        <w:t>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b/>
          <w:bCs/>
          <w:sz w:val="28"/>
          <w:szCs w:val="28"/>
        </w:rPr>
        <w:t>Статья 9</w:t>
      </w:r>
      <w:r w:rsidR="00015A20" w:rsidRPr="00C86CFB">
        <w:rPr>
          <w:rFonts w:ascii="Times New Roman" w:eastAsia="Times New Roman" w:hAnsi="Times New Roman" w:cs="Times New Roman"/>
          <w:b/>
          <w:bCs/>
          <w:sz w:val="28"/>
          <w:szCs w:val="28"/>
        </w:rPr>
        <w:t>4</w:t>
      </w:r>
      <w:r w:rsidRPr="00C86CFB">
        <w:rPr>
          <w:rFonts w:ascii="Times New Roman" w:eastAsia="Times New Roman" w:hAnsi="Times New Roman" w:cs="Times New Roman"/>
          <w:b/>
          <w:bCs/>
          <w:sz w:val="28"/>
          <w:szCs w:val="28"/>
        </w:rPr>
        <w:t xml:space="preserve">. Добровольная постановка на регистрационный учет </w:t>
      </w:r>
      <w:r w:rsidRPr="00C86CFB">
        <w:rPr>
          <w:rFonts w:ascii="Times New Roman" w:hAnsi="Times New Roman" w:cs="Times New Roman"/>
          <w:b/>
          <w:sz w:val="28"/>
          <w:szCs w:val="28"/>
        </w:rPr>
        <w:t>плательщика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Налогоплательщики, не указанные в пункте 2 статьи 9</w:t>
      </w:r>
      <w:r w:rsidR="00951389" w:rsidRPr="00C86CFB">
        <w:rPr>
          <w:rFonts w:ascii="Times New Roman" w:eastAsia="Times New Roman" w:hAnsi="Times New Roman" w:cs="Times New Roman"/>
          <w:sz w:val="28"/>
          <w:szCs w:val="28"/>
        </w:rPr>
        <w:t>3</w:t>
      </w:r>
      <w:r w:rsidRPr="00C86CFB">
        <w:rPr>
          <w:rFonts w:ascii="Times New Roman" w:eastAsia="Times New Roman" w:hAnsi="Times New Roman" w:cs="Times New Roman"/>
          <w:sz w:val="28"/>
          <w:szCs w:val="28"/>
        </w:rPr>
        <w:t xml:space="preserve"> и статьей 96 настоящего Кодекса, имеют право на добровольную постановку на регистрационный учет плательщика налога до достижения предельного порога оборота.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9</w:t>
      </w:r>
      <w:r w:rsidR="00015A20" w:rsidRPr="00C86CFB">
        <w:rPr>
          <w:rFonts w:ascii="Times New Roman" w:eastAsia="Times New Roman" w:hAnsi="Times New Roman" w:cs="Times New Roman"/>
          <w:b/>
          <w:bCs/>
          <w:sz w:val="28"/>
          <w:szCs w:val="28"/>
        </w:rPr>
        <w:t>5</w:t>
      </w:r>
      <w:r w:rsidRPr="00C86CFB">
        <w:rPr>
          <w:rFonts w:ascii="Times New Roman" w:eastAsia="Times New Roman" w:hAnsi="Times New Roman" w:cs="Times New Roman"/>
          <w:b/>
          <w:bCs/>
          <w:sz w:val="28"/>
          <w:szCs w:val="28"/>
        </w:rPr>
        <w:t>. Обязательная постановка на регистрационный учет плательщика налога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 xml:space="preserve">1. </w:t>
      </w:r>
      <w:r w:rsidRPr="00C86CFB">
        <w:rPr>
          <w:rFonts w:ascii="Times New Roman" w:eastAsia="Times New Roman" w:hAnsi="Times New Roman" w:cs="Times New Roman"/>
          <w:sz w:val="28"/>
          <w:szCs w:val="28"/>
        </w:rPr>
        <w:t xml:space="preserve">Обязательной постановке на регистрационный учет плательщика налога подлежат налогоплательщики, оборот которых превышает предельный порог оборота в течение календарного года, а также в случаях, предусмотренных настоящей статьей.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rPr>
        <w:t>2. Оборот определяется</w:t>
      </w:r>
      <w:r w:rsidRPr="00C86CFB">
        <w:rPr>
          <w:rFonts w:ascii="Times New Roman" w:eastAsia="Times New Roman" w:hAnsi="Times New Roman" w:cs="Times New Roman"/>
          <w:bCs/>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 </w:t>
      </w:r>
      <w:r w:rsidRPr="00C86CFB">
        <w:rPr>
          <w:rFonts w:ascii="Times New Roman" w:eastAsia="Times New Roman" w:hAnsi="Times New Roman" w:cs="Times New Roman"/>
          <w:sz w:val="28"/>
          <w:szCs w:val="28"/>
        </w:rPr>
        <w:t>с даты</w:t>
      </w:r>
      <w:r w:rsidRPr="00C86CFB">
        <w:rPr>
          <w:rFonts w:ascii="Times New Roman" w:eastAsia="Times New Roman" w:hAnsi="Times New Roman" w:cs="Times New Roman"/>
          <w:bCs/>
          <w:sz w:val="28"/>
          <w:szCs w:val="28"/>
          <w:lang w:eastAsia="ru-RU"/>
        </w:rPr>
        <w:t xml:space="preserve"> государственной (учетной) регистрации в регистрирующем органе – вновь созданным юридическим лицом-резидентом, филиалом, представительством, через который нерезидент осуществляет деятельность в Республике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2) </w:t>
      </w:r>
      <w:r w:rsidRPr="00C86CFB">
        <w:rPr>
          <w:rFonts w:ascii="Times New Roman" w:eastAsia="Times New Roman" w:hAnsi="Times New Roman" w:cs="Times New Roman"/>
          <w:sz w:val="28"/>
          <w:szCs w:val="28"/>
        </w:rPr>
        <w:t>с даты</w:t>
      </w:r>
      <w:r w:rsidRPr="00C86CFB">
        <w:rPr>
          <w:rFonts w:ascii="Times New Roman" w:eastAsia="Times New Roman" w:hAnsi="Times New Roman" w:cs="Times New Roman"/>
          <w:bCs/>
          <w:sz w:val="28"/>
          <w:szCs w:val="28"/>
          <w:lang w:eastAsia="ru-RU"/>
        </w:rPr>
        <w:t xml:space="preserve"> постановки на регистрационный учет индивидуального предпринимателя – физическим лицом, вновь вставшим в налоговых органах на регистрационный учет индивидуального предпринимателя;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с даты перехода на общеустановленный порядок налогообложения – налогоплательщиком, применявшим специальный налоговый режим;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с 1 января текущего календарного года – иным налогоплательщиком.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hAnsi="Times New Roman" w:cs="Times New Roman"/>
          <w:sz w:val="28"/>
          <w:szCs w:val="28"/>
        </w:rPr>
        <w:t>Налоговое заявление подается при</w:t>
      </w:r>
      <w:r w:rsidRPr="00C86CFB">
        <w:rPr>
          <w:rFonts w:ascii="Times New Roman" w:eastAsia="Times New Roman" w:hAnsi="Times New Roman" w:cs="Times New Roman"/>
          <w:bCs/>
          <w:sz w:val="28"/>
          <w:szCs w:val="28"/>
          <w:lang w:eastAsia="ru-RU"/>
        </w:rPr>
        <w:t xml:space="preserve"> превышении</w:t>
      </w:r>
      <w:r w:rsidRPr="00C86CFB">
        <w:rPr>
          <w:rFonts w:ascii="Times New Roman" w:eastAsia="Times New Roman" w:hAnsi="Times New Roman" w:cs="Times New Roman"/>
          <w:sz w:val="28"/>
          <w:szCs w:val="28"/>
        </w:rPr>
        <w:t xml:space="preserve"> предельного порога оборота, но</w:t>
      </w:r>
      <w:r w:rsidRPr="00C86CFB">
        <w:rPr>
          <w:rFonts w:ascii="Times New Roman" w:hAnsi="Times New Roman" w:cs="Times New Roman"/>
          <w:sz w:val="28"/>
          <w:szCs w:val="28"/>
        </w:rPr>
        <w:t xml:space="preserve"> не позднее 5 рабочих дней со дня</w:t>
      </w:r>
      <w:r w:rsidRPr="00C86CFB">
        <w:rPr>
          <w:rFonts w:ascii="Times New Roman" w:eastAsia="Times New Roman" w:hAnsi="Times New Roman" w:cs="Times New Roman"/>
          <w:bCs/>
          <w:sz w:val="28"/>
          <w:szCs w:val="28"/>
          <w:lang w:eastAsia="ru-RU"/>
        </w:rPr>
        <w:t xml:space="preserve"> превышения</w:t>
      </w:r>
      <w:r w:rsidRPr="00C86CFB">
        <w:rPr>
          <w:rFonts w:ascii="Times New Roman" w:eastAsia="Times New Roman" w:hAnsi="Times New Roman" w:cs="Times New Roman"/>
          <w:sz w:val="28"/>
          <w:szCs w:val="28"/>
        </w:rPr>
        <w:t xml:space="preserve"> предельного порога оборота</w:t>
      </w:r>
      <w:r w:rsidRPr="00C86CFB">
        <w:rPr>
          <w:rFonts w:ascii="Times New Roman" w:eastAsia="Times New Roman" w:hAnsi="Times New Roman" w:cs="Times New Roman"/>
          <w:bCs/>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В случае совершения сделки, превышающей предельный порог оборота, налогоплательщик подает налоговое заявление до совершения оборота по такой сделке.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5. Доверительный управляющий подает налоговое заявление: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в случае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 в явочном порядкене позднее пяти рабочих дней с даты заключения такого договора (иного документа);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2)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положениями настоящей статьи.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6. Оборот, превышающий предельный порог оборота и совершенный в период до даты постановки на регистрационный учет плательщика налога, признается облагаемым оборотом за период непостановки на учет для привлечения к ответственности в соответствии с законодательством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64" w:name="z85"/>
      <w:bookmarkEnd w:id="64"/>
      <w:r w:rsidRPr="00C86CFB">
        <w:rPr>
          <w:rFonts w:ascii="Times New Roman" w:eastAsia="Times New Roman" w:hAnsi="Times New Roman" w:cs="Times New Roman"/>
          <w:b/>
          <w:bCs/>
          <w:sz w:val="28"/>
          <w:szCs w:val="28"/>
          <w:lang w:eastAsia="ru-RU"/>
        </w:rPr>
        <w:t>Статья 9</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xml:space="preserve">. Условная постановка на регистрационный учет плательщика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 Условная постановка </w:t>
      </w:r>
      <w:r w:rsidRPr="00C86CFB">
        <w:rPr>
          <w:rFonts w:ascii="Times New Roman" w:eastAsia="Times New Roman" w:hAnsi="Times New Roman" w:cs="Times New Roman"/>
          <w:sz w:val="28"/>
          <w:szCs w:val="28"/>
          <w:lang w:eastAsia="ru-RU"/>
        </w:rPr>
        <w:t xml:space="preserve">на </w:t>
      </w:r>
      <w:r w:rsidRPr="00C86CFB">
        <w:rPr>
          <w:rFonts w:ascii="Times New Roman" w:eastAsia="Times New Roman" w:hAnsi="Times New Roman" w:cs="Times New Roman"/>
          <w:bCs/>
          <w:sz w:val="28"/>
          <w:szCs w:val="28"/>
          <w:lang w:eastAsia="ru-RU"/>
        </w:rPr>
        <w:t xml:space="preserve">регистрационный учет </w:t>
      </w:r>
      <w:r w:rsidRPr="00C86CFB">
        <w:rPr>
          <w:rFonts w:ascii="Times New Roman" w:hAnsi="Times New Roman" w:cs="Times New Roman"/>
          <w:sz w:val="28"/>
          <w:szCs w:val="28"/>
        </w:rPr>
        <w:t xml:space="preserve">плательщика налога предусматривает включение </w:t>
      </w:r>
      <w:r w:rsidRPr="00C86CFB">
        <w:rPr>
          <w:rFonts w:ascii="Times New Roman" w:eastAsia="Times New Roman" w:hAnsi="Times New Roman" w:cs="Times New Roman"/>
          <w:bCs/>
          <w:sz w:val="28"/>
          <w:szCs w:val="28"/>
          <w:lang w:eastAsia="ru-RU"/>
        </w:rPr>
        <w:t>иностранной компании в реестр иностранных компаний-плательщиков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Реестр иностранных компаний-плательщиков налога формируется налоговым органом путем включения данных о иностранной компании.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Порядок формирования реестра иностранных компаний-плательщиков налога и перечень данных, подлежащих включению в такой реестр, устанавливаются уполномоченным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2. Иностранная компания для условной постановки на регистрационный учет плательщика налога представляет в налоговый орган письмо-подтверждение о постановке на регистрационный учет </w:t>
      </w:r>
      <w:r w:rsidRPr="00C86CFB">
        <w:rPr>
          <w:rFonts w:ascii="Times New Roman" w:hAnsi="Times New Roman" w:cs="Times New Roman"/>
          <w:sz w:val="28"/>
          <w:szCs w:val="28"/>
        </w:rPr>
        <w:t xml:space="preserve">плательщика </w:t>
      </w:r>
      <w:r w:rsidRPr="00C86CFB">
        <w:rPr>
          <w:rFonts w:ascii="Times New Roman" w:eastAsia="Times New Roman" w:hAnsi="Times New Roman" w:cs="Times New Roman"/>
          <w:bCs/>
          <w:sz w:val="28"/>
          <w:szCs w:val="28"/>
          <w:lang w:eastAsia="ru-RU"/>
        </w:rPr>
        <w:t>налога (далее в целях настоящей статьи – письмо-подтверждение) с указанием данных, подлежащих включению в реестр иностранных компаний-плательщиков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Письмо-подтверждение представляется иностранной компанией в налоговый орган не позднее одного месяца с даты осуществления первого платежа покупателем товара и (или) услуг.</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Иностранная компания обязана уведомить налоговый орган об изменении и (или) дополнении данных, подлежащих включению в реестр иностранных компаний-плательщиков налога, не позднее десяти рабочих дней, следующих за днем внесения изменений и (или) дополнений.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Иностранная компания признается плательщиком налога с даты осуществления первого платежа покупателем товара и (или) услуг.</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rPr>
      </w:pPr>
      <w:bookmarkStart w:id="65" w:name="_Hlk161277763"/>
      <w:bookmarkEnd w:id="63"/>
    </w:p>
    <w:p w:rsidR="007F5FAE" w:rsidRPr="00C86CFB" w:rsidRDefault="007F5FA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Pr="00C86CFB">
        <w:rPr>
          <w:rFonts w:ascii="Times New Roman" w:eastAsia="Times New Roman" w:hAnsi="Times New Roman" w:cs="Times New Roman"/>
          <w:b/>
          <w:bCs/>
          <w:sz w:val="28"/>
          <w:szCs w:val="28"/>
        </w:rPr>
        <w:t>9</w:t>
      </w:r>
      <w:r w:rsidR="003E6743" w:rsidRPr="00C86CFB">
        <w:rPr>
          <w:rFonts w:ascii="Times New Roman" w:eastAsia="Times New Roman" w:hAnsi="Times New Roman" w:cs="Times New Roman"/>
          <w:b/>
          <w:bCs/>
          <w:sz w:val="28"/>
          <w:szCs w:val="28"/>
        </w:rPr>
        <w:t>7</w:t>
      </w:r>
      <w:r w:rsidRPr="00C86CFB">
        <w:rPr>
          <w:rFonts w:ascii="Times New Roman" w:hAnsi="Times New Roman" w:cs="Times New Roman"/>
          <w:b/>
          <w:sz w:val="28"/>
          <w:szCs w:val="28"/>
        </w:rPr>
        <w:t xml:space="preserve">. Снятие с регистрационного учета плательщика налога </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p>
    <w:bookmarkEnd w:id="65"/>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1. Плательщик налога </w:t>
      </w:r>
      <w:r w:rsidRPr="00C86CFB">
        <w:rPr>
          <w:rFonts w:ascii="Times New Roman" w:eastAsia="Times New Roman" w:hAnsi="Times New Roman" w:cs="Times New Roman"/>
          <w:sz w:val="28"/>
          <w:szCs w:val="28"/>
          <w:lang w:eastAsia="ru-RU"/>
        </w:rPr>
        <w:t xml:space="preserve">снимается </w:t>
      </w:r>
      <w:r w:rsidRPr="00C86CFB">
        <w:rPr>
          <w:rFonts w:ascii="Times New Roman" w:eastAsia="Times New Roman" w:hAnsi="Times New Roman" w:cs="Times New Roman"/>
          <w:bCs/>
          <w:sz w:val="28"/>
          <w:szCs w:val="28"/>
          <w:lang w:eastAsia="ru-RU"/>
        </w:rPr>
        <w:t>с</w:t>
      </w:r>
      <w:r w:rsidRPr="00C86CFB">
        <w:rPr>
          <w:rFonts w:ascii="Times New Roman" w:hAnsi="Times New Roman" w:cs="Times New Roman"/>
          <w:sz w:val="28"/>
          <w:szCs w:val="28"/>
        </w:rPr>
        <w:t xml:space="preserve"> регистрационного учета плательщика налога при</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w:t>
      </w:r>
      <w:r w:rsidRPr="00C86CFB">
        <w:rPr>
          <w:rFonts w:ascii="Times New Roman" w:hAnsi="Times New Roman" w:cs="Times New Roman"/>
          <w:sz w:val="28"/>
          <w:szCs w:val="28"/>
        </w:rPr>
        <w:t xml:space="preserve"> переходе с общеустановленного порядка налогообложения на специальный налоговый режим;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2) </w:t>
      </w:r>
      <w:r w:rsidRPr="00C86CFB">
        <w:rPr>
          <w:rFonts w:ascii="Times New Roman" w:eastAsia="Times New Roman" w:hAnsi="Times New Roman" w:cs="Times New Roman"/>
          <w:sz w:val="28"/>
          <w:szCs w:val="28"/>
          <w:lang w:eastAsia="ru-RU"/>
        </w:rPr>
        <w:t>прекращении</w:t>
      </w:r>
      <w:r w:rsidRPr="00C86CFB">
        <w:rPr>
          <w:rFonts w:ascii="Times New Roman" w:hAnsi="Times New Roman" w:cs="Times New Roman"/>
          <w:sz w:val="28"/>
          <w:szCs w:val="28"/>
        </w:rPr>
        <w:t xml:space="preserve"> деятельности или ликвидации плательщика налога.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переходе с общеустановленного порядка налогообложения на специальный налоговый режим налогоплательщик одновременно с уведомлением</w:t>
      </w:r>
      <w:r w:rsidRPr="00C86CFB">
        <w:rPr>
          <w:rFonts w:ascii="Times New Roman" w:eastAsia="Times New Roman" w:hAnsi="Times New Roman" w:cs="Times New Roman"/>
          <w:sz w:val="28"/>
          <w:szCs w:val="28"/>
          <w:lang w:eastAsia="ru-RU"/>
        </w:rPr>
        <w:t xml:space="preserve"> о применяемом режиме налогообложения</w:t>
      </w:r>
      <w:r w:rsidRPr="00C86CFB">
        <w:rPr>
          <w:rFonts w:ascii="Times New Roman" w:hAnsi="Times New Roman" w:cs="Times New Roman"/>
          <w:sz w:val="28"/>
          <w:szCs w:val="28"/>
        </w:rPr>
        <w:t>, предусмотренным законодательством Республики Казахстан о разрешениях и уведомлениях, представляет в налоговый орган ликвидационную налоговую отчетность по налогу.</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Снятие с регистрационного учета плательщика налога производится в случае: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прекращения деятельности или ликвидации плательщика налога, за исключением прекращения деятельности или ликвидации по причине банкротства, – с даты представления заявления (налогового заявления) о прекращении деятельности;</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прекращения деятельности или ликвидации плательщика налога по причине банкротства – с даты снятия с регистрационного учета индивидуального предпринимателя или исключения юридического лица из реестров номеров;</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прекращения деятельности или ликвидации плательщика налога по причине признания вступившим в законную силу решением суда регистрации индивидуального предпринимателя или юридического лица недействительной – с даты постановки на регистрационный учет плательщика налога; </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реорганизации юридических лиц путем слияния, присоединения – с даты представления ликвидационной налоговой отчетности и передаточного акта;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реорганизации юридического лица путем разделения – с даты представления ликвидационной налоговой отчетности и разделительного акта;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смерти физического лица, состоявшего на регистрационном учете индивидуального предпринимателя, – с даты исключения из базы налогоплательщиков;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7) перехода с общеустановленного порядка налогообложения на специальный налоговый режим, – с даты </w:t>
      </w:r>
      <w:r w:rsidRPr="00C86CFB">
        <w:rPr>
          <w:rFonts w:ascii="Times New Roman" w:eastAsia="Times New Roman" w:hAnsi="Times New Roman" w:cs="Times New Roman"/>
          <w:sz w:val="28"/>
          <w:szCs w:val="28"/>
          <w:lang w:eastAsia="ru-RU"/>
        </w:rPr>
        <w:t>начала применения специального налогового режима.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rPr>
        <w:t xml:space="preserve">3. </w:t>
      </w:r>
      <w:r w:rsidRPr="00C86CFB">
        <w:rPr>
          <w:rFonts w:ascii="Times New Roman" w:eastAsia="Times New Roman" w:hAnsi="Times New Roman" w:cs="Times New Roman"/>
          <w:sz w:val="28"/>
          <w:szCs w:val="28"/>
          <w:lang w:eastAsia="ru-RU"/>
        </w:rPr>
        <w:t xml:space="preserve">Положения настоящей статьи не распространяются на плательщиков налога, включенных в реестр </w:t>
      </w:r>
      <w:r w:rsidRPr="00C86CFB">
        <w:rPr>
          <w:rFonts w:ascii="Times New Roman" w:eastAsia="Times New Roman" w:hAnsi="Times New Roman" w:cs="Times New Roman"/>
          <w:bCs/>
          <w:sz w:val="28"/>
          <w:szCs w:val="28"/>
          <w:lang w:eastAsia="ru-RU"/>
        </w:rPr>
        <w:t>иностранных компаний-плательщиков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66" w:name="_Hlk161277781"/>
      <w:bookmarkEnd w:id="60"/>
      <w:bookmarkEnd w:id="61"/>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Параграф 4. Регистрационный учет </w:t>
      </w:r>
      <w:r w:rsidRPr="00C86CFB">
        <w:rPr>
          <w:rFonts w:ascii="Times New Roman" w:hAnsi="Times New Roman" w:cs="Times New Roman"/>
          <w:b/>
          <w:sz w:val="28"/>
          <w:szCs w:val="28"/>
        </w:rPr>
        <w:t>налогоплательщика</w:t>
      </w:r>
      <w:r w:rsidRPr="00C86CFB">
        <w:rPr>
          <w:rFonts w:ascii="Times New Roman" w:eastAsia="Times New Roman" w:hAnsi="Times New Roman" w:cs="Times New Roman"/>
          <w:b/>
          <w:bCs/>
          <w:sz w:val="28"/>
          <w:szCs w:val="28"/>
          <w:lang w:eastAsia="ru-RU"/>
        </w:rPr>
        <w:t>, осуществляющего отдельные виды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bookmarkEnd w:id="6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9</w:t>
      </w:r>
      <w:r w:rsidR="003E6743"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.Постановка на регистрационный учет налогоплательщика, осуществляющего отдельные виды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Постановке на регистрационный учет налогоплательщика, осуществляющего отдельные виды деятельности, подлежат налогоплательщики, осуществляющие следующие виды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производство бензина (кроме авиационного), дизельного топлива, газохола, бензанола, нефраса, смеси легких углеводородов, экологического топлива;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производство этилового спирта и (или) алкогольной продукции;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оптовая и (или) розничная реализация алкогольной продукции;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производство и (или) оптовая реализация табачных изделий;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игорный бизнес;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производство, сборка (комплектация) подакцизных товаров, предусмотренных </w:t>
      </w:r>
      <w:hyperlink r:id="rId58" w:anchor="z8521" w:history="1">
        <w:r w:rsidRPr="00C86CFB">
          <w:rPr>
            <w:rFonts w:ascii="Times New Roman" w:eastAsia="Times New Roman" w:hAnsi="Times New Roman" w:cs="Times New Roman"/>
            <w:sz w:val="28"/>
            <w:szCs w:val="28"/>
            <w:lang w:eastAsia="ru-RU"/>
          </w:rPr>
          <w:t>подпунктом 6)</w:t>
        </w:r>
      </w:hyperlink>
      <w:r w:rsidRPr="00C86CFB">
        <w:rPr>
          <w:rFonts w:ascii="Times New Roman" w:eastAsia="Times New Roman" w:hAnsi="Times New Roman" w:cs="Times New Roman"/>
          <w:sz w:val="28"/>
          <w:szCs w:val="28"/>
          <w:lang w:eastAsia="ru-RU"/>
        </w:rPr>
        <w:t xml:space="preserve"> части первой статьи </w:t>
      </w:r>
      <w:r w:rsidR="00951389" w:rsidRPr="00C86CFB">
        <w:rPr>
          <w:rFonts w:ascii="Times New Roman" w:eastAsia="Times New Roman" w:hAnsi="Times New Roman" w:cs="Times New Roman"/>
          <w:sz w:val="28"/>
          <w:szCs w:val="28"/>
          <w:lang w:eastAsia="ru-RU"/>
        </w:rPr>
        <w:t>527</w:t>
      </w:r>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8) электронная торговля товарами.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Постановка на регистрационный учет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Постановка на регистрационный учет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Постановка на регистрационный учет налогоплательщика, осуществляющего отдельные виды деятельности, указанные в подпунктах 1), 2), 5) (за исключением производства табачных изделий), 6) – 8) пункта 1 настоящей статьи, производится на основании уведомления о начале или прекращении деятельности в порядке, определяемом законодательством Республики Казахстан о разрешениях и уведомлениях (далее в целях настоящего параграфа – уведомление о начале или прекращении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Уведомление о начале или прекращении деятельности с документами, </w:t>
      </w:r>
      <w:r w:rsidRPr="00C86CFB">
        <w:rPr>
          <w:rFonts w:ascii="Times New Roman" w:hAnsi="Times New Roman" w:cs="Times New Roman"/>
          <w:sz w:val="28"/>
          <w:szCs w:val="28"/>
        </w:rPr>
        <w:t>установленными в порядке формирования базы налогоплательщиков, определенном уполномоченным органом</w:t>
      </w:r>
      <w:r w:rsidRPr="00C86CFB">
        <w:rPr>
          <w:rFonts w:ascii="Times New Roman" w:eastAsia="Times New Roman" w:hAnsi="Times New Roman" w:cs="Times New Roman"/>
          <w:sz w:val="28"/>
          <w:szCs w:val="28"/>
          <w:lang w:eastAsia="ru-RU"/>
        </w:rPr>
        <w:t xml:space="preserve">, представляется в налоговый орган не позднее трех рабочих дней до начала осуществления отдельного вида деятельности.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При наличии у налогоплательщика нескольких объектов налогообложения 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объекта, связанного с налогообложением, производится отдельно.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В случае наличия у налогоплательщика нескольких игорных заведений постановка на регистрационный учет осуществляется по каждому игорному заведению отдельно.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67" w:name="z89"/>
      <w:bookmarkEnd w:id="67"/>
      <w:r w:rsidRPr="00C86CFB">
        <w:rPr>
          <w:rFonts w:ascii="Times New Roman" w:eastAsia="Times New Roman" w:hAnsi="Times New Roman" w:cs="Times New Roman"/>
          <w:sz w:val="28"/>
          <w:szCs w:val="28"/>
          <w:lang w:eastAsia="ru-RU"/>
        </w:rPr>
        <w:t>Запрещаются использование и нахождение на территории игорного заведения объектов налогообложения и объектов, связанных с налогообложением, не зарегистрированных в налоговых органах.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4F5F6"/>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68" w:name="z90"/>
      <w:bookmarkEnd w:id="68"/>
      <w:r w:rsidRPr="00C86CFB">
        <w:rPr>
          <w:rFonts w:ascii="Times New Roman" w:eastAsia="Times New Roman" w:hAnsi="Times New Roman" w:cs="Times New Roman"/>
          <w:b/>
          <w:bCs/>
          <w:sz w:val="28"/>
          <w:szCs w:val="28"/>
          <w:lang w:eastAsia="ru-RU"/>
        </w:rPr>
        <w:t>Статья 9</w:t>
      </w:r>
      <w:r w:rsidR="003E6743"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.Снятие с регистрационного учета налогоплательщика, осуществляющего отдельные виды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 подлежит снятию налоговым органом с регистрационного учета налогоплательщика, осуществляющего отдельные виды деятельности, не подлежащие лицензированию, на основании уведомления о начале или прекращении деятельности,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прекращения осуществления видов деятельности, указанных в </w:t>
      </w:r>
      <w:hyperlink r:id="rId59" w:anchor="z2223" w:history="1">
        <w:r w:rsidRPr="00C86CFB">
          <w:rPr>
            <w:rFonts w:ascii="Times New Roman" w:eastAsia="Times New Roman" w:hAnsi="Times New Roman" w:cs="Times New Roman"/>
            <w:sz w:val="28"/>
            <w:szCs w:val="28"/>
            <w:lang w:eastAsia="ru-RU"/>
          </w:rPr>
          <w:t>пункте 1</w:t>
        </w:r>
      </w:hyperlink>
      <w:r w:rsidRPr="00C86CFB">
        <w:rPr>
          <w:rFonts w:ascii="Times New Roman" w:hAnsi="Times New Roman" w:cs="Times New Roman"/>
          <w:sz w:val="28"/>
          <w:szCs w:val="28"/>
        </w:rPr>
        <w:t xml:space="preserve">статьи </w:t>
      </w:r>
      <w:r w:rsidRPr="00C86CFB">
        <w:rPr>
          <w:rFonts w:ascii="Times New Roman" w:eastAsia="Times New Roman" w:hAnsi="Times New Roman" w:cs="Times New Roman"/>
          <w:sz w:val="28"/>
          <w:szCs w:val="28"/>
          <w:lang w:eastAsia="ru-RU"/>
        </w:rPr>
        <w:t>9</w:t>
      </w:r>
      <w:r w:rsidR="00951389" w:rsidRPr="00C86CFB">
        <w:rPr>
          <w:rFonts w:ascii="Times New Roman" w:eastAsia="Times New Roman" w:hAnsi="Times New Roman" w:cs="Times New Roman"/>
          <w:sz w:val="28"/>
          <w:szCs w:val="28"/>
          <w:lang w:eastAsia="ru-RU"/>
        </w:rPr>
        <w:t>8</w:t>
      </w:r>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снятия с учета всех объектов налогообложения и объектов, связанных с налогообложением, указанных в регистрационных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Снятие налогоплательщика с регистрационного учета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Снятие налогоплательщика с регистрационного учета налогоплательщика, осуществляющего отдельные виды деятельности, производится на основании решения налогового органа,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прекращения действия договора налогоплательщика, осуществляющего виды деятельности, указанные в </w:t>
      </w:r>
      <w:hyperlink r:id="rId60" w:anchor="z2224" w:history="1">
        <w:r w:rsidRPr="00C86CFB">
          <w:rPr>
            <w:rFonts w:ascii="Times New Roman" w:eastAsia="Times New Roman" w:hAnsi="Times New Roman" w:cs="Times New Roman"/>
            <w:sz w:val="28"/>
            <w:szCs w:val="28"/>
            <w:lang w:eastAsia="ru-RU"/>
          </w:rPr>
          <w:t>подпунктах 1)</w:t>
        </w:r>
      </w:hyperlink>
      <w:r w:rsidRPr="00C86CFB">
        <w:rPr>
          <w:rFonts w:ascii="Times New Roman" w:eastAsia="Times New Roman" w:hAnsi="Times New Roman" w:cs="Times New Roman"/>
          <w:sz w:val="28"/>
          <w:szCs w:val="28"/>
          <w:lang w:eastAsia="ru-RU"/>
        </w:rPr>
        <w:t xml:space="preserve">, </w:t>
      </w:r>
      <w:hyperlink r:id="rId61" w:anchor="z2225" w:history="1">
        <w:r w:rsidRPr="00C86CFB">
          <w:rPr>
            <w:rFonts w:ascii="Times New Roman" w:eastAsia="Times New Roman" w:hAnsi="Times New Roman" w:cs="Times New Roman"/>
            <w:sz w:val="28"/>
            <w:szCs w:val="28"/>
            <w:lang w:eastAsia="ru-RU"/>
          </w:rPr>
          <w:t>2)</w:t>
        </w:r>
      </w:hyperlink>
      <w:r w:rsidRPr="00C86CFB">
        <w:rPr>
          <w:rFonts w:ascii="Times New Roman" w:eastAsia="Times New Roman" w:hAnsi="Times New Roman" w:cs="Times New Roman"/>
          <w:sz w:val="28"/>
          <w:szCs w:val="28"/>
          <w:lang w:eastAsia="ru-RU"/>
        </w:rPr>
        <w:t xml:space="preserve"> и </w:t>
      </w:r>
      <w:hyperlink r:id="rId62" w:anchor="z2228"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пункта 1 статьи 9</w:t>
      </w:r>
      <w:r w:rsidR="00951389" w:rsidRPr="00C86CFB">
        <w:rPr>
          <w:rFonts w:ascii="Times New Roman" w:eastAsia="Times New Roman" w:hAnsi="Times New Roman" w:cs="Times New Roman"/>
          <w:sz w:val="28"/>
          <w:szCs w:val="28"/>
          <w:lang w:eastAsia="ru-RU"/>
        </w:rPr>
        <w:t>8</w:t>
      </w:r>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аренды производственного объекта производителя нефтепродуктов;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аренды базы нефтепродуктов (резервуара), автозаправочной станции;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переработки нефти поставщика нефти с производителем нефтепродуктов;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аренды складского помещения при оптовой реализации табачных изделий;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отсутствия налогоплательщика, осуществляющего вид деятельности, указанный в </w:t>
      </w:r>
      <w:hyperlink r:id="rId63" w:anchor="z2227" w:history="1">
        <w:r w:rsidRPr="00C86CFB">
          <w:rPr>
            <w:rFonts w:ascii="Times New Roman" w:eastAsia="Times New Roman" w:hAnsi="Times New Roman" w:cs="Times New Roman"/>
            <w:sz w:val="28"/>
            <w:szCs w:val="28"/>
            <w:lang w:eastAsia="ru-RU"/>
          </w:rPr>
          <w:t>подпункте 4)</w:t>
        </w:r>
      </w:hyperlink>
      <w:r w:rsidRPr="00C86CFB">
        <w:rPr>
          <w:rFonts w:ascii="Times New Roman" w:eastAsia="Times New Roman" w:hAnsi="Times New Roman" w:cs="Times New Roman"/>
          <w:sz w:val="28"/>
          <w:szCs w:val="28"/>
          <w:lang w:eastAsia="ru-RU"/>
        </w:rPr>
        <w:t xml:space="preserve"> пункта 1 статьи 9</w:t>
      </w:r>
      <w:r w:rsidR="00951389" w:rsidRPr="00C86CFB">
        <w:rPr>
          <w:rFonts w:ascii="Times New Roman" w:eastAsia="Times New Roman" w:hAnsi="Times New Roman" w:cs="Times New Roman"/>
          <w:sz w:val="28"/>
          <w:szCs w:val="28"/>
          <w:lang w:eastAsia="ru-RU"/>
        </w:rPr>
        <w:t>8</w:t>
      </w:r>
      <w:r w:rsidRPr="00C86CFB">
        <w:rPr>
          <w:rFonts w:ascii="Times New Roman" w:eastAsia="Times New Roman" w:hAnsi="Times New Roman" w:cs="Times New Roman"/>
          <w:sz w:val="28"/>
          <w:szCs w:val="28"/>
          <w:lang w:eastAsia="ru-RU"/>
        </w:rPr>
        <w:t xml:space="preserve"> настоящего Кодекса, по адресу, указанному в лицензии;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непредставления декларации и (или) расчета по акцизу налогоплательщиком, осуществляющим виды деятельности, указанные в </w:t>
      </w:r>
      <w:hyperlink r:id="rId64" w:anchor="z2224" w:history="1">
        <w:r w:rsidRPr="00C86CFB">
          <w:rPr>
            <w:rFonts w:ascii="Times New Roman" w:eastAsia="Times New Roman" w:hAnsi="Times New Roman" w:cs="Times New Roman"/>
            <w:sz w:val="28"/>
            <w:szCs w:val="28"/>
            <w:lang w:eastAsia="ru-RU"/>
          </w:rPr>
          <w:t>подпунктах 1)</w:t>
        </w:r>
      </w:hyperlink>
      <w:r w:rsidRPr="00C86CFB">
        <w:rPr>
          <w:rFonts w:ascii="Times New Roman" w:eastAsia="Times New Roman" w:hAnsi="Times New Roman" w:cs="Times New Roman"/>
          <w:sz w:val="28"/>
          <w:szCs w:val="28"/>
          <w:lang w:eastAsia="ru-RU"/>
        </w:rPr>
        <w:t xml:space="preserve">, </w:t>
      </w:r>
      <w:hyperlink r:id="rId65" w:anchor="z2225" w:history="1">
        <w:r w:rsidRPr="00C86CFB">
          <w:rPr>
            <w:rFonts w:ascii="Times New Roman" w:eastAsia="Times New Roman" w:hAnsi="Times New Roman" w:cs="Times New Roman"/>
            <w:sz w:val="28"/>
            <w:szCs w:val="28"/>
            <w:lang w:eastAsia="ru-RU"/>
          </w:rPr>
          <w:t>2)</w:t>
        </w:r>
      </w:hyperlink>
      <w:r w:rsidRPr="00C86CFB">
        <w:rPr>
          <w:rFonts w:ascii="Times New Roman" w:eastAsia="Times New Roman" w:hAnsi="Times New Roman" w:cs="Times New Roman"/>
          <w:sz w:val="28"/>
          <w:szCs w:val="28"/>
          <w:lang w:eastAsia="ru-RU"/>
        </w:rPr>
        <w:t xml:space="preserve">, </w:t>
      </w:r>
      <w:hyperlink r:id="rId66" w:anchor="z2226"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w:t>
      </w:r>
      <w:hyperlink r:id="rId67" w:anchor="z2228"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и </w:t>
      </w:r>
      <w:hyperlink r:id="rId68" w:anchor="z2231" w:history="1">
        <w:r w:rsidRPr="00C86CFB">
          <w:rPr>
            <w:rFonts w:ascii="Times New Roman" w:eastAsia="Times New Roman" w:hAnsi="Times New Roman" w:cs="Times New Roman"/>
            <w:sz w:val="28"/>
            <w:szCs w:val="28"/>
            <w:lang w:eastAsia="ru-RU"/>
          </w:rPr>
          <w:t>7)</w:t>
        </w:r>
      </w:hyperlink>
      <w:r w:rsidRPr="00C86CFB">
        <w:rPr>
          <w:rFonts w:ascii="Times New Roman" w:eastAsia="Times New Roman" w:hAnsi="Times New Roman" w:cs="Times New Roman"/>
          <w:sz w:val="28"/>
          <w:szCs w:val="28"/>
          <w:lang w:eastAsia="ru-RU"/>
        </w:rPr>
        <w:t xml:space="preserve"> пункта 1 статьи </w:t>
      </w:r>
      <w:r w:rsidR="00951389" w:rsidRPr="00C86CFB">
        <w:rPr>
          <w:rFonts w:ascii="Times New Roman" w:eastAsia="Times New Roman" w:hAnsi="Times New Roman" w:cs="Times New Roman"/>
          <w:sz w:val="28"/>
          <w:szCs w:val="28"/>
          <w:lang w:eastAsia="ru-RU"/>
        </w:rPr>
        <w:t>98</w:t>
      </w:r>
      <w:r w:rsidRPr="00C86CFB">
        <w:rPr>
          <w:rFonts w:ascii="Times New Roman" w:eastAsia="Times New Roman" w:hAnsi="Times New Roman" w:cs="Times New Roman"/>
          <w:sz w:val="28"/>
          <w:szCs w:val="28"/>
          <w:lang w:eastAsia="ru-RU"/>
        </w:rPr>
        <w:t xml:space="preserve"> настоящего Кодекса, в течение трехмесячного периода со дня, следующего за днем установленного настоящим Кодексом срока их представления.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69" w:name="_Hlk161277817"/>
      <w:r w:rsidRPr="00C86CFB">
        <w:rPr>
          <w:rFonts w:ascii="Times New Roman" w:eastAsia="Times New Roman" w:hAnsi="Times New Roman" w:cs="Times New Roman"/>
          <w:b/>
          <w:sz w:val="28"/>
          <w:szCs w:val="28"/>
          <w:lang w:eastAsia="ru-RU"/>
        </w:rPr>
        <w:t>Параграф 5. Мониторинг соблюдения требований налоговой регистрации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w:t>
      </w:r>
      <w:r w:rsidR="00D9222E" w:rsidRPr="00C86CFB">
        <w:rPr>
          <w:rFonts w:ascii="Times New Roman" w:eastAsia="Times New Roman" w:hAnsi="Times New Roman" w:cs="Times New Roman"/>
          <w:b/>
          <w:sz w:val="28"/>
          <w:szCs w:val="28"/>
          <w:lang w:eastAsia="ru-RU"/>
        </w:rPr>
        <w:t>100</w:t>
      </w:r>
      <w:r w:rsidRPr="00C86CFB">
        <w:rPr>
          <w:rFonts w:ascii="Times New Roman" w:eastAsia="Times New Roman" w:hAnsi="Times New Roman" w:cs="Times New Roman"/>
          <w:b/>
          <w:bCs/>
          <w:sz w:val="28"/>
          <w:szCs w:val="28"/>
          <w:lang w:eastAsia="ru-RU"/>
        </w:rPr>
        <w:t>.</w:t>
      </w:r>
      <w:r w:rsidRPr="00C86CFB">
        <w:rPr>
          <w:rFonts w:ascii="Times New Roman" w:eastAsia="Times New Roman" w:hAnsi="Times New Roman" w:cs="Times New Roman"/>
          <w:b/>
          <w:sz w:val="28"/>
          <w:szCs w:val="28"/>
          <w:lang w:eastAsia="ru-RU"/>
        </w:rPr>
        <w:t>Мониторинг соблюдения требований налоговой регистрации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Мониторинг соблюдения требований налоговой регистрации – </w:t>
      </w:r>
      <w:bookmarkStart w:id="70" w:name="_Hlk166157476"/>
      <w:r w:rsidRPr="00C86CFB">
        <w:rPr>
          <w:rFonts w:ascii="Times New Roman" w:eastAsia="Times New Roman" w:hAnsi="Times New Roman" w:cs="Times New Roman"/>
          <w:sz w:val="28"/>
          <w:szCs w:val="28"/>
          <w:lang w:eastAsia="ru-RU"/>
        </w:rPr>
        <w:t>сбор и анализ сведений о деятельности налогоплательщика, имеющихся в налоговом органе, и иных сведений уполномоченных государственных органов,</w:t>
      </w:r>
      <w:r w:rsidRPr="00C86CFB">
        <w:rPr>
          <w:rFonts w:ascii="Times New Roman" w:eastAsia="Times New Roman" w:hAnsi="Times New Roman" w:cs="Times New Roman"/>
          <w:sz w:val="28"/>
          <w:szCs w:val="28"/>
        </w:rPr>
        <w:t xml:space="preserve"> банковских организаций</w:t>
      </w:r>
      <w:r w:rsidRPr="00C86CFB">
        <w:rPr>
          <w:rFonts w:ascii="Times New Roman" w:eastAsia="Times New Roman" w:hAnsi="Times New Roman" w:cs="Times New Roman"/>
          <w:sz w:val="28"/>
          <w:szCs w:val="28"/>
          <w:lang w:eastAsia="ru-RU"/>
        </w:rPr>
        <w:t xml:space="preserve"> с целью контроля соблюдения требований </w:t>
      </w:r>
      <w:bookmarkEnd w:id="70"/>
      <w:r w:rsidRPr="00C86CFB">
        <w:rPr>
          <w:rFonts w:ascii="Times New Roman" w:eastAsia="Times New Roman" w:hAnsi="Times New Roman" w:cs="Times New Roman"/>
          <w:sz w:val="28"/>
          <w:szCs w:val="28"/>
          <w:lang w:eastAsia="ru-RU"/>
        </w:rPr>
        <w:t>настоящего Кодекса в части соблюдения положений о налоговой регистрации.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10</w:t>
      </w:r>
      <w:r w:rsidR="00D9222E" w:rsidRPr="00C86CFB">
        <w:rPr>
          <w:rFonts w:ascii="Times New Roman" w:eastAsia="Times New Roman" w:hAnsi="Times New Roman" w:cs="Times New Roman"/>
          <w:b/>
          <w:sz w:val="28"/>
          <w:szCs w:val="28"/>
          <w:lang w:eastAsia="ru-RU"/>
        </w:rPr>
        <w:t>1</w:t>
      </w:r>
      <w:r w:rsidRPr="00C86CFB">
        <w:rPr>
          <w:rFonts w:ascii="Times New Roman" w:eastAsia="Times New Roman" w:hAnsi="Times New Roman" w:cs="Times New Roman"/>
          <w:b/>
          <w:sz w:val="28"/>
          <w:szCs w:val="28"/>
          <w:lang w:eastAsia="ru-RU"/>
        </w:rPr>
        <w:t>. Порядок проведения мониторинга за соблюдением налоговой регистрации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случае установления по итогам изучения и анализа сведений о налогоплательщике с признаками нарушения требований настоящего Кодекса, налогоплательщику вручается уведомление о постановке на регистрационный учет в налоговом органе (далее в целях настоящей статьи – уведомление).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Налогоплательщик в случае: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согласия с нарушениями, указанными в уведомлении, направляет налоговое заявление, уведомление, предусмотренное законодательством Республики Казахстан о разрешениях и уведомлениях, письмо-подтверждение о постановке на регистрационный учет плательщика налога на добавленную стоимость или совершает иные действия, в целях устранения нарушения, указанного уведомлении;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несогласия с нарушениями, указанными в уведомлении, представляет пояснение об отсутствии необходимости постановки на регистрационный учет (далее в целях настоящей статьи – пояснение).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Пояснение представляется в произвольной форме и должно содержать:</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идентификационные данные налогоплательщика и налогового органа, направившего уведомление;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номер и дату уведомления; </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обстоятельства несогласия с указанными в уведомлении нарушениями.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 вправе приложить копии документов, подтверждающих его доводы.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исполнении уведомления путем представления пояснения, требование документов, не относящихся к нарушениям, указанным в уведомлении, не допускается.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4. Уведомление признается неисполненным, в случае если: </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 не исполнил его в срок, установленный настоящим Кодексом;</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представленное пояснение не содержит исчерпывающие доводы и (или) доводы не подтверждены документами.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в течение двадцати рабочих дней, следующих за днем поступления пояснения, в случаях, указанных в пункте 4 настоящей статьи, выносит решение о признании уведомления неисполненным.</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вынесения.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По уведомлению, признанному неисполненным, проводится налоговая проверка налогоплательщика, за исключением иностранной компании, осуществляющей деятельность посредством интернет-площадки в Республике Казахстан.</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неисполнении уведомления в срок, установленный настоящим Кодексом, налоговый орган приостанавливает расходные операций по банковским счетам налогоплательщика в течение одного рабочего дня, следующего за днем истечения срока исполнения уведомления.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При неисполнении уведомления иностранной </w:t>
      </w:r>
      <w:r w:rsidRPr="00C86CFB">
        <w:rPr>
          <w:rFonts w:ascii="Times New Roman" w:eastAsia="Times New Roman" w:hAnsi="Times New Roman" w:cs="Times New Roman"/>
          <w:sz w:val="28"/>
          <w:szCs w:val="28"/>
          <w:lang w:eastAsia="ru-RU"/>
        </w:rPr>
        <w:t>компанией</w:t>
      </w:r>
      <w:r w:rsidRPr="00C86CFB">
        <w:rPr>
          <w:rFonts w:ascii="Times New Roman" w:hAnsi="Times New Roman" w:cs="Times New Roman"/>
          <w:sz w:val="28"/>
          <w:szCs w:val="28"/>
        </w:rPr>
        <w:t>, осуществляющей деятельность посредством</w:t>
      </w:r>
      <w:r w:rsidRPr="00C86CFB">
        <w:rPr>
          <w:rFonts w:ascii="Times New Roman" w:eastAsia="Times New Roman" w:hAnsi="Times New Roman" w:cs="Times New Roman"/>
          <w:sz w:val="28"/>
          <w:szCs w:val="28"/>
          <w:lang w:eastAsia="ru-RU"/>
        </w:rPr>
        <w:t xml:space="preserve"> интернет-площадки в Республике Казахстан, налоговый орган ограничивает доступ к интернет-ресурсам такой иностранной компани</w:t>
      </w:r>
      <w:r w:rsidRPr="00C86CFB">
        <w:rPr>
          <w:rFonts w:ascii="Times New Roman" w:hAnsi="Times New Roman" w:cs="Times New Roman"/>
          <w:sz w:val="28"/>
          <w:szCs w:val="28"/>
        </w:rPr>
        <w:t>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Способы обеспечения исполнения, предусмотренные настоящей статьей, применяются в порядке и сроки, установленные в параграфе 4 главы 5 настоящего Кодекса.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6. Реестр бездействующих налогоплательщиков. Прекращение деятельности налогоплательщика в принудительном порядке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bookmarkEnd w:id="6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10</w:t>
      </w:r>
      <w:r w:rsidR="00D9222E"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Реестр бездействующих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Налоговый орган ведет реестр бездействующих налогоплательщиков.</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В реестр бездействующих налогоплательщиков включается налогоплательщик, </w:t>
      </w:r>
      <w:r w:rsidRPr="00C86CFB">
        <w:rPr>
          <w:rFonts w:ascii="Times New Roman" w:hAnsi="Times New Roman" w:cs="Times New Roman"/>
          <w:sz w:val="28"/>
          <w:szCs w:val="28"/>
        </w:rPr>
        <w:t>самостоятельно</w:t>
      </w:r>
      <w:r w:rsidRPr="00C86CFB">
        <w:rPr>
          <w:rFonts w:ascii="Times New Roman" w:eastAsia="Times New Roman" w:hAnsi="Times New Roman" w:cs="Times New Roman"/>
          <w:bCs/>
          <w:sz w:val="28"/>
          <w:szCs w:val="28"/>
          <w:lang w:eastAsia="ru-RU"/>
        </w:rPr>
        <w:t xml:space="preserve"> не представляющий </w:t>
      </w:r>
      <w:r w:rsidRPr="00C86CFB">
        <w:rPr>
          <w:rFonts w:ascii="Times New Roman" w:hAnsi="Times New Roman" w:cs="Times New Roman"/>
          <w:sz w:val="28"/>
          <w:szCs w:val="28"/>
        </w:rPr>
        <w:t xml:space="preserve">налоговую отчетность </w:t>
      </w:r>
      <w:r w:rsidRPr="00C86CFB">
        <w:rPr>
          <w:rFonts w:ascii="Times New Roman" w:eastAsia="Times New Roman" w:hAnsi="Times New Roman" w:cs="Times New Roman"/>
          <w:bCs/>
          <w:sz w:val="28"/>
          <w:szCs w:val="28"/>
          <w:lang w:eastAsia="ru-RU"/>
        </w:rPr>
        <w:t>в течение</w:t>
      </w:r>
      <w:r w:rsidRPr="00C86CFB">
        <w:rPr>
          <w:rFonts w:ascii="Times New Roman" w:hAnsi="Times New Roman" w:cs="Times New Roman"/>
          <w:sz w:val="28"/>
          <w:szCs w:val="28"/>
        </w:rPr>
        <w:t xml:space="preserve"> двенадцати месяцев после представления </w:t>
      </w:r>
      <w:r w:rsidRPr="00C86CFB">
        <w:rPr>
          <w:rFonts w:ascii="Times New Roman" w:eastAsia="Times New Roman" w:hAnsi="Times New Roman" w:cs="Times New Roman"/>
          <w:bCs/>
          <w:sz w:val="28"/>
          <w:szCs w:val="28"/>
          <w:lang w:eastAsia="ru-RU"/>
        </w:rPr>
        <w:t xml:space="preserve">последней </w:t>
      </w:r>
      <w:r w:rsidRPr="00C86CFB">
        <w:rPr>
          <w:rFonts w:ascii="Times New Roman" w:hAnsi="Times New Roman" w:cs="Times New Roman"/>
          <w:sz w:val="28"/>
          <w:szCs w:val="28"/>
        </w:rPr>
        <w:t>налогово</w:t>
      </w:r>
      <w:r w:rsidRPr="00C86CFB">
        <w:rPr>
          <w:rFonts w:ascii="Times New Roman" w:eastAsia="Times New Roman" w:hAnsi="Times New Roman" w:cs="Times New Roman"/>
          <w:bCs/>
          <w:sz w:val="28"/>
          <w:szCs w:val="28"/>
          <w:lang w:eastAsia="ru-RU"/>
        </w:rPr>
        <w:t>й отчетност</w:t>
      </w:r>
      <w:r w:rsidRPr="00C86CFB">
        <w:rPr>
          <w:rFonts w:ascii="Times New Roman" w:hAnsi="Times New Roman" w:cs="Times New Roman"/>
          <w:sz w:val="28"/>
          <w:szCs w:val="28"/>
        </w:rPr>
        <w:t>и</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Положения настоящей статьи применяются в отношении юридического лица-резидента, юридического лица-нерезидента, осуществляющего деятельность в Республике Казахстан через постоянное учреждение, структурного подразделения юридического лица-нерезидента, индивидуального предпринимателя, за исключением налогоплательщиков, приостановивших представление налоговой отчетности в соответствии с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2. Налоговый орган ежегодно, не позднее 30 апреля, </w:t>
      </w:r>
      <w:bookmarkStart w:id="71" w:name="_Hlk162650142"/>
      <w:r w:rsidRPr="00C86CFB">
        <w:rPr>
          <w:rFonts w:ascii="Times New Roman" w:eastAsia="Times New Roman" w:hAnsi="Times New Roman" w:cs="Times New Roman"/>
          <w:bCs/>
          <w:sz w:val="28"/>
          <w:szCs w:val="28"/>
          <w:lang w:eastAsia="ru-RU"/>
        </w:rPr>
        <w:t>выносит решение о включении налогоплательщика в реестр бездействующих налогоплательщиков</w:t>
      </w:r>
      <w:bookmarkEnd w:id="71"/>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Реестр бездействующих налогоплательщиков</w:t>
      </w:r>
      <w:r w:rsidRPr="00C86CFB">
        <w:rPr>
          <w:rFonts w:ascii="Times New Roman" w:hAnsi="Times New Roman" w:cs="Times New Roman"/>
          <w:sz w:val="28"/>
          <w:szCs w:val="28"/>
        </w:rPr>
        <w:t xml:space="preserve"> размещается на интернет-ресурсе уполномоченного органа не позднее даты вынесения такого решения.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 xml:space="preserve">3. Налогоплательщик исключается из реестра бездействующих налогоплательщиков при исполнении налогового обязательства по представлению дополнительной налоговой отчетности за налоговый период, по которой налоговая отчетность признана </w:t>
      </w:r>
      <w:r w:rsidRPr="00C86CFB">
        <w:rPr>
          <w:rFonts w:ascii="Times New Roman" w:eastAsia="Times New Roman" w:hAnsi="Times New Roman" w:cs="Times New Roman"/>
          <w:sz w:val="28"/>
          <w:szCs w:val="28"/>
          <w:lang w:eastAsia="ru-RU"/>
        </w:rPr>
        <w:t>представленной с нулевыми показателями.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Решение налогового органа об исключении из реестра </w:t>
      </w:r>
      <w:r w:rsidRPr="00C86CFB">
        <w:rPr>
          <w:rFonts w:ascii="Times New Roman" w:eastAsia="Times New Roman" w:hAnsi="Times New Roman" w:cs="Times New Roman"/>
          <w:bCs/>
          <w:sz w:val="28"/>
          <w:szCs w:val="28"/>
          <w:lang w:eastAsia="ru-RU"/>
        </w:rPr>
        <w:t>бездействующих налогоплательщиков выносится не позднее трех рабочих дней, следующих за днем представления дополнительной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Обновленный реестр бездействующих налогоплательщиков </w:t>
      </w:r>
      <w:r w:rsidRPr="00C86CFB">
        <w:rPr>
          <w:rFonts w:ascii="Times New Roman" w:hAnsi="Times New Roman" w:cs="Times New Roman"/>
          <w:sz w:val="28"/>
          <w:szCs w:val="28"/>
        </w:rPr>
        <w:t xml:space="preserve">размещается на интернет-ресурсе уполномоченного органа, не позднее даты вынесения </w:t>
      </w:r>
      <w:bookmarkStart w:id="72" w:name="_Hlk162650162"/>
      <w:r w:rsidRPr="00C86CFB">
        <w:rPr>
          <w:rFonts w:ascii="Times New Roman" w:hAnsi="Times New Roman" w:cs="Times New Roman"/>
          <w:sz w:val="28"/>
          <w:szCs w:val="28"/>
        </w:rPr>
        <w:t>решения</w:t>
      </w:r>
      <w:r w:rsidRPr="00C86CFB">
        <w:rPr>
          <w:rFonts w:ascii="Times New Roman" w:eastAsia="Times New Roman" w:hAnsi="Times New Roman" w:cs="Times New Roman"/>
          <w:bCs/>
          <w:sz w:val="28"/>
          <w:szCs w:val="28"/>
          <w:lang w:eastAsia="ru-RU"/>
        </w:rPr>
        <w:t xml:space="preserve"> об исключении налогоплательщика из реестра бездействующих налогоплательщиков</w:t>
      </w:r>
      <w:bookmarkEnd w:id="72"/>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В случае исключения налогоплательщика из реестров номеров или снятия с регистрационного учета индивидуального предпринимателя такие налогоплательщики одновременно исключаются из реестра бездействующих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73" w:name="_Hlk161277838"/>
      <w:r w:rsidRPr="00C86CFB">
        <w:rPr>
          <w:rFonts w:ascii="Times New Roman" w:eastAsia="Times New Roman" w:hAnsi="Times New Roman" w:cs="Times New Roman"/>
          <w:b/>
          <w:bCs/>
          <w:sz w:val="28"/>
          <w:szCs w:val="28"/>
          <w:lang w:eastAsia="ru-RU"/>
        </w:rPr>
        <w:t>Статья 10</w:t>
      </w:r>
      <w:r w:rsidR="00D9222E"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Прекращение деятельности налогоплательщика в принудительном порядке</w:t>
      </w:r>
    </w:p>
    <w:bookmarkEnd w:id="73"/>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Прекращению деятельности в принудительном порядке подлежит налогоплательщик, включенный в реестр бездействующих налогоплательщиков, соответствующий условиям, определенным уполномоченным органом,</w:t>
      </w:r>
      <w:r w:rsidRPr="00C86CFB">
        <w:rPr>
          <w:rFonts w:ascii="Times New Roman" w:hAnsi="Times New Roman" w:cs="Times New Roman"/>
          <w:sz w:val="28"/>
          <w:szCs w:val="28"/>
        </w:rPr>
        <w:t xml:space="preserve"> в течение срока исковой давности.</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Срок, учтенный при включении налогоплательщика в реестр бездействующих налогоплательщиков, включается в период, рассматриваемый при принудительном прекращении деятельности.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2.Порядок и сроки прекращения деятельности </w:t>
      </w:r>
      <w:r w:rsidRPr="00C86CFB">
        <w:rPr>
          <w:rFonts w:ascii="Times New Roman" w:eastAsia="Times New Roman" w:hAnsi="Times New Roman" w:cs="Times New Roman"/>
          <w:sz w:val="28"/>
          <w:szCs w:val="28"/>
          <w:lang w:eastAsia="ru-RU"/>
        </w:rPr>
        <w:t xml:space="preserve">в </w:t>
      </w:r>
      <w:r w:rsidRPr="00C86CFB">
        <w:rPr>
          <w:rFonts w:ascii="Times New Roman" w:hAnsi="Times New Roman" w:cs="Times New Roman"/>
          <w:sz w:val="28"/>
          <w:szCs w:val="28"/>
        </w:rPr>
        <w:t>принудительном порядке определяются уполномоченным органом</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ГЛАВА8. ПРИМЕНЕНИЕ КОНТРОЛЬНО-КАССОВЫХ МАШИН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10</w:t>
      </w:r>
      <w:r w:rsidR="00D9222E"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Общие положения по применению контрольно-кассовой машины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На территории Республики Казахстан денежные расчеты производятся с обязательным применением контрольно-кассовой машины с функцией фиксации и (или) передачи данных, модели которых включены в реестр кассовых машин, если иное не установлено настоящей статьей.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От применения контрольно-кассовой машины освобождены: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физическое лицо;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частный судебный исполнитель, адвокат и медиатор;</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лицо в части оказания услуг населению по перевозкам в общественном городском транспорте с выдачей билетов.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Форма билетов общественного городского транспорта утверждается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4) </w:t>
      </w:r>
      <w:r w:rsidRPr="00C86CFB">
        <w:rPr>
          <w:rFonts w:ascii="Times New Roman" w:eastAsia="Times New Roman" w:hAnsi="Times New Roman" w:cs="Times New Roman"/>
          <w:sz w:val="28"/>
          <w:szCs w:val="28"/>
          <w:lang w:eastAsia="ru-RU"/>
        </w:rPr>
        <w:t>Национальный Банк</w:t>
      </w:r>
      <w:r w:rsidRPr="00C86CFB">
        <w:rPr>
          <w:rFonts w:ascii="Times New Roman" w:eastAsia="Times New Roman" w:hAnsi="Times New Roman" w:cs="Times New Roman"/>
          <w:bCs/>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5) банк второго уровня;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6) религиозное объединение;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7) Национальный оператор почты, за исключением денежных расчетов, осуществляемых в местах отсутствия сети телекоммуникаций общего пользования;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8) лицо, осуществляющее расчеты посредством специального мобильного приложения.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Налогоплательщик, деятельность которого находится в местах отсутствия сетителекоммуникаций общего пользования, при осуществлении денежных расчетов применяет контрольно-кассовой машины без передачи данных, модели которых включены в реестр кассовых машин.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Информация о регионах, на территории которых отсутствуют сетителекоммуникаций общего пользования, размещается на интернет-ресурсе уполномоченного органа.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контрольно-кассовой машины с функцией фиксации и (или) передачи данных.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10</w:t>
      </w:r>
      <w:r w:rsidR="00D9222E"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Применение контрольно-кассовой машины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При применении контрольно-кассовой машины предъявляются следующие требования: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осуществляется постановка контрольно-кассовой машины на учет в налоговом органе до начала деятельности, связанной с денежными расчетами;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осуществляется выдача чека или товарного чека на сумму, уплаченную за товар, работу, услугу;</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обеспечивается доступ должностных лиц налоговых органов к контрольно-кассовой машине.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Применение контрольно-кассовой машины предусматривает:</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включение модели контрольно-кассовой машины в реестр кассовых машин;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постановку контрольно-кассовой машины на учет в налоговом органе;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соблюдение требований к содержанию чека;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изменение сведений в регистрационной карточке контрольно-кассовой машины;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5) снятие с учета контрольно-кассовой машины в налоговом органе;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6)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Порядок применения контрольно-кассовой машин</w:t>
      </w:r>
      <w:r w:rsidRPr="00C86CFB">
        <w:rPr>
          <w:rFonts w:ascii="Times New Roman" w:hAnsi="Times New Roman" w:cs="Times New Roman"/>
          <w:sz w:val="28"/>
          <w:szCs w:val="28"/>
        </w:rPr>
        <w:t>ы и</w:t>
      </w:r>
      <w:r w:rsidRPr="00C86CFB">
        <w:rPr>
          <w:rFonts w:ascii="Times New Roman" w:eastAsia="Times New Roman" w:hAnsi="Times New Roman" w:cs="Times New Roman"/>
          <w:bCs/>
          <w:sz w:val="28"/>
          <w:szCs w:val="28"/>
          <w:lang w:eastAsia="ru-RU"/>
        </w:rPr>
        <w:t xml:space="preserve"> перечень требований к содержанию чек</w:t>
      </w:r>
      <w:r w:rsidRPr="00C86CFB">
        <w:rPr>
          <w:rFonts w:ascii="Times New Roman" w:hAnsi="Times New Roman" w:cs="Times New Roman"/>
          <w:sz w:val="28"/>
          <w:szCs w:val="28"/>
        </w:rPr>
        <w:t>а у</w:t>
      </w:r>
      <w:r w:rsidRPr="00C86CFB">
        <w:rPr>
          <w:rFonts w:ascii="Times New Roman" w:eastAsia="Times New Roman" w:hAnsi="Times New Roman" w:cs="Times New Roman"/>
          <w:bCs/>
          <w:sz w:val="28"/>
          <w:szCs w:val="28"/>
          <w:lang w:eastAsia="ru-RU"/>
        </w:rPr>
        <w:t>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Постановке на учет в налоговых органах по месту использования подлежат технически исправные контрольно-кассовой машины, модели которых включены в реестр кассовых машин.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Постановка на учет, изменение сведений регистрационной карточки, и снятие с учета контрольно-кассовой машины осуществляется налоговым органом по одному из следующих оснований: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 сведения оператора </w:t>
      </w:r>
      <w:r w:rsidRPr="00C86CFB">
        <w:rPr>
          <w:rFonts w:ascii="Times New Roman" w:hAnsi="Times New Roman" w:cs="Times New Roman"/>
          <w:sz w:val="28"/>
          <w:szCs w:val="28"/>
        </w:rPr>
        <w:t>фискальных данных</w:t>
      </w:r>
      <w:r w:rsidRPr="00C86CFB">
        <w:rPr>
          <w:rFonts w:ascii="Times New Roman" w:eastAsia="Times New Roman" w:hAnsi="Times New Roman" w:cs="Times New Roman"/>
          <w:bCs/>
          <w:sz w:val="28"/>
          <w:szCs w:val="28"/>
          <w:lang w:eastAsia="ru-RU"/>
        </w:rPr>
        <w:t xml:space="preserve"> – по контрольно-кассовой машине с функцией фиксации и (или) передачи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налогового заявления о постановке контрольно-кассовой машины на учет в налоговом органе – по контрольно-кассовой машине без функции передачи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Снятие контрольно-кассовой машины с учета производится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при ликвидации, реорганизации и прекращении деятельности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невозможности дальнейшего применения в связи с технической неисправностью контрольно-кассовой машины;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исключения контрольно-кассовой машины из реестра кассовых машин;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замены технически исправной модели контрольно-кассовой машины на новую модель контрольно-кассовой машины;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5)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5. Уполномоченным органом по согласованию с уполномоченным органом в сфере информатизации устанавливаются: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квалификационные требования, предъявляемые к потенциальному оператору</w:t>
      </w:r>
      <w:r w:rsidRPr="00C86CFB">
        <w:rPr>
          <w:rFonts w:ascii="Times New Roman" w:hAnsi="Times New Roman" w:cs="Times New Roman"/>
          <w:sz w:val="28"/>
          <w:szCs w:val="28"/>
        </w:rPr>
        <w:t>фискальных данных</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 xml:space="preserve">2) </w:t>
      </w:r>
      <w:r w:rsidRPr="00C86CFB">
        <w:rPr>
          <w:rFonts w:ascii="Times New Roman" w:hAnsi="Times New Roman" w:cs="Times New Roman"/>
          <w:sz w:val="28"/>
          <w:szCs w:val="28"/>
        </w:rPr>
        <w:t>порядок включения в перечень и исключения из перечня оператора фискальных данных;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hAnsi="Times New Roman" w:cs="Times New Roman"/>
          <w:sz w:val="28"/>
          <w:szCs w:val="28"/>
        </w:rPr>
        <w:t>3) перечень операторов фискальных данных</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74" w:name="_Hlk162397166"/>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ГЛАВА</w:t>
      </w:r>
      <w:r w:rsidR="00EE7D85" w:rsidRPr="00C86CFB">
        <w:rPr>
          <w:rFonts w:ascii="Times New Roman" w:eastAsia="Times New Roman" w:hAnsi="Times New Roman" w:cs="Times New Roman"/>
          <w:b/>
          <w:sz w:val="28"/>
          <w:szCs w:val="28"/>
          <w:lang w:eastAsia="ru-RU"/>
        </w:rPr>
        <w:t>9</w:t>
      </w:r>
      <w:r w:rsidRPr="00C86CFB">
        <w:rPr>
          <w:rFonts w:ascii="Times New Roman" w:eastAsia="Times New Roman" w:hAnsi="Times New Roman" w:cs="Times New Roman"/>
          <w:b/>
          <w:sz w:val="28"/>
          <w:szCs w:val="28"/>
          <w:lang w:eastAsia="ru-RU"/>
        </w:rPr>
        <w:t>. НАЛОГОВЫЕ ФОРМЫ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w:t>
      </w:r>
      <w:r w:rsidRPr="00C86CFB">
        <w:rPr>
          <w:rFonts w:ascii="Times New Roman" w:eastAsia="Times New Roman" w:hAnsi="Times New Roman" w:cs="Times New Roman"/>
          <w:b/>
          <w:bCs/>
          <w:sz w:val="28"/>
          <w:szCs w:val="28"/>
          <w:lang w:eastAsia="ru-RU"/>
        </w:rPr>
        <w:t>10</w:t>
      </w:r>
      <w:r w:rsidR="00D9222E"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Н</w:t>
      </w:r>
      <w:r w:rsidRPr="00C86CFB">
        <w:rPr>
          <w:rFonts w:ascii="Times New Roman" w:eastAsia="Times New Roman" w:hAnsi="Times New Roman" w:cs="Times New Roman"/>
          <w:b/>
          <w:sz w:val="28"/>
          <w:szCs w:val="28"/>
          <w:lang w:eastAsia="ru-RU"/>
        </w:rPr>
        <w:t>алоговые формы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Налогоплательщик (налоговый агент) в целях исполнения налоговых обязательств составляет и представляет в налоговый орган налоговые формы.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 налоговым формам относятся: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налоговое заявление;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налоговая отчетность.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случаях и порядке, предусмотренных законодательством Республики Казахстан, налогоплательщик (налоговый агент) представляет в налоговый орган уведомление, предусмотренное законодательством Республики Казахстан о разрешениях и уведомлениях.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Налоговые формы составляются на казахском или русском языках и представляются на бумажном носителе и в форме электронного документа.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Налоговые формы заверяются печатью в случаях, установленных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Налоговые формы хранятся в течение срока исковой давности.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w:t>
      </w:r>
      <w:r w:rsidRPr="00C86CFB">
        <w:rPr>
          <w:rFonts w:ascii="Times New Roman" w:eastAsia="Times New Roman" w:hAnsi="Times New Roman" w:cs="Times New Roman"/>
          <w:b/>
          <w:bCs/>
          <w:sz w:val="28"/>
          <w:szCs w:val="28"/>
          <w:lang w:eastAsia="ru-RU"/>
        </w:rPr>
        <w:t>10</w:t>
      </w:r>
      <w:r w:rsidR="00D9222E"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Налоговое заявление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1. </w:t>
      </w:r>
      <w:r w:rsidRPr="00C86CFB">
        <w:rPr>
          <w:rFonts w:ascii="Times New Roman" w:hAnsi="Times New Roman" w:cs="Times New Roman"/>
          <w:sz w:val="28"/>
          <w:szCs w:val="28"/>
        </w:rPr>
        <w:t xml:space="preserve">Налоговое заявление –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hAnsi="Times New Roman" w:cs="Times New Roman"/>
          <w:sz w:val="28"/>
          <w:szCs w:val="28"/>
        </w:rPr>
        <w:t>2. Формы налоговых заявлений утверждаются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Статья </w:t>
      </w:r>
      <w:r w:rsidRPr="00C86CFB">
        <w:rPr>
          <w:rFonts w:ascii="Times New Roman" w:eastAsia="Times New Roman" w:hAnsi="Times New Roman" w:cs="Times New Roman"/>
          <w:b/>
          <w:bCs/>
          <w:sz w:val="28"/>
          <w:szCs w:val="28"/>
          <w:lang w:eastAsia="ru-RU"/>
        </w:rPr>
        <w:t>10</w:t>
      </w:r>
      <w:r w:rsidR="00D9222E"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sz w:val="28"/>
          <w:szCs w:val="28"/>
        </w:rPr>
        <w:t>Налоговая отчетность, виды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Налоговая отчетность – документ налогоплательщика (налогового агента),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о доходах и имуществе, а также об исчислении налоговых обязательств и социальных платежей.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К налоговой отчетности относятся декларации, расчеты по видам налогов, платежей в бюджет, социальным платежам, </w:t>
      </w:r>
      <w:r w:rsidRPr="00C86CFB">
        <w:rPr>
          <w:rFonts w:ascii="Times New Roman" w:hAnsi="Times New Roman" w:cs="Times New Roman"/>
          <w:sz w:val="28"/>
          <w:szCs w:val="28"/>
        </w:rPr>
        <w:t>заявление о ввозе товаров и уплате косвенных налогов.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Декларация состоит из самой декларации и приложений, расчет – самого расчета и приложений.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Налоговая отчетность, за исключением заявления о ввозе товаров и уплате косвенных налогов, подразделяется на следующие виды: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первоначальная – налоговая отчетность, представляемая за налоговый период, в котором произведена налоговая регистраци</w:t>
      </w:r>
      <w:r w:rsidRPr="00C86CFB">
        <w:rPr>
          <w:rFonts w:ascii="Times New Roman" w:hAnsi="Times New Roman" w:cs="Times New Roman"/>
          <w:sz w:val="28"/>
          <w:szCs w:val="28"/>
        </w:rPr>
        <w:t>я</w:t>
      </w:r>
      <w:r w:rsidRPr="00C86CFB">
        <w:rPr>
          <w:rFonts w:ascii="Times New Roman" w:eastAsia="Times New Roman" w:hAnsi="Times New Roman" w:cs="Times New Roman"/>
          <w:sz w:val="28"/>
          <w:szCs w:val="28"/>
          <w:lang w:eastAsia="ru-RU"/>
        </w:rPr>
        <w:t xml:space="preserve"> налогоплательщика (налогового агента), впервые возникли налоговое обязательство по определенным видам налогов и платежей в бюджет, а также социальное обязательство;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очередная – налоговая отчетность, представляемая за последующие налоговые периоды после представления первоначальной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дополнительная – налоговая отчетность, представляемая при внесении изменений и (или) дополнений в ранее представленную налоговую отчетност</w:t>
      </w:r>
      <w:r w:rsidRPr="00C86CFB">
        <w:rPr>
          <w:rFonts w:ascii="Times New Roman" w:hAnsi="Times New Roman" w:cs="Times New Roman"/>
          <w:sz w:val="28"/>
          <w:szCs w:val="28"/>
        </w:rPr>
        <w:t>ь</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 уведомлению – налоговая отчетность, представляемая за налоговый период, по которому налоговым органом направлено решение в форме уведомления.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уведомлению может быть представлена первоначальная или дополнительная налоговая отчетность;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ликвидационная – налоговая отчетность, представляемая </w:t>
      </w:r>
      <w:r w:rsidRPr="00C86CFB">
        <w:rPr>
          <w:rFonts w:ascii="Times New Roman" w:hAnsi="Times New Roman" w:cs="Times New Roman"/>
          <w:sz w:val="28"/>
          <w:szCs w:val="28"/>
        </w:rPr>
        <w:t>при прекращении деятельности, ликвидации или реорганизации налогоплательщика (налогового агента), а также при снятии с регистрационного учета плательщика налога на добавленную стоимость</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Не требуется представление: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налоговой отчетности – физическими лицами, применяющими специальный налоговый режим для самозанятых;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налоговой отчетности – при отсутствии объекта налогообложения и (или) объекта, связанного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приложений к декларациям и (или) расчетам – при отсутствии данных</w:t>
      </w:r>
      <w:r w:rsidRPr="00C86CFB">
        <w:rPr>
          <w:rFonts w:ascii="Times New Roman" w:hAnsi="Times New Roman" w:cs="Times New Roman"/>
          <w:sz w:val="28"/>
          <w:szCs w:val="28"/>
        </w:rPr>
        <w:t xml:space="preserve">, подлежащих отражению в </w:t>
      </w:r>
      <w:r w:rsidRPr="00C86CFB">
        <w:rPr>
          <w:rFonts w:ascii="Times New Roman" w:eastAsia="Times New Roman" w:hAnsi="Times New Roman" w:cs="Times New Roman"/>
          <w:sz w:val="28"/>
          <w:szCs w:val="28"/>
          <w:lang w:eastAsia="ru-RU"/>
        </w:rPr>
        <w:t xml:space="preserve">приложениях к декларациям и (или) расчетам.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Запрещается представление: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налоговой отчетности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дополнительной</w:t>
      </w:r>
      <w:r w:rsidRPr="00C86CFB">
        <w:rPr>
          <w:rFonts w:ascii="Times New Roman" w:eastAsia="Times New Roman" w:hAnsi="Times New Roman" w:cs="Times New Roman"/>
          <w:sz w:val="28"/>
          <w:szCs w:val="28"/>
          <w:lang w:eastAsia="ru-RU"/>
        </w:rPr>
        <w:t xml:space="preserve"> налоговой отчетности </w:t>
      </w:r>
      <w:r w:rsidRPr="00C86CFB">
        <w:rPr>
          <w:rFonts w:ascii="Times New Roman" w:hAnsi="Times New Roman" w:cs="Times New Roman"/>
          <w:sz w:val="28"/>
          <w:szCs w:val="28"/>
        </w:rPr>
        <w:t>в части отражения соответствующих сумм по сделкам с ликвидированным или прекратившим деятельность налогоплательщиком, приводящей к уменьшению налоговых обязательств по корпоративному подоходному налогу и налогу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6. Налоговый орган аннулирует, восстанавливает аннулированную налоговую отчетность налогоплательщика (налогового агента) на основании вступившего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10</w:t>
      </w:r>
      <w:r w:rsidR="00D9222E" w:rsidRPr="00C86CFB">
        <w:rPr>
          <w:rFonts w:ascii="Times New Roman" w:hAnsi="Times New Roman" w:cs="Times New Roman"/>
          <w:b/>
          <w:bCs/>
          <w:sz w:val="28"/>
          <w:szCs w:val="28"/>
        </w:rPr>
        <w:t>9</w:t>
      </w:r>
      <w:r w:rsidRPr="00C86CFB">
        <w:rPr>
          <w:rFonts w:ascii="Times New Roman" w:eastAsia="Times New Roman" w:hAnsi="Times New Roman" w:cs="Times New Roman"/>
          <w:b/>
          <w:bCs/>
          <w:sz w:val="28"/>
          <w:szCs w:val="28"/>
          <w:lang w:eastAsia="ru-RU"/>
        </w:rPr>
        <w:t>.</w:t>
      </w:r>
      <w:r w:rsidRPr="00C86CFB">
        <w:rPr>
          <w:rFonts w:ascii="Times New Roman" w:hAnsi="Times New Roman" w:cs="Times New Roman"/>
          <w:b/>
          <w:bCs/>
          <w:sz w:val="28"/>
          <w:szCs w:val="28"/>
        </w:rPr>
        <w:t>Порядок представления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eastAsia="Times New Roman" w:hAnsi="Times New Roman" w:cs="Times New Roman"/>
          <w:sz w:val="28"/>
          <w:szCs w:val="28"/>
          <w:lang w:eastAsia="ru-RU"/>
        </w:rPr>
        <w:t>1.</w:t>
      </w:r>
      <w:r w:rsidRPr="00C86CFB">
        <w:rPr>
          <w:rFonts w:ascii="Times New Roman" w:hAnsi="Times New Roman" w:cs="Times New Roman"/>
          <w:bCs/>
          <w:sz w:val="28"/>
          <w:szCs w:val="28"/>
        </w:rPr>
        <w:t xml:space="preserve"> Представление налоговой отчетности предусматривает: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составление;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представление;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прием налоговым органом;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внесение изменения и дополнения;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приостановление, возобновление представления.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Налогоплательщик (налоговый агент) после налоговой регистрации указывает в веб-приложении формы налоговых отчетностей, подлежащие представлению.</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Налогоплательщик (налоговый агент) вправе признать структурное подразделение юридического лица самостоятельным плательщиком налогов и платежей в бюджет, за исключением корпоративного подоходного налога и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 xml:space="preserve">Для признания структурного подразделения самостоятельным плательщиком налогов и платежей в бюджет налогоплательщик (налоговый агент) обязан уведомить налоговый орган в электронном виде и </w:t>
      </w:r>
      <w:r w:rsidRPr="00C86CFB">
        <w:rPr>
          <w:rFonts w:ascii="Times New Roman" w:hAnsi="Times New Roman" w:cs="Times New Roman"/>
          <w:bCs/>
          <w:sz w:val="28"/>
          <w:szCs w:val="28"/>
        </w:rPr>
        <w:t>указать в веб-приложении формы налоговых отчетностей, подлежащие представлению таким структурным подразделением</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Налоговая отчетность представляется </w:t>
      </w:r>
      <w:r w:rsidRPr="00C86CFB">
        <w:rPr>
          <w:rFonts w:ascii="Times New Roman" w:hAnsi="Times New Roman" w:cs="Times New Roman"/>
          <w:sz w:val="28"/>
          <w:szCs w:val="28"/>
        </w:rPr>
        <w:t xml:space="preserve">налогоплательщиком (налоговым агентом) </w:t>
      </w:r>
      <w:r w:rsidRPr="00C86CFB">
        <w:rPr>
          <w:rFonts w:ascii="Times New Roman" w:hAnsi="Times New Roman" w:cs="Times New Roman"/>
          <w:bCs/>
          <w:sz w:val="28"/>
          <w:szCs w:val="28"/>
        </w:rPr>
        <w:t>на бумажном носителе или в форме электронного документа.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Налоговая отчетность представляется в форме электронного документа посредством: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веб-приложени</w:t>
      </w:r>
      <w:r w:rsidRPr="00C86CFB">
        <w:rPr>
          <w:rFonts w:ascii="Times New Roman" w:hAnsi="Times New Roman" w:cs="Times New Roman"/>
          <w:sz w:val="28"/>
          <w:szCs w:val="28"/>
        </w:rPr>
        <w:t>я</w:t>
      </w:r>
      <w:r w:rsidRPr="00C86CFB">
        <w:rPr>
          <w:rFonts w:ascii="Times New Roman"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налогового мобильного приложения;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внешних информационных систем, подключенных к информационной системе налогового органа и соответствующих требованиям, утвержденным уполномоченным органом по согласованию с уполномоченным органом </w:t>
      </w:r>
      <w:r w:rsidRPr="00C86CFB">
        <w:rPr>
          <w:rFonts w:ascii="Times New Roman" w:hAnsi="Times New Roman" w:cs="Times New Roman"/>
          <w:sz w:val="28"/>
          <w:szCs w:val="28"/>
        </w:rPr>
        <w:t>в сфере информатизации</w:t>
      </w:r>
      <w:r w:rsidRPr="00C86CFB">
        <w:rPr>
          <w:rFonts w:ascii="Times New Roman"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Формы налоговых отчетностей и порядки их представления устанавливаются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Категории лиц, представляющих налоговую отчетность в особом порядке, и особый порядок определяются уполномоченным органом совместно со специальными государственными органами, органами военной разведки, правоохранительными органами.</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shd w:val="clear" w:color="auto" w:fill="FFFFFF"/>
        </w:rPr>
        <w:t>4.</w:t>
      </w:r>
      <w:r w:rsidRPr="00C86CFB">
        <w:rPr>
          <w:rFonts w:ascii="Times New Roman" w:hAnsi="Times New Roman" w:cs="Times New Roman"/>
          <w:sz w:val="28"/>
          <w:szCs w:val="28"/>
        </w:rPr>
        <w:t>В случаях, установленных Особенной частью настоящего Кодекса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налоговая отчетность по специальным платежам и налогам недропользователей представляется по каждому контракту на недропользование отдельно;</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 при ве</w:t>
      </w:r>
      <w:r w:rsidRPr="00C86CFB">
        <w:rPr>
          <w:rFonts w:ascii="Times New Roman" w:hAnsi="Times New Roman" w:cs="Times New Roman"/>
          <w:sz w:val="28"/>
          <w:szCs w:val="28"/>
        </w:rPr>
        <w:t>дении раздельного учета,</w:t>
      </w:r>
      <w:r w:rsidRPr="00C86CFB">
        <w:rPr>
          <w:rFonts w:ascii="Times New Roman" w:eastAsia="Times New Roman" w:hAnsi="Times New Roman" w:cs="Times New Roman"/>
          <w:sz w:val="28"/>
          <w:szCs w:val="28"/>
          <w:lang w:eastAsia="ru-RU"/>
        </w:rPr>
        <w:t xml:space="preserve"> смене </w:t>
      </w:r>
      <w:bookmarkStart w:id="75" w:name="_Hlk168282865"/>
      <w:r w:rsidRPr="00C86CFB">
        <w:rPr>
          <w:rFonts w:ascii="Times New Roman" w:eastAsia="Times New Roman" w:hAnsi="Times New Roman" w:cs="Times New Roman"/>
          <w:sz w:val="28"/>
          <w:szCs w:val="28"/>
          <w:lang w:eastAsia="ru-RU"/>
        </w:rPr>
        <w:t xml:space="preserve">применяемого порядка налогообложения </w:t>
      </w:r>
      <w:bookmarkEnd w:id="75"/>
      <w:r w:rsidRPr="00C86CFB">
        <w:rPr>
          <w:rFonts w:ascii="Times New Roman" w:eastAsia="Times New Roman" w:hAnsi="Times New Roman" w:cs="Times New Roman"/>
          <w:sz w:val="28"/>
          <w:szCs w:val="28"/>
          <w:lang w:eastAsia="ru-RU"/>
        </w:rPr>
        <w:t>представляются</w:t>
      </w:r>
      <w:r w:rsidRPr="00C86CFB">
        <w:rPr>
          <w:rFonts w:ascii="Times New Roman" w:hAnsi="Times New Roman" w:cs="Times New Roman"/>
          <w:sz w:val="28"/>
          <w:szCs w:val="28"/>
        </w:rPr>
        <w:t xml:space="preserve"> различные формы налоговой отчётности по одному и тому же налогу за соответствующий налоговый период.</w:t>
      </w:r>
    </w:p>
    <w:p w:rsidR="007F5FAE" w:rsidRPr="00C86CFB" w:rsidRDefault="007F5FAE" w:rsidP="00C86CFB">
      <w:pPr>
        <w:tabs>
          <w:tab w:val="left" w:pos="28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5. </w:t>
      </w:r>
      <w:r w:rsidRPr="00C86CFB">
        <w:rPr>
          <w:rFonts w:ascii="Times New Roman" w:eastAsia="Times New Roman" w:hAnsi="Times New Roman" w:cs="Times New Roman"/>
          <w:sz w:val="28"/>
          <w:szCs w:val="28"/>
          <w:lang w:eastAsia="ru-RU"/>
        </w:rPr>
        <w:t>Налоговая отчетность при заполнении, приеме и (или) обработке информационной системой налогового органа подлежит форматно-логическому контролю полноты и корректности заполнения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Налоговая отчетность, представленная налогоплательщиком (налоговым агентом) на бумажном носителе, подлежит внесению в информационную систему налогового органа должностными лицами налогового органа в соответствии с порядком представления налоговой отчетности, установленном уполномоченным органом.</w:t>
      </w:r>
    </w:p>
    <w:p w:rsidR="007F5FAE" w:rsidRPr="00C86CFB" w:rsidRDefault="007F5FAE" w:rsidP="00C86CFB">
      <w:pPr>
        <w:tabs>
          <w:tab w:val="left" w:pos="142"/>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присвоении информационной системой налогового органа налоговой отчетности, </w:t>
      </w:r>
      <w:r w:rsidRPr="00C86CFB">
        <w:rPr>
          <w:rFonts w:ascii="Times New Roman" w:eastAsia="Times New Roman" w:hAnsi="Times New Roman" w:cs="Times New Roman"/>
          <w:sz w:val="28"/>
          <w:szCs w:val="28"/>
          <w:lang w:eastAsia="ru-RU"/>
        </w:rPr>
        <w:t xml:space="preserve">представленной налогоплательщиком (налоговым агентом) на бумажном носителе, </w:t>
      </w:r>
      <w:r w:rsidRPr="00C86CFB">
        <w:rPr>
          <w:rFonts w:ascii="Times New Roman" w:hAnsi="Times New Roman" w:cs="Times New Roman"/>
          <w:sz w:val="28"/>
          <w:szCs w:val="28"/>
        </w:rPr>
        <w:t>статуса «Документ не принят» такая налоговая отчетность признается непредставленной.</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По истечении срока представления очередной налоговой отчетности, установленного настоящим Кодексом, и</w:t>
      </w:r>
      <w:r w:rsidRPr="00C86CFB">
        <w:rPr>
          <w:rFonts w:ascii="Times New Roman" w:hAnsi="Times New Roman" w:cs="Times New Roman"/>
          <w:sz w:val="28"/>
          <w:szCs w:val="28"/>
        </w:rPr>
        <w:t>нформационной системой налогового органа автоматически</w:t>
      </w:r>
      <w:r w:rsidRPr="00C86CFB">
        <w:rPr>
          <w:rFonts w:ascii="Times New Roman" w:eastAsia="Times New Roman" w:hAnsi="Times New Roman" w:cs="Times New Roman"/>
          <w:sz w:val="28"/>
          <w:szCs w:val="28"/>
          <w:lang w:eastAsia="ru-RU"/>
        </w:rPr>
        <w:t xml:space="preserve"> формируется очередная налоговая отчетность с нулевыми показателями за данный налоговый период </w:t>
      </w:r>
      <w:r w:rsidRPr="00C86CFB">
        <w:rPr>
          <w:rFonts w:ascii="Times New Roman" w:hAnsi="Times New Roman" w:cs="Times New Roman"/>
          <w:sz w:val="28"/>
          <w:szCs w:val="28"/>
        </w:rPr>
        <w:t>(далее – автоматическая налоговая отчетность)</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распространяются на представление налоговой отчетности физическими лицами.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Очередная налоговая отчетность информационной системой налогового органа после формирования автоматической налоговой отчетности не принимается, за исключением случая представления такой налоговой отчетности на бумажном носителе в пределах </w:t>
      </w:r>
      <w:r w:rsidRPr="00C86CFB">
        <w:rPr>
          <w:rFonts w:ascii="Times New Roman" w:eastAsia="Times New Roman" w:hAnsi="Times New Roman" w:cs="Times New Roman"/>
          <w:sz w:val="28"/>
          <w:szCs w:val="28"/>
          <w:lang w:eastAsia="ru-RU"/>
        </w:rPr>
        <w:t xml:space="preserve">срока ее представления, установленного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После внесения в информационную систему налогового органа очередной налоговой отчетности и присвоения статуса «Документ принят» сформированная автоматическая налоговая отчетность за данный налоговый период аннулируется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При наличии объекта налогообложения налогоплательщик обязан представить дополнительную налоговую отчетность за данный налоговый период к автоматической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9. Налоговая отчетность не подлежит приему налоговым органом при наличии одного или нескольких нижеперечисленных случаев: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налоговая отчетность не соответствует форме, установленной уполномоченным органом;</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в налоговой отчетности не указаны или неправильно указаны обязательные идентификационные данные налогоплательщика и (или) налогового органа и (или) дата составления и (или) вид налоговой отчетности;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3) налоговая отчетность не подписана и (или) в случаях, установленных законодательством Республики Казахстан, не заверена своей печатью;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налоговая отчетность по налогу на добавленную стоимость без реестров счетов-фактур по приобретенным </w:t>
      </w:r>
      <w:bookmarkStart w:id="76" w:name="_Hlk167797117"/>
      <w:r w:rsidRPr="00C86CFB">
        <w:rPr>
          <w:rFonts w:ascii="Times New Roman" w:eastAsia="Times New Roman" w:hAnsi="Times New Roman" w:cs="Times New Roman"/>
          <w:sz w:val="28"/>
          <w:szCs w:val="28"/>
          <w:lang w:eastAsia="ru-RU"/>
        </w:rPr>
        <w:t>и (или) реализованным</w:t>
      </w:r>
      <w:bookmarkEnd w:id="76"/>
      <w:r w:rsidRPr="00C86CFB">
        <w:rPr>
          <w:rFonts w:ascii="Times New Roman" w:eastAsia="Times New Roman" w:hAnsi="Times New Roman" w:cs="Times New Roman"/>
          <w:sz w:val="28"/>
          <w:szCs w:val="28"/>
          <w:lang w:eastAsia="ru-RU"/>
        </w:rPr>
        <w:t xml:space="preserve"> товарам</w:t>
      </w:r>
      <w:bookmarkStart w:id="77" w:name="_Hlk167797129"/>
      <w:r w:rsidRPr="00C86CFB">
        <w:rPr>
          <w:rFonts w:ascii="Times New Roman" w:eastAsia="Times New Roman" w:hAnsi="Times New Roman" w:cs="Times New Roman"/>
          <w:sz w:val="28"/>
          <w:szCs w:val="28"/>
          <w:lang w:eastAsia="ru-RU"/>
        </w:rPr>
        <w:t>, работам и услугам</w:t>
      </w:r>
      <w:bookmarkEnd w:id="77"/>
      <w:r w:rsidRPr="00C86CFB">
        <w:rPr>
          <w:rFonts w:ascii="Times New Roman" w:eastAsia="Times New Roman" w:hAnsi="Times New Roman" w:cs="Times New Roman"/>
          <w:sz w:val="28"/>
          <w:szCs w:val="28"/>
          <w:lang w:eastAsia="ru-RU"/>
        </w:rPr>
        <w:t xml:space="preserve"> в течение налогового периода – в случае выписки бумажных счетов-фактур по причине отсутствия сети связи;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налоговая отчетность </w:t>
      </w:r>
      <w:r w:rsidRPr="00C86CFB">
        <w:rPr>
          <w:rFonts w:ascii="Times New Roman" w:hAnsi="Times New Roman" w:cs="Times New Roman"/>
          <w:sz w:val="28"/>
          <w:szCs w:val="28"/>
        </w:rPr>
        <w:t xml:space="preserve">по индивидуальному подоходному налогу и социальному налогу </w:t>
      </w:r>
      <w:r w:rsidRPr="00C86CFB">
        <w:rPr>
          <w:rFonts w:ascii="Times New Roman" w:eastAsia="Times New Roman" w:hAnsi="Times New Roman" w:cs="Times New Roman"/>
          <w:sz w:val="28"/>
          <w:szCs w:val="28"/>
          <w:lang w:eastAsia="ru-RU"/>
        </w:rPr>
        <w:t xml:space="preserve">– в случае не отражения </w:t>
      </w:r>
      <w:r w:rsidRPr="00C86CFB">
        <w:rPr>
          <w:rFonts w:ascii="Times New Roman" w:hAnsi="Times New Roman" w:cs="Times New Roman"/>
          <w:sz w:val="28"/>
          <w:szCs w:val="28"/>
        </w:rPr>
        <w:t>исчисленных налогов и социальных платежей с доходов физических лиц в разрезе каждого физического лица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Налогоплательщик (налоговый агент) отражает в дополнительной налоговой отчетности изменения и дополнения следующим образом: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изменении сумм, отраженных в налоговой отчетности, в соответствующей строке дополнительной налоговой отчетности указывает разницу между фактической суммой и суммой, отраженной в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изменении иного, не относящегося к сумме, значения</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отраженного в налоговой отчетности, в соответствующей строке дополнительной налоговой отчетности указывает новое значение.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представлении дополнительной налоговой отчетности и (или) налоговой отчетности по уведомлению суммы налогов, платежей в бюджет, социальных платежей подлежат уплате без привлечения налогоплательщика (налогового агента) к ответственности, установленной законами Республики Казахстан.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После представления ликвидационной налоговой отчетности налогоплательщиком (налоговым агентом) допускается представление налоговой отчетности по уведомлению.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Ликвидационная налоговая отчетность, представленная налогоплательщиком (налоговым агентом) за незавершенный налоговый период, приравнивается к очередной налоговой отчетности за налоговый период в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изменения решения о прекращении деятельности или ликвидации, реорганизации путем разделения после завершения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изменения индивидуальным предпринимателем решения о прекращении деятельности до снятия с регистрационного учета;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отказа в снятии с регистрационного учета индивидуального предпринимателя.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Не допускается представление дополнительной налоговой отчетности к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проверяемый налоговый период – в период проведения (с учетом приостановления) налоговых проверок по налогам, платежам в бюджет, социальным платежам, указанным в предписании;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за обжалуемый налоговый период – в период срока подачи и рассмотрения жалобы налогоплательщика (налогового агента) на уведомление о результатах налоговой проверки </w:t>
      </w:r>
      <w:r w:rsidRPr="00C86CFB">
        <w:rPr>
          <w:rFonts w:ascii="Times New Roman" w:hAnsi="Times New Roman" w:cs="Times New Roman"/>
          <w:spacing w:val="2"/>
          <w:sz w:val="28"/>
          <w:szCs w:val="28"/>
          <w:shd w:val="clear" w:color="auto" w:fill="FFFFFF"/>
        </w:rPr>
        <w:t>с учетом восстановленного срока подачи жалобы</w:t>
      </w:r>
      <w:r w:rsidRPr="00C86CFB">
        <w:rPr>
          <w:rFonts w:ascii="Times New Roman" w:hAnsi="Times New Roman" w:cs="Times New Roman"/>
          <w:sz w:val="28"/>
          <w:szCs w:val="28"/>
        </w:rPr>
        <w:t xml:space="preserve">по </w:t>
      </w:r>
      <w:r w:rsidRPr="00C86CFB">
        <w:rPr>
          <w:rFonts w:ascii="Times New Roman" w:eastAsia="Times New Roman" w:hAnsi="Times New Roman" w:cs="Times New Roman"/>
          <w:sz w:val="28"/>
          <w:szCs w:val="28"/>
          <w:lang w:eastAsia="ru-RU"/>
        </w:rPr>
        <w:t>видам налогов, платежей в бюджет, социальным платежам, указанным в жалобе</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 которой указано требование о возврате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 авансовым платежам по корпоративному подоходному налогу, подлежащим уплате за период после срока сдачи декларации по такому налогу за предыдущий налоговый период – позднее последнего рабочего дня текущего налогового периода.</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13. Налогоплательщик (налоговый агент) вправе обратиться с налоговым заявлением о:</w:t>
      </w:r>
    </w:p>
    <w:p w:rsidR="00F53C34" w:rsidRPr="00C86CFB" w:rsidRDefault="00F53C34"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приостановлении представление налоговой отчетности;</w:t>
      </w:r>
    </w:p>
    <w:p w:rsidR="00F53C34" w:rsidRPr="00C86CFB" w:rsidRDefault="00F53C34"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возобновлении представления налоговой отчетности.</w:t>
      </w:r>
    </w:p>
    <w:p w:rsidR="00F53C34" w:rsidRPr="00C86CFB" w:rsidRDefault="00F53C34"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Общий срок приостановления представления налоговой отчетности не должен превышать срок исковой давности. </w:t>
      </w:r>
    </w:p>
    <w:p w:rsidR="00F53C34" w:rsidRPr="00C86CFB" w:rsidRDefault="00F53C34" w:rsidP="00C86CFB">
      <w:pPr>
        <w:tabs>
          <w:tab w:val="left" w:pos="142"/>
        </w:tabs>
        <w:spacing w:after="0" w:line="240" w:lineRule="auto"/>
        <w:ind w:firstLine="709"/>
        <w:contextualSpacing/>
        <w:jc w:val="both"/>
        <w:rPr>
          <w:rFonts w:ascii="Times New Roman" w:hAnsi="Times New Roman" w:cs="Times New Roman"/>
          <w:bCs/>
          <w:spacing w:val="2"/>
          <w:sz w:val="28"/>
          <w:szCs w:val="28"/>
          <w:bdr w:val="none" w:sz="0" w:space="0" w:color="auto" w:frame="1"/>
          <w:shd w:val="clear" w:color="auto" w:fill="FFFFFF"/>
        </w:rPr>
      </w:pPr>
      <w:r w:rsidRPr="00C86CFB">
        <w:rPr>
          <w:rFonts w:ascii="Times New Roman" w:eastAsia="Times New Roman" w:hAnsi="Times New Roman" w:cs="Times New Roman"/>
          <w:sz w:val="28"/>
          <w:szCs w:val="28"/>
          <w:lang w:eastAsia="ru-RU"/>
        </w:rPr>
        <w:t xml:space="preserve">В период с даты </w:t>
      </w:r>
      <w:r w:rsidRPr="00C86CFB">
        <w:rPr>
          <w:rFonts w:ascii="Times New Roman" w:hAnsi="Times New Roman" w:cs="Times New Roman"/>
          <w:bCs/>
          <w:spacing w:val="2"/>
          <w:sz w:val="28"/>
          <w:szCs w:val="28"/>
          <w:bdr w:val="none" w:sz="0" w:space="0" w:color="auto" w:frame="1"/>
          <w:shd w:val="clear" w:color="auto" w:fill="FFFFFF"/>
        </w:rPr>
        <w:t>приостановления до даты возобновления представления налоговой отчетности плательщику налога на добавленную стоимость приостанавливается выписка электронных счетов-фактур.</w:t>
      </w:r>
    </w:p>
    <w:p w:rsidR="00F53C34" w:rsidRPr="00C86CFB" w:rsidRDefault="00F53C34"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Сведения о приостановлениии (или) возобновлении представления налоговой отчетности публикуются на интернет-ресурсе уполномоченного органа не позднее даты принятия налоговым органом соответствующего решения.</w:t>
      </w:r>
    </w:p>
    <w:p w:rsidR="00F53C34" w:rsidRPr="00C86CFB" w:rsidRDefault="00F53C34"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Публикация на интернет-ресурсе уполномоченного органа сведений о приостановлениии (или) возобновлении представления налоговой отчетности является основанием для непредставления налоговой отчетности за период, указанный в налоговом заявлении. </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14. При наличии объектов налогообложения приостановление </w:t>
      </w:r>
      <w:r w:rsidRPr="00C86CFB">
        <w:rPr>
          <w:rFonts w:ascii="Times New Roman" w:hAnsi="Times New Roman" w:cs="Times New Roman"/>
          <w:sz w:val="28"/>
          <w:szCs w:val="28"/>
        </w:rPr>
        <w:t>представления налоговой отчетности налогоплательщика запрещается.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15. Отказ в приостановлении представления налоговой отчетности налогоплательщика (налогового агента) принимается в случае: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наличия налоговой задолженности, задолженности по социальным платежам;</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2) если налогоплательщик включен в реестр бездействующих налогоплательщиков;</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3) наличия неисполненных уведомлений налогового органа.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16. Налоговый орган признает представление налоговой отчетности возобновленным в случае:</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представления налогоплательщиком (налоговым агентом) налоговой отчетности с даты представления налоговой отчетности;</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2) обнаружения факта возобновления налогоплательщиком (налоговым агентом) деятельности в период приостановления или с даты возобновления деятельности.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Для целей настоящего пункта возобновлением деятельности признается начало осуществления налогоплательщиком (налоговым агентом) деятельности, приводящей к возникновению </w:t>
      </w:r>
      <w:bookmarkStart w:id="78" w:name="_Hlk168279173"/>
      <w:r w:rsidRPr="00C86CFB">
        <w:rPr>
          <w:sz w:val="28"/>
          <w:szCs w:val="28"/>
        </w:rPr>
        <w:t>налогового обязательства по исчислению, уплате налогов, платежей в бюджет и социального обязательства</w:t>
      </w:r>
      <w:bookmarkEnd w:id="78"/>
      <w:r w:rsidRPr="00C86CFB">
        <w:rPr>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bookmarkStart w:id="79" w:name="_Hlk167806328"/>
      <w:bookmarkEnd w:id="74"/>
      <w:r w:rsidRPr="00C86CFB">
        <w:rPr>
          <w:rFonts w:ascii="Times New Roman" w:eastAsia="Times New Roman" w:hAnsi="Times New Roman" w:cs="Times New Roman"/>
          <w:b/>
          <w:bCs/>
          <w:sz w:val="28"/>
          <w:szCs w:val="28"/>
          <w:lang w:eastAsia="ru-RU"/>
        </w:rPr>
        <w:t>ГЛАВА</w:t>
      </w:r>
      <w:r w:rsidR="00EE7D85" w:rsidRPr="00C86CFB">
        <w:rPr>
          <w:rFonts w:ascii="Times New Roman" w:eastAsia="Times New Roman" w:hAnsi="Times New Roman" w:cs="Times New Roman"/>
          <w:b/>
          <w:bCs/>
          <w:sz w:val="28"/>
          <w:szCs w:val="28"/>
          <w:lang w:eastAsia="ru-RU"/>
        </w:rPr>
        <w:t>10</w:t>
      </w:r>
      <w:r w:rsidRPr="00C86CFB">
        <w:rPr>
          <w:rFonts w:ascii="Times New Roman" w:eastAsia="Times New Roman" w:hAnsi="Times New Roman" w:cs="Times New Roman"/>
          <w:b/>
          <w:bCs/>
          <w:sz w:val="28"/>
          <w:szCs w:val="28"/>
          <w:lang w:eastAsia="ru-RU"/>
        </w:rPr>
        <w:t xml:space="preserve">. УЧЕТ ИСПОЛНЕНИЯ НАЛОГОВОГО ОБЯЗАТЕЛЬСТВА, </w:t>
      </w:r>
      <w:bookmarkStart w:id="80" w:name="_Hlk167797280"/>
      <w:r w:rsidRPr="00C86CFB">
        <w:rPr>
          <w:rFonts w:ascii="Times New Roman" w:eastAsia="Times New Roman" w:hAnsi="Times New Roman" w:cs="Times New Roman"/>
          <w:b/>
          <w:bCs/>
          <w:sz w:val="28"/>
          <w:szCs w:val="28"/>
          <w:lang w:eastAsia="ru-RU"/>
        </w:rPr>
        <w:t>СОЦИАЛЬНОГО ОБЯЗАТЕЛЬСТВА</w:t>
      </w:r>
      <w:bookmarkEnd w:id="80"/>
    </w:p>
    <w:bookmarkEnd w:id="79"/>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w:t>
      </w:r>
      <w:r w:rsidR="00D9222E" w:rsidRPr="00C86CFB">
        <w:rPr>
          <w:rFonts w:ascii="Times New Roman" w:eastAsia="Times New Roman" w:hAnsi="Times New Roman" w:cs="Times New Roman"/>
          <w:b/>
          <w:bCs/>
          <w:sz w:val="28"/>
          <w:szCs w:val="28"/>
          <w:lang w:eastAsia="ru-RU"/>
        </w:rPr>
        <w:t>10</w:t>
      </w:r>
      <w:r w:rsidRPr="00C86CFB">
        <w:rPr>
          <w:rFonts w:ascii="Times New Roman" w:eastAsia="Times New Roman" w:hAnsi="Times New Roman" w:cs="Times New Roman"/>
          <w:b/>
          <w:bCs/>
          <w:sz w:val="28"/>
          <w:szCs w:val="28"/>
          <w:lang w:eastAsia="ru-RU"/>
        </w:rPr>
        <w:t xml:space="preserve">. Общие положения по учету исполнения налогового обязательства, </w:t>
      </w:r>
      <w:bookmarkStart w:id="81" w:name="_Hlk167797297"/>
      <w:r w:rsidRPr="00C86CFB">
        <w:rPr>
          <w:rFonts w:ascii="Times New Roman" w:eastAsia="Times New Roman" w:hAnsi="Times New Roman" w:cs="Times New Roman"/>
          <w:b/>
          <w:bCs/>
          <w:sz w:val="28"/>
          <w:szCs w:val="28"/>
          <w:lang w:eastAsia="ru-RU"/>
        </w:rPr>
        <w:t>социального обязательства</w:t>
      </w:r>
      <w:bookmarkEnd w:id="81"/>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Налоговый орган ведет лицевой счет.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Лицевой счет ведется в национальной валюте, а также в натуральной форме, когда налоговым законодательством Республики Казахстан прямо предусмотрено исполнение налогового обязательства по </w:t>
      </w:r>
      <w:r w:rsidRPr="00C86CFB">
        <w:rPr>
          <w:rFonts w:ascii="Times New Roman" w:hAnsi="Times New Roman" w:cs="Times New Roman"/>
          <w:sz w:val="28"/>
          <w:szCs w:val="28"/>
        </w:rPr>
        <w:t>уплате в</w:t>
      </w:r>
      <w:r w:rsidRPr="00C86CFB">
        <w:rPr>
          <w:rFonts w:ascii="Times New Roman" w:eastAsia="Times New Roman" w:hAnsi="Times New Roman" w:cs="Times New Roman"/>
          <w:sz w:val="28"/>
          <w:szCs w:val="28"/>
          <w:lang w:eastAsia="ru-RU"/>
        </w:rPr>
        <w:t xml:space="preserve"> натуральной форме.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Ведение лицевого счета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редусматривает: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учет исчисленных, начисленных, уплаченных сумм налогов и платежей в бюджет, социальных платежей, </w:t>
      </w:r>
      <w:r w:rsidRPr="00C86CFB">
        <w:rPr>
          <w:rFonts w:ascii="Times New Roman" w:hAnsi="Times New Roman" w:cs="Times New Roman"/>
          <w:bCs/>
          <w:sz w:val="28"/>
          <w:szCs w:val="28"/>
        </w:rPr>
        <w:t>пени и штрафов, в том числе</w:t>
      </w:r>
      <w:r w:rsidRPr="00C86CFB">
        <w:rPr>
          <w:rFonts w:ascii="Times New Roman" w:hAnsi="Times New Roman" w:cs="Times New Roman"/>
          <w:sz w:val="28"/>
          <w:szCs w:val="28"/>
        </w:rPr>
        <w:t xml:space="preserve"> осуществление сверки расчетов по налогам, платежам в бюджет и социальным платежам, предоставление сведений об отсутствии (наличии) задолженности и выписки из лицевого счета налогоплательщика о состоянии расчетов с бюджетом по всем или отдельным видам налогов, платежей в бюджет, социальных платежей, пени, штрафов</w:t>
      </w:r>
      <w:r w:rsidRPr="00C86CFB">
        <w:rPr>
          <w:rFonts w:ascii="Times New Roman" w:eastAsia="Times New Roman" w:hAnsi="Times New Roman" w:cs="Times New Roman"/>
          <w:sz w:val="28"/>
          <w:szCs w:val="28"/>
          <w:lang w:eastAsia="ru-RU"/>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зачет</w:t>
      </w:r>
      <w:r w:rsidRPr="00C86CFB">
        <w:rPr>
          <w:rFonts w:ascii="Times New Roman" w:hAnsi="Times New Roman" w:cs="Times New Roman"/>
          <w:sz w:val="28"/>
          <w:szCs w:val="28"/>
        </w:rPr>
        <w:t xml:space="preserve"> излишне (ошибочно) уплаченной суммы налога, платежа в бюджет, пени и штрафов;</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возврат</w:t>
      </w:r>
      <w:r w:rsidRPr="00C86CFB">
        <w:rPr>
          <w:rFonts w:ascii="Times New Roman" w:hAnsi="Times New Roman" w:cs="Times New Roman"/>
          <w:sz w:val="28"/>
          <w:szCs w:val="28"/>
        </w:rPr>
        <w:t xml:space="preserve"> излишне (ошибочно) уплаченной суммы налога, платежа в бюджет, пени и штрафов;</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списание</w:t>
      </w:r>
      <w:r w:rsidRPr="00C86CFB">
        <w:rPr>
          <w:rFonts w:ascii="Times New Roman" w:hAnsi="Times New Roman" w:cs="Times New Roman"/>
          <w:sz w:val="28"/>
          <w:szCs w:val="28"/>
        </w:rPr>
        <w:t xml:space="preserve"> налога, платежа в бюджет, пени и штрафов;</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формирование</w:t>
      </w:r>
      <w:r w:rsidRPr="00C86CFB">
        <w:rPr>
          <w:rFonts w:ascii="Times New Roman" w:hAnsi="Times New Roman" w:cs="Times New Roman"/>
          <w:sz w:val="28"/>
          <w:szCs w:val="28"/>
        </w:rPr>
        <w:t xml:space="preserve">сальдо расчетов.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bCs/>
          <w:sz w:val="28"/>
          <w:szCs w:val="28"/>
        </w:rPr>
        <w:t>Положения настоящей главы распространяются на штрафы</w:t>
      </w:r>
      <w:r w:rsidRPr="00C86CFB">
        <w:rPr>
          <w:rFonts w:ascii="Times New Roman" w:hAnsi="Times New Roman" w:cs="Times New Roman"/>
          <w:sz w:val="28"/>
          <w:szCs w:val="28"/>
        </w:rPr>
        <w:t xml:space="preserve"> за административные правонарушения, возбуждение производства и (или) рассмотрение дел по которым входит в компетенцию налогового органа.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Порядок ведения лицевого счета определяется уполномоченным органом.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b/>
          <w:bCs/>
          <w:sz w:val="28"/>
          <w:szCs w:val="28"/>
        </w:rPr>
      </w:pPr>
      <w:r w:rsidRPr="00C86CFB">
        <w:rPr>
          <w:rFonts w:ascii="Times New Roman" w:eastAsia="Times New Roman" w:hAnsi="Times New Roman" w:cs="Times New Roman"/>
          <w:b/>
          <w:sz w:val="28"/>
          <w:szCs w:val="28"/>
          <w:lang w:eastAsia="ru-RU"/>
        </w:rPr>
        <w:t>Статья 11</w:t>
      </w:r>
      <w:r w:rsidR="00D9222E" w:rsidRPr="00C86CFB">
        <w:rPr>
          <w:rFonts w:ascii="Times New Roman" w:eastAsia="Times New Roman" w:hAnsi="Times New Roman" w:cs="Times New Roman"/>
          <w:b/>
          <w:sz w:val="28"/>
          <w:szCs w:val="28"/>
          <w:lang w:eastAsia="ru-RU"/>
        </w:rPr>
        <w:t>1</w:t>
      </w:r>
      <w:r w:rsidRPr="00C86CFB">
        <w:rPr>
          <w:rFonts w:ascii="Times New Roman" w:eastAsia="Times New Roman" w:hAnsi="Times New Roman" w:cs="Times New Roman"/>
          <w:b/>
          <w:bCs/>
          <w:sz w:val="28"/>
          <w:szCs w:val="28"/>
          <w:lang w:eastAsia="ru-RU"/>
        </w:rPr>
        <w:t>.</w:t>
      </w:r>
      <w:r w:rsidRPr="00C86CFB">
        <w:rPr>
          <w:rFonts w:ascii="Times New Roman" w:eastAsia="Times New Roman" w:hAnsi="Times New Roman" w:cs="Times New Roman"/>
          <w:b/>
          <w:sz w:val="28"/>
          <w:szCs w:val="28"/>
          <w:lang w:eastAsia="ru-RU"/>
        </w:rPr>
        <w:t>Определение исчисленных, начисленных, уплаченных сумм налога, платежа в бюджет и социального платежа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Исчисленной суммой налога, платежа в бюджет и социального платежа является сумма, определенная: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налогоплательщиком в налоговой отчетности;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налоговым органом на основании сведений уполномоченных государственных органовпри исчислении сумм налога на транспортные средства и налога на имущество физических лиц;</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3) налоговым органом при исчислении сумм авансовых платежей по корпоративному подоходному налогу, подлежащих уплате за период до представления декларации по корпоративному подоходному налогу за предыдущий налоговый период;</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уполномоченными государственными органамипо основаниям, предусмотренным настоящим Кодексом.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Начисленной суммой налога, платежа в бюджет и социального платежа является сумма, определенная налоговым органом: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результатам налоговой проверки;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по результат</w:t>
      </w:r>
      <w:r w:rsidRPr="00C86CFB">
        <w:rPr>
          <w:rFonts w:ascii="Times New Roman" w:eastAsia="Times New Roman" w:hAnsi="Times New Roman" w:cs="Times New Roman"/>
          <w:sz w:val="28"/>
          <w:szCs w:val="28"/>
          <w:lang w:eastAsia="ru-RU"/>
        </w:rPr>
        <w:t>амрассмотрения жалобы налогоплательщика (налогового агента) на уведомление о результатах налоговой проверки;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 основании сведений уполномоченного государственного органа в области охраны окружающей среды и его территориальных органов о фактических объемах негативного воздействия на окружающую среду, установленных по результатам проверок по соблюдению экологического законодательства Республики Казахстан.</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3. Исчисленной и начисленной суммой налога, платежа в бюджет и социального платежа является результат исчисления суммы налога, платежа в бюджет и социального платежа с учетом корректировок, льгот, вычетов или уменьшений, предусмотренных настоящим Кодексом.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Уплаченной суммой налога, платежа в бюджет является: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hAnsi="Times New Roman" w:cs="Times New Roman"/>
          <w:sz w:val="28"/>
          <w:szCs w:val="28"/>
        </w:rPr>
        <w:t>у</w:t>
      </w:r>
      <w:r w:rsidRPr="00C86CFB">
        <w:rPr>
          <w:rFonts w:ascii="Times New Roman" w:eastAsia="Times New Roman" w:hAnsi="Times New Roman" w:cs="Times New Roman"/>
          <w:sz w:val="28"/>
          <w:szCs w:val="28"/>
          <w:lang w:eastAsia="ru-RU"/>
        </w:rPr>
        <w:t>плаченная налогоплательщиком (налоговым агентом) сумма налога, платежа в бюджет, в том числе зачтенна</w:t>
      </w:r>
      <w:r w:rsidRPr="00C86CFB">
        <w:rPr>
          <w:rFonts w:ascii="Times New Roman" w:hAnsi="Times New Roman" w:cs="Times New Roman"/>
          <w:sz w:val="28"/>
          <w:szCs w:val="28"/>
        </w:rPr>
        <w:t>я</w:t>
      </w:r>
      <w:r w:rsidRPr="00C86CFB">
        <w:rPr>
          <w:rFonts w:ascii="Times New Roman" w:eastAsia="Times New Roman" w:hAnsi="Times New Roman" w:cs="Times New Roman"/>
          <w:sz w:val="28"/>
          <w:szCs w:val="28"/>
          <w:lang w:eastAsia="ru-RU"/>
        </w:rPr>
        <w:t xml:space="preserve"> в счет уплаты данного налога, платежа в бюджет;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сумма, взысканная налоговым органом или судебным исполнителем, в счет </w:t>
      </w:r>
      <w:r w:rsidRPr="00C86CFB">
        <w:rPr>
          <w:rFonts w:ascii="Times New Roman" w:hAnsi="Times New Roman" w:cs="Times New Roman"/>
          <w:sz w:val="28"/>
          <w:szCs w:val="28"/>
        </w:rPr>
        <w:t>погашения налоговой задолженности</w:t>
      </w:r>
      <w:r w:rsidRPr="00C86CFB">
        <w:rPr>
          <w:rFonts w:ascii="Times New Roman" w:eastAsia="Times New Roman" w:hAnsi="Times New Roman" w:cs="Times New Roman"/>
          <w:sz w:val="28"/>
          <w:szCs w:val="28"/>
          <w:lang w:eastAsia="ru-RU"/>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Уплаченной суммой социального платежа является: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уплаченная налогоплательщиком (налоговым агентом)</w:t>
      </w:r>
      <w:r w:rsidRPr="00C86CFB">
        <w:rPr>
          <w:rFonts w:ascii="Times New Roman" w:hAnsi="Times New Roman" w:cs="Times New Roman"/>
          <w:sz w:val="28"/>
          <w:szCs w:val="28"/>
        </w:rPr>
        <w:t xml:space="preserve"> с</w:t>
      </w:r>
      <w:r w:rsidRPr="00C86CFB">
        <w:rPr>
          <w:rFonts w:ascii="Times New Roman" w:eastAsia="Times New Roman" w:hAnsi="Times New Roman" w:cs="Times New Roman"/>
          <w:sz w:val="28"/>
          <w:szCs w:val="28"/>
          <w:lang w:eastAsia="ru-RU"/>
        </w:rPr>
        <w:t>умма социального платежа;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 сумма, взысканная налоговым органом</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Днем уплаты налога, платежа в бюджет, социального платежа, </w:t>
      </w:r>
      <w:r w:rsidRPr="00C86CFB">
        <w:rPr>
          <w:rFonts w:ascii="Times New Roman" w:hAnsi="Times New Roman" w:cs="Times New Roman"/>
          <w:bCs/>
          <w:sz w:val="28"/>
          <w:szCs w:val="28"/>
        </w:rPr>
        <w:t>пени и штрафа</w:t>
      </w:r>
      <w:r w:rsidRPr="00C86CFB">
        <w:rPr>
          <w:rFonts w:ascii="Times New Roman" w:eastAsia="Times New Roman" w:hAnsi="Times New Roman" w:cs="Times New Roman"/>
          <w:sz w:val="28"/>
          <w:szCs w:val="28"/>
          <w:lang w:eastAsia="ru-RU"/>
        </w:rPr>
        <w:t xml:space="preserve"> признается день: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списания денег банковской организацией с банковского счета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осуществления платежа налогоплательщиком через банкоматы или электронные терминалы;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внесения налогоплательщиком, уполномоченным государственным органом указанных сумм в </w:t>
      </w:r>
      <w:r w:rsidRPr="00C86CFB">
        <w:rPr>
          <w:rFonts w:ascii="Times New Roman" w:eastAsia="Times New Roman" w:hAnsi="Times New Roman" w:cs="Times New Roman"/>
          <w:sz w:val="28"/>
          <w:szCs w:val="28"/>
        </w:rPr>
        <w:t>банковские организации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проведения зачета излишне уплаченной суммы налога, платежа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исполнения инкассового распоряжения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проведении налоговой и (или) таможенной проверки пени начисляется до дня завершения такой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После отражения в лицевом счете налогоплательщика начисленных (исчисленных) сумм, указанных в уведомлении о результатах проверки, пени начисляется в лицевом счете </w:t>
      </w:r>
      <w:r w:rsidRPr="00C86CFB">
        <w:rPr>
          <w:rFonts w:ascii="Times New Roman" w:hAnsi="Times New Roman" w:cs="Times New Roman"/>
          <w:sz w:val="28"/>
          <w:szCs w:val="28"/>
        </w:rPr>
        <w:t>с</w:t>
      </w:r>
      <w:r w:rsidRPr="00C86CFB">
        <w:rPr>
          <w:rFonts w:ascii="Times New Roman" w:eastAsia="Times New Roman" w:hAnsi="Times New Roman" w:cs="Times New Roman"/>
          <w:sz w:val="28"/>
          <w:szCs w:val="28"/>
          <w:lang w:eastAsia="ru-RU"/>
        </w:rPr>
        <w:t>о дня завершения налоговой и (или) таможенной проверки, включая день уплаты.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Параграф 1. Зачет и возврат налога, платежа в бюджет, </w:t>
      </w:r>
      <w:r w:rsidRPr="00C86CFB">
        <w:rPr>
          <w:rFonts w:ascii="Times New Roman" w:hAnsi="Times New Roman" w:cs="Times New Roman"/>
          <w:b/>
          <w:bCs/>
          <w:sz w:val="28"/>
          <w:szCs w:val="28"/>
        </w:rPr>
        <w:t xml:space="preserve">пени и штрафа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82" w:name="_Hlk167806302"/>
      <w:r w:rsidRPr="00C86CFB">
        <w:rPr>
          <w:rFonts w:ascii="Times New Roman" w:eastAsia="Times New Roman" w:hAnsi="Times New Roman" w:cs="Times New Roman"/>
          <w:b/>
          <w:bCs/>
          <w:sz w:val="28"/>
          <w:szCs w:val="28"/>
          <w:lang w:eastAsia="ru-RU"/>
        </w:rPr>
        <w:t>Статья 11</w:t>
      </w:r>
      <w:r w:rsidR="00D9222E"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Понятие и</w:t>
      </w:r>
      <w:r w:rsidRPr="00C86CFB">
        <w:rPr>
          <w:rFonts w:ascii="Times New Roman" w:hAnsi="Times New Roman" w:cs="Times New Roman"/>
          <w:b/>
          <w:sz w:val="28"/>
          <w:szCs w:val="28"/>
          <w:shd w:val="clear" w:color="auto" w:fill="FFFFFF" w:themeFill="background1"/>
        </w:rPr>
        <w:t>злишне уплаченной суммы</w:t>
      </w:r>
      <w:r w:rsidRPr="00C86CFB">
        <w:rPr>
          <w:rFonts w:ascii="Times New Roman" w:eastAsia="Times New Roman" w:hAnsi="Times New Roman" w:cs="Times New Roman"/>
          <w:b/>
          <w:bCs/>
          <w:sz w:val="28"/>
          <w:szCs w:val="28"/>
          <w:lang w:eastAsia="ru-RU"/>
        </w:rPr>
        <w:t>налога, платежа в бюджет или пени, штрафа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C86CFB">
        <w:rPr>
          <w:rFonts w:ascii="Times New Roman" w:eastAsia="Times New Roman" w:hAnsi="Times New Roman" w:cs="Times New Roman"/>
          <w:sz w:val="28"/>
          <w:szCs w:val="28"/>
          <w:lang w:eastAsia="ru-RU"/>
        </w:rPr>
        <w:t>1. И</w:t>
      </w:r>
      <w:r w:rsidRPr="00C86CFB">
        <w:rPr>
          <w:rFonts w:ascii="Times New Roman" w:hAnsi="Times New Roman" w:cs="Times New Roman"/>
          <w:sz w:val="28"/>
          <w:szCs w:val="28"/>
          <w:shd w:val="clear" w:color="auto" w:fill="FFFFFF" w:themeFill="background1"/>
        </w:rPr>
        <w:t>злишне уплаченная сумма налога, платежа в бюджет или пени –положительная разница между уплаченной в бюджет и исчисленной, начисленной суммами по данному виду налога, платежа в бюджет, пени, а также суммами, зачтенными в счет уплаты другого налога, платежа в бюджет, пени и возвращенными налогоплательщику, на дату проведения зачета и (или) возврата.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shd w:val="clear" w:color="auto" w:fill="FFFFFF" w:themeFill="background1"/>
        </w:rPr>
      </w:pPr>
      <w:r w:rsidRPr="00C86CFB">
        <w:rPr>
          <w:rFonts w:ascii="Times New Roman" w:hAnsi="Times New Roman" w:cs="Times New Roman"/>
          <w:sz w:val="28"/>
          <w:szCs w:val="28"/>
          <w:shd w:val="clear" w:color="auto" w:fill="FFFFFF" w:themeFill="background1"/>
        </w:rPr>
        <w:t xml:space="preserve">Положение настоящего пункта не применяется при определении излишне уплаченных сумм по налогам и платежам в бюджет, предусмотренным в пунктах 2, 3 и 4 настоящей статьи. </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shd w:val="clear" w:color="auto" w:fill="FFFFFF" w:themeFill="background1"/>
        </w:rPr>
      </w:pPr>
      <w:r w:rsidRPr="00C86CFB">
        <w:rPr>
          <w:sz w:val="28"/>
          <w:szCs w:val="28"/>
        </w:rPr>
        <w:t xml:space="preserve">2. </w:t>
      </w:r>
      <w:r w:rsidRPr="00C86CFB">
        <w:rPr>
          <w:sz w:val="28"/>
          <w:szCs w:val="28"/>
          <w:shd w:val="clear" w:color="auto" w:fill="FFFFFF" w:themeFill="background1"/>
        </w:rPr>
        <w:t>Излишне уплаченная сумма налога на добавленную стоимость – положительная разница между уплаченной (поступившей) в бюджет и исчисленной, начисленной суммами налога на добавленную стоимость за налоговый период, а также суммами, зачтенными в счет уплаты другого налога, платежа в бюджет, пени и возвращенными налогоплательщику, с учетом расчетов по налогу на добавленную стоимость за предыдущие налоговые периоды.</w:t>
      </w:r>
    </w:p>
    <w:bookmarkEnd w:id="82"/>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Излишне уплаченными суммами налогов или платежей в бюджет, перечисленных в настоящем пункте, признаются: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подтверждении соответствующим уполномоченным государственным органом посредством электронной базы и (или) на бумажных носителях факта несовершения налогоплательщиком действий (в том числе в результате его отказа от совершения действий до подачи соответствующих документов), для осуществления которых требуется уплата платежей, –уплаченная сумма: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регистрационного сбора;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сбора за выдачу лицензий на занятие отдельными видами деятельности;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сбора за выдачу разрешения на использование радиочастотного спектра;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сбора за выдачу документа, подтверждающего резидентство иностранца или лица без гражданства, являющегося инвестиционным резидентом МФЦА;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государственной пошлины;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платы за лесные пользования;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 xml:space="preserve">при отказе </w:t>
      </w:r>
      <w:r w:rsidRPr="00C86CFB">
        <w:rPr>
          <w:rFonts w:ascii="Times New Roman" w:eastAsia="Times New Roman" w:hAnsi="Times New Roman" w:cs="Times New Roman"/>
          <w:sz w:val="28"/>
          <w:szCs w:val="28"/>
          <w:lang w:eastAsia="ru-RU"/>
        </w:rPr>
        <w:t xml:space="preserve">иностранцу или лицу без гражданства, являющемуся инвестиционным резидентом МФЦА, </w:t>
      </w:r>
      <w:r w:rsidRPr="00C86CFB">
        <w:rPr>
          <w:rFonts w:ascii="Times New Roman" w:hAnsi="Times New Roman" w:cs="Times New Roman"/>
          <w:sz w:val="28"/>
          <w:szCs w:val="28"/>
        </w:rPr>
        <w:t xml:space="preserve">в выдаче </w:t>
      </w:r>
      <w:r w:rsidRPr="00C86CFB">
        <w:rPr>
          <w:rFonts w:ascii="Times New Roman" w:eastAsia="Times New Roman" w:hAnsi="Times New Roman" w:cs="Times New Roman"/>
          <w:sz w:val="28"/>
          <w:szCs w:val="28"/>
          <w:lang w:eastAsia="ru-RU"/>
        </w:rPr>
        <w:t>документа, подтверждающего резидентство,</w:t>
      </w:r>
      <w:r w:rsidRPr="00C86CFB">
        <w:rPr>
          <w:rFonts w:ascii="Times New Roman" w:hAnsi="Times New Roman" w:cs="Times New Roman"/>
          <w:sz w:val="28"/>
          <w:szCs w:val="28"/>
        </w:rPr>
        <w:t xml:space="preserve"> – уплаченная сумма </w:t>
      </w:r>
      <w:r w:rsidRPr="00C86CFB">
        <w:rPr>
          <w:rFonts w:ascii="Times New Roman" w:eastAsia="Times New Roman" w:hAnsi="Times New Roman" w:cs="Times New Roman"/>
          <w:sz w:val="28"/>
          <w:szCs w:val="28"/>
          <w:lang w:eastAsia="ru-RU"/>
        </w:rPr>
        <w:t>сбора за выдачу</w:t>
      </w:r>
      <w:r w:rsidRPr="00C86CFB">
        <w:rPr>
          <w:rFonts w:ascii="Times New Roman" w:hAnsi="Times New Roman" w:cs="Times New Roman"/>
          <w:sz w:val="28"/>
          <w:szCs w:val="28"/>
        </w:rPr>
        <w:t xml:space="preserve"> указанного документа;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прекращении деятельности налогоплательщика по производству подакцизных товаров, подлежащих маркировке учетно-контрольными марками, и возврате ранее полученных таких марок в налоговый орган по акту приема-передачи – уплаченная сумма акцизов за такие товары;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признании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 – уплаченная сумма подписного бонуса;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подлежащая возврату налогоплательщику-нерезиденту, применяющему положения международного договора, сумма подоходного налога – уплаченная или перечисленная сумма подоходного налога.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Излишне уплаченной суммой для целей возврата признается: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уплаченная сумма неправомерно наложенного штрафа по правонарушениям в </w:t>
      </w:r>
      <w:r w:rsidRPr="00C86CFB">
        <w:rPr>
          <w:rFonts w:ascii="Times New Roman" w:eastAsia="Times New Roman" w:hAnsi="Times New Roman" w:cs="Times New Roman"/>
          <w:sz w:val="28"/>
          <w:szCs w:val="28"/>
          <w:shd w:val="clear" w:color="auto" w:fill="FFFFFF"/>
          <w:lang w:eastAsia="ru-RU"/>
        </w:rPr>
        <w:t>области налогообложения, законодательства Республики Казахстан о социальной защите, об обязательном социальном медицинском страховании – при отмене штрафа или уменьшения размера штрафа</w:t>
      </w:r>
      <w:r w:rsidRPr="00C86CFB">
        <w:rPr>
          <w:rFonts w:ascii="Times New Roman" w:eastAsia="Times New Roman" w:hAnsi="Times New Roman" w:cs="Times New Roman"/>
          <w:sz w:val="28"/>
          <w:szCs w:val="28"/>
          <w:lang w:eastAsia="ru-RU"/>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излишне уплаченная сумма штрафа – при уплате штрафа в целях исполнения постановления о наложении административного взыскания;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уплаченная сумма налога, платежа в бюджет, пени и штрафа – при отмене по решению суда, вступившему в законную силу, итогов электронного аукциона, проведенного организацией, наделенной функциями по реализации ограниченного в распоряжении (заложенного) имущества;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уплаченная сумма государственной пошлины: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окончании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судах первой и апелляционной инстанций – в полном объеме;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уплаченная сумма государственной пошлины в полном объеме при: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передаче дела в арбитраж;</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возврате иска или иного заявления (жалобы) или отказе в его (ее) принятии, а также отказе нотариусов или уполномоченных на то лиц в совершении нотариальных действий;</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прекращении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отказе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возвращении ходатайства о пересмотре судебного акта в кассационном порядке;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sz w:val="28"/>
          <w:szCs w:val="28"/>
          <w:lang w:eastAsia="ru-RU"/>
        </w:rPr>
        <w:t>наступлении иных случаев, установленных законами Республики Казахстан;</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излишне уплаченная сумма государственной пошлины при внесении суммы в счет уплаты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иска и иных заявлений (жалоб) в суд.</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11</w:t>
      </w:r>
      <w:r w:rsidR="00D9222E" w:rsidRPr="00C86CFB">
        <w:rPr>
          <w:rFonts w:ascii="Times New Roman" w:eastAsia="Times New Roman" w:hAnsi="Times New Roman" w:cs="Times New Roman"/>
          <w:b/>
          <w:sz w:val="28"/>
          <w:szCs w:val="28"/>
          <w:lang w:eastAsia="ru-RU"/>
        </w:rPr>
        <w:t>3</w:t>
      </w:r>
      <w:r w:rsidRPr="00C86CFB">
        <w:rPr>
          <w:rFonts w:ascii="Times New Roman" w:eastAsia="Times New Roman" w:hAnsi="Times New Roman" w:cs="Times New Roman"/>
          <w:b/>
          <w:bCs/>
          <w:sz w:val="28"/>
          <w:szCs w:val="28"/>
          <w:lang w:eastAsia="ru-RU"/>
        </w:rPr>
        <w:t>. И</w:t>
      </w:r>
      <w:r w:rsidRPr="00C86CFB">
        <w:rPr>
          <w:rFonts w:ascii="Times New Roman" w:hAnsi="Times New Roman" w:cs="Times New Roman"/>
          <w:b/>
          <w:sz w:val="28"/>
          <w:szCs w:val="28"/>
          <w:shd w:val="clear" w:color="auto" w:fill="FFFFFF" w:themeFill="background1"/>
        </w:rPr>
        <w:t>злишне уплаченные и уплаченные суммы</w:t>
      </w:r>
      <w:r w:rsidRPr="00C86CFB">
        <w:rPr>
          <w:rFonts w:ascii="Times New Roman" w:eastAsia="Times New Roman" w:hAnsi="Times New Roman" w:cs="Times New Roman"/>
          <w:b/>
          <w:bCs/>
          <w:sz w:val="28"/>
          <w:szCs w:val="28"/>
          <w:lang w:eastAsia="ru-RU"/>
        </w:rPr>
        <w:t>налога, платежа в бюджет, пени и штрафа, не подлежащие зачету и (или) возврату</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Излишне уплаченная сумма налога, платежа в бюджет, пени не подлежит зачету в счет погашения налоговой задолженности другого налогоплательщика, кроме зачета между юридическим лицом и его структурным подразделением.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Уплаченная сумма государственной пошлины не подлежит: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зачету;</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возврату при: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отказе истца от иска;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уменьшении истцом своих требований;</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отмене судебного приказа.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 подлежат зачету и возврату, за исключением случаев, предусмотренных в пунктах 3 и 4 статьи 11</w:t>
      </w:r>
      <w:r w:rsidR="00F4038F"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уплаченная суммасбора за проезд автотранспортных средств по территории Республики Казахстан;</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уплаченная суммаконсульского сбора;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w:t>
      </w:r>
      <w:r w:rsidRPr="00C86CFB">
        <w:rPr>
          <w:rFonts w:ascii="Times New Roman" w:eastAsia="Times New Roman" w:hAnsi="Times New Roman" w:cs="Times New Roman"/>
          <w:sz w:val="28"/>
          <w:szCs w:val="28"/>
          <w:lang w:eastAsia="ru-RU"/>
        </w:rPr>
        <w:t>уплаченная сумма</w:t>
      </w:r>
      <w:r w:rsidRPr="00C86CFB">
        <w:rPr>
          <w:rFonts w:ascii="Times New Roman" w:hAnsi="Times New Roman" w:cs="Times New Roman"/>
          <w:sz w:val="28"/>
          <w:szCs w:val="28"/>
        </w:rPr>
        <w:t xml:space="preserve"> подписного бонуса;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излишне уплаченная сумма</w:t>
      </w:r>
      <w:r w:rsidRPr="00C86CFB">
        <w:rPr>
          <w:rFonts w:ascii="Times New Roman" w:hAnsi="Times New Roman" w:cs="Times New Roman"/>
          <w:sz w:val="28"/>
          <w:szCs w:val="28"/>
        </w:rPr>
        <w:t xml:space="preserve"> платы за пользование земельными участками за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5) </w:t>
      </w:r>
      <w:r w:rsidRPr="00C86CFB">
        <w:rPr>
          <w:rFonts w:ascii="Times New Roman" w:hAnsi="Times New Roman" w:cs="Times New Roman"/>
          <w:sz w:val="28"/>
          <w:szCs w:val="28"/>
        </w:rPr>
        <w:t>у</w:t>
      </w:r>
      <w:r w:rsidRPr="00C86CFB">
        <w:rPr>
          <w:rFonts w:ascii="Times New Roman" w:eastAsia="Times New Roman" w:hAnsi="Times New Roman" w:cs="Times New Roman"/>
          <w:sz w:val="28"/>
          <w:szCs w:val="28"/>
          <w:lang w:eastAsia="ru-RU"/>
        </w:rPr>
        <w:t>плаченная сумма</w:t>
      </w:r>
      <w:r w:rsidRPr="00C86CFB">
        <w:rPr>
          <w:rFonts w:ascii="Times New Roman" w:hAnsi="Times New Roman" w:cs="Times New Roman"/>
          <w:sz w:val="28"/>
          <w:szCs w:val="28"/>
        </w:rPr>
        <w:t xml:space="preserve"> платы за пользование </w:t>
      </w:r>
      <w:r w:rsidR="00387A82" w:rsidRPr="00C86CFB">
        <w:rPr>
          <w:rFonts w:ascii="Times New Roman" w:hAnsi="Times New Roman" w:cs="Times New Roman"/>
          <w:sz w:val="28"/>
          <w:szCs w:val="28"/>
        </w:rPr>
        <w:t>животным миром</w:t>
      </w:r>
      <w:r w:rsidRPr="00C86CFB">
        <w:rPr>
          <w:rFonts w:ascii="Times New Roman" w:hAnsi="Times New Roman" w:cs="Times New Roman"/>
          <w:sz w:val="28"/>
          <w:szCs w:val="28"/>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6) </w:t>
      </w:r>
      <w:r w:rsidRPr="00C86CFB">
        <w:rPr>
          <w:rFonts w:ascii="Times New Roman" w:hAnsi="Times New Roman" w:cs="Times New Roman"/>
          <w:sz w:val="28"/>
          <w:szCs w:val="28"/>
        </w:rPr>
        <w:t>у</w:t>
      </w:r>
      <w:r w:rsidRPr="00C86CFB">
        <w:rPr>
          <w:rFonts w:ascii="Times New Roman" w:eastAsia="Times New Roman" w:hAnsi="Times New Roman" w:cs="Times New Roman"/>
          <w:sz w:val="28"/>
          <w:szCs w:val="28"/>
          <w:lang w:eastAsia="ru-RU"/>
        </w:rPr>
        <w:t>плаченная сумма</w:t>
      </w:r>
      <w:r w:rsidRPr="00C86CFB">
        <w:rPr>
          <w:rFonts w:ascii="Times New Roman" w:hAnsi="Times New Roman" w:cs="Times New Roman"/>
          <w:sz w:val="28"/>
          <w:szCs w:val="28"/>
        </w:rPr>
        <w:t xml:space="preserve"> сбора за выдачу документа, подтверждающего резидентство иностранца или лица без гражданства, являющегося инвестиционным резидентом МФЦА;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w:t>
      </w:r>
      <w:r w:rsidRPr="00C86CFB">
        <w:rPr>
          <w:rFonts w:ascii="Times New Roman" w:eastAsia="Times New Roman" w:hAnsi="Times New Roman" w:cs="Times New Roman"/>
          <w:sz w:val="28"/>
          <w:szCs w:val="28"/>
          <w:lang w:eastAsia="ru-RU"/>
        </w:rPr>
        <w:t>излишне уплаченная сумма</w:t>
      </w:r>
      <w:r w:rsidRPr="00C86CFB">
        <w:rPr>
          <w:rFonts w:ascii="Times New Roman" w:hAnsi="Times New Roman" w:cs="Times New Roman"/>
          <w:sz w:val="28"/>
          <w:szCs w:val="28"/>
        </w:rPr>
        <w:t xml:space="preserve"> акцизов за подакцизные товары, подлежащие маркировке учетно-контрольными марками;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 уплаченная сумма </w:t>
      </w:r>
      <w:r w:rsidRPr="00C86CFB">
        <w:rPr>
          <w:rFonts w:ascii="Times New Roman" w:eastAsia="Times New Roman" w:hAnsi="Times New Roman" w:cs="Times New Roman"/>
          <w:sz w:val="28"/>
          <w:szCs w:val="28"/>
          <w:lang w:eastAsia="ru-RU"/>
        </w:rPr>
        <w:t>платы за лесные пользования</w:t>
      </w:r>
      <w:r w:rsidRPr="00C86CFB">
        <w:rPr>
          <w:rFonts w:ascii="Times New Roman" w:hAnsi="Times New Roman" w:cs="Times New Roman"/>
          <w:sz w:val="28"/>
          <w:szCs w:val="28"/>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9) уплаченная сумма </w:t>
      </w:r>
      <w:r w:rsidRPr="00C86CFB">
        <w:rPr>
          <w:rFonts w:ascii="Times New Roman" w:eastAsia="Times New Roman" w:hAnsi="Times New Roman" w:cs="Times New Roman"/>
          <w:sz w:val="28"/>
          <w:szCs w:val="28"/>
          <w:lang w:eastAsia="ru-RU"/>
        </w:rPr>
        <w:t>регистрационного сбора;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10) уплаченная сумма </w:t>
      </w:r>
      <w:r w:rsidRPr="00C86CFB">
        <w:rPr>
          <w:rFonts w:ascii="Times New Roman" w:eastAsia="Times New Roman" w:hAnsi="Times New Roman" w:cs="Times New Roman"/>
          <w:sz w:val="28"/>
          <w:szCs w:val="28"/>
          <w:lang w:eastAsia="ru-RU"/>
        </w:rPr>
        <w:t>сбора за выдачу лицензий на занятие отдельными видами деятельности;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1</w:t>
      </w:r>
      <w:r w:rsidR="00387A82" w:rsidRPr="00C86CFB">
        <w:rPr>
          <w:rFonts w:ascii="Times New Roman" w:hAnsi="Times New Roman" w:cs="Times New Roman"/>
          <w:sz w:val="28"/>
          <w:szCs w:val="28"/>
        </w:rPr>
        <w:t>1</w:t>
      </w:r>
      <w:r w:rsidRPr="00C86CFB">
        <w:rPr>
          <w:rFonts w:ascii="Times New Roman" w:hAnsi="Times New Roman" w:cs="Times New Roman"/>
          <w:sz w:val="28"/>
          <w:szCs w:val="28"/>
        </w:rPr>
        <w:t xml:space="preserve">) уплаченная сумма </w:t>
      </w:r>
      <w:r w:rsidRPr="00C86CFB">
        <w:rPr>
          <w:rFonts w:ascii="Times New Roman" w:eastAsia="Times New Roman" w:hAnsi="Times New Roman" w:cs="Times New Roman"/>
          <w:sz w:val="28"/>
          <w:szCs w:val="28"/>
          <w:lang w:eastAsia="ru-RU"/>
        </w:rPr>
        <w:t>государственной пошлины.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Не подлежат зачету и возврату излишне уплаченная сумманалога, платы за пользование земельными участками, пользование водными ресурсами поверхностных источников, негативное воздействие на окружающую среду в период:</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продления срока представления налоговой отчетности по таким налогам и платам до даты ее представления;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проведения налоговой проверки до завершения.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Превышение </w:t>
      </w:r>
      <w:r w:rsidRPr="00C86CFB">
        <w:rPr>
          <w:rFonts w:ascii="Times New Roman" w:hAnsi="Times New Roman" w:cs="Times New Roman"/>
          <w:sz w:val="28"/>
          <w:szCs w:val="28"/>
        </w:rPr>
        <w:t xml:space="preserve">суммы налога на добавленную стоимость, относимого в зачет, над суммой начисленного налога, сложившееся по декларации, </w:t>
      </w:r>
      <w:r w:rsidRPr="00C86CFB">
        <w:rPr>
          <w:rFonts w:ascii="Times New Roman" w:eastAsia="Times New Roman" w:hAnsi="Times New Roman" w:cs="Times New Roman"/>
          <w:sz w:val="28"/>
          <w:szCs w:val="28"/>
          <w:lang w:eastAsia="ru-RU"/>
        </w:rPr>
        <w:t>не подлежит зачету</w:t>
      </w:r>
      <w:r w:rsidRPr="00C86CFB">
        <w:rPr>
          <w:rFonts w:ascii="Times New Roman" w:hAnsi="Times New Roman" w:cs="Times New Roman"/>
          <w:sz w:val="28"/>
          <w:szCs w:val="28"/>
        </w:rPr>
        <w:t xml:space="preserve"> в счет уплаты налога на добавленную стоимость, предусмотренного </w:t>
      </w:r>
      <w:r w:rsidRPr="00C86CFB">
        <w:rPr>
          <w:rFonts w:ascii="Times New Roman" w:eastAsia="Times New Roman" w:hAnsi="Times New Roman" w:cs="Times New Roman"/>
          <w:sz w:val="28"/>
          <w:szCs w:val="28"/>
          <w:lang w:eastAsia="ru-RU"/>
        </w:rPr>
        <w:t>решением о предоставлении отсрочки (рассрочки) по уплате налогов и (или) плат.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r w:rsidRPr="00C86CFB">
        <w:rPr>
          <w:rFonts w:ascii="Times New Roman" w:hAnsi="Times New Roman" w:cs="Times New Roman"/>
          <w:sz w:val="28"/>
          <w:szCs w:val="28"/>
        </w:rPr>
        <w:t xml:space="preserve"> И</w:t>
      </w:r>
      <w:r w:rsidRPr="00C86CFB">
        <w:rPr>
          <w:rFonts w:ascii="Times New Roman" w:eastAsia="Times New Roman" w:hAnsi="Times New Roman" w:cs="Times New Roman"/>
          <w:sz w:val="28"/>
          <w:szCs w:val="28"/>
          <w:lang w:eastAsia="ru-RU"/>
        </w:rPr>
        <w:t>злишне уплаченная сумманалога, платежа в бюджет, пени по истечении срока исковой давности не подлежит зачету и возврату.</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83" w:name="_Hlk162648150"/>
      <w:r w:rsidRPr="00C86CFB">
        <w:rPr>
          <w:rFonts w:ascii="Times New Roman" w:eastAsia="Times New Roman" w:hAnsi="Times New Roman" w:cs="Times New Roman"/>
          <w:sz w:val="28"/>
          <w:szCs w:val="28"/>
          <w:lang w:eastAsia="ru-RU"/>
        </w:rPr>
        <w:t>Излишне уплаченная сумма налога, платежа в бюджет, пени, по которым истек срок исковой давности, подлежит списанию на основании решения налогового органа</w:t>
      </w:r>
      <w:bookmarkEnd w:id="83"/>
      <w:r w:rsidRPr="00C86CFB">
        <w:rPr>
          <w:rFonts w:ascii="Times New Roman" w:eastAsia="Times New Roman" w:hAnsi="Times New Roman" w:cs="Times New Roman"/>
          <w:sz w:val="28"/>
          <w:szCs w:val="28"/>
          <w:lang w:eastAsia="ru-RU"/>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7</w:t>
      </w:r>
      <w:r w:rsidRPr="00C86CFB">
        <w:rPr>
          <w:rFonts w:ascii="Times New Roman" w:eastAsia="Times New Roman" w:hAnsi="Times New Roman" w:cs="Times New Roman"/>
          <w:sz w:val="28"/>
          <w:szCs w:val="28"/>
          <w:lang w:eastAsia="ru-RU"/>
        </w:rPr>
        <w:t>. Уплаченная иностранной компанией</w:t>
      </w:r>
      <w:r w:rsidRPr="00C86CFB">
        <w:rPr>
          <w:rFonts w:ascii="Times New Roman" w:hAnsi="Times New Roman" w:cs="Times New Roman"/>
          <w:bCs/>
          <w:sz w:val="28"/>
          <w:szCs w:val="28"/>
        </w:rPr>
        <w:t>, осуществляющей деятельность посредством интернет-площадки на территории Республики Казахстан,</w:t>
      </w:r>
      <w:r w:rsidRPr="00C86CFB">
        <w:rPr>
          <w:rFonts w:ascii="Times New Roman" w:eastAsia="Times New Roman" w:hAnsi="Times New Roman" w:cs="Times New Roman"/>
          <w:sz w:val="28"/>
          <w:szCs w:val="28"/>
          <w:lang w:eastAsia="ru-RU"/>
        </w:rPr>
        <w:t xml:space="preserve"> сумма </w:t>
      </w:r>
      <w:r w:rsidRPr="00C86CFB">
        <w:rPr>
          <w:rFonts w:ascii="Times New Roman" w:hAnsi="Times New Roman" w:cs="Times New Roman"/>
          <w:sz w:val="28"/>
          <w:szCs w:val="28"/>
        </w:rPr>
        <w:t>налога на добавленную стоимость</w:t>
      </w:r>
      <w:r w:rsidRPr="00C86CFB">
        <w:rPr>
          <w:rFonts w:ascii="Times New Roman" w:eastAsia="Times New Roman" w:hAnsi="Times New Roman" w:cs="Times New Roman"/>
          <w:sz w:val="28"/>
          <w:szCs w:val="28"/>
          <w:lang w:eastAsia="ru-RU"/>
        </w:rPr>
        <w:t xml:space="preserve"> возврату не подлежат.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b/>
          <w:sz w:val="28"/>
          <w:szCs w:val="28"/>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11</w:t>
      </w:r>
      <w:r w:rsidR="00D9222E"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xml:space="preserve">. Основные положения порядка зачета и возврата </w:t>
      </w:r>
      <w:r w:rsidRPr="00C86CFB">
        <w:rPr>
          <w:rFonts w:ascii="Times New Roman" w:eastAsia="Times New Roman" w:hAnsi="Times New Roman" w:cs="Times New Roman"/>
          <w:b/>
          <w:sz w:val="28"/>
          <w:szCs w:val="28"/>
          <w:lang w:eastAsia="ru-RU"/>
        </w:rPr>
        <w:t>излишне уплаченных и (или) уплаченных сумм</w:t>
      </w:r>
      <w:r w:rsidRPr="00C86CFB">
        <w:rPr>
          <w:rFonts w:ascii="Times New Roman" w:eastAsia="Times New Roman" w:hAnsi="Times New Roman" w:cs="Times New Roman"/>
          <w:b/>
          <w:bCs/>
          <w:sz w:val="28"/>
          <w:szCs w:val="28"/>
          <w:lang w:eastAsia="ru-RU"/>
        </w:rPr>
        <w:t>налога, платежа в бюджет, пени и штрафа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1. Зачет уплаченной и (или) излишне уплаченной суммы налога, платежа в бюджет (за исключением налогов и платежа в бюджет, не подлежащих зачету), пени и штрафа производятся налоговым органом в национальной валюте: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 основании налогового заявления;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без налогового заявления.</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Возврат уплаченной и (или) излишне уплаченной суммы налога, платежа в бюджет (за исключением налогов и платежа в бюджет, не подлежащих возврату), пени и штрафа производится налоговым органом в национальной валюте на основании налогового заявления.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В целях настоящего Кодекса п</w:t>
      </w:r>
      <w:r w:rsidRPr="00C86CFB">
        <w:rPr>
          <w:rFonts w:ascii="Times New Roman" w:eastAsia="Times New Roman" w:hAnsi="Times New Roman" w:cs="Times New Roman"/>
          <w:sz w:val="28"/>
          <w:szCs w:val="28"/>
          <w:lang w:eastAsia="ru-RU"/>
        </w:rPr>
        <w:t xml:space="preserve">од возвратом </w:t>
      </w:r>
      <w:r w:rsidRPr="00C86CFB">
        <w:rPr>
          <w:rFonts w:ascii="Times New Roman" w:hAnsi="Times New Roman" w:cs="Times New Roman"/>
          <w:sz w:val="28"/>
          <w:szCs w:val="28"/>
        </w:rPr>
        <w:t xml:space="preserve">налогового органаизлишне уплаченной </w:t>
      </w:r>
      <w:r w:rsidRPr="00C86CFB">
        <w:rPr>
          <w:rFonts w:ascii="Times New Roman" w:eastAsia="Times New Roman" w:hAnsi="Times New Roman" w:cs="Times New Roman"/>
          <w:sz w:val="28"/>
          <w:szCs w:val="28"/>
          <w:lang w:eastAsia="ru-RU"/>
        </w:rPr>
        <w:t>и (или) уплаченн</w:t>
      </w:r>
      <w:r w:rsidRPr="00C86CFB">
        <w:rPr>
          <w:rFonts w:ascii="Times New Roman" w:hAnsi="Times New Roman" w:cs="Times New Roman"/>
          <w:sz w:val="28"/>
          <w:szCs w:val="28"/>
        </w:rPr>
        <w:t>ойсуммы налога, платежа в бюджет, пени и штрафа, суммы превышения налога на добавленную стоимость понимается представление налоговым органом соответствующего платежного поручения согласно Бюджетному кодексу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sz w:val="28"/>
          <w:szCs w:val="28"/>
        </w:rPr>
        <w:t>Излишне уплаченная сумма государственной пошлины подлежит возврату при представлении документов на возврат до истечения трехлетнего срока со дня уплаты.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Без налогового заявления производится:</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зачет излишне уплаченной суммы налога, платежа в бюджет в счет предстоящих платежей по соответствующему виду налога, платежа в бюджет в случае наличия согласия налогоплательщика – физического лица, направленного посредством электронных каналов связи, и отсутствия налоговой задолженности в бюджет;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зачет излишне уплаченной суммы налога, платежа в бюджет, пени в счет погашения имеющейся налоговой задолженности налогоплательщика, в том числе структурных подразделений юридических лиц в случае, если налогоплательщик является юридическим лицом.</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 xml:space="preserve">Последовательность проведения зачета излишне уплаченной суммы налога, платежа в бюджет и пени без </w:t>
      </w:r>
      <w:r w:rsidRPr="00C86CFB">
        <w:rPr>
          <w:rFonts w:ascii="Times New Roman" w:eastAsia="Times New Roman" w:hAnsi="Times New Roman" w:cs="Times New Roman"/>
          <w:sz w:val="28"/>
          <w:szCs w:val="28"/>
          <w:lang w:eastAsia="ru-RU"/>
        </w:rPr>
        <w:t xml:space="preserve">налогового заявления </w:t>
      </w:r>
      <w:r w:rsidRPr="00C86CFB">
        <w:rPr>
          <w:rFonts w:ascii="Times New Roman" w:eastAsia="Times New Roman" w:hAnsi="Times New Roman" w:cs="Times New Roman"/>
          <w:bCs/>
          <w:sz w:val="28"/>
          <w:szCs w:val="28"/>
          <w:lang w:eastAsia="ru-RU"/>
        </w:rPr>
        <w:t xml:space="preserve">устанавливается в порядке ведения лицевого счета, определенным уполномоченным органом.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Возврат уплаченных, в том числе излишне уплаченных сумм </w:t>
      </w:r>
      <w:r w:rsidRPr="00C86CFB">
        <w:rPr>
          <w:rFonts w:ascii="Times New Roman" w:eastAsia="Times New Roman" w:hAnsi="Times New Roman" w:cs="Times New Roman"/>
          <w:bCs/>
          <w:sz w:val="28"/>
          <w:szCs w:val="28"/>
          <w:lang w:eastAsia="ru-RU"/>
        </w:rPr>
        <w:t xml:space="preserve">налога, платежа в бюджет, пени и штрафа </w:t>
      </w:r>
      <w:r w:rsidRPr="00C86CFB">
        <w:rPr>
          <w:rFonts w:ascii="Times New Roman" w:eastAsia="Times New Roman" w:hAnsi="Times New Roman" w:cs="Times New Roman"/>
          <w:sz w:val="28"/>
          <w:szCs w:val="28"/>
          <w:lang w:eastAsia="ru-RU"/>
        </w:rPr>
        <w:t>производится налоговым органом на основании налогового заявления налогоплательщика на его банковский счет при отсутствии у налогоплательщика налоговой задолженности в бюджет.</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наличии налоговой задолженности возврат производится после проведения зачета суммы излишне уплаченного налога, платежа в бюджет, пени, в порядке, предусмотренном пунктом 3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Возврату подлежит остаток суммы излишне уплаченного налога, платежа в бюджет, пени после проведения зачета, предусмотренного настоящим пунктом.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Начисленная сумма пени при нарушении налоговым органом срока проведения зачета и (или) возврата уплаченных и (или) излишне уплаченных сумм налога, платежа в бюджет по налоговому заявлению налогоплательщика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суммы налога, платежа в бюджет, пени за счет поступлений в бюджет по соответствующему коду бюджетной классификации.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11</w:t>
      </w:r>
      <w:r w:rsidR="00D9222E" w:rsidRPr="00C86CFB">
        <w:rPr>
          <w:rFonts w:ascii="Times New Roman" w:eastAsia="Times New Roman" w:hAnsi="Times New Roman" w:cs="Times New Roman"/>
          <w:b/>
          <w:sz w:val="28"/>
          <w:szCs w:val="28"/>
          <w:lang w:eastAsia="ru-RU"/>
        </w:rPr>
        <w:t>5</w:t>
      </w:r>
      <w:r w:rsidRPr="00C86CFB">
        <w:rPr>
          <w:rFonts w:ascii="Times New Roman" w:eastAsia="Times New Roman" w:hAnsi="Times New Roman" w:cs="Times New Roman"/>
          <w:b/>
          <w:bCs/>
          <w:sz w:val="28"/>
          <w:szCs w:val="28"/>
          <w:lang w:eastAsia="ru-RU"/>
        </w:rPr>
        <w:t>. Определение и основные положения порядка зачета и возврата ошибочно уплаченной суммы налога, платежа в бюджет, пени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Ошибочно уплаченной суммой налога, платежа в бюджет, пени является сумма, при перечислении которой допущена любая из следующих ошибок: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платежном документе: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неверно указан идентификационный номер налогоплательщика или налогового органа;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текстовое назначение платежа не соответствует коду назначения платежа и (или) коду бюджетной классификации доходов;</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ошибочное исполнение </w:t>
      </w:r>
      <w:r w:rsidRPr="00C86CFB">
        <w:rPr>
          <w:rFonts w:ascii="Times New Roman" w:eastAsia="Times New Roman" w:hAnsi="Times New Roman" w:cs="Times New Roman"/>
          <w:sz w:val="28"/>
          <w:szCs w:val="28"/>
        </w:rPr>
        <w:t>банковской организацией</w:t>
      </w:r>
      <w:r w:rsidRPr="00C86CFB">
        <w:rPr>
          <w:rFonts w:ascii="Times New Roman" w:eastAsia="Times New Roman" w:hAnsi="Times New Roman" w:cs="Times New Roman"/>
          <w:sz w:val="28"/>
          <w:szCs w:val="28"/>
          <w:lang w:eastAsia="ru-RU"/>
        </w:rPr>
        <w:t xml:space="preserve"> платежного документа налогоплательщика;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уплата произведена налогоплательщиком, не состоящим на регистрационном учете или не являющимся плательщиком по данному виду налога или платежа в бюджет, пени.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подтверждении наличия одной из указанных в настоящей статье ошибки налоговый орган:</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проводит зачет ошибочно уплаченной суммы на надлежащий код бюджетной классификации и (или) в надлежащий налоговый орган;</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производит возврат на банковский счет налогоплательщика.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При подтверждении факта ошибочного исполнения </w:t>
      </w:r>
      <w:r w:rsidRPr="00C86CFB">
        <w:rPr>
          <w:rFonts w:ascii="Times New Roman" w:eastAsia="Times New Roman" w:hAnsi="Times New Roman" w:cs="Times New Roman"/>
          <w:sz w:val="28"/>
          <w:szCs w:val="28"/>
        </w:rPr>
        <w:t>банковской организацией</w:t>
      </w:r>
      <w:r w:rsidRPr="00C86CFB">
        <w:rPr>
          <w:rFonts w:ascii="Times New Roman" w:eastAsia="Times New Roman" w:hAnsi="Times New Roman" w:cs="Times New Roman"/>
          <w:sz w:val="28"/>
          <w:szCs w:val="28"/>
          <w:lang w:eastAsia="ru-RU"/>
        </w:rPr>
        <w:t xml:space="preserve">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производит возврат ошибочно уплаченной суммы: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 банковский счет налогоплательщика – в случае списания денег с банковского счета или осуществления платежа через банкоматы;</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 банковский счет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 в случае внесения денег в </w:t>
      </w:r>
      <w:r w:rsidRPr="00C86CFB">
        <w:rPr>
          <w:rFonts w:ascii="Times New Roman" w:eastAsia="Times New Roman" w:hAnsi="Times New Roman" w:cs="Times New Roman"/>
          <w:sz w:val="28"/>
          <w:szCs w:val="28"/>
        </w:rPr>
        <w:t>банковскую организацию</w:t>
      </w:r>
      <w:r w:rsidRPr="00C86CFB">
        <w:rPr>
          <w:rFonts w:ascii="Times New Roman" w:eastAsia="Times New Roman" w:hAnsi="Times New Roman" w:cs="Times New Roman"/>
          <w:sz w:val="28"/>
          <w:szCs w:val="28"/>
          <w:lang w:eastAsia="ru-RU"/>
        </w:rPr>
        <w:t xml:space="preserve"> наличными или осуществления платежа через электронные терминалы</w:t>
      </w:r>
      <w:r w:rsidRPr="00C86CFB">
        <w:rPr>
          <w:rFonts w:ascii="Times New Roman" w:eastAsia="Times New Roman" w:hAnsi="Times New Roman" w:cs="Times New Roman"/>
          <w:sz w:val="28"/>
          <w:szCs w:val="28"/>
        </w:rPr>
        <w:t>банковской организаций</w:t>
      </w:r>
      <w:r w:rsidRPr="00C86CFB">
        <w:rPr>
          <w:rFonts w:ascii="Times New Roman" w:eastAsia="Times New Roman" w:hAnsi="Times New Roman" w:cs="Times New Roman"/>
          <w:sz w:val="28"/>
          <w:szCs w:val="28"/>
          <w:lang w:eastAsia="ru-RU"/>
        </w:rPr>
        <w:t>.</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4. При неподтверждении налоговым органом наличия ошибок, указанных в налоговом заявлении налогоплательщика или заявлении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налогоплательщику или </w:t>
      </w:r>
      <w:r w:rsidRPr="00C86CFB">
        <w:rPr>
          <w:rFonts w:ascii="Times New Roman" w:eastAsia="Times New Roman" w:hAnsi="Times New Roman" w:cs="Times New Roman"/>
          <w:sz w:val="28"/>
          <w:szCs w:val="28"/>
        </w:rPr>
        <w:t>банковской организации</w:t>
      </w:r>
      <w:r w:rsidRPr="00C86CFB">
        <w:rPr>
          <w:rFonts w:ascii="Times New Roman" w:eastAsia="Times New Roman" w:hAnsi="Times New Roman" w:cs="Times New Roman"/>
          <w:sz w:val="28"/>
          <w:szCs w:val="28"/>
          <w:lang w:eastAsia="ru-RU"/>
        </w:rPr>
        <w:t xml:space="preserve"> направляется письменное соответствующее сообщение.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11</w:t>
      </w:r>
      <w:r w:rsidR="00D9222E"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Особенности зачета по налоговому обязательству по доле Республики Казахстан по разделу продукции в натуральной форме</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ведении лицевого счета в натуральной форме зачету подлежат излишне переданный объем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(далее в целях настоящей статьи – излишне переданный объем полезных ископаемых), при соблюдении требований настоящей статьи.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Излишне переданный объем полезных ископаемых –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Зачет излишне переданного объема полезных ископаемых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лицевого счета.</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наличии не исполненного в срок налогового обязательства недропользователя по доле Республики Казахстан по разделу продукции в натуральной форме налоговый орган без налогового заявления производит зачет излишне переданного объема полезных ископаемых в счет погашения не исполненного в срок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84" w:name="_Hlk161278109"/>
      <w:r w:rsidRPr="00C86CFB">
        <w:rPr>
          <w:rFonts w:ascii="Times New Roman" w:eastAsia="Times New Roman" w:hAnsi="Times New Roman" w:cs="Times New Roman"/>
          <w:b/>
          <w:bCs/>
          <w:sz w:val="28"/>
          <w:szCs w:val="28"/>
          <w:lang w:eastAsia="ru-RU"/>
        </w:rPr>
        <w:t>Параграф 2. Возврат суммы превышения налога на добавленную стоимость</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117</w:t>
      </w:r>
      <w:r w:rsidRPr="00C86CFB">
        <w:rPr>
          <w:rFonts w:ascii="Times New Roman" w:eastAsia="Times New Roman" w:hAnsi="Times New Roman" w:cs="Times New Roman"/>
          <w:b/>
          <w:bCs/>
          <w:sz w:val="28"/>
          <w:szCs w:val="28"/>
          <w:lang w:eastAsia="ru-RU"/>
        </w:rPr>
        <w:t>. Общие положения возврата суммы превышения</w:t>
      </w:r>
      <w:r w:rsidRPr="00C86CFB">
        <w:rPr>
          <w:rFonts w:ascii="Times New Roman" w:eastAsia="Times New Roman" w:hAnsi="Times New Roman" w:cs="Times New Roman"/>
          <w:b/>
          <w:sz w:val="28"/>
          <w:szCs w:val="28"/>
          <w:lang w:eastAsia="ru-RU"/>
        </w:rPr>
        <w:t xml:space="preserve"> налога на добавленную стоимость</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целей настоящего параграфа суммой превышения налога на добавленную стоимость (далее в целях настоящего параграфа – налог) признается превышение суммы налога</w:t>
      </w:r>
      <w:r w:rsidRPr="00C86CFB">
        <w:rPr>
          <w:rFonts w:ascii="Times New Roman" w:hAnsi="Times New Roman" w:cs="Times New Roman"/>
          <w:sz w:val="28"/>
          <w:szCs w:val="28"/>
        </w:rPr>
        <w:t xml:space="preserve">, относимого в зачет, над суммой начисленного налога, сложившееся </w:t>
      </w:r>
      <w:r w:rsidRPr="00C86CFB">
        <w:rPr>
          <w:rFonts w:ascii="Times New Roman" w:eastAsia="Times New Roman" w:hAnsi="Times New Roman" w:cs="Times New Roman"/>
          <w:sz w:val="28"/>
          <w:szCs w:val="28"/>
          <w:lang w:eastAsia="ru-RU"/>
        </w:rPr>
        <w:t>по декларации с нарастающим итогом на конец отчетного налогового периода.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Сумма превышения налога подлежит возврату следующим плательщикам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осуществляющим реализацию товаров, работ, услуг, облагаемых по нулевой ставке;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осуществляющим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приобретающим товары, работы, услуги в связи со строительством по долгосрочному контракту зданий и сооружений производственного назначения, впервые вводимых в эксплуатацию на территории Республики Казахстан.</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 подлежит возврату сумма превышения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отнесенная в зачет по счетам-фактурам, выписанным заготовительной организацией в сфере агропромышленного комплекса;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отнесенная в зачет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p w:rsidR="00F4038F" w:rsidRPr="00C86CFB" w:rsidRDefault="00F4038F"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3) сложившаяся по налоговым периодам, по которым плательщик налога о</w:t>
      </w:r>
      <w:r w:rsidRPr="00C86CFB">
        <w:rPr>
          <w:rFonts w:ascii="Times New Roman" w:hAnsi="Times New Roman" w:cs="Times New Roman"/>
          <w:sz w:val="28"/>
          <w:szCs w:val="28"/>
        </w:rPr>
        <w:t>тносил в зачет дополнительную сумму налога.</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Плательщик налога имеет право на требование возврата суммы превышения налога в очередной налоговой декларации по налогу (далее в целях настоящего параграфа – требование о возврате) в течение срока исковой давности.</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Основанием для возврата суммы превышения налога, подтвержденных к возврату, являются:</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уведомление о сумме превышения налога, подтвержденной к возврату в упрощенном порядке;</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акт налоговой проверки, с учетом результатов обжалования;</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заключение к акту налоговой проверки.</w:t>
      </w:r>
    </w:p>
    <w:p w:rsidR="00F4038F" w:rsidRPr="00C86CFB" w:rsidRDefault="00F4038F"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После представления налоговым органом документов, указанных в настоящем пункте, плательщик налога представляет налоговое заявление в налоговый орган по месту нахождения.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Срок, в течение которого налоговым органом производится возврат суммы превышения налога при представлении плательщиком налога налогового заявления, установлены в пункте 3 статьи 119, пункте 5</w:t>
      </w:r>
      <w:r w:rsidRPr="00C86CFB">
        <w:rPr>
          <w:rFonts w:ascii="Times New Roman" w:hAnsi="Times New Roman" w:cs="Times New Roman"/>
          <w:sz w:val="28"/>
          <w:szCs w:val="28"/>
        </w:rPr>
        <w:t xml:space="preserve"> статьи </w:t>
      </w:r>
      <w:r w:rsidRPr="00C86CFB">
        <w:rPr>
          <w:rFonts w:ascii="Times New Roman" w:eastAsia="Times New Roman" w:hAnsi="Times New Roman" w:cs="Times New Roman"/>
          <w:sz w:val="28"/>
          <w:szCs w:val="28"/>
          <w:lang w:eastAsia="ru-RU"/>
        </w:rPr>
        <w:t>120, пункте 9 статьи 121 настоящего Кодекса.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непредставлении налогового заявления в срок, установленный частью первой настоящего пункта, возврат суммы превышения налога производится в течение десяти рабочих дней, следующих за днем представления налогового заявления.</w:t>
      </w:r>
    </w:p>
    <w:p w:rsidR="00F4038F" w:rsidRPr="00C86CFB" w:rsidRDefault="00F4038F"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наличии налоговой задолженности налоговый орган без налогового заявления производит зачет суммы превышения налога в счет погашения имеющейся налоговой задолженности плательщика налога, в том числе его структурных подразделений.</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Возврат подтвержденных сумм превышения налога (остатка суммы превышения налога после погашения налоговой задолженности) производится налоговым органом по выбору плательщика налога по налоговому заявлению плательщика налога путем:</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зачисления на его банковский счет;</w:t>
      </w:r>
    </w:p>
    <w:p w:rsidR="00F4038F" w:rsidRPr="00C86CFB" w:rsidRDefault="00F4038F" w:rsidP="00C86CFB">
      <w:pPr>
        <w:shd w:val="clear" w:color="auto" w:fill="FFFFFF" w:themeFill="background1"/>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зачета на другие виды налогов. </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Сумма превышения налога, подлежащая возврату, не должна превышать сумму превышения по налогу в лицевом счете на дату составления налоговым органом платежного документа на возврат суммы превышения такого налога.</w:t>
      </w:r>
    </w:p>
    <w:p w:rsidR="00F4038F" w:rsidRPr="00C86CFB" w:rsidRDefault="00F4038F"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r w:rsidRPr="00C86CFB">
        <w:rPr>
          <w:rFonts w:ascii="Times New Roman" w:hAnsi="Times New Roman" w:cs="Times New Roman"/>
          <w:sz w:val="28"/>
          <w:szCs w:val="28"/>
        </w:rPr>
        <w:t>.Сумма пени, начисленная в пользу налогоплательщика при нарушении срока проведения возврата суммы превышения налога, подлежит перечислению на банковский счет налогоплательщика в день возврата суммы превышения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В случае недостаточности средств на контрольном счете наличности, предусмотренных бюджетным законодательством Республики Казахстан, п</w:t>
      </w:r>
      <w:r w:rsidRPr="00C86CFB">
        <w:rPr>
          <w:rFonts w:ascii="Times New Roman" w:eastAsia="Times New Roman" w:hAnsi="Times New Roman" w:cs="Times New Roman"/>
          <w:sz w:val="28"/>
          <w:szCs w:val="28"/>
          <w:lang w:eastAsia="ru-RU"/>
        </w:rPr>
        <w:t>ени</w:t>
      </w:r>
      <w:r w:rsidRPr="00C86CFB">
        <w:rPr>
          <w:rFonts w:ascii="Times New Roman" w:hAnsi="Times New Roman" w:cs="Times New Roman"/>
          <w:sz w:val="28"/>
          <w:szCs w:val="28"/>
        </w:rPr>
        <w:t xml:space="preserve"> на сумму несвоевременного возврата суммы превышения налога не начисляется.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Сумма превышения налога, ранее возвращенная из бюджета, но в последующем не подтвержденная к возврату по результатам налогового контроля, подлежит уплате налогоплательщиком в бюджет с начислением пени за каждый день с даты возврата из бюджета до даты зачисления в бюджет.</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Уплате плательщиком налога в бюджет с начислением пени за каждый день с даты возврата из бюджета до даты зачисления в бюджет подлежит также сумма пени, выплаченная в связи с несвоевременным возвратом суммы превышения налога, но в последующем не подтвержденной к возврату по результатам налогового контроля.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Налоговый орган при возврате суммы превышения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проводит тематические налоговые проверки;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применяет системы управления налоговыми рисками;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3) использует результаты аналитического отчета «Пирамида по поставщикам»;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определяет суммы превышения налога, подлежащие возврату.</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возврата суммы превышения налога определяется уполномоченным органом.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bCs/>
          <w:sz w:val="28"/>
          <w:szCs w:val="28"/>
          <w:lang w:eastAsia="ru-RU"/>
        </w:rPr>
        <w:t>Статья 118. Порядок возврата суммы превышения налога на добавленную стоимость</w:t>
      </w:r>
      <w:r w:rsidRPr="00C86CFB">
        <w:rPr>
          <w:rFonts w:ascii="Times New Roman" w:eastAsia="Times New Roman" w:hAnsi="Times New Roman" w:cs="Times New Roman"/>
          <w:b/>
          <w:sz w:val="28"/>
          <w:szCs w:val="28"/>
          <w:lang w:eastAsia="ru-RU"/>
        </w:rPr>
        <w:t>плательщикам налога, осуществляющим реализацию товаров, работ, услуг, облагаемых по нулевой ставке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 осуществляющим реализацию товаров, работ, услуг, облагаемых по нулевой ставке, возврату подлежит:</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 постоянной реализации </w:t>
      </w:r>
      <w:r w:rsidRPr="00C86CFB">
        <w:rPr>
          <w:rFonts w:ascii="Times New Roman" w:eastAsia="Times New Roman" w:hAnsi="Times New Roman" w:cs="Times New Roman"/>
          <w:sz w:val="28"/>
          <w:szCs w:val="28"/>
          <w:lang w:eastAsia="ru-RU"/>
        </w:rPr>
        <w:softHyphen/>
      </w:r>
      <w:r w:rsidRPr="00C86CFB">
        <w:rPr>
          <w:rFonts w:ascii="Times New Roman" w:eastAsia="Times New Roman" w:hAnsi="Times New Roman" w:cs="Times New Roman"/>
          <w:sz w:val="28"/>
          <w:szCs w:val="28"/>
          <w:lang w:eastAsia="ru-RU"/>
        </w:rPr>
        <w:softHyphen/>
        <w:t>– сумма превышения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 не постоянной реализации </w:t>
      </w:r>
      <w:r w:rsidRPr="00C86CFB">
        <w:rPr>
          <w:rFonts w:ascii="Times New Roman" w:hAnsi="Times New Roman" w:cs="Times New Roman"/>
          <w:sz w:val="28"/>
          <w:szCs w:val="28"/>
        </w:rPr>
        <w:t>– часть суммы налога, отнесенного в зачет по товарам, работам, услугам, использованным для целей оборота по реализации, облагаемого по нулевой ставке</w:t>
      </w:r>
      <w:r w:rsidRPr="00C86CFB">
        <w:rPr>
          <w:rFonts w:ascii="Times New Roman" w:eastAsia="Times New Roman" w:hAnsi="Times New Roman" w:cs="Times New Roman"/>
          <w:sz w:val="28"/>
          <w:szCs w:val="28"/>
          <w:lang w:eastAsia="ru-RU"/>
        </w:rPr>
        <w:t>.</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Постоянной реализацией признается реализация товаров, работ, услуг, облагаемых по нулевой ставке, при одновременном соответствии следующим условиям: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реализация осуществляется в трех последовательных налоговых периодах;</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которой облагаемый оборот, облагаемый по нулевой ставке, за налоговый период составляет не менее 70 процентов от общего облагаемого оборота по реализации.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постоянной реализацией признается такая реализация в каждом из указанных налоговых периодов.</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осуществлении международных перевозок сумма превышения налога,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отнесенного в зачет за налоговый период, за который представлено требование о возврате.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3.</w:t>
      </w:r>
      <w:r w:rsidRPr="00C86CFB">
        <w:rPr>
          <w:rFonts w:ascii="Times New Roman" w:eastAsia="Times New Roman" w:hAnsi="Times New Roman" w:cs="Times New Roman"/>
          <w:sz w:val="28"/>
          <w:szCs w:val="28"/>
          <w:lang w:eastAsia="ru-RU"/>
        </w:rPr>
        <w:t xml:space="preserve"> Возврат суммы превышения налога производится по выбору плательщика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упрощенном порядке в соответствии со статьей 119 настоящего Кодекса;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результатам тематической налоговой проверки в соответствии со статьей 120 настоящего Кодекса.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выборе упрощенного порядка возврата части суммы превышения налога, оставшуюся часть суммы превышения налога плательщик налога вправе требовать возврат по результатам тематической налоговой проверки.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При возврате суммы превышения налога в упрощенном порядке налоговый орган представляет плательщику налога уведомление о сумме превышения налога, подтвержденной к возврату в упрощенном порядке.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При возврате суммы превышения налога по результатам тематической налоговой проверки налоговый орган представляет плательщику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акт налоговой проверки с указанием подтверждённой к возврату суммы превышения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заключение к акту налоговой проверки в случаях, предусмотренных настоящим Кодексом.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119. Упрощенный порядок возврата суммы превышения налога на добавленную стоимость</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Упрощенный порядок возврата суммы превышени</w:t>
      </w:r>
      <w:r w:rsidRPr="00C86CFB">
        <w:rPr>
          <w:rFonts w:ascii="Times New Roman" w:hAnsi="Times New Roman" w:cs="Times New Roman"/>
          <w:sz w:val="28"/>
          <w:szCs w:val="28"/>
        </w:rPr>
        <w:t>я</w:t>
      </w:r>
      <w:r w:rsidRPr="00C86CFB">
        <w:rPr>
          <w:rFonts w:ascii="Times New Roman" w:eastAsia="Times New Roman" w:hAnsi="Times New Roman" w:cs="Times New Roman"/>
          <w:sz w:val="28"/>
          <w:szCs w:val="28"/>
          <w:lang w:eastAsia="ru-RU"/>
        </w:rPr>
        <w:t xml:space="preserve"> налога заключается в осуществлении возврата суммы превышения налога с применением системы управления налоговыми рисками без проведения налоговой проверки.</w:t>
      </w:r>
    </w:p>
    <w:p w:rsidR="00F4038F" w:rsidRPr="00C86CFB" w:rsidRDefault="00F4038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Упрощенный порядок возврата суммы превышения вправе применить плательщики налога:</w:t>
      </w:r>
    </w:p>
    <w:p w:rsidR="00F4038F" w:rsidRPr="00C86CFB" w:rsidRDefault="00F4038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состоящие на налоговом мониторинге, в течение календарного года совершавших обороты по реализации, облагаемые по нулевой ставке;</w:t>
      </w:r>
    </w:p>
    <w:p w:rsidR="00F4038F" w:rsidRPr="00C86CFB" w:rsidRDefault="00F4038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 которых обороты по реализации, облагаемые по нулевой ставке, составляют не менее 50 процентов в общем облагаемом обороте по реализации за налоговый период.</w:t>
      </w:r>
    </w:p>
    <w:p w:rsidR="00F4038F" w:rsidRPr="00C86CFB" w:rsidRDefault="00F4038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Сумма превышения налога подлежит возврату плательщикам налога, указанным в пункте 1 настоящей статьи, при одновременном соответствии следующим условиям:</w:t>
      </w:r>
    </w:p>
    <w:p w:rsidR="00F4038F" w:rsidRPr="00C86CFB" w:rsidRDefault="00F4038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отсутствия неисполненного уведомления на дату представления требования о возврате;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2) наличия подтвержденного к возврату по результатам налоговой проверки суммы превышения налога в течение двенадцати месяцев, предшествующих дате представления требования о возврате.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Возврат плательщику налога суммы превышения налога в упрощенном порядке производится в течение пятнадцати рабочих дней, следующих за днем представления требования о возврате.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120. Порядок возврата суммы превышения налога на добавленную стоимость по результатам налоговой тематической проверки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Сумма превышения налога, не возвращенная в упрощенном порядке, плательщику налога, осуществляющему реализацию товаров, работ, услуг, облагаемых по нулевой ставке, подлежит возврату по результатам тематической налоговой проверки.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Тематическая налоговая проверка проводится в соответствии с главой 15 настоящего Кодекса.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Налоговый орган по результатам тематической налоговой проверки составляет заключение к акту налоговой проверки при получении ответа на запрос налогового органа о </w:t>
      </w:r>
      <w:r w:rsidRPr="00C86CFB">
        <w:rPr>
          <w:rFonts w:ascii="Times New Roman" w:hAnsi="Times New Roman" w:cs="Times New Roman"/>
          <w:sz w:val="28"/>
          <w:szCs w:val="28"/>
        </w:rPr>
        <w:t>результатах проверки, осуществленной в отношении покупателя продуктов переработки налоговой службой государства-члена ЕАЭС.</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Заключение к акту налоговой проверки составляется и вручается налогоплательщику не позднее пяти рабочих дней со дня получении ответа на запрос.</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При возврате суммы превышения налога по результатам тематической налоговой проверки налоговый орган составляет:</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акт налоговой проверки по подтверждению достоверности суммы превышения налога, предъявленной к возврату, с учетом результатов его обжалования (при обжаловании налогоплательщиком);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заключение к акту налоговой проверки в случаях, предусмотренных настоящим Кодексом.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Сумма превышения налога, подтвержденная к возврату по результатам тематической налоговой проверки, подлежит возврату </w:t>
      </w:r>
      <w:r w:rsidRPr="00C86CFB">
        <w:rPr>
          <w:rFonts w:ascii="Times New Roman" w:hAnsi="Times New Roman" w:cs="Times New Roman"/>
          <w:sz w:val="28"/>
          <w:szCs w:val="28"/>
        </w:rPr>
        <w:t>в течение пятидесяти пяти рабочих дней, следующих за днем истечения срока представления декларации по налогу</w:t>
      </w:r>
      <w:r w:rsidRPr="00C86CFB">
        <w:rPr>
          <w:rFonts w:ascii="Times New Roman" w:eastAsia="Times New Roman" w:hAnsi="Times New Roman" w:cs="Times New Roman"/>
          <w:sz w:val="28"/>
          <w:szCs w:val="28"/>
          <w:lang w:eastAsia="ru-RU"/>
        </w:rPr>
        <w:t xml:space="preserve"> с указанием требования о возврате.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Сумма превышения налога на основании заключения к акту налоговой проверки подлежит возврату в течение десяти рабочих дней, </w:t>
      </w:r>
      <w:r w:rsidRPr="00C86CFB">
        <w:rPr>
          <w:rFonts w:ascii="Times New Roman" w:hAnsi="Times New Roman" w:cs="Times New Roman"/>
          <w:sz w:val="28"/>
          <w:szCs w:val="28"/>
        </w:rPr>
        <w:t>следующих за днем</w:t>
      </w:r>
      <w:r w:rsidRPr="00C86CFB">
        <w:rPr>
          <w:rFonts w:ascii="Times New Roman" w:eastAsia="Times New Roman" w:hAnsi="Times New Roman" w:cs="Times New Roman"/>
          <w:sz w:val="28"/>
          <w:szCs w:val="28"/>
          <w:lang w:eastAsia="ru-RU"/>
        </w:rPr>
        <w:t xml:space="preserve"> вручения заключения к акту налоговой проверки.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121. Порядок возврата суммы превышения налога на добавленную стоимость </w:t>
      </w:r>
      <w:r w:rsidRPr="00C86CFB">
        <w:rPr>
          <w:rFonts w:ascii="Times New Roman" w:eastAsia="Times New Roman" w:hAnsi="Times New Roman" w:cs="Times New Roman"/>
          <w:b/>
          <w:sz w:val="28"/>
          <w:szCs w:val="28"/>
          <w:lang w:eastAsia="ru-RU"/>
        </w:rPr>
        <w:t xml:space="preserve">отдельным категориям налогоплательщиков  </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К отдельным категориям плательщиков налога, которым подлежит возврату сумма</w:t>
      </w:r>
      <w:r w:rsidRPr="00C86CFB">
        <w:rPr>
          <w:rFonts w:ascii="Times New Roman" w:eastAsia="Times New Roman" w:hAnsi="Times New Roman" w:cs="Times New Roman"/>
          <w:bCs/>
          <w:sz w:val="28"/>
          <w:szCs w:val="28"/>
          <w:lang w:eastAsia="ru-RU"/>
        </w:rPr>
        <w:t xml:space="preserve"> превышения налога относятся </w:t>
      </w:r>
      <w:r w:rsidRPr="00C86CFB">
        <w:rPr>
          <w:rFonts w:ascii="Times New Roman" w:eastAsia="Times New Roman" w:hAnsi="Times New Roman" w:cs="Times New Roman"/>
          <w:sz w:val="28"/>
          <w:szCs w:val="28"/>
          <w:lang w:eastAsia="ru-RU"/>
        </w:rPr>
        <w:t>плательщики налога: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осуществляющие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приобретающие товары, работы, услуги в связи со строительством по долгосрочному контракту зданий и сооружений производственного назначения, впервые вводимых в эксплуатацию на территории Республики Казахстан. </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eastAsia="Times New Roman" w:hAnsi="Times New Roman" w:cs="Times New Roman"/>
          <w:bCs/>
          <w:sz w:val="28"/>
          <w:szCs w:val="28"/>
          <w:lang w:eastAsia="ru-RU"/>
        </w:rPr>
        <w:t>Сумма превышения налога подлежит возврату в части суммы налога, отнесенного в зачет по товарам, работам, услугам,</w:t>
      </w:r>
      <w:r w:rsidRPr="00C86CFB">
        <w:rPr>
          <w:rFonts w:ascii="Times New Roman" w:eastAsia="Times New Roman" w:hAnsi="Times New Roman" w:cs="Times New Roman"/>
          <w:sz w:val="28"/>
          <w:szCs w:val="28"/>
          <w:lang w:eastAsia="ru-RU"/>
        </w:rPr>
        <w:t xml:space="preserve"> приобретенным: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период проведения геологоразведочных работ и обустройства месторождения;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2) в связи со строительством зданий и сооружений производственного назначения, впервые вводимых в эксплуатацию на территории Республики Казахстан.</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подпункта 2) настоящего пункта применяются также при строительстве «под ключ» в соответствии с законодательством Республики Казахстан.</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Под периодом строительства понимается период времени между началом строительства и датой ввода в эксплуатацию зданий, сооружений.</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целях возврата суммы превышения налога началом строительства признается наиболее ранняя из следующих дат:</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дата заключения контракта (договора) на осуществление строительства;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дата заключения контракта (договора) на осуществление проектных работ. </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К зданиям производственного назначения относятся: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промышленные здания и склады;</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здания транспорта, связи и коммуникаций;</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нежилые сельскохозяйственные здания.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Отнесение зданий и сооружений производственного назначения к зданиям и сооружениям, указанным в частях первой и второй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rPr>
        <w:t xml:space="preserve">6. С целью подтверждения достоверности суммы превышения налога </w:t>
      </w:r>
      <w:r w:rsidRPr="00C86CFB">
        <w:rPr>
          <w:rFonts w:ascii="Times New Roman" w:eastAsia="Times New Roman" w:hAnsi="Times New Roman" w:cs="Times New Roman"/>
          <w:bCs/>
          <w:sz w:val="28"/>
          <w:szCs w:val="28"/>
          <w:lang w:eastAsia="ru-RU"/>
        </w:rPr>
        <w:t>плательщик налога вправе представить налоговое заявление до наступления случаев, предусмотренных пунктом 7 настоящей статьи.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Плательщик налога представляет требование о возврат</w:t>
      </w:r>
      <w:r w:rsidRPr="00C86CFB">
        <w:rPr>
          <w:rFonts w:ascii="Times New Roman" w:hAnsi="Times New Roman" w:cs="Times New Roman"/>
          <w:sz w:val="28"/>
          <w:szCs w:val="28"/>
        </w:rPr>
        <w:t>е</w:t>
      </w:r>
      <w:r w:rsidRPr="00C86CFB">
        <w:rPr>
          <w:rFonts w:ascii="Times New Roman" w:eastAsia="Times New Roman" w:hAnsi="Times New Roman" w:cs="Times New Roman"/>
          <w:sz w:val="28"/>
          <w:szCs w:val="28"/>
          <w:lang w:eastAsia="ru-RU"/>
        </w:rPr>
        <w:t xml:space="preserve"> за налоговые периоды, следующие за налоговым периодом:</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срока исковой давности, – для возврата </w:t>
      </w:r>
      <w:r w:rsidRPr="00C86CFB">
        <w:rPr>
          <w:rFonts w:ascii="Times New Roman" w:eastAsia="Times New Roman" w:hAnsi="Times New Roman" w:cs="Times New Roman"/>
          <w:bCs/>
          <w:sz w:val="28"/>
          <w:szCs w:val="28"/>
          <w:lang w:eastAsia="ru-RU"/>
        </w:rPr>
        <w:t>части суммы налога, отнесенного в зачет по товарам, работам, услугам,</w:t>
      </w:r>
      <w:r w:rsidRPr="00C86CFB">
        <w:rPr>
          <w:rFonts w:ascii="Times New Roman" w:eastAsia="Times New Roman" w:hAnsi="Times New Roman" w:cs="Times New Roman"/>
          <w:sz w:val="28"/>
          <w:szCs w:val="28"/>
          <w:lang w:eastAsia="ru-RU"/>
        </w:rPr>
        <w:t xml:space="preserve"> приобретенным в период проведения геологоразведочных работ и обустройства месторождения;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котором начаты землеустроительные работы – для возврата </w:t>
      </w:r>
      <w:r w:rsidRPr="00C86CFB">
        <w:rPr>
          <w:rFonts w:ascii="Times New Roman" w:eastAsia="Times New Roman" w:hAnsi="Times New Roman" w:cs="Times New Roman"/>
          <w:bCs/>
          <w:sz w:val="28"/>
          <w:szCs w:val="28"/>
          <w:lang w:eastAsia="ru-RU"/>
        </w:rPr>
        <w:t>части суммы налога, отнесенного в зачет по товарам, работам, услугам,</w:t>
      </w:r>
      <w:r w:rsidRPr="00C86CFB">
        <w:rPr>
          <w:rFonts w:ascii="Times New Roman" w:eastAsia="Times New Roman" w:hAnsi="Times New Roman" w:cs="Times New Roman"/>
          <w:sz w:val="28"/>
          <w:szCs w:val="28"/>
          <w:lang w:eastAsia="ru-RU"/>
        </w:rPr>
        <w:t xml:space="preserve">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по проектам, заключенных после 1 января 2024 года и стоимость которых превышает 150 000 000-кратный размер месячного расчетного показателя, действующего на 1 января соответствующего финансового года; </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 котором произведен ввод в эксплуатацию зданий, сооружений, с учетом срока исковой давности, – </w:t>
      </w:r>
      <w:r w:rsidRPr="00C86CFB">
        <w:rPr>
          <w:rFonts w:ascii="Times New Roman" w:eastAsia="Times New Roman" w:hAnsi="Times New Roman" w:cs="Times New Roman"/>
          <w:bCs/>
          <w:sz w:val="28"/>
          <w:szCs w:val="28"/>
          <w:lang w:eastAsia="ru-RU"/>
        </w:rPr>
        <w:t>части суммы налога, отнесенного в зачет по товарам, работам, услугам,</w:t>
      </w:r>
      <w:r w:rsidRPr="00C86CFB">
        <w:rPr>
          <w:rFonts w:ascii="Times New Roman" w:eastAsia="Times New Roman" w:hAnsi="Times New Roman" w:cs="Times New Roman"/>
          <w:sz w:val="28"/>
          <w:szCs w:val="28"/>
          <w:lang w:eastAsia="ru-RU"/>
        </w:rPr>
        <w:t xml:space="preserve">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по проектам, не предусмотренным подпунктом 2) настоящего пункта.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 основании налогового заявления и требования о возврате проводится тематическая налоговая проверка в соответствии с главой 15 настоящего Кодекса.</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Возврат суммы превышения налога производится:</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течение двадцати налоговых периодов равными долями начиная с налогового периода, следующим за налоговым периодом, в котором </w:t>
      </w:r>
      <w:r w:rsidRPr="00C86CFB">
        <w:rPr>
          <w:rFonts w:ascii="Times New Roman" w:hAnsi="Times New Roman" w:cs="Times New Roman"/>
          <w:sz w:val="28"/>
          <w:szCs w:val="28"/>
        </w:rPr>
        <w:t>представлено</w:t>
      </w:r>
      <w:r w:rsidRPr="00C86CFB">
        <w:rPr>
          <w:rFonts w:ascii="Times New Roman" w:eastAsia="Times New Roman" w:hAnsi="Times New Roman" w:cs="Times New Roman"/>
          <w:sz w:val="28"/>
          <w:szCs w:val="28"/>
          <w:lang w:eastAsia="ru-RU"/>
        </w:rPr>
        <w:t xml:space="preserve"> требование о возврате в соответствии с подпунктами 1) и 3) пункта 7 настоящей статьи и не позднее 25 числа второго месяца каждого налогового периода на основании заключения к акту налоговой проверки. Заключение к акту налоговой проверки составляется и вручается плательщику налога не позднее 5 числа второго месяца квартала, в котором </w:t>
      </w:r>
      <w:r w:rsidRPr="00C86CFB">
        <w:rPr>
          <w:rFonts w:ascii="Times New Roman" w:hAnsi="Times New Roman" w:cs="Times New Roman"/>
          <w:sz w:val="28"/>
          <w:szCs w:val="28"/>
        </w:rPr>
        <w:t>представлено</w:t>
      </w:r>
      <w:r w:rsidRPr="00C86CFB">
        <w:rPr>
          <w:rFonts w:ascii="Times New Roman" w:eastAsia="Times New Roman" w:hAnsi="Times New Roman" w:cs="Times New Roman"/>
          <w:sz w:val="28"/>
          <w:szCs w:val="28"/>
          <w:lang w:eastAsia="ru-RU"/>
        </w:rPr>
        <w:t xml:space="preserve"> требование о возврате;</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в течение пятидесяти пяти рабочих дней, следующих за днем истечения срока представления декларации по налогу</w:t>
      </w:r>
      <w:r w:rsidRPr="00C86CFB">
        <w:rPr>
          <w:rFonts w:ascii="Times New Roman" w:eastAsia="Times New Roman" w:hAnsi="Times New Roman" w:cs="Times New Roman"/>
          <w:sz w:val="28"/>
          <w:szCs w:val="28"/>
          <w:lang w:eastAsia="ru-RU"/>
        </w:rPr>
        <w:t xml:space="preserve"> с указанием требования о возврате в соответствии с подпунктом 2) пункта 7 настоящей статьи.</w:t>
      </w:r>
    </w:p>
    <w:p w:rsidR="00F4038F" w:rsidRPr="00C86CFB" w:rsidRDefault="00F4038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Сумма превышения налога, ранее возвращенная из бюджета в соответствии с подпунктом 2) пункта 9 настоящей статьи, в случае не завершения строительства в срок, указанный в проекте, подлежит уплате налогоплательщиком в бюджет с начислением пени за каждый день с даты возврата из бюджета до даты зачисления в бюджет.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bookmarkStart w:id="85" w:name="_Hlk161278203"/>
      <w:bookmarkEnd w:id="84"/>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Параграф 3. Возврат налога на добавленную стоимость по иным основаниям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86" w:name="_Hlk161278213"/>
      <w:bookmarkEnd w:id="85"/>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Возврат налога на добавленную стоимость, уплаченного по товарам, работам, услугам, приобретенным за счет средств гранта</w:t>
      </w:r>
    </w:p>
    <w:bookmarkEnd w:id="8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 на добавленную стоимость (далее в целях настоящего параграфа – налог), уплаченный по товарам, работам, услугам, приобретенным за счет средств гранта, подлежит возврату: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исполнителю – лицу, назначенному грантополучателем для целей реализации гранта.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Возврат налога, уплаченного поставщикам товаров, работ, услуг, приобретенных за счет средств гранта, производится налоговым органом в течение тридцати рабочих дней с даты представления налогового заявления, если одновременно соблюдаются следующие условия: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грант, за счет средств которого приобретены товары, работы, услуги, предоставлен по линии государств, правительств государств, международных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товары, работы, услуги приобретены исключительно в целях, для реализации которых предоставлен грант;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Возврат налога производится грантополучателям или исполнителям в порядке, определенном параграфом 1 настоящей главы.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Для возврата налога,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налоговое заявление с приобщением следующих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копия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копия договора (контракта), заключенного грантополучателем либо исполнителем с поставщиком товаров, работ,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копия документа, подтверждающего назначение исполнителя в качестве такового при его обращении с налоговым заявлением;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документы, подтверждающие отгрузку и получение товаров, работ,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счет-фактура, выписанный поставщиком, являющимся плательщиком налога, с выделением суммы указанного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накладная, товарно-транспортная накладная;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документ, подтверждающий получение товара материально- ответственным лицом грантополучателя или исполнителя;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акты выполненных и принятых грантополучателем или исполнителем работ, услуг, оформленные в установленном порядке;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документы, подтверждающие оплату за полученные товары, работы, услуги, в том числе уплату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настоящей статьи распространяются также на грантополучателей или исполнителей, не являющихся плательщиками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87" w:name="_Hlk161278227"/>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bookmarkEnd w:id="8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 подлежит возврату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в целях настоящей статьи – представительство);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в целях настоящей статьи – персонал).</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Возврат налога осуществляется налоговым органом по месту нахождения представительств, включенных в перечень, утвержденный Министерством иностранных дел Республики Казахстан (далее в целях настоящей статьи – Министерство иностранных дел).</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отношении некоторых представительств, исходя из принципа взаимности, могут устанавливаться ограничения по размерам и условиям возврата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Перечень представительств, в отношении которых устанавливаются ограничения по возврату налога, утверждается Министерством иностранных дел по согласованию с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иное не установлено пунктом 2 настоящей статьи, возврат представительствам налога производится в случаях, когда сумма приобретенных товаров, выполненных работ, оказанных услуг, включая налог, в каждом отдельном счете-фактуре и документах, подтверждающих факт оплаты, составляет или превышает 8-кратный размер месячного расчетного показателя, действующего на дату выписки счета-фактуры.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Ограничения, установленные настоящим пунктом, не распространяются на плату за услуги связи, электроэнергию, воду, газ и иные коммунальные услуги.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Налоговые органы осуществляют возврат налога на основании сводных ведомостей (реестров) представительства по приобретенным товарам, выполненным работам, оказанным услугам за отчетный квартал (далее в целях настоящей статьи – сводные ведомости представительства), и копий счетов-фактур и документов, подтверждающих уплату налога (далее в целях настоящей статьи – подтверждающие документы).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отношении членов семьи персонала представительства дополнительно представляются копии аккредитационных документов, выданных Министерством иностранных дел.</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Сводные ведомости представительства составляются представительствами ежеквартально, подписываются руководителем либо иным уполномоченным на то должностным лицом представительства и заверяются печатью при составлении на бумажном носителе.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 сводной ведомости представительства устанавливается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Сводные ведомости представительства и подтверждающие документы передаются в организацию по работе с дипломатическими представительствами Министерства иностранных дел в течение месяца, следующего за отчетным кварталом, за исключением случаев завершения срока пребывания в Республике Казахстан члена (членов) семьи персонала представительства.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После подтверждения принципа взаимности организация по работе с дипломатическими представительствами Министерства иностранных дел представляет в налоговый орган по месту нахождения представительств, аккредитованных в Республике Казахстан, с сопроводительным документом сводные ведомости представительства и подтверждающие документы.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Представительства представляют документы в налоговые органы на казахском и (или) русском языках.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Возврат налога представительствам осуществляется налоговым органом в течение тридцати рабочих дней, следующих за днем получения сводных ведомостей представительства и подтверждающих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выявлении в представленных представительствами документах нарушений, в том числе невыделения сумм налога отдельной строкой, налоговый орган осуществляет встречную налоговую проверку поставщика товаров, работ,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Налоговые органы после проверки сводных ведомостей представительства, подтверждающих документов и проведения встречной налоговой проверки поставщика товаров, работ, услуг извещают организацию по работе с дипломатическими представительствами Министерства иностранных дел о возврате и (или) отказе в возврате сумм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отказе в возврате сумм налога налоговые органы сообщают, какие нарушения и по каким документам они были допущены.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Если в течение срока возврата, установленного пунктом 6 настоящей статьи, не будут устранены нарушения, выявленные в ходе проведения встречной налоговой проверки, возврат налога производится в пределах сумм, по которым не выявлены либо устранены нарушения.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нарушения устранены после завершения встречной налоговой проверки, возврат налога производится на основании представленной дополнительной сводной ведомости представительства и подтверждающих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Сумма налога,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сводной ведомости представительства и подтверждающих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11. Возврат налога производится налоговым органом на соответствующие счета представительств и (или) персонала представительств, открытые в </w:t>
      </w:r>
      <w:r w:rsidRPr="00C86CFB">
        <w:rPr>
          <w:rFonts w:ascii="Times New Roman" w:eastAsia="Times New Roman" w:hAnsi="Times New Roman" w:cs="Times New Roman"/>
          <w:sz w:val="28"/>
          <w:szCs w:val="28"/>
        </w:rPr>
        <w:t>банковских организациях</w:t>
      </w:r>
      <w:r w:rsidRPr="00C86CFB">
        <w:rPr>
          <w:rFonts w:ascii="Times New Roman" w:eastAsia="Times New Roman" w:hAnsi="Times New Roman" w:cs="Times New Roman"/>
          <w:sz w:val="28"/>
          <w:szCs w:val="28"/>
          <w:lang w:eastAsia="ru-RU"/>
        </w:rPr>
        <w:t xml:space="preserve"> Республики Казахстан в порядке, определенном законодательством Республики Казахстан.</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1</w:t>
      </w:r>
      <w:r w:rsidR="00EE7D85"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ИЗМЕНЕНИЕ СРОКОВ ИСПОЛНЕНИЯ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xml:space="preserve">. Общие положения об изменении сроков исполнения налогового обязательства по уплате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Изменение сроков исполнения налогового обязательства по уплате – перенос установленного настоящим Кодексом срока уплаты налогов и (или) плат на более поздний срок либо продление сроков погашения налоговой задолженности.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Изменение сроков исполнения налогового обязательства по уплате осуществляется в формах: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отсрочки (рассрочки) по уплате налогов и (или) плат;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изменения срока уплаты налога на добавленную стоимость по импортируемым товарам;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отсрочки по уплате государственной пошлины.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eastAsia="Times New Roman" w:hAnsi="Times New Roman" w:cs="Times New Roman"/>
          <w:sz w:val="28"/>
          <w:szCs w:val="28"/>
          <w:shd w:val="clear" w:color="auto" w:fill="FFFFFF"/>
          <w:lang w:eastAsia="ru-RU"/>
        </w:rPr>
        <w:t xml:space="preserve">Изменение сроков исполнения налогового обязательства по уплате налогов и (или) плат не освобождает </w:t>
      </w:r>
      <w:r w:rsidRPr="00C86CFB">
        <w:rPr>
          <w:rFonts w:ascii="Times New Roman" w:eastAsia="Times New Roman" w:hAnsi="Times New Roman" w:cs="Times New Roman"/>
          <w:sz w:val="28"/>
          <w:szCs w:val="28"/>
          <w:lang w:eastAsia="ru-RU"/>
        </w:rPr>
        <w:t>налогоплательщика от уплаты пени за несвоевременную их уплату, за исключением случаев предоставления: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отсрочки налогоплательщику-производителю товаров собственного производства по налогу на добавленную стоимость по импортируемым товарам, используемым при производстве продукции на период до </w:t>
      </w:r>
      <w:r w:rsidR="003E2B65">
        <w:rPr>
          <w:rFonts w:ascii="Times New Roman" w:eastAsia="Times New Roman" w:hAnsi="Times New Roman" w:cs="Times New Roman"/>
          <w:sz w:val="28"/>
          <w:szCs w:val="28"/>
          <w:lang w:eastAsia="ru-RU"/>
        </w:rPr>
        <w:t>одного календарного года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отсрочки (рассрочки) </w:t>
      </w:r>
      <w:r w:rsidRPr="00C86CFB">
        <w:rPr>
          <w:rFonts w:ascii="Times New Roman" w:hAnsi="Times New Roman" w:cs="Times New Roman"/>
          <w:sz w:val="28"/>
          <w:szCs w:val="28"/>
        </w:rPr>
        <w:t>в рамках процедуры реструктуризации задолженности, предусмотренной законодательством Республики Казахстан о реабилитации и банкротстве.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Отсрочка (рассрочка) по уплате налогов и (или) плат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Отсрочка по уплате налогов, плат и (или) пени (далее в целях настоящей главы – отсрочка) – изменение </w:t>
      </w:r>
      <w:r w:rsidRPr="00C86CFB">
        <w:rPr>
          <w:rFonts w:ascii="Times New Roman" w:eastAsia="Times New Roman" w:hAnsi="Times New Roman" w:cs="Times New Roman"/>
          <w:sz w:val="28"/>
          <w:szCs w:val="28"/>
          <w:shd w:val="clear" w:color="auto" w:fill="FFFFFF"/>
          <w:lang w:eastAsia="ru-RU"/>
        </w:rPr>
        <w:t>налогоплательщику</w:t>
      </w:r>
      <w:r w:rsidRPr="00C86CFB">
        <w:rPr>
          <w:rFonts w:ascii="Times New Roman" w:eastAsia="Times New Roman" w:hAnsi="Times New Roman" w:cs="Times New Roman"/>
          <w:sz w:val="28"/>
          <w:szCs w:val="28"/>
          <w:lang w:eastAsia="ru-RU"/>
        </w:rPr>
        <w:t xml:space="preserve"> срока уплаты налогов, плат и (или) пени путем установления налоговым органомболее позднего срока для единовременной уплаты в полном объеме причитающихся сумм на ср</w:t>
      </w:r>
      <w:r w:rsidR="0036728F">
        <w:rPr>
          <w:rFonts w:ascii="Times New Roman" w:eastAsia="Times New Roman" w:hAnsi="Times New Roman" w:cs="Times New Roman"/>
          <w:sz w:val="28"/>
          <w:szCs w:val="28"/>
          <w:lang w:eastAsia="ru-RU"/>
        </w:rPr>
        <w:t>ок не превышающий шести месяцев</w:t>
      </w:r>
      <w:r w:rsidR="0036728F" w:rsidRPr="00C86CFB">
        <w:rPr>
          <w:rFonts w:ascii="Times New Roman" w:hAnsi="Times New Roman" w:cs="Times New Roman"/>
          <w:sz w:val="28"/>
          <w:szCs w:val="28"/>
        </w:rPr>
        <w:t>, за исключением участника горизонтального мониторинга, которому уполномоченным органом предоставляется на срок не более двенадцати месяцев.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Рассрочка по уплате налогов, плат и (или) пени (далее в целях настоящей главы – рассрочка) – изменение </w:t>
      </w:r>
      <w:r w:rsidRPr="00C86CFB">
        <w:rPr>
          <w:rFonts w:ascii="Times New Roman" w:eastAsia="Times New Roman" w:hAnsi="Times New Roman" w:cs="Times New Roman"/>
          <w:sz w:val="28"/>
          <w:szCs w:val="28"/>
          <w:shd w:val="clear" w:color="auto" w:fill="FFFFFF"/>
          <w:lang w:eastAsia="ru-RU"/>
        </w:rPr>
        <w:t>налогоплательщику</w:t>
      </w:r>
      <w:r w:rsidRPr="00C86CFB">
        <w:rPr>
          <w:rFonts w:ascii="Times New Roman" w:eastAsia="Times New Roman" w:hAnsi="Times New Roman" w:cs="Times New Roman"/>
          <w:sz w:val="28"/>
          <w:szCs w:val="28"/>
          <w:lang w:eastAsia="ru-RU"/>
        </w:rPr>
        <w:t xml:space="preserve"> срока уплаты налогов, плат и (или) путем установления налоговым органомпоэтапного срока (месяц, квартал) уплаты равными долями причитающихся суммпени </w:t>
      </w:r>
      <w:r w:rsidRPr="00C86CFB">
        <w:rPr>
          <w:rFonts w:ascii="Times New Roman" w:hAnsi="Times New Roman" w:cs="Times New Roman"/>
          <w:sz w:val="28"/>
          <w:szCs w:val="28"/>
        </w:rPr>
        <w:t>на срок не более тридцати шести месяцев, за исключением участника горизонтального мониторинга, которому уполномоченным органом предоставляетсяна срок не более</w:t>
      </w:r>
      <w:r w:rsidRPr="00C86CFB">
        <w:rPr>
          <w:rFonts w:ascii="Times New Roman" w:eastAsia="Times New Roman" w:hAnsi="Times New Roman" w:cs="Times New Roman"/>
          <w:sz w:val="28"/>
          <w:szCs w:val="28"/>
          <w:lang w:eastAsia="ru-RU"/>
        </w:rPr>
        <w:t xml:space="preserve"> двенадцати месяцев</w:t>
      </w:r>
      <w:r w:rsidR="0036728F">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основания и условия предоставления отсрочки (рассрочки) определяются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Отсрочка (рассрочка) </w:t>
      </w:r>
      <w:r w:rsidRPr="00C86CFB">
        <w:rPr>
          <w:rFonts w:ascii="Times New Roman" w:eastAsia="Times New Roman" w:hAnsi="Times New Roman" w:cs="Times New Roman"/>
          <w:sz w:val="28"/>
          <w:szCs w:val="28"/>
          <w:shd w:val="clear" w:color="auto" w:fill="FFFFFF"/>
          <w:lang w:eastAsia="ru-RU"/>
        </w:rPr>
        <w:t xml:space="preserve">применяется к налогам, платам и (или) пени, исчисленным налогоплательщиком согласно представленной налоговой отчетности, а также начисленным налоговым органом по результатам налоговых проверок, по данным уполномоченных государственных органов, за исключением следующих </w:t>
      </w:r>
      <w:r w:rsidRPr="00C86CFB">
        <w:rPr>
          <w:rFonts w:ascii="Times New Roman" w:eastAsia="Times New Roman" w:hAnsi="Times New Roman" w:cs="Times New Roman"/>
          <w:sz w:val="28"/>
          <w:szCs w:val="28"/>
          <w:lang w:eastAsia="ru-RU"/>
        </w:rPr>
        <w:t>налогов: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 удерживаемых у источника выплаты;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акцизов на товары, импортируемые с территории государств-членов ЕАЭС;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налога на добавленную стоимость на товары, импортируемые с территории государств-членов ЕАЭС;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подписного бонуса;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 поступающих в соответствии с бюджетным законодательством Республики Казахстан в Национальный фонд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Отсрочка (рассрочка) предоставляется по следующим платам за: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пользование земельными </w:t>
      </w:r>
      <w:r w:rsidRPr="00C86CFB">
        <w:rPr>
          <w:rFonts w:ascii="Times New Roman" w:hAnsi="Times New Roman" w:cs="Times New Roman"/>
          <w:sz w:val="28"/>
          <w:szCs w:val="28"/>
        </w:rPr>
        <w:t>участками;</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нега</w:t>
      </w:r>
      <w:r w:rsidRPr="00C86CFB">
        <w:rPr>
          <w:rFonts w:ascii="Times New Roman" w:eastAsia="Times New Roman" w:hAnsi="Times New Roman" w:cs="Times New Roman"/>
          <w:sz w:val="28"/>
          <w:szCs w:val="28"/>
          <w:lang w:eastAsia="ru-RU"/>
        </w:rPr>
        <w:t>тивное воздействие на окружающую среду.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Отсрочка (рассрочка) предоставляется по одному или нескольким налогам и (или) платам, а также могут быть предоставлены в отношении всей подлежащей уплате суммы налога и (или) платы либо ее части.</w:t>
      </w:r>
    </w:p>
    <w:p w:rsidR="007F5FAE" w:rsidRPr="00C86CFB" w:rsidRDefault="007F5FAE" w:rsidP="00C86CFB">
      <w:pPr>
        <w:tabs>
          <w:tab w:val="left" w:pos="142"/>
          <w:tab w:val="left" w:pos="8505"/>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Отсрочка (рассрочка) предоставляется:</w:t>
      </w:r>
    </w:p>
    <w:p w:rsidR="007F5FAE" w:rsidRPr="00C86CFB" w:rsidRDefault="007F5FAE" w:rsidP="00C86CFB">
      <w:pPr>
        <w:tabs>
          <w:tab w:val="left" w:pos="142"/>
          <w:tab w:val="left" w:pos="8505"/>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 участнику горизонтального мониторинга –</w:t>
      </w:r>
      <w:r w:rsidRPr="00C86CFB">
        <w:rPr>
          <w:rFonts w:ascii="Times New Roman" w:hAnsi="Times New Roman" w:cs="Times New Roman"/>
          <w:sz w:val="28"/>
          <w:szCs w:val="28"/>
        </w:rPr>
        <w:t xml:space="preserve"> без залога имущества и банковской гарантии;</w:t>
      </w:r>
    </w:p>
    <w:p w:rsidR="007F5FAE" w:rsidRPr="00C86CFB" w:rsidRDefault="007F5FAE" w:rsidP="00C86CFB">
      <w:pPr>
        <w:tabs>
          <w:tab w:val="left" w:pos="142"/>
          <w:tab w:val="left" w:pos="8505"/>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2) </w:t>
      </w:r>
      <w:r w:rsidRPr="00C86CFB">
        <w:rPr>
          <w:rFonts w:ascii="Times New Roman" w:eastAsia="Times New Roman" w:hAnsi="Times New Roman" w:cs="Times New Roman"/>
          <w:sz w:val="28"/>
          <w:szCs w:val="28"/>
          <w:lang w:eastAsia="ru-RU"/>
        </w:rPr>
        <w:t>иному налогоплательщику:</w:t>
      </w:r>
    </w:p>
    <w:p w:rsidR="007F5FAE" w:rsidRPr="00C86CFB" w:rsidRDefault="007F5FAE" w:rsidP="00C86CFB">
      <w:pPr>
        <w:tabs>
          <w:tab w:val="left" w:pos="142"/>
          <w:tab w:val="left" w:pos="8505"/>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без залога имущества и банковской гарантии;</w:t>
      </w:r>
    </w:p>
    <w:p w:rsidR="007F5FAE" w:rsidRPr="00C86CFB" w:rsidRDefault="007F5FAE" w:rsidP="00C86CFB">
      <w:pPr>
        <w:tabs>
          <w:tab w:val="left" w:pos="142"/>
          <w:tab w:val="left" w:pos="8505"/>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 залог имущества налогоплательщика и (или) третьего лица, и (или) под банковскую гаранти</w:t>
      </w:r>
      <w:r w:rsidRPr="00C86CFB">
        <w:rPr>
          <w:rFonts w:ascii="Times New Roman" w:hAnsi="Times New Roman" w:cs="Times New Roman"/>
          <w:sz w:val="28"/>
          <w:szCs w:val="28"/>
        </w:rPr>
        <w:t>ю</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Банковская гарантия, представленная налогоплательщиком в обеспечение </w:t>
      </w:r>
      <w:r w:rsidRPr="00C86CFB">
        <w:rPr>
          <w:rFonts w:ascii="Times New Roman" w:eastAsia="Times New Roman" w:hAnsi="Times New Roman" w:cs="Times New Roman"/>
          <w:sz w:val="28"/>
          <w:szCs w:val="28"/>
          <w:shd w:val="clear" w:color="auto" w:fill="FFFFFF"/>
          <w:lang w:eastAsia="ru-RU"/>
        </w:rPr>
        <w:t xml:space="preserve">обязанности налогоплательщика по уплате </w:t>
      </w:r>
      <w:r w:rsidRPr="00C86CFB">
        <w:rPr>
          <w:rFonts w:ascii="Times New Roman" w:eastAsia="Times New Roman" w:hAnsi="Times New Roman" w:cs="Times New Roman"/>
          <w:sz w:val="28"/>
          <w:szCs w:val="28"/>
          <w:lang w:eastAsia="ru-RU"/>
        </w:rPr>
        <w:t>налогов, плат и (или) пени, должна соответствовать следующим требованиям: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выдана с соблюдением требований, установленных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является безотзывной;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срок действия такой гарантии истекает не ранее чем через шесть месяцев со дня истечения срока </w:t>
      </w:r>
      <w:r w:rsidRPr="00C86CFB">
        <w:rPr>
          <w:rFonts w:ascii="Times New Roman" w:eastAsia="Times New Roman" w:hAnsi="Times New Roman" w:cs="Times New Roman"/>
          <w:sz w:val="28"/>
          <w:szCs w:val="28"/>
          <w:shd w:val="clear" w:color="auto" w:fill="FFFFFF"/>
          <w:lang w:eastAsia="ru-RU"/>
        </w:rPr>
        <w:t xml:space="preserve">уплаты </w:t>
      </w:r>
      <w:r w:rsidRPr="00C86CFB">
        <w:rPr>
          <w:rFonts w:ascii="Times New Roman" w:eastAsia="Times New Roman" w:hAnsi="Times New Roman" w:cs="Times New Roman"/>
          <w:sz w:val="28"/>
          <w:szCs w:val="28"/>
          <w:lang w:eastAsia="ru-RU"/>
        </w:rPr>
        <w:t>налогов, плат и (или) пени</w:t>
      </w:r>
      <w:r w:rsidRPr="00C86CFB">
        <w:rPr>
          <w:rFonts w:ascii="Times New Roman" w:eastAsia="Times New Roman" w:hAnsi="Times New Roman" w:cs="Times New Roman"/>
          <w:sz w:val="28"/>
          <w:szCs w:val="28"/>
          <w:shd w:val="clear" w:color="auto" w:fill="FFFFFF"/>
          <w:lang w:eastAsia="ru-RU"/>
        </w:rPr>
        <w:t xml:space="preserve">, установленного налоговым органом при </w:t>
      </w:r>
      <w:r w:rsidRPr="00C86CFB">
        <w:rPr>
          <w:rFonts w:ascii="Times New Roman" w:eastAsia="Times New Roman" w:hAnsi="Times New Roman" w:cs="Times New Roman"/>
          <w:sz w:val="28"/>
          <w:szCs w:val="28"/>
          <w:lang w:eastAsia="ru-RU"/>
        </w:rPr>
        <w:t>изменении сроков исполнения налогового обязательства;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eastAsia="Times New Roman" w:hAnsi="Times New Roman" w:cs="Times New Roman"/>
          <w:sz w:val="28"/>
          <w:szCs w:val="28"/>
          <w:shd w:val="clear" w:color="auto" w:fill="FFFFFF"/>
          <w:lang w:eastAsia="ru-RU"/>
        </w:rPr>
        <w:t>максимальная денежная сумма</w:t>
      </w:r>
      <w:r w:rsidRPr="00C86CFB">
        <w:rPr>
          <w:rFonts w:ascii="Times New Roman" w:eastAsia="Times New Roman" w:hAnsi="Times New Roman" w:cs="Times New Roman"/>
          <w:sz w:val="28"/>
          <w:szCs w:val="28"/>
          <w:lang w:eastAsia="ru-RU"/>
        </w:rPr>
        <w:t xml:space="preserve">, </w:t>
      </w:r>
      <w:r w:rsidRPr="00C86CFB">
        <w:rPr>
          <w:rFonts w:ascii="Times New Roman" w:hAnsi="Times New Roman" w:cs="Times New Roman"/>
          <w:spacing w:val="2"/>
          <w:sz w:val="28"/>
          <w:szCs w:val="28"/>
          <w:shd w:val="clear" w:color="auto" w:fill="FFFFFF"/>
        </w:rPr>
        <w:t>подлежащая оплате по договору банковской гарантии</w:t>
      </w:r>
      <w:r w:rsidRPr="00C86CFB">
        <w:rPr>
          <w:rFonts w:ascii="Times New Roman" w:eastAsia="Times New Roman" w:hAnsi="Times New Roman" w:cs="Times New Roman"/>
          <w:sz w:val="28"/>
          <w:szCs w:val="28"/>
          <w:lang w:eastAsia="ru-RU"/>
        </w:rPr>
        <w:t>, обеспечивает исполнение гарантом в полном объеме обязанности налогоплательщика по уплате налогов, плат и (или) пени.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shd w:val="clear" w:color="auto" w:fill="FFFFFF"/>
          <w:lang w:eastAsia="ru-RU"/>
        </w:rPr>
        <w:t>Размер максимальной денежной суммы</w:t>
      </w:r>
      <w:r w:rsidRPr="00C86CFB">
        <w:rPr>
          <w:rFonts w:ascii="Times New Roman" w:eastAsia="Times New Roman" w:hAnsi="Times New Roman" w:cs="Times New Roman"/>
          <w:sz w:val="28"/>
          <w:szCs w:val="28"/>
          <w:lang w:eastAsia="ru-RU"/>
        </w:rPr>
        <w:t xml:space="preserve">, </w:t>
      </w:r>
      <w:r w:rsidRPr="00C86CFB">
        <w:rPr>
          <w:rFonts w:ascii="Times New Roman" w:hAnsi="Times New Roman" w:cs="Times New Roman"/>
          <w:spacing w:val="2"/>
          <w:sz w:val="28"/>
          <w:szCs w:val="28"/>
          <w:shd w:val="clear" w:color="auto" w:fill="FFFFFF"/>
        </w:rPr>
        <w:t>подлежащая оплате по договору банковской гарантии</w:t>
      </w:r>
      <w:r w:rsidRPr="00C86CFB">
        <w:rPr>
          <w:rFonts w:ascii="Times New Roman" w:eastAsia="Times New Roman" w:hAnsi="Times New Roman" w:cs="Times New Roman"/>
          <w:sz w:val="28"/>
          <w:szCs w:val="28"/>
          <w:lang w:eastAsia="ru-RU"/>
        </w:rPr>
        <w:t xml:space="preserve">, может быть изменен с учетом уплаченных сумм налогов и (или) плат, обеспеченных </w:t>
      </w:r>
      <w:r w:rsidRPr="00C86CFB">
        <w:rPr>
          <w:rFonts w:ascii="Times New Roman" w:eastAsia="Times New Roman" w:hAnsi="Times New Roman" w:cs="Times New Roman"/>
          <w:sz w:val="28"/>
          <w:szCs w:val="28"/>
          <w:shd w:val="clear" w:color="auto" w:fill="FFFFFF"/>
          <w:lang w:eastAsia="ru-RU"/>
        </w:rPr>
        <w:t>такой гарантией, по письменному согласованию налогового органа, предоставившего рассрочку.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Имущество, предоставляемое в залог, должно соответствовать следующим условиям: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застраховано от утраты или повреждения, ликвидное;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рыночная стоимость такого имущества не меньше суммы налогов, плат и (или) пени, срок уплаты которых переносится, с учетом пени за период действия решения, принятого налоговым органом по изменению сроков исполнения налогового обязательства, а также расходов на его реализацию при досрочном прекращении действия решения, принятого налоговым органом по изменению сроков исполнения налогового обязательства, за исключением случая уплаты налогоплательщиком всей суммы налогов, плат и (или) пени до истечения установленного срока.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могут быть предметами залога: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объекты жизнеобеспечения;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электрическая, тепловая и иные виды энергии;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арестованное имущество;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имущество, на которое наложены ограничения уполномоченными государственными органами, за исключением ограничений, наложенных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имущество, обремененное правами третьих лиц;</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единственное жилище физического лица, индивидуального предпринимателя, лица, занимающегося частной практикой;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скоропортящееся сырье, продукты питания.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Имущество, предоставленное в залог для обеспечения уплаты налогов, плат и (или) пени, не подлежит перезалогу.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Договор залога имущества в обеспечение уплаты налогов, плат и (или) пени заключается в соответствии с типовым договором залога имущества в обеспечение уплаты налогов, плат и (или) пени, утвержденным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Основанием для отказа налогоплательщику, </w:t>
      </w:r>
      <w:bookmarkStart w:id="88" w:name="OLE_LINK103"/>
      <w:bookmarkStart w:id="89" w:name="OLE_LINK104"/>
      <w:r w:rsidRPr="00C86CFB">
        <w:rPr>
          <w:rFonts w:ascii="Times New Roman" w:eastAsia="Times New Roman" w:hAnsi="Times New Roman" w:cs="Times New Roman"/>
          <w:sz w:val="28"/>
          <w:szCs w:val="28"/>
          <w:lang w:eastAsia="ru-RU"/>
        </w:rPr>
        <w:t xml:space="preserve">за исключением </w:t>
      </w:r>
      <w:r w:rsidRPr="00C86CFB">
        <w:rPr>
          <w:rFonts w:ascii="Times New Roman" w:hAnsi="Times New Roman" w:cs="Times New Roman"/>
          <w:sz w:val="28"/>
          <w:szCs w:val="28"/>
        </w:rPr>
        <w:t>участника горизонтального мониторинга</w:t>
      </w:r>
      <w:bookmarkEnd w:id="88"/>
      <w:bookmarkEnd w:id="89"/>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в предоставлении отсрочки (рассрочки) является: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несоответствие основаниям и не соблюдение им требований, предусмотренных порядком предоставления отсрочки (рассрочки), определенным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пени, в течение двух лет, предшествующих дню подачи им заявления.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Основанием для отказа </w:t>
      </w:r>
      <w:r w:rsidRPr="00C86CFB">
        <w:rPr>
          <w:rFonts w:ascii="Times New Roman" w:hAnsi="Times New Roman" w:cs="Times New Roman"/>
          <w:sz w:val="28"/>
          <w:szCs w:val="28"/>
        </w:rPr>
        <w:t>участнику горизонтального мониторинга</w:t>
      </w:r>
      <w:r w:rsidRPr="00C86CFB">
        <w:rPr>
          <w:rFonts w:ascii="Times New Roman" w:eastAsia="Times New Roman" w:hAnsi="Times New Roman" w:cs="Times New Roman"/>
          <w:sz w:val="28"/>
          <w:szCs w:val="28"/>
          <w:lang w:eastAsia="ru-RU"/>
        </w:rPr>
        <w:t xml:space="preserve"> в предоставлении отсрочки (рассрочки) является наличие факта досрочного прекращения действия отсрочки (рассрочки), предоставленной ему ранее, в связи с нарушением установленного налоговым органом срока уплаты налогов, плат и (или) пени, в течение двух лет, предшествующих дню подачи им заявления в уполномоченный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Действие отсрочки (рассрочки) прекращается: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по истечении срока действия </w:t>
      </w:r>
      <w:bookmarkStart w:id="90" w:name="_Hlk162647909"/>
      <w:r w:rsidRPr="00C86CFB">
        <w:rPr>
          <w:rFonts w:ascii="Times New Roman" w:eastAsia="Times New Roman" w:hAnsi="Times New Roman" w:cs="Times New Roman"/>
          <w:sz w:val="28"/>
          <w:szCs w:val="28"/>
          <w:lang w:eastAsia="ru-RU"/>
        </w:rPr>
        <w:t>решения о предоставлении отсрочки (рассрочки)</w:t>
      </w:r>
      <w:bookmarkEnd w:id="90"/>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досрочно: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уплате налогоплательщиком всей суммы налогов, плат и (или) пени до истечения срока, установленного в решении о предоставлении отсрочки (рассрочки);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решению суда;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нарушении срока уплаты налогов, плат и (или) пени, предусмотренного решением о предоставлении отсрочки (рассрочки), более чем на пять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Налоговый орган при досрочном прекращении действия отсрочки (рассрочки), за исключением случая уплаты налогоплательщиком всей суммы налогов, плат и (или) пени до истечения установленного срока: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извещает налогоплательщика о прекращении действия отсрочки (рассрочки);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направляет банку второго уровня (гаранту) требование об уплате денежной суммы по банковской гарантии.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Обязательство по банковской гарантии подлежит исполнению банком второго уровня (гарантом) в течение трех рабочих дней со дня получения им указанного требования, за исключением, когда такое требование предъявлено гаранту по истечении срока ее действия.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При неисполнении обязательства об уплате налогов, плат и (или) пени по истечении трех рабочих дней со дня получения налогоплательщиком извещения о прекращении действия отсрочки (рассрочки) налоговый орган обращает взыскание на заложенное имущество налогоплательщика и (или) третьего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Реализация имущества, заложенного налогоплательщиком и (или) третьим лицом,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Изменение срока уплаты налога на добавленную стоимость по импортируемым товарам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shd w:val="clear" w:color="auto" w:fill="FFFFFF"/>
          <w:lang w:eastAsia="ru-RU"/>
        </w:rPr>
        <w:t xml:space="preserve">. </w:t>
      </w:r>
      <w:r w:rsidRPr="00C86CFB">
        <w:rPr>
          <w:rFonts w:ascii="Times New Roman" w:eastAsia="Times New Roman" w:hAnsi="Times New Roman" w:cs="Times New Roman"/>
          <w:sz w:val="28"/>
          <w:szCs w:val="28"/>
          <w:lang w:eastAsia="ru-RU"/>
        </w:rPr>
        <w:t xml:space="preserve">Изменение срока уплаты налога на добавленную стоимость по импортируемым товарам производится </w:t>
      </w:r>
      <w:r w:rsidRPr="00C86CFB">
        <w:rPr>
          <w:rFonts w:ascii="Times New Roman" w:hAnsi="Times New Roman" w:cs="Times New Roman"/>
          <w:sz w:val="28"/>
          <w:szCs w:val="28"/>
        </w:rPr>
        <w:t xml:space="preserve">при </w:t>
      </w:r>
      <w:r w:rsidRPr="00C86CFB">
        <w:rPr>
          <w:rFonts w:ascii="Times New Roman" w:eastAsia="Times New Roman" w:hAnsi="Times New Roman" w:cs="Times New Roman"/>
          <w:sz w:val="28"/>
          <w:szCs w:val="28"/>
          <w:lang w:eastAsia="ru-RU"/>
        </w:rPr>
        <w:t>условии использования таких товаров налогоплательщиком при производстве продукции.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Товары признаются импортированными для целей производства продукции в порядке, определенном т</w:t>
      </w:r>
      <w:r w:rsidRPr="00C86CFB">
        <w:rPr>
          <w:rFonts w:ascii="Times New Roman" w:eastAsia="Times New Roman" w:hAnsi="Times New Roman" w:cs="Times New Roman"/>
          <w:sz w:val="28"/>
          <w:szCs w:val="28"/>
          <w:shd w:val="clear" w:color="auto" w:fill="FFFFFF"/>
          <w:lang w:eastAsia="ru-RU"/>
        </w:rPr>
        <w:t xml:space="preserve">аможенным законодательством ЕАЭС и (или) </w:t>
      </w:r>
      <w:r w:rsidRPr="00C86CFB">
        <w:rPr>
          <w:rFonts w:ascii="Times New Roman" w:eastAsia="Times New Roman" w:hAnsi="Times New Roman" w:cs="Times New Roman"/>
          <w:sz w:val="28"/>
          <w:szCs w:val="28"/>
          <w:lang w:eastAsia="ru-RU"/>
        </w:rPr>
        <w:t>таможенным законодательством</w:t>
      </w:r>
      <w:r w:rsidRPr="00C86CFB">
        <w:rPr>
          <w:rFonts w:ascii="Times New Roman" w:eastAsia="Times New Roman" w:hAnsi="Times New Roman" w:cs="Times New Roman"/>
          <w:sz w:val="28"/>
          <w:szCs w:val="28"/>
          <w:shd w:val="clear" w:color="auto" w:fill="FFFFFF"/>
          <w:lang w:eastAsia="ru-RU"/>
        </w:rPr>
        <w:t xml:space="preserve"> Республики Казахстан</w:t>
      </w:r>
      <w:r w:rsidRPr="00C86CFB">
        <w:rPr>
          <w:rFonts w:ascii="Times New Roman" w:eastAsia="Times New Roman" w:hAnsi="Times New Roman" w:cs="Times New Roman"/>
          <w:sz w:val="28"/>
          <w:szCs w:val="28"/>
          <w:lang w:eastAsia="ru-RU"/>
        </w:rPr>
        <w:t xml:space="preserve">. </w:t>
      </w:r>
    </w:p>
    <w:p w:rsidR="007F5FAE" w:rsidRPr="00C86CFB" w:rsidRDefault="00F46F24"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Перечни импортируемых на территорию Республики Казахстан товаров, предназначенных для переработки, и запчастей, кроме указанных в подпункте 6) пункта 1 статьи 486 настоящего Кодекса, а также налогоплательщиков Республики Казахстан, </w:t>
      </w:r>
      <w:r w:rsidR="007F5FAE" w:rsidRPr="00C86CFB">
        <w:rPr>
          <w:rFonts w:ascii="Times New Roman" w:eastAsia="Times New Roman" w:hAnsi="Times New Roman" w:cs="Times New Roman"/>
          <w:sz w:val="28"/>
          <w:szCs w:val="28"/>
          <w:lang w:eastAsia="ru-RU"/>
        </w:rPr>
        <w:t xml:space="preserve">импортирующих такие товары, утверждаются уполномоченным органом. </w:t>
      </w:r>
    </w:p>
    <w:p w:rsidR="007F5FAE" w:rsidRPr="00C86CFB" w:rsidRDefault="00F46F24"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Порядок определения импортируемых на территорию Республики Казахстан с территории государств-членов </w:t>
      </w:r>
      <w:r w:rsidRPr="00C86CFB">
        <w:rPr>
          <w:rFonts w:ascii="Times New Roman" w:eastAsia="Times New Roman" w:hAnsi="Times New Roman" w:cs="Times New Roman"/>
          <w:sz w:val="28"/>
          <w:szCs w:val="28"/>
          <w:shd w:val="clear" w:color="auto" w:fill="FFFFFF"/>
          <w:lang w:eastAsia="ru-RU"/>
        </w:rPr>
        <w:t>ЕАЭС</w:t>
      </w:r>
      <w:r w:rsidRPr="00C86CFB">
        <w:rPr>
          <w:rFonts w:ascii="Times New Roman" w:eastAsia="Times New Roman" w:hAnsi="Times New Roman" w:cs="Times New Roman"/>
          <w:sz w:val="28"/>
          <w:szCs w:val="28"/>
          <w:lang w:eastAsia="ru-RU"/>
        </w:rPr>
        <w:t xml:space="preserve"> товаров, предназначенных для переработки, запчастей, кроме указанных в подпункте 6) пункта 1 статьи 486 настоящего Кодекса,</w:t>
      </w:r>
      <w:r w:rsidR="007F5FAE" w:rsidRPr="00C86CFB">
        <w:rPr>
          <w:rFonts w:ascii="Times New Roman" w:eastAsia="Times New Roman" w:hAnsi="Times New Roman" w:cs="Times New Roman"/>
          <w:sz w:val="28"/>
          <w:szCs w:val="28"/>
          <w:lang w:eastAsia="ru-RU"/>
        </w:rPr>
        <w:t xml:space="preserve">а также налогоплательщиков Республики Казахстан, импортирующих такие товары, для включения в соответствующие перечни, определяется Правительством Республики Казахстан.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hAnsi="Times New Roman" w:cs="Times New Roman"/>
          <w:sz w:val="28"/>
          <w:szCs w:val="28"/>
        </w:rPr>
        <w:t>Порядок и сроки</w:t>
      </w:r>
      <w:r w:rsidRPr="00C86CFB">
        <w:rPr>
          <w:rFonts w:ascii="Times New Roman" w:eastAsia="Times New Roman" w:hAnsi="Times New Roman" w:cs="Times New Roman"/>
          <w:sz w:val="28"/>
          <w:szCs w:val="28"/>
          <w:lang w:eastAsia="ru-RU"/>
        </w:rPr>
        <w:t xml:space="preserve"> изменения срока уплаты налога на добавленную стоимость по импортируемым товарам определяются уполномоченным органом.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xml:space="preserve">. Отсрочка по уплате государственной пошлины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Отсрочка по уплате государственной пошлины представляет собой изменение определением суда об отсрочке по уплате государственной пошлины срока уплаты государственной пошлины в судах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shd w:val="clear" w:color="auto" w:fill="FFFFFF"/>
          <w:lang w:eastAsia="ru-RU"/>
        </w:rPr>
        <w:t xml:space="preserve">Копия определения </w:t>
      </w:r>
      <w:r w:rsidRPr="00C86CFB">
        <w:rPr>
          <w:rFonts w:ascii="Times New Roman" w:eastAsia="Times New Roman" w:hAnsi="Times New Roman" w:cs="Times New Roman"/>
          <w:sz w:val="28"/>
          <w:szCs w:val="28"/>
          <w:lang w:eastAsia="ru-RU"/>
        </w:rPr>
        <w:t xml:space="preserve">суда об отсрочке по уплате государственной пошлины срока уплаты государственной пошлины подлежит направлению </w:t>
      </w:r>
      <w:r w:rsidRPr="00C86CFB">
        <w:rPr>
          <w:rFonts w:ascii="Times New Roman" w:hAnsi="Times New Roman" w:cs="Times New Roman"/>
          <w:sz w:val="28"/>
          <w:szCs w:val="28"/>
        </w:rPr>
        <w:t>в налоговые органы по месту рассмотрения дела.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Отсрочка по уплате государственной пошлины предоставляется на срок, не превышающий одного года со дня вынесения судом определения об отсрочке по уплате государственной пошлины, в случае, если имущественное положение физического лица или финансовое положение юридического лица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такая отсрочка при наличии одного из следующих оснований: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причинение ущерба в результате стихийного бедствия, технологической катастрофы;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несвоевременная выплата заработной платы физическому лицу;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постановка на учет в качестве безработного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наличие тяжелой болезни физического лица и нахождение на лечении более трех месяцев;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неуплата юридическому лицу денег за поставленный товар, выполненные работы, оказанные им услуги;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сезонный характер производства и (или) реализации товаров, работ или услуг юридическим лицом;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предоставление адресной социальной помощи.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shd w:val="clear" w:color="auto" w:fill="FFFFFF"/>
          <w:lang w:eastAsia="ru-RU"/>
        </w:rPr>
      </w:pPr>
      <w:r w:rsidRPr="00C86CFB">
        <w:rPr>
          <w:rFonts w:ascii="Times New Roman" w:eastAsia="Times New Roman" w:hAnsi="Times New Roman" w:cs="Times New Roman"/>
          <w:sz w:val="28"/>
          <w:szCs w:val="28"/>
          <w:shd w:val="clear" w:color="auto" w:fill="FFFFFF"/>
          <w:lang w:eastAsia="ru-RU"/>
        </w:rPr>
        <w:t>При этом физическое или юридическое лицо вправе уплатить сумму государственной пошлины частично и (или) досрочно до окончания срока отсрочки.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bookmarkStart w:id="91" w:name="_Hlk162986601"/>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1</w:t>
      </w:r>
      <w:r w:rsidR="00EE7D85"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КАМЕРАЛЬНЫЙ КОНТРОЛЬ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Камеральный контроль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Камеральный контроль </w:t>
      </w:r>
      <w:r w:rsidRPr="00C86CFB">
        <w:rPr>
          <w:rFonts w:ascii="Times New Roman" w:eastAsia="Calibri" w:hAnsi="Times New Roman" w:cs="Times New Roman"/>
          <w:sz w:val="28"/>
          <w:szCs w:val="28"/>
          <w:lang w:eastAsia="ru-RU"/>
        </w:rPr>
        <w:t xml:space="preserve">– мероприятие, осуществляемое </w:t>
      </w:r>
      <w:r w:rsidRPr="00C86CFB">
        <w:rPr>
          <w:rFonts w:ascii="Times New Roman" w:eastAsia="Times New Roman" w:hAnsi="Times New Roman" w:cs="Times New Roman"/>
          <w:sz w:val="28"/>
          <w:szCs w:val="28"/>
          <w:lang w:eastAsia="ru-RU"/>
        </w:rPr>
        <w:t xml:space="preserve">налоговым органом на основе изучения и анализа налоговых форм, а также других документов и сведений о деятельности налогоплательщика (налогового агента).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Целью камерального контроля является предоставление налогоплательщику (налоговому агенту) права самостоятельного исполненияналоговых обязательств по исчислению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12</w:t>
      </w:r>
      <w:r w:rsidR="00D9222E"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Порядок проведения и результаты камерального контроля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Камеральный контроль проводится путем сопоставления данныхсодержащихся в:</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сведениях, имеющихся в налоговых органах, в том числе налоговых формах;</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сведениях иных уполномоченных государственных органов об объектах налогообложения и (или) объектах, связанных с налогообложением;</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сведениях о деятельности налогоплательщика (налогового агента), полученных из различных источников информации.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Камеральный контроль проводится за соответствующий налоговый период после истечения срока представления налоговой отчетности, установленного настоящим Кодексом.</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Камеральный контроль осуществляется в течение срока исковой давности.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выявлении расхождений по результатам камерального контроля налогоплательщику (налоговому агенту), за исключением, </w:t>
      </w:r>
      <w:r w:rsidRPr="00C86CFB">
        <w:rPr>
          <w:rFonts w:ascii="Times New Roman" w:eastAsia="Times New Roman" w:hAnsi="Times New Roman" w:cs="Times New Roman"/>
          <w:sz w:val="28"/>
          <w:szCs w:val="28"/>
          <w:lang w:eastAsia="ru-RU"/>
        </w:rPr>
        <w:t>участника горизонтального мониторинга</w:t>
      </w:r>
      <w:r w:rsidRPr="00C86CFB">
        <w:rPr>
          <w:rFonts w:ascii="Times New Roman" w:hAnsi="Times New Roman" w:cs="Times New Roman"/>
          <w:sz w:val="28"/>
          <w:szCs w:val="28"/>
        </w:rPr>
        <w:t xml:space="preserve">, представляет уведомление о предполагаемых расхождениях по результатам камерального контроля (далее в целях настоящей статьи – уведомление). </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bookmarkStart w:id="92" w:name="_Hlk166165121"/>
      <w:r w:rsidRPr="00C86CFB">
        <w:rPr>
          <w:rFonts w:ascii="Times New Roman" w:eastAsia="Times New Roman" w:hAnsi="Times New Roman" w:cs="Times New Roman"/>
          <w:sz w:val="28"/>
          <w:szCs w:val="28"/>
          <w:lang w:eastAsia="ru-RU"/>
        </w:rPr>
        <w:t>Исполнением уведомления признается: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случае согласия с указанными в уведомлении расхождениями – устранение налогоплательщиком (налоговым агентом) выявленных расхождений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представления налоговой отчетности по уведомлению за налоговый период, к которому относятся выявленные расхождения;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уплаты суммы налога на добавленную стоимость в бюджет, ранее возвращенной из бюджета по требованию налогоплательщика (налогового агента) о возврате налога на добавленную стоимость, а также пени за каждый день с даты перечисления налогоплательщику (налоговому агенту) таких сумм до дня уплаты;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случае несогласия с указанными в уведомлении расхождениями – представление в налоговый орган, направивший уведомление, пояснения об отсутствии расхождений (далее в целях настоящей статьи – пояснение), за исключением случаев, предусмотренных пунктом 6 настоящей статьи.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согласия с указанными в уведомлении расхождениями в части исполнением признается устранение налогоплательщиком (налоговым агентом) выявленных расхождений в части, и предоставление пояснения отсутствия расхождений в оставшейся части.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Пояснение налогоплательщика (налогового агента) должно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идентификационные данные налогоплательщика (налогового агента) и налогового органа, направившего уведомление;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номер и дату уведомления, на которое представляется пояснение;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обстоятельства несогласия с указанными в уведомлении предполагаемыми расхождениями;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дату, подпись;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перечень документов, подтверждающих обоснованность несогласия с уведомлением (при наличии).</w:t>
      </w:r>
    </w:p>
    <w:bookmarkEnd w:id="92"/>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Требование документов налоговыми органами для исполнения уведомления запрещается.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Запрещается представление пояснения на уведомление </w:t>
      </w:r>
      <w:r w:rsidRPr="00C86CFB">
        <w:rPr>
          <w:rFonts w:ascii="Times New Roman" w:eastAsia="Times New Roman" w:hAnsi="Times New Roman" w:cs="Times New Roman"/>
          <w:sz w:val="28"/>
          <w:szCs w:val="28"/>
        </w:rPr>
        <w:t>при отнесении расходов на вычеты при исчислении корпоративного подоходного налога и в зачет суммы налога на добавленную стоимость по приобретенным товарам, работам, услугам: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сделкам, признанным недействительными на основании вступившего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 сделкам (операциям) с юридическими лицами и (или) индивидуальными предпринимателями, чья регистрация (перерегистрация) признана недействительной на основании вступившего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Действие настоящего пункта не распространяется на сделки (операции), по которым судом установлено фактическое приобретение (получение) налогоплательщиком (налоговым агентом) товаров, работ, услуг.</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Срок исполнения уведомления приостанавливается при подаче жалобы в суд по подтверждению фактического получения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Копия определения суда о принятии жалобы к производству должна быть направлена налогоплательщиком (налоговым агентом) в налоговый орган, направивший уведомление.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В период проведения налоговой проверки налогоплательщику (налоговому агенту) не направляется уведомление за проверяемый период, при этом результаты камерального контроля подлежат использованию в ходе проводимой налоговой проверки.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При неисполнении уведомления: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eastAsia="Times New Roman" w:hAnsi="Times New Roman" w:cs="Times New Roman"/>
          <w:bCs/>
          <w:sz w:val="28"/>
          <w:szCs w:val="28"/>
          <w:lang w:eastAsia="ru-RU"/>
        </w:rPr>
        <w:t>доступ к интернет-ресурсаминостранной компании,осуществляющей деятельность посредством интернет-площадки на территории Республики Казахстан, ограничивается;</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расходные операции по банковским счетам иного налогоплательщика (налогового агента) приостанавливаются в течение двух рабочих дней, следующих за днем истечения срока исполнения уведомления.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Способ обеспечения исполнения, предусмотренный настоящей статьей, применяется в порядке и сроки, установленные в параграфе 4 главы 5 настоящего Кодекса. </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10. Налоговый орган для подтверждения достоверности доводов, изложенных в пояснении,или при неисполнении уведомления в срок, установленный настоящим Кодексом, вправе провести налоговую проверку по </w:t>
      </w:r>
      <w:r w:rsidRPr="00C86CFB">
        <w:rPr>
          <w:rFonts w:ascii="Times New Roman" w:hAnsi="Times New Roman" w:cs="Times New Roman"/>
          <w:sz w:val="28"/>
          <w:szCs w:val="28"/>
        </w:rPr>
        <w:t>выявленным расхождениям по результатам камерального контроля</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93" w:name="_Hlk166192244"/>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bookmarkStart w:id="94" w:name="_Hlk166195255"/>
      <w:r w:rsidRPr="00C86CFB">
        <w:rPr>
          <w:rFonts w:ascii="Times New Roman" w:eastAsia="Times New Roman" w:hAnsi="Times New Roman" w:cs="Times New Roman"/>
          <w:b/>
          <w:sz w:val="28"/>
          <w:szCs w:val="28"/>
          <w:lang w:eastAsia="ru-RU"/>
        </w:rPr>
        <w:t>ГЛАВА 1</w:t>
      </w:r>
      <w:r w:rsidR="00EE7D85" w:rsidRPr="00C86CFB">
        <w:rPr>
          <w:rFonts w:ascii="Times New Roman" w:eastAsia="Times New Roman" w:hAnsi="Times New Roman" w:cs="Times New Roman"/>
          <w:b/>
          <w:sz w:val="28"/>
          <w:szCs w:val="28"/>
          <w:lang w:eastAsia="ru-RU"/>
        </w:rPr>
        <w:t>3</w:t>
      </w:r>
      <w:r w:rsidRPr="00C86CFB">
        <w:rPr>
          <w:rFonts w:ascii="Times New Roman" w:eastAsia="Times New Roman" w:hAnsi="Times New Roman" w:cs="Times New Roman"/>
          <w:b/>
          <w:sz w:val="28"/>
          <w:szCs w:val="28"/>
          <w:lang w:eastAsia="ru-RU"/>
        </w:rPr>
        <w:t xml:space="preserve">. </w:t>
      </w:r>
      <w:r w:rsidRPr="00C86CFB">
        <w:rPr>
          <w:rFonts w:ascii="Times New Roman" w:eastAsia="Times New Roman" w:hAnsi="Times New Roman" w:cs="Times New Roman"/>
          <w:b/>
          <w:bCs/>
          <w:sz w:val="28"/>
          <w:szCs w:val="28"/>
          <w:lang w:eastAsia="ru-RU"/>
        </w:rPr>
        <w:t xml:space="preserve">КОНТРОЛЬ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bookmarkEnd w:id="93"/>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w:t>
      </w:r>
      <w:r w:rsidR="00D9222E" w:rsidRPr="00C86CFB">
        <w:rPr>
          <w:rFonts w:ascii="Times New Roman" w:eastAsia="Times New Roman" w:hAnsi="Times New Roman" w:cs="Times New Roman"/>
          <w:b/>
          <w:sz w:val="28"/>
          <w:szCs w:val="28"/>
          <w:lang w:eastAsia="ru-RU"/>
        </w:rPr>
        <w:t>30</w:t>
      </w:r>
      <w:r w:rsidRPr="00C86CFB">
        <w:rPr>
          <w:rFonts w:ascii="Times New Roman" w:eastAsia="Times New Roman" w:hAnsi="Times New Roman" w:cs="Times New Roman"/>
          <w:b/>
          <w:bCs/>
          <w:sz w:val="28"/>
          <w:szCs w:val="28"/>
          <w:lang w:eastAsia="ru-RU"/>
        </w:rPr>
        <w:t xml:space="preserve">. Контроль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 Контроль выписки электронных счетов-фактур </w:t>
      </w:r>
      <w:r w:rsidRPr="00C86CFB">
        <w:rPr>
          <w:rFonts w:ascii="Times New Roman" w:eastAsia="Times New Roman" w:hAnsi="Times New Roman" w:cs="Times New Roman"/>
          <w:sz w:val="28"/>
          <w:szCs w:val="28"/>
          <w:lang w:eastAsia="ru-RU"/>
        </w:rPr>
        <w:t>проводится налоговым органом в целях пресечения выписки электронных счетов-фактур с высоким риском.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eastAsia="Times New Roman" w:hAnsi="Times New Roman" w:cs="Times New Roman"/>
          <w:bCs/>
          <w:sz w:val="28"/>
          <w:szCs w:val="28"/>
          <w:lang w:eastAsia="ru-RU"/>
        </w:rPr>
        <w:t xml:space="preserve">Контроль выписки электронных счетов-фактур </w:t>
      </w:r>
      <w:r w:rsidRPr="00C86CFB">
        <w:rPr>
          <w:rFonts w:ascii="Times New Roman" w:eastAsia="Times New Roman" w:hAnsi="Times New Roman" w:cs="Times New Roman"/>
          <w:sz w:val="28"/>
          <w:szCs w:val="28"/>
          <w:lang w:eastAsia="ru-RU"/>
        </w:rPr>
        <w:t>проводится в форме: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автоматизированного контроля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w:t>
      </w:r>
      <w:r w:rsidRPr="00C86CFB">
        <w:rPr>
          <w:rFonts w:ascii="Times New Roman" w:eastAsia="Times New Roman" w:hAnsi="Times New Roman" w:cs="Times New Roman"/>
          <w:bCs/>
          <w:sz w:val="28"/>
          <w:szCs w:val="28"/>
          <w:lang w:eastAsia="ru-RU"/>
        </w:rPr>
        <w:t>опоставительного контроля</w:t>
      </w:r>
      <w:r w:rsidRPr="00C86CFB">
        <w:rPr>
          <w:rFonts w:ascii="Times New Roman" w:eastAsia="Times New Roman" w:hAnsi="Times New Roman" w:cs="Times New Roman"/>
          <w:sz w:val="28"/>
          <w:szCs w:val="28"/>
          <w:lang w:eastAsia="ru-RU"/>
        </w:rPr>
        <w:t xml:space="preserve">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Параграф 1. Автоматизированный контроль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13</w:t>
      </w:r>
      <w:r w:rsidR="00D9222E" w:rsidRPr="00C86CFB">
        <w:rPr>
          <w:rFonts w:ascii="Times New Roman" w:eastAsia="Times New Roman" w:hAnsi="Times New Roman" w:cs="Times New Roman"/>
          <w:b/>
          <w:sz w:val="28"/>
          <w:szCs w:val="28"/>
          <w:lang w:eastAsia="ru-RU"/>
        </w:rPr>
        <w:t>1</w:t>
      </w:r>
      <w:r w:rsidRPr="00C86CFB">
        <w:rPr>
          <w:rFonts w:ascii="Times New Roman" w:eastAsia="Times New Roman" w:hAnsi="Times New Roman" w:cs="Times New Roman"/>
          <w:b/>
          <w:bCs/>
          <w:sz w:val="28"/>
          <w:szCs w:val="28"/>
          <w:lang w:eastAsia="ru-RU"/>
        </w:rPr>
        <w:t xml:space="preserve">. Общие положения автоматизированного контроля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1. Автоматизированный контроль</w:t>
      </w:r>
      <w:r w:rsidRPr="00C86CFB">
        <w:rPr>
          <w:rFonts w:ascii="Times New Roman" w:eastAsia="Times New Roman" w:hAnsi="Times New Roman" w:cs="Times New Roman"/>
          <w:sz w:val="28"/>
          <w:szCs w:val="28"/>
          <w:lang w:eastAsia="ru-RU"/>
        </w:rPr>
        <w:t xml:space="preserve"> выписки электронных счетов-фактур (далее в целях настоящего параграфа – автоматизированный контроль) – автоматизированный процесс присвоения в информационной системе налогового органа</w:t>
      </w:r>
      <w:r w:rsidRPr="00C86CFB">
        <w:rPr>
          <w:rFonts w:ascii="Times New Roman" w:eastAsia="Times New Roman" w:hAnsi="Times New Roman" w:cs="Times New Roman"/>
          <w:bCs/>
          <w:sz w:val="28"/>
          <w:szCs w:val="28"/>
          <w:lang w:eastAsia="ru-RU"/>
        </w:rPr>
        <w:t xml:space="preserve"> регистрационного</w:t>
      </w:r>
      <w:r w:rsidRPr="00C86CFB">
        <w:rPr>
          <w:rFonts w:ascii="Times New Roman" w:eastAsia="Times New Roman" w:hAnsi="Times New Roman" w:cs="Times New Roman"/>
          <w:sz w:val="28"/>
          <w:szCs w:val="28"/>
          <w:lang w:eastAsia="ru-RU"/>
        </w:rPr>
        <w:t xml:space="preserve"> номера электронному счету-фактуре, выписанному налогоплательщиком, отнесенному к отдельной категории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присвоении регистрационного номера электронному счету-фактуре учитываются данные лицевого счета плательщика налога на добавленную стоимость в информационной системе оператора автоматизированного контроля (далее в целях настоящего параграфа – налоговый счет).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Категории налогоплательщиков, в отношении которых проводится автоматизированный контроль, утверждаются уполномоченным органом.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2. </w:t>
      </w:r>
      <w:r w:rsidRPr="00C86CFB">
        <w:rPr>
          <w:rFonts w:ascii="Times New Roman" w:hAnsi="Times New Roman" w:cs="Times New Roman"/>
          <w:sz w:val="28"/>
          <w:szCs w:val="28"/>
        </w:rPr>
        <w:t xml:space="preserve">В целях </w:t>
      </w:r>
      <w:r w:rsidRPr="00C86CFB">
        <w:rPr>
          <w:rFonts w:ascii="Times New Roman" w:eastAsia="Times New Roman" w:hAnsi="Times New Roman" w:cs="Times New Roman"/>
          <w:bCs/>
          <w:sz w:val="28"/>
          <w:szCs w:val="28"/>
          <w:lang w:eastAsia="ru-RU"/>
        </w:rPr>
        <w:t xml:space="preserve">настоящего параграфа оператором автоматизированного контроля признается юридическое лицо, определенное уполномоченным органом, который ведет </w:t>
      </w:r>
      <w:r w:rsidRPr="00C86CFB">
        <w:rPr>
          <w:rFonts w:ascii="Times New Roman" w:eastAsia="Times New Roman" w:hAnsi="Times New Roman" w:cs="Times New Roman"/>
          <w:sz w:val="28"/>
          <w:szCs w:val="28"/>
          <w:lang w:eastAsia="ru-RU"/>
        </w:rPr>
        <w:t>налоговый счет,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1) учета балансовой суммы налога на добавленную стоимость </w:t>
      </w:r>
      <w:r w:rsidRPr="00C86CFB">
        <w:rPr>
          <w:rFonts w:ascii="Times New Roman" w:eastAsia="Times New Roman" w:hAnsi="Times New Roman" w:cs="Times New Roman"/>
          <w:sz w:val="28"/>
          <w:szCs w:val="28"/>
          <w:lang w:eastAsia="ru-RU"/>
        </w:rPr>
        <w:t>(далее в целях настоящего параграфа – налог)</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2) обеспечения сохранности денежных средств плательщика налога, перечисленных </w:t>
      </w:r>
      <w:r w:rsidRPr="00C86CFB">
        <w:rPr>
          <w:rFonts w:ascii="Times New Roman" w:eastAsia="Times New Roman" w:hAnsi="Times New Roman" w:cs="Times New Roman"/>
          <w:sz w:val="28"/>
          <w:szCs w:val="28"/>
          <w:lang w:eastAsia="ru-RU"/>
        </w:rPr>
        <w:t>в счет обеспечения выписки электронных счет-фактур</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3) обеспечения перечисления в бюджет денежных средств плательщика налога, использованных для выписки электронного счета-фактуры;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возврата неиспользованных для выписки электронного счета-фактуры денежных средств плательщика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w:t>
      </w:r>
      <w:r w:rsidRPr="00C86CFB">
        <w:rPr>
          <w:rFonts w:ascii="Times New Roman" w:eastAsia="Times New Roman" w:hAnsi="Times New Roman" w:cs="Times New Roman"/>
          <w:bCs/>
          <w:sz w:val="28"/>
          <w:szCs w:val="28"/>
          <w:lang w:eastAsia="ru-RU"/>
        </w:rPr>
        <w:t xml:space="preserve">орядок </w:t>
      </w:r>
      <w:r w:rsidRPr="00C86CFB">
        <w:rPr>
          <w:rFonts w:ascii="Times New Roman" w:eastAsia="Times New Roman" w:hAnsi="Times New Roman" w:cs="Times New Roman"/>
          <w:sz w:val="28"/>
          <w:szCs w:val="28"/>
          <w:lang w:eastAsia="ru-RU"/>
        </w:rPr>
        <w:t>ведения налогового счета устанавливается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П</w:t>
      </w:r>
      <w:r w:rsidRPr="00C86CFB">
        <w:rPr>
          <w:rFonts w:ascii="Times New Roman" w:eastAsia="Times New Roman" w:hAnsi="Times New Roman" w:cs="Times New Roman"/>
          <w:bCs/>
          <w:sz w:val="28"/>
          <w:szCs w:val="28"/>
          <w:lang w:eastAsia="ru-RU"/>
        </w:rPr>
        <w:t xml:space="preserve">орядок </w:t>
      </w:r>
      <w:r w:rsidRPr="00C86CFB">
        <w:rPr>
          <w:rFonts w:ascii="Times New Roman" w:eastAsia="Times New Roman" w:hAnsi="Times New Roman" w:cs="Times New Roman"/>
          <w:sz w:val="28"/>
          <w:szCs w:val="28"/>
          <w:lang w:eastAsia="ru-RU"/>
        </w:rPr>
        <w:t>ведения налогового счета должен содержать:</w:t>
      </w:r>
    </w:p>
    <w:p w:rsidR="007F5FAE" w:rsidRPr="00C86CFB" w:rsidRDefault="007F5FAE" w:rsidP="00C86CFB">
      <w:pPr>
        <w:spacing w:after="0" w:line="240" w:lineRule="auto"/>
        <w:ind w:left="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1) порядок</w:t>
      </w:r>
      <w:r w:rsidRPr="00C86CFB">
        <w:rPr>
          <w:rFonts w:ascii="Times New Roman" w:eastAsia="Times New Roman" w:hAnsi="Times New Roman" w:cs="Times New Roman"/>
          <w:sz w:val="28"/>
          <w:szCs w:val="28"/>
          <w:lang w:eastAsia="ru-RU"/>
        </w:rPr>
        <w:t xml:space="preserve"> ведения налогового счета; </w:t>
      </w:r>
    </w:p>
    <w:p w:rsidR="007F5FAE" w:rsidRPr="00C86CFB" w:rsidRDefault="007F5FAE" w:rsidP="00C86CFB">
      <w:pPr>
        <w:spacing w:after="0" w:line="240" w:lineRule="auto"/>
        <w:ind w:left="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2) порядок</w:t>
      </w:r>
      <w:r w:rsidRPr="00C86CFB">
        <w:rPr>
          <w:rFonts w:ascii="Times New Roman" w:eastAsia="Times New Roman" w:hAnsi="Times New Roman" w:cs="Times New Roman"/>
          <w:sz w:val="28"/>
          <w:szCs w:val="28"/>
          <w:lang w:eastAsia="ru-RU"/>
        </w:rPr>
        <w:t xml:space="preserve"> учета </w:t>
      </w:r>
      <w:r w:rsidRPr="00C86CFB">
        <w:rPr>
          <w:rFonts w:ascii="Times New Roman" w:eastAsia="Times New Roman" w:hAnsi="Times New Roman" w:cs="Times New Roman"/>
          <w:bCs/>
          <w:sz w:val="28"/>
          <w:szCs w:val="28"/>
          <w:lang w:eastAsia="ru-RU"/>
        </w:rPr>
        <w:t>балансовой суммы налога</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left="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Pr="00C86CFB">
        <w:rPr>
          <w:rFonts w:ascii="Times New Roman" w:eastAsia="Times New Roman" w:hAnsi="Times New Roman" w:cs="Times New Roman"/>
          <w:bCs/>
          <w:sz w:val="28"/>
          <w:szCs w:val="28"/>
          <w:lang w:eastAsia="ru-RU"/>
        </w:rPr>
        <w:t xml:space="preserve"> порядок </w:t>
      </w:r>
      <w:r w:rsidRPr="00C86CFB">
        <w:rPr>
          <w:rFonts w:ascii="Times New Roman" w:eastAsia="Times New Roman" w:hAnsi="Times New Roman" w:cs="Times New Roman"/>
          <w:sz w:val="28"/>
          <w:szCs w:val="28"/>
          <w:lang w:eastAsia="ru-RU"/>
        </w:rPr>
        <w:t xml:space="preserve">пополнения </w:t>
      </w:r>
      <w:r w:rsidRPr="00C86CFB">
        <w:rPr>
          <w:rFonts w:ascii="Times New Roman" w:eastAsia="Times New Roman" w:hAnsi="Times New Roman" w:cs="Times New Roman"/>
          <w:bCs/>
          <w:sz w:val="28"/>
          <w:szCs w:val="28"/>
          <w:lang w:eastAsia="ru-RU"/>
        </w:rPr>
        <w:t>плательщиком налога</w:t>
      </w:r>
      <w:r w:rsidRPr="00C86CFB">
        <w:rPr>
          <w:rFonts w:ascii="Times New Roman" w:eastAsia="Times New Roman" w:hAnsi="Times New Roman" w:cs="Times New Roman"/>
          <w:sz w:val="28"/>
          <w:szCs w:val="28"/>
          <w:lang w:eastAsia="ru-RU"/>
        </w:rPr>
        <w:t xml:space="preserve"> налогового счета;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eastAsia="Times New Roman" w:hAnsi="Times New Roman" w:cs="Times New Roman"/>
          <w:bCs/>
          <w:sz w:val="28"/>
          <w:szCs w:val="28"/>
          <w:lang w:eastAsia="ru-RU"/>
        </w:rPr>
        <w:t>порядок перечисления в бюджет денежных средств плательщика налога, использованных для выписки электронного счета-фактуры;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порядок и сроки подачи и рассмотрения заявления</w:t>
      </w:r>
      <w:r w:rsidRPr="00C86CFB">
        <w:rPr>
          <w:rFonts w:ascii="Times New Roman" w:eastAsia="Times New Roman" w:hAnsi="Times New Roman" w:cs="Times New Roman"/>
          <w:bCs/>
          <w:sz w:val="28"/>
          <w:szCs w:val="28"/>
          <w:lang w:eastAsia="ru-RU"/>
        </w:rPr>
        <w:t xml:space="preserve"> плательщика налога</w:t>
      </w:r>
      <w:r w:rsidRPr="00C86CFB">
        <w:rPr>
          <w:rFonts w:ascii="Times New Roman" w:eastAsia="Times New Roman" w:hAnsi="Times New Roman" w:cs="Times New Roman"/>
          <w:sz w:val="28"/>
          <w:szCs w:val="28"/>
          <w:lang w:eastAsia="ru-RU"/>
        </w:rPr>
        <w:t xml:space="preserve"> о возврате денежных средств;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порядок возврата денежных средств</w:t>
      </w:r>
      <w:r w:rsidRPr="00C86CFB">
        <w:rPr>
          <w:rFonts w:ascii="Times New Roman" w:eastAsia="Times New Roman" w:hAnsi="Times New Roman" w:cs="Times New Roman"/>
          <w:bCs/>
          <w:sz w:val="28"/>
          <w:szCs w:val="28"/>
          <w:lang w:eastAsia="ru-RU"/>
        </w:rPr>
        <w:t xml:space="preserve"> плательщику налога</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13</w:t>
      </w:r>
      <w:r w:rsidR="00D9222E" w:rsidRPr="00C86CFB">
        <w:rPr>
          <w:rFonts w:ascii="Times New Roman" w:eastAsia="Times New Roman" w:hAnsi="Times New Roman" w:cs="Times New Roman"/>
          <w:b/>
          <w:sz w:val="28"/>
          <w:szCs w:val="28"/>
          <w:lang w:eastAsia="ru-RU"/>
        </w:rPr>
        <w:t>2</w:t>
      </w:r>
      <w:r w:rsidRPr="00C86CFB">
        <w:rPr>
          <w:rFonts w:ascii="Times New Roman" w:eastAsia="Times New Roman" w:hAnsi="Times New Roman" w:cs="Times New Roman"/>
          <w:b/>
          <w:bCs/>
          <w:sz w:val="28"/>
          <w:szCs w:val="28"/>
          <w:lang w:eastAsia="ru-RU"/>
        </w:rPr>
        <w:t xml:space="preserve">. Порядок </w:t>
      </w:r>
      <w:r w:rsidRPr="00C86CFB">
        <w:rPr>
          <w:rFonts w:ascii="Times New Roman" w:hAnsi="Times New Roman" w:cs="Times New Roman"/>
          <w:b/>
          <w:sz w:val="28"/>
          <w:szCs w:val="28"/>
        </w:rPr>
        <w:t xml:space="preserve">проведения автоматизированного контроля </w:t>
      </w:r>
      <w:r w:rsidRPr="00C86CFB">
        <w:rPr>
          <w:rFonts w:ascii="Times New Roman" w:eastAsia="Times New Roman" w:hAnsi="Times New Roman" w:cs="Times New Roman"/>
          <w:b/>
          <w:bCs/>
          <w:sz w:val="28"/>
          <w:szCs w:val="28"/>
          <w:lang w:eastAsia="ru-RU"/>
        </w:rPr>
        <w:t xml:space="preserve">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1. В ходе автоматизированного контроля в информационной системе налогового органа производится расчет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Расчет налога </w:t>
      </w:r>
      <w:r w:rsidRPr="00C86CFB">
        <w:rPr>
          <w:rFonts w:ascii="Times New Roman" w:eastAsia="Times New Roman" w:hAnsi="Times New Roman" w:cs="Times New Roman"/>
          <w:sz w:val="28"/>
          <w:szCs w:val="28"/>
          <w:lang w:eastAsia="ru-RU"/>
        </w:rPr>
        <w:t>производится</w:t>
      </w:r>
      <w:r w:rsidRPr="00C86CFB">
        <w:rPr>
          <w:rFonts w:ascii="Times New Roman" w:hAnsi="Times New Roman" w:cs="Times New Roman"/>
          <w:sz w:val="28"/>
          <w:szCs w:val="28"/>
        </w:rPr>
        <w:t xml:space="preserve"> по следующей формуле</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center"/>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Б=НДС</w:t>
      </w:r>
      <w:r w:rsidRPr="00C86CFB">
        <w:rPr>
          <w:rFonts w:ascii="Times New Roman" w:eastAsia="Times New Roman" w:hAnsi="Times New Roman" w:cs="Times New Roman"/>
          <w:sz w:val="28"/>
          <w:szCs w:val="28"/>
          <w:vertAlign w:val="subscript"/>
          <w:lang w:eastAsia="ru-RU"/>
        </w:rPr>
        <w:t>1</w:t>
      </w: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2</w:t>
      </w: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3</w:t>
      </w: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4</w:t>
      </w: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5</w:t>
      </w: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6</w:t>
      </w:r>
      <w:r w:rsidRPr="00C86CFB">
        <w:rPr>
          <w:rFonts w:ascii="Times New Roman" w:eastAsia="Times New Roman" w:hAnsi="Times New Roman" w:cs="Times New Roman"/>
          <w:sz w:val="28"/>
          <w:szCs w:val="28"/>
          <w:lang w:eastAsia="ru-RU"/>
        </w:rPr>
        <w:t>, где: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 – балансовая сумма налога;</w:t>
      </w:r>
    </w:p>
    <w:p w:rsidR="00E9575D"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 xml:space="preserve">1 </w:t>
      </w:r>
      <w:r w:rsidRPr="00C86CFB">
        <w:rPr>
          <w:rFonts w:ascii="Times New Roman" w:eastAsia="Times New Roman" w:hAnsi="Times New Roman" w:cs="Times New Roman"/>
          <w:sz w:val="28"/>
          <w:szCs w:val="28"/>
          <w:lang w:eastAsia="ru-RU"/>
        </w:rPr>
        <w:t>– общая сумма налога,</w:t>
      </w:r>
      <w:r w:rsidRPr="00C86CFB">
        <w:rPr>
          <w:rFonts w:ascii="Times New Roman" w:hAnsi="Times New Roman" w:cs="Times New Roman"/>
          <w:sz w:val="28"/>
          <w:szCs w:val="28"/>
        </w:rPr>
        <w:t xml:space="preserve"> указанного в электронных счетах-фактурах, </w:t>
      </w:r>
      <w:r w:rsidR="00E9575D" w:rsidRPr="00C86CFB">
        <w:rPr>
          <w:rFonts w:ascii="Times New Roman" w:hAnsi="Times New Roman" w:cs="Times New Roman"/>
          <w:sz w:val="28"/>
          <w:szCs w:val="28"/>
        </w:rPr>
        <w:t>полученных</w:t>
      </w:r>
      <w:r w:rsidR="00E9575D" w:rsidRPr="00C86CFB">
        <w:rPr>
          <w:rFonts w:ascii="Times New Roman" w:eastAsia="Times New Roman" w:hAnsi="Times New Roman" w:cs="Times New Roman"/>
          <w:sz w:val="28"/>
          <w:szCs w:val="28"/>
          <w:lang w:eastAsia="ru-RU"/>
        </w:rPr>
        <w:t xml:space="preserve"> плательщиком</w:t>
      </w:r>
      <w:r w:rsidR="00E9575D" w:rsidRPr="00C86CFB">
        <w:rPr>
          <w:rFonts w:ascii="Times New Roman" w:hAnsi="Times New Roman" w:cs="Times New Roman"/>
          <w:sz w:val="28"/>
          <w:szCs w:val="28"/>
        </w:rPr>
        <w:t xml:space="preserve"> налога;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 xml:space="preserve">2 </w:t>
      </w:r>
      <w:r w:rsidRPr="00C86CFB">
        <w:rPr>
          <w:rFonts w:ascii="Times New Roman" w:eastAsia="Times New Roman" w:hAnsi="Times New Roman" w:cs="Times New Roman"/>
          <w:sz w:val="28"/>
          <w:szCs w:val="28"/>
          <w:lang w:eastAsia="ru-RU"/>
        </w:rPr>
        <w:t>–  общая сумма налога,</w:t>
      </w:r>
      <w:r w:rsidRPr="00C86CFB">
        <w:rPr>
          <w:rFonts w:ascii="Times New Roman" w:hAnsi="Times New Roman" w:cs="Times New Roman"/>
          <w:sz w:val="28"/>
          <w:szCs w:val="28"/>
        </w:rPr>
        <w:t xml:space="preserve"> уплаченного при импорте в соответствии с таможенным законодательством ЕАЭС и (или) таможенным законодательством Республики Казахстан;</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 xml:space="preserve">3 </w:t>
      </w:r>
      <w:r w:rsidRPr="00C86CFB">
        <w:rPr>
          <w:rFonts w:ascii="Times New Roman" w:eastAsia="Times New Roman" w:hAnsi="Times New Roman" w:cs="Times New Roman"/>
          <w:sz w:val="28"/>
          <w:szCs w:val="28"/>
          <w:lang w:eastAsia="ru-RU"/>
        </w:rPr>
        <w:t>–  общая сумма налога,</w:t>
      </w:r>
      <w:r w:rsidRPr="00C86CFB">
        <w:rPr>
          <w:rFonts w:ascii="Times New Roman" w:hAnsi="Times New Roman" w:cs="Times New Roman"/>
          <w:sz w:val="28"/>
          <w:szCs w:val="28"/>
        </w:rPr>
        <w:t xml:space="preserve"> уплаченного при приобретении работ, услуг от нерезидента;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 xml:space="preserve">4 </w:t>
      </w:r>
      <w:r w:rsidRPr="00C86CFB">
        <w:rPr>
          <w:rFonts w:ascii="Times New Roman" w:eastAsia="Times New Roman" w:hAnsi="Times New Roman" w:cs="Times New Roman"/>
          <w:sz w:val="28"/>
          <w:szCs w:val="28"/>
          <w:lang w:eastAsia="ru-RU"/>
        </w:rPr>
        <w:t>–  общая сумма налога,</w:t>
      </w:r>
      <w:r w:rsidRPr="00C86CFB">
        <w:rPr>
          <w:rFonts w:ascii="Times New Roman" w:hAnsi="Times New Roman" w:cs="Times New Roman"/>
          <w:sz w:val="28"/>
          <w:szCs w:val="28"/>
        </w:rPr>
        <w:t xml:space="preserve"> относимого в зачет по товарам, приобретенным, созданным, построенным налогоплательщиком до даты постановки на регистрационный учет по налогу;</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5</w:t>
      </w:r>
      <w:r w:rsidRPr="00C86CFB">
        <w:rPr>
          <w:rFonts w:ascii="Times New Roman" w:eastAsia="Times New Roman" w:hAnsi="Times New Roman" w:cs="Times New Roman"/>
          <w:sz w:val="28"/>
          <w:szCs w:val="28"/>
          <w:lang w:eastAsia="ru-RU"/>
        </w:rPr>
        <w:t xml:space="preserve"> –  общая сумма налога, указанного в электронных счетах-фактурах, выписанных плательщиком налога; </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НДС</w:t>
      </w:r>
      <w:r w:rsidRPr="00C86CFB">
        <w:rPr>
          <w:rFonts w:ascii="Times New Roman" w:eastAsia="Times New Roman" w:hAnsi="Times New Roman" w:cs="Times New Roman"/>
          <w:sz w:val="28"/>
          <w:szCs w:val="28"/>
          <w:vertAlign w:val="subscript"/>
          <w:lang w:eastAsia="ru-RU"/>
        </w:rPr>
        <w:t>6</w:t>
      </w:r>
      <w:r w:rsidRPr="00C86CFB">
        <w:rPr>
          <w:rFonts w:ascii="Times New Roman" w:eastAsia="Times New Roman" w:hAnsi="Times New Roman" w:cs="Times New Roman"/>
          <w:sz w:val="28"/>
          <w:szCs w:val="28"/>
          <w:lang w:eastAsia="ru-RU"/>
        </w:rPr>
        <w:t xml:space="preserve"> –  общая сумма налога,</w:t>
      </w:r>
      <w:r w:rsidRPr="00C86CFB">
        <w:rPr>
          <w:rFonts w:ascii="Times New Roman" w:hAnsi="Times New Roman" w:cs="Times New Roman"/>
          <w:sz w:val="28"/>
          <w:szCs w:val="28"/>
        </w:rPr>
        <w:t xml:space="preserve"> начисленного при снятии с регистрационного учета по налогу по оборотам в виде остатка товаров.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Результаты расчета налога отражаются</w:t>
      </w:r>
      <w:r w:rsidRPr="00C86CFB">
        <w:rPr>
          <w:rFonts w:ascii="Times New Roman" w:hAnsi="Times New Roman" w:cs="Times New Roman"/>
          <w:sz w:val="28"/>
          <w:szCs w:val="28"/>
        </w:rPr>
        <w:t xml:space="preserve"> в информационной системе налогового органа </w:t>
      </w:r>
      <w:r w:rsidRPr="00C86CFB">
        <w:rPr>
          <w:rFonts w:ascii="Times New Roman" w:eastAsia="Times New Roman" w:hAnsi="Times New Roman" w:cs="Times New Roman"/>
          <w:sz w:val="28"/>
          <w:szCs w:val="28"/>
          <w:lang w:eastAsia="ru-RU"/>
        </w:rPr>
        <w:t>и в налоговом счете</w:t>
      </w:r>
      <w:r w:rsidRPr="00C86CFB">
        <w:rPr>
          <w:rFonts w:ascii="Times New Roman" w:eastAsia="Times New Roman" w:hAnsi="Times New Roman" w:cs="Times New Roman"/>
          <w:bCs/>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3. По итогам расчета налога в случае, если сумма налога, указанная в электронном счете-</w:t>
      </w:r>
      <w:r w:rsidRPr="00C86CFB">
        <w:rPr>
          <w:rFonts w:ascii="Times New Roman" w:hAnsi="Times New Roman" w:cs="Times New Roman"/>
          <w:sz w:val="28"/>
          <w:szCs w:val="28"/>
        </w:rPr>
        <w:t>фактуре</w:t>
      </w:r>
      <w:r w:rsidRPr="00C86CFB">
        <w:rPr>
          <w:rFonts w:ascii="Times New Roman" w:eastAsia="Times New Roman" w:hAnsi="Times New Roman" w:cs="Times New Roman"/>
          <w:bCs/>
          <w:sz w:val="28"/>
          <w:szCs w:val="28"/>
          <w:lang w:eastAsia="ru-RU"/>
        </w:rPr>
        <w:t>, не превышает балансовую сумму налога, то такому электронному счету-фактуре автоматически присваивается регистрационныйномер.</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Электронный счет-фактура, которому не присвоен регистрационный номер, считается не выписанным.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 налога вправе пополнить налоговый счет собственными денежными средствами для увеличения балансовой суммы налога.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Не использованные денежные средства для выписки электронной </w:t>
      </w:r>
      <w:r w:rsidRPr="00C86CFB">
        <w:rPr>
          <w:rFonts w:ascii="Times New Roman" w:eastAsia="Times New Roman" w:hAnsi="Times New Roman" w:cs="Times New Roman"/>
          <w:bCs/>
          <w:sz w:val="28"/>
          <w:szCs w:val="28"/>
          <w:lang w:eastAsia="ru-RU"/>
        </w:rPr>
        <w:t>счет-фактуры</w:t>
      </w:r>
      <w:r w:rsidRPr="00C86CFB">
        <w:rPr>
          <w:rFonts w:ascii="Times New Roman" w:eastAsia="Times New Roman" w:hAnsi="Times New Roman" w:cs="Times New Roman"/>
          <w:sz w:val="28"/>
          <w:szCs w:val="28"/>
          <w:lang w:eastAsia="ru-RU"/>
        </w:rPr>
        <w:t xml:space="preserve">, подлежат возврату на банковский счет плательщика налога по его заявлению о возврате средств в течение одного рабочего дня.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заявленные к возврату денежные средства используется в счет обеспечения выписки электронных счет-фактур следующего налогового периода.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Использованные средства для выписки электронной </w:t>
      </w:r>
      <w:r w:rsidRPr="00C86CFB">
        <w:rPr>
          <w:rFonts w:ascii="Times New Roman" w:eastAsia="Times New Roman" w:hAnsi="Times New Roman" w:cs="Times New Roman"/>
          <w:bCs/>
          <w:sz w:val="28"/>
          <w:szCs w:val="28"/>
          <w:lang w:eastAsia="ru-RU"/>
        </w:rPr>
        <w:t>счет-фактуры</w:t>
      </w:r>
      <w:r w:rsidRPr="00C86CFB">
        <w:rPr>
          <w:rFonts w:ascii="Times New Roman" w:eastAsia="Times New Roman" w:hAnsi="Times New Roman" w:cs="Times New Roman"/>
          <w:sz w:val="28"/>
          <w:szCs w:val="28"/>
          <w:lang w:eastAsia="ru-RU"/>
        </w:rPr>
        <w:t xml:space="preserve"> по итогам отчетного налогового периода засчитывается в счет уплаты налога.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Параграф 2. Сопоставительный контроль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13</w:t>
      </w:r>
      <w:r w:rsidR="00D9222E" w:rsidRPr="00C86CFB">
        <w:rPr>
          <w:rFonts w:ascii="Times New Roman" w:eastAsia="Times New Roman" w:hAnsi="Times New Roman" w:cs="Times New Roman"/>
          <w:b/>
          <w:sz w:val="28"/>
          <w:szCs w:val="28"/>
          <w:lang w:eastAsia="ru-RU"/>
        </w:rPr>
        <w:t>3</w:t>
      </w:r>
      <w:r w:rsidRPr="00C86CFB">
        <w:rPr>
          <w:rFonts w:ascii="Times New Roman" w:eastAsia="Times New Roman" w:hAnsi="Times New Roman" w:cs="Times New Roman"/>
          <w:b/>
          <w:bCs/>
          <w:sz w:val="28"/>
          <w:szCs w:val="28"/>
          <w:lang w:eastAsia="ru-RU"/>
        </w:rPr>
        <w:t xml:space="preserve">. Сопоставительный контроль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1. Сопоставительный контроль</w:t>
      </w:r>
      <w:r w:rsidRPr="00C86CFB">
        <w:rPr>
          <w:rFonts w:ascii="Times New Roman" w:eastAsia="Times New Roman" w:hAnsi="Times New Roman" w:cs="Times New Roman"/>
          <w:sz w:val="28"/>
          <w:szCs w:val="28"/>
          <w:lang w:eastAsia="ru-RU"/>
        </w:rPr>
        <w:t xml:space="preserve"> выписки электронных счетов-фактур – мероприятие, осуществляемое налоговым органом путем сопоставления выписанных налогоплательщиком электронных счетов-фактур с данными: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электронных счетов-фактур, выписанных его поставщиками;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налоговой отчетности;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сведений иных уполномоченных государственных органов по деятельности налогоплательщика, в том числе об объектах налогообложения и (или) объектах, связанных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сведений банков второго уровня по банковским счетам;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сведений, полученных из различных источников информации по деятельности налогоплательщика.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Сопоставительный контроль</w:t>
      </w:r>
      <w:r w:rsidRPr="00C86CFB">
        <w:rPr>
          <w:rFonts w:ascii="Times New Roman" w:eastAsia="Times New Roman" w:hAnsi="Times New Roman" w:cs="Times New Roman"/>
          <w:sz w:val="28"/>
          <w:szCs w:val="28"/>
          <w:lang w:eastAsia="ru-RU"/>
        </w:rPr>
        <w:t xml:space="preserve"> выписки электронных счетов-фактур проводится налоговым органом в целях установления фактического совершения оборота по реализации товаров, оказанию работ и услуг.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Pr="00C86CFB">
        <w:rPr>
          <w:rFonts w:ascii="Times New Roman" w:eastAsia="Times New Roman" w:hAnsi="Times New Roman" w:cs="Times New Roman"/>
          <w:bCs/>
          <w:sz w:val="28"/>
          <w:szCs w:val="28"/>
          <w:lang w:eastAsia="ru-RU"/>
        </w:rPr>
        <w:t>Сопоставительный контроль</w:t>
      </w:r>
      <w:r w:rsidRPr="00C86CFB">
        <w:rPr>
          <w:rFonts w:ascii="Times New Roman" w:eastAsia="Times New Roman" w:hAnsi="Times New Roman" w:cs="Times New Roman"/>
          <w:sz w:val="28"/>
          <w:szCs w:val="28"/>
          <w:lang w:eastAsia="ru-RU"/>
        </w:rPr>
        <w:t xml:space="preserve"> выписки электронных счетов-фактур осуществляется по выписанным в пределах срока исковой давности электронным счетам-фактурам.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13</w:t>
      </w:r>
      <w:r w:rsidR="00D9222E" w:rsidRPr="00C86CFB">
        <w:rPr>
          <w:rFonts w:ascii="Times New Roman" w:eastAsia="Times New Roman" w:hAnsi="Times New Roman" w:cs="Times New Roman"/>
          <w:b/>
          <w:sz w:val="28"/>
          <w:szCs w:val="28"/>
          <w:lang w:eastAsia="ru-RU"/>
        </w:rPr>
        <w:t>4</w:t>
      </w:r>
      <w:r w:rsidRPr="00C86CFB">
        <w:rPr>
          <w:rFonts w:ascii="Times New Roman" w:eastAsia="Times New Roman" w:hAnsi="Times New Roman" w:cs="Times New Roman"/>
          <w:b/>
          <w:bCs/>
          <w:sz w:val="28"/>
          <w:szCs w:val="28"/>
          <w:lang w:eastAsia="ru-RU"/>
        </w:rPr>
        <w:t xml:space="preserve">. Проведение сопоставительного контроля выписки </w:t>
      </w:r>
      <w:r w:rsidRPr="00C86CFB">
        <w:rPr>
          <w:rFonts w:ascii="Times New Roman" w:eastAsia="Times New Roman" w:hAnsi="Times New Roman" w:cs="Times New Roman"/>
          <w:b/>
          <w:sz w:val="28"/>
          <w:szCs w:val="28"/>
          <w:lang w:eastAsia="ru-RU"/>
        </w:rPr>
        <w:t>электронных</w:t>
      </w:r>
      <w:r w:rsidRPr="00C86CFB">
        <w:rPr>
          <w:rFonts w:ascii="Times New Roman" w:eastAsia="Times New Roman" w:hAnsi="Times New Roman" w:cs="Times New Roman"/>
          <w:b/>
          <w:bCs/>
          <w:sz w:val="28"/>
          <w:szCs w:val="28"/>
          <w:lang w:eastAsia="ru-RU"/>
        </w:rPr>
        <w:t xml:space="preserve">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По результатам проведенного </w:t>
      </w:r>
      <w:r w:rsidRPr="00C86CFB">
        <w:rPr>
          <w:rFonts w:ascii="Times New Roman" w:eastAsia="Times New Roman" w:hAnsi="Times New Roman" w:cs="Times New Roman"/>
          <w:bCs/>
          <w:sz w:val="28"/>
          <w:szCs w:val="28"/>
          <w:lang w:eastAsia="ru-RU"/>
        </w:rPr>
        <w:t xml:space="preserve">сопоставительного контроля </w:t>
      </w:r>
      <w:r w:rsidRPr="00C86CFB">
        <w:rPr>
          <w:rFonts w:ascii="Times New Roman" w:eastAsia="Times New Roman" w:hAnsi="Times New Roman" w:cs="Times New Roman"/>
          <w:sz w:val="28"/>
          <w:szCs w:val="28"/>
          <w:lang w:eastAsia="ru-RU"/>
        </w:rPr>
        <w:t>в случае выявлениянарушения налогоплательщику вручается уведомление о подтверждении фактического совершения оборота по реализации товаров, выполнению работ и оказанию услуг (далее в целях настоящей статьи – уведомление).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Налогоплательщиком в случае: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согласия с нарушениями, указанными в уведомлении, отзывает электронные счета-фактуры;</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несогласия с нарушениями, указанными в уведомлении, представляет пояснение с указанием обстоятельств, подтвержденных документами об по осуществлении операций (сделок) и (или) о происхождении товаров, о фактическом выполнении работ, оказании услуг по электронным счетам-фактурам, указанным в уведомлении (далее в целях настоящей статьи – пояснение).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Пояснение представляется в произвольной форме и должно содержать:</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идентификационные данные налогоплательщика и налогового органа, направившего уведомление;</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номер и дату уведомления; </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обстоятельства несогласия с указанными в уведомлении нарушениями.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Н</w:t>
      </w:r>
      <w:r w:rsidRPr="00C86CFB">
        <w:rPr>
          <w:rFonts w:ascii="Times New Roman" w:eastAsia="Times New Roman" w:hAnsi="Times New Roman" w:cs="Times New Roman"/>
          <w:sz w:val="28"/>
          <w:szCs w:val="28"/>
          <w:lang w:eastAsia="ru-RU"/>
        </w:rPr>
        <w:t>алогоплательщикк пояснению вправе приложить копии документов, подтверждающих его доводы.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95" w:name="_Hlk166194029"/>
      <w:r w:rsidRPr="00C86CFB">
        <w:rPr>
          <w:rFonts w:ascii="Times New Roman" w:eastAsia="Times New Roman" w:hAnsi="Times New Roman" w:cs="Times New Roman"/>
          <w:sz w:val="28"/>
          <w:szCs w:val="28"/>
          <w:lang w:eastAsia="ru-RU"/>
        </w:rPr>
        <w:t>Требование налоговым органомдокументов, не относящихся к нарушениям, указанным в уведомлении, не допускается.</w:t>
      </w:r>
    </w:p>
    <w:bookmarkEnd w:id="95"/>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Уведомление признается неисполненным в случае, если представленное пояснение не подтверждает происхождение товаров, фактическое выполнение работ, оказание услуг по электронным счетам-фактурам, указанных в уведомлении.</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в течение десяти рабочих дней, следующих за днем поступления пояснения, выносит решение о признании уведомления неисполненным.</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о признании уведомления неисполненным (далее в целях настоящей статьи – решение) представляется налогоплательщику в течение двух рабочих дней, следующих за днем вынесения.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Налоговый орган в течение одного рабочего дня, следующего за днем вынесения решения, приостанавливает выписку электронных счетов-фактур.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неисполнении налогоплательщиком уведомлени</w:t>
      </w:r>
      <w:r w:rsidRPr="00C86CFB">
        <w:rPr>
          <w:rFonts w:ascii="Times New Roman" w:hAnsi="Times New Roman" w:cs="Times New Roman"/>
          <w:sz w:val="28"/>
          <w:szCs w:val="28"/>
        </w:rPr>
        <w:t>я</w:t>
      </w:r>
      <w:r w:rsidRPr="00C86CFB">
        <w:rPr>
          <w:rFonts w:ascii="Times New Roman" w:eastAsia="Times New Roman" w:hAnsi="Times New Roman" w:cs="Times New Roman"/>
          <w:sz w:val="28"/>
          <w:szCs w:val="28"/>
          <w:lang w:eastAsia="ru-RU"/>
        </w:rPr>
        <w:t xml:space="preserve"> налоговый орган в течение одного рабочего дня, следующего за днем истечения срока исполнения такого уведомления, приостанавливает: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расходные операции по банковским счетам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выписку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Способы обеспечения исполнения, предусмотренные настоящей статьей, применяются в порядке и сроки, установленные в </w:t>
      </w:r>
      <w:bookmarkStart w:id="96" w:name="_Hlk167798522"/>
      <w:r w:rsidRPr="00C86CFB">
        <w:rPr>
          <w:rFonts w:ascii="Times New Roman" w:eastAsia="Times New Roman" w:hAnsi="Times New Roman" w:cs="Times New Roman"/>
          <w:sz w:val="28"/>
          <w:szCs w:val="28"/>
          <w:lang w:eastAsia="ru-RU"/>
        </w:rPr>
        <w:t xml:space="preserve">параграфе 4 главы 5 </w:t>
      </w:r>
      <w:bookmarkEnd w:id="96"/>
      <w:r w:rsidRPr="00C86CFB">
        <w:rPr>
          <w:rFonts w:ascii="Times New Roman" w:eastAsia="Times New Roman" w:hAnsi="Times New Roman" w:cs="Times New Roman"/>
          <w:sz w:val="28"/>
          <w:szCs w:val="28"/>
          <w:lang w:eastAsia="ru-RU"/>
        </w:rPr>
        <w:t xml:space="preserve">настоящего Кодекса.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Сведения о налогоплательщиках, которым приостановлена выписка электронных счетов-фактур, размещаются на интернет-ресурсе уполномоченного органа, в течение одного рабочего дня, следующего за днем вынесения решения о приостановлении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Налоговый орган направляет извещение по взаиморасчетам, указанным в уведомлении, контрагентам налогоплательщика уведомление которого признано неисполненным или не исполнившего уведомление.</w:t>
      </w:r>
    </w:p>
    <w:bookmarkEnd w:id="94"/>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bookmarkEnd w:id="91"/>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1</w:t>
      </w:r>
      <w:r w:rsidR="00EE7D85"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НАЛОГОВЫЙ МОНИТОРИНГ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13</w:t>
      </w:r>
      <w:r w:rsidR="00D9222E" w:rsidRPr="00C86CFB">
        <w:rPr>
          <w:rFonts w:ascii="Times New Roman" w:eastAsia="Times New Roman" w:hAnsi="Times New Roman" w:cs="Times New Roman"/>
          <w:b/>
          <w:sz w:val="28"/>
          <w:szCs w:val="28"/>
          <w:lang w:eastAsia="ru-RU"/>
        </w:rPr>
        <w:t>5</w:t>
      </w:r>
      <w:r w:rsidRPr="00C86CFB">
        <w:rPr>
          <w:rFonts w:ascii="Times New Roman" w:eastAsia="Times New Roman" w:hAnsi="Times New Roman" w:cs="Times New Roman"/>
          <w:b/>
          <w:sz w:val="28"/>
          <w:szCs w:val="28"/>
          <w:lang w:eastAsia="ru-RU"/>
        </w:rPr>
        <w:t>.Общие положения налогового мониторинга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Налоговый мониторинг – сбор и анализ информации о деятельности отдельных категорий налогоплательщиков с целью контроля соблюдения налогового законодательства и </w:t>
      </w:r>
      <w:hyperlink r:id="rId69" w:anchor="sub_id=30000" w:history="1">
        <w:r w:rsidRPr="00C86CFB">
          <w:rPr>
            <w:rFonts w:ascii="Times New Roman" w:eastAsia="Times New Roman" w:hAnsi="Times New Roman" w:cs="Times New Roman"/>
            <w:sz w:val="28"/>
            <w:szCs w:val="28"/>
            <w:lang w:eastAsia="ru-RU"/>
          </w:rPr>
          <w:t>законодательства Республики Казахстан о трансфертном ценообразовании</w:t>
        </w:r>
      </w:hyperlink>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Виды налогового мониторинга: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мониторинг крупных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горизонтальный мониторинг.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Мониторинг крупных налогоплательщиков осуществляется путем изучения </w:t>
      </w:r>
      <w:r w:rsidRPr="00C86CFB">
        <w:rPr>
          <w:rFonts w:ascii="Times New Roman" w:eastAsia="Calibri" w:hAnsi="Times New Roman" w:cs="Times New Roman"/>
          <w:sz w:val="28"/>
          <w:szCs w:val="28"/>
        </w:rPr>
        <w:t>информации и документов, представленных участником мониторинга крупных налогоплательщиков, в том числе по</w:t>
      </w:r>
      <w:r w:rsidRPr="00C86CFB">
        <w:rPr>
          <w:rFonts w:ascii="Times New Roman" w:eastAsia="Times New Roman" w:hAnsi="Times New Roman" w:cs="Times New Roman"/>
          <w:sz w:val="28"/>
          <w:szCs w:val="28"/>
          <w:lang w:eastAsia="ru-RU"/>
        </w:rPr>
        <w:t xml:space="preserve"> требованию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Горизонтальный мониторинг осуществляется путем информационного взаимодействия между уполномоченным органом и участником горизонтального мониторинга</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участников горизонтального мониторинга, включенных</w:t>
      </w:r>
      <w:r w:rsidRPr="00C86CFB">
        <w:rPr>
          <w:rFonts w:ascii="Times New Roman" w:eastAsia="Times New Roman" w:hAnsi="Times New Roman" w:cs="Times New Roman"/>
          <w:sz w:val="28"/>
          <w:szCs w:val="28"/>
          <w:lang w:eastAsia="ru-RU"/>
        </w:rPr>
        <w:t xml:space="preserve"> в перечень участников мониторинга</w:t>
      </w:r>
      <w:r w:rsidRPr="00C86CFB">
        <w:rPr>
          <w:rFonts w:ascii="Times New Roman" w:hAnsi="Times New Roman" w:cs="Times New Roman"/>
          <w:sz w:val="28"/>
          <w:szCs w:val="28"/>
        </w:rPr>
        <w:t xml:space="preserve"> крупных налогоплательщиков, м</w:t>
      </w:r>
      <w:r w:rsidRPr="00C86CFB">
        <w:rPr>
          <w:rFonts w:ascii="Times New Roman" w:eastAsia="Times New Roman" w:hAnsi="Times New Roman" w:cs="Times New Roman"/>
          <w:sz w:val="28"/>
          <w:szCs w:val="28"/>
          <w:lang w:eastAsia="ru-RU"/>
        </w:rPr>
        <w:t>ониторинг крупных налогоплательщиков не осуществляется.</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sz w:val="28"/>
          <w:szCs w:val="28"/>
          <w:lang w:eastAsia="ru-RU"/>
        </w:rPr>
        <w:t xml:space="preserve">Параграф 1. </w:t>
      </w:r>
      <w:r w:rsidRPr="00C86CFB">
        <w:rPr>
          <w:rFonts w:ascii="Times New Roman" w:eastAsia="Times New Roman" w:hAnsi="Times New Roman" w:cs="Times New Roman"/>
          <w:b/>
          <w:bCs/>
          <w:sz w:val="28"/>
          <w:szCs w:val="28"/>
          <w:lang w:eastAsia="ru-RU"/>
        </w:rPr>
        <w:t xml:space="preserve">Мониторинг крупных налогоплательщиков </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13</w:t>
      </w:r>
      <w:r w:rsidR="00D9222E" w:rsidRPr="00C86CFB">
        <w:rPr>
          <w:rFonts w:ascii="Times New Roman" w:eastAsia="Times New Roman" w:hAnsi="Times New Roman" w:cs="Times New Roman"/>
          <w:b/>
          <w:sz w:val="28"/>
          <w:szCs w:val="28"/>
          <w:lang w:eastAsia="ru-RU"/>
        </w:rPr>
        <w:t>6</w:t>
      </w:r>
      <w:r w:rsidRPr="00C86CFB">
        <w:rPr>
          <w:rFonts w:ascii="Times New Roman" w:eastAsia="Times New Roman" w:hAnsi="Times New Roman" w:cs="Times New Roman"/>
          <w:b/>
          <w:bCs/>
          <w:sz w:val="28"/>
          <w:szCs w:val="28"/>
          <w:lang w:eastAsia="ru-RU"/>
        </w:rPr>
        <w:t xml:space="preserve">. Мониторинг крупных налогоплательщиков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Мониторинг крупных налогоплательщиков осуществляется в отношении налогоплательщиков, включенных в перечень </w:t>
      </w:r>
      <w:bookmarkStart w:id="97" w:name="_Hlk167799068"/>
      <w:r w:rsidRPr="00C86CFB">
        <w:rPr>
          <w:rFonts w:ascii="Times New Roman" w:eastAsia="Times New Roman" w:hAnsi="Times New Roman" w:cs="Times New Roman"/>
          <w:sz w:val="28"/>
          <w:szCs w:val="28"/>
          <w:lang w:eastAsia="ru-RU"/>
        </w:rPr>
        <w:t>участников</w:t>
      </w:r>
      <w:r w:rsidRPr="00C86CFB">
        <w:rPr>
          <w:rFonts w:ascii="Times New Roman" w:hAnsi="Times New Roman" w:cs="Times New Roman"/>
          <w:sz w:val="28"/>
          <w:szCs w:val="28"/>
        </w:rPr>
        <w:t xml:space="preserve"> мониторинга </w:t>
      </w:r>
      <w:bookmarkEnd w:id="97"/>
      <w:r w:rsidRPr="00C86CFB">
        <w:rPr>
          <w:rFonts w:ascii="Times New Roman" w:hAnsi="Times New Roman" w:cs="Times New Roman"/>
          <w:sz w:val="28"/>
          <w:szCs w:val="28"/>
        </w:rPr>
        <w:t>крупных налогоплательщиков (далее в целях настоящего параграфа – перечень участников).</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В перечень </w:t>
      </w:r>
      <w:r w:rsidRPr="00C86CFB">
        <w:rPr>
          <w:rFonts w:ascii="Times New Roman" w:hAnsi="Times New Roman" w:cs="Times New Roman"/>
          <w:sz w:val="28"/>
          <w:szCs w:val="28"/>
        </w:rPr>
        <w:t xml:space="preserve">участниковподлежат включению налогоплательщики, соответствующие критериям отнесения налогоплательщиков к отдельной категории </w:t>
      </w:r>
      <w:r w:rsidRPr="00C86CFB">
        <w:rPr>
          <w:rFonts w:ascii="Times New Roman" w:eastAsia="Times New Roman" w:hAnsi="Times New Roman" w:cs="Times New Roman"/>
          <w:sz w:val="28"/>
          <w:szCs w:val="28"/>
          <w:lang w:eastAsia="ru-RU"/>
        </w:rPr>
        <w:t xml:space="preserve">налогоплательщиков, подлежащих включению в перечень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bookmarkStart w:id="98" w:name="_Hlk167800529"/>
      <w:r w:rsidRPr="00C86CFB">
        <w:rPr>
          <w:rFonts w:ascii="Times New Roman" w:eastAsia="Times New Roman" w:hAnsi="Times New Roman" w:cs="Times New Roman"/>
          <w:sz w:val="28"/>
          <w:szCs w:val="28"/>
          <w:lang w:eastAsia="ru-RU"/>
        </w:rPr>
        <w:t>Уполномоченный орган утверждает:</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1) критерии отнесения налогоплательщиков к отдельной категории </w:t>
      </w:r>
      <w:r w:rsidRPr="00C86CFB">
        <w:rPr>
          <w:rFonts w:ascii="Times New Roman" w:eastAsia="Times New Roman" w:hAnsi="Times New Roman" w:cs="Times New Roman"/>
          <w:sz w:val="28"/>
          <w:szCs w:val="28"/>
          <w:lang w:eastAsia="ru-RU"/>
        </w:rPr>
        <w:t>налогоплательщиков, подлежащих включению в перечень</w:t>
      </w:r>
      <w:r w:rsidRPr="00C86CFB">
        <w:rPr>
          <w:rFonts w:ascii="Times New Roman" w:hAnsi="Times New Roman" w:cs="Times New Roman"/>
          <w:sz w:val="28"/>
          <w:szCs w:val="28"/>
        </w:rPr>
        <w:t xml:space="preserve"> участников</w:t>
      </w:r>
      <w:r w:rsidRPr="00C86CFB">
        <w:rPr>
          <w:rFonts w:ascii="Times New Roman" w:eastAsia="Times New Roman" w:hAnsi="Times New Roman" w:cs="Times New Roman"/>
          <w:sz w:val="28"/>
          <w:szCs w:val="28"/>
          <w:lang w:eastAsia="ru-RU"/>
        </w:rPr>
        <w:t xml:space="preserve"> – не позднее 20 июня года, предшествующего году введения в действие указанного перечня;</w:t>
      </w:r>
    </w:p>
    <w:p w:rsidR="007F5FAE" w:rsidRPr="00C86CFB" w:rsidRDefault="007F5FAE" w:rsidP="00C86CFB">
      <w:pPr>
        <w:tabs>
          <w:tab w:val="left" w:pos="142"/>
          <w:tab w:val="left" w:pos="993"/>
          <w:tab w:val="left" w:pos="8080"/>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w:t>
      </w:r>
      <w:hyperlink r:id="rId70" w:history="1">
        <w:r w:rsidRPr="00C86CFB">
          <w:rPr>
            <w:rFonts w:ascii="Times New Roman" w:eastAsia="Times New Roman" w:hAnsi="Times New Roman" w:cs="Times New Roman"/>
            <w:sz w:val="28"/>
            <w:szCs w:val="28"/>
            <w:lang w:eastAsia="ru-RU"/>
          </w:rPr>
          <w:t>еречен</w:t>
        </w:r>
        <w:r w:rsidRPr="00C86CFB">
          <w:rPr>
            <w:rFonts w:ascii="Times New Roman" w:hAnsi="Times New Roman" w:cs="Times New Roman"/>
            <w:sz w:val="28"/>
            <w:szCs w:val="28"/>
          </w:rPr>
          <w:t>ь</w:t>
        </w:r>
      </w:hyperlink>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 xml:space="preserve"> – не позднее 15 декабря года, предшествующего году введения в действие указанного перечня.</w:t>
      </w:r>
    </w:p>
    <w:p w:rsidR="007F5FAE" w:rsidRPr="00C86CFB" w:rsidRDefault="0042257F" w:rsidP="00C86CFB">
      <w:pPr>
        <w:tabs>
          <w:tab w:val="left" w:pos="142"/>
          <w:tab w:val="left" w:pos="993"/>
          <w:tab w:val="left" w:pos="8080"/>
        </w:tabs>
        <w:spacing w:after="0" w:line="240" w:lineRule="auto"/>
        <w:ind w:firstLine="709"/>
        <w:contextualSpacing/>
        <w:jc w:val="both"/>
        <w:rPr>
          <w:rFonts w:ascii="Times New Roman" w:eastAsia="Times New Roman" w:hAnsi="Times New Roman" w:cs="Times New Roman"/>
          <w:sz w:val="28"/>
          <w:szCs w:val="28"/>
          <w:lang w:eastAsia="ru-RU"/>
        </w:rPr>
      </w:pPr>
      <w:hyperlink r:id="rId71" w:history="1">
        <w:r w:rsidR="007F5FAE" w:rsidRPr="00C86CFB">
          <w:rPr>
            <w:rFonts w:ascii="Times New Roman" w:eastAsia="Times New Roman" w:hAnsi="Times New Roman" w:cs="Times New Roman"/>
            <w:sz w:val="28"/>
            <w:szCs w:val="28"/>
            <w:lang w:eastAsia="ru-RU"/>
          </w:rPr>
          <w:t>Перечен</w:t>
        </w:r>
        <w:r w:rsidR="007F5FAE" w:rsidRPr="00C86CFB">
          <w:rPr>
            <w:rFonts w:ascii="Times New Roman" w:hAnsi="Times New Roman" w:cs="Times New Roman"/>
            <w:sz w:val="28"/>
            <w:szCs w:val="28"/>
          </w:rPr>
          <w:t>ь</w:t>
        </w:r>
      </w:hyperlink>
      <w:r w:rsidR="007F5FAE" w:rsidRPr="00C86CFB">
        <w:rPr>
          <w:rFonts w:ascii="Times New Roman" w:hAnsi="Times New Roman" w:cs="Times New Roman"/>
          <w:sz w:val="28"/>
          <w:szCs w:val="28"/>
        </w:rPr>
        <w:t>участников</w:t>
      </w:r>
      <w:r w:rsidR="007F5FAE" w:rsidRPr="00C86CFB">
        <w:rPr>
          <w:rFonts w:ascii="Times New Roman" w:eastAsia="Times New Roman" w:hAnsi="Times New Roman" w:cs="Times New Roman"/>
          <w:sz w:val="28"/>
          <w:szCs w:val="28"/>
          <w:lang w:eastAsia="ru-RU"/>
        </w:rPr>
        <w:t xml:space="preserve">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w:t>
      </w:r>
    </w:p>
    <w:bookmarkEnd w:id="98"/>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Утвержденный перечень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 xml:space="preserve"> вводится в действие не ранее 1 января года, следующего за годом его утверждения, и действует в течение двух лет со дня введения его в действие. </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Перечень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 xml:space="preserve"> не подлежит пересмотру в течение периода его действия, за исключением случаев изменения условий, при которых налогоплательщики подлежат включению в перечень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В случае, если по состоянию на 1 октября года, предшествующего году введения в действие перечня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 xml:space="preserve"> налогоплательщик, подлежащий включению в перечень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 находится на стадии ликвидации, такой налогоплательщик не подлежит включению в данный перечень.</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реорганизации </w:t>
      </w:r>
      <w:bookmarkStart w:id="99" w:name="_Hlk167800946"/>
      <w:bookmarkStart w:id="100" w:name="_Hlk167802370"/>
      <w:r w:rsidRPr="00C86CFB">
        <w:rPr>
          <w:rFonts w:ascii="Times New Roman" w:hAnsi="Times New Roman" w:cs="Times New Roman"/>
          <w:sz w:val="28"/>
          <w:szCs w:val="28"/>
        </w:rPr>
        <w:t xml:space="preserve">участника мониторинга </w:t>
      </w:r>
      <w:bookmarkEnd w:id="99"/>
      <w:r w:rsidRPr="00C86CFB">
        <w:rPr>
          <w:rFonts w:ascii="Times New Roman" w:hAnsi="Times New Roman" w:cs="Times New Roman"/>
          <w:sz w:val="28"/>
          <w:szCs w:val="28"/>
        </w:rPr>
        <w:t>крупных налогоплательщиков</w:t>
      </w:r>
      <w:bookmarkEnd w:id="100"/>
      <w:r w:rsidRPr="00C86CFB">
        <w:rPr>
          <w:rFonts w:ascii="Times New Roman" w:eastAsia="Times New Roman" w:hAnsi="Times New Roman" w:cs="Times New Roman"/>
          <w:sz w:val="28"/>
          <w:szCs w:val="28"/>
          <w:lang w:eastAsia="ru-RU"/>
        </w:rPr>
        <w:t xml:space="preserve"> его правопреемник (правопреемники) подлежит (подлежат) мониторингу крупных налогоплательщиков до введения в действие последующего перечня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ликвидации </w:t>
      </w:r>
      <w:r w:rsidRPr="00C86CFB">
        <w:rPr>
          <w:rFonts w:ascii="Times New Roman" w:hAnsi="Times New Roman" w:cs="Times New Roman"/>
          <w:sz w:val="28"/>
          <w:szCs w:val="28"/>
        </w:rPr>
        <w:t>участника мониторинга крупных налогоплательщиков</w:t>
      </w:r>
      <w:r w:rsidRPr="00C86CFB">
        <w:rPr>
          <w:rFonts w:ascii="Times New Roman" w:eastAsia="Times New Roman" w:hAnsi="Times New Roman" w:cs="Times New Roman"/>
          <w:sz w:val="28"/>
          <w:szCs w:val="28"/>
          <w:lang w:eastAsia="ru-RU"/>
        </w:rPr>
        <w:t xml:space="preserve">, а также со дня вступления в законную силу решения суда о признании его банкротом, такой участник признается исключенным из перечня </w:t>
      </w:r>
      <w:r w:rsidRPr="00C86CFB">
        <w:rPr>
          <w:rFonts w:ascii="Times New Roman" w:hAnsi="Times New Roman" w:cs="Times New Roman"/>
          <w:sz w:val="28"/>
          <w:szCs w:val="28"/>
        </w:rPr>
        <w:t>участников</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 xml:space="preserve">6. </w:t>
      </w:r>
      <w:bookmarkStart w:id="101" w:name="_Hlk167803757"/>
      <w:r w:rsidRPr="00C86CFB">
        <w:rPr>
          <w:rFonts w:ascii="Times New Roman" w:hAnsi="Times New Roman" w:cs="Times New Roman"/>
          <w:sz w:val="28"/>
          <w:szCs w:val="28"/>
        </w:rPr>
        <w:t>Участник мониторинга крупных налогоплательщиков</w:t>
      </w:r>
      <w:bookmarkEnd w:id="101"/>
      <w:r w:rsidRPr="00C86CFB">
        <w:rPr>
          <w:rFonts w:ascii="Times New Roman" w:hAnsi="Times New Roman" w:cs="Times New Roman"/>
          <w:sz w:val="28"/>
          <w:szCs w:val="28"/>
        </w:rPr>
        <w:t>, на период действия соглашения о горизонтальном мониторинге, не подлежит исключению из перечня участников.</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13</w:t>
      </w:r>
      <w:r w:rsidR="00D9222E" w:rsidRPr="00C86CFB">
        <w:rPr>
          <w:rFonts w:ascii="Times New Roman" w:eastAsia="Times New Roman" w:hAnsi="Times New Roman" w:cs="Times New Roman"/>
          <w:b/>
          <w:sz w:val="28"/>
          <w:szCs w:val="28"/>
          <w:lang w:eastAsia="ru-RU"/>
        </w:rPr>
        <w:t>7</w:t>
      </w:r>
      <w:r w:rsidRPr="00C86CFB">
        <w:rPr>
          <w:rFonts w:ascii="Times New Roman" w:eastAsia="Times New Roman" w:hAnsi="Times New Roman" w:cs="Times New Roman"/>
          <w:b/>
          <w:bCs/>
          <w:sz w:val="28"/>
          <w:szCs w:val="28"/>
          <w:lang w:eastAsia="ru-RU"/>
        </w:rPr>
        <w:t>. Порядок проведения мониторинга крупных налогоплательщиков</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ходе проведения мониторинга крупных налогоплательщиков уполномоченный орган вправе требовать у </w:t>
      </w:r>
      <w:r w:rsidRPr="00C86CFB">
        <w:rPr>
          <w:rFonts w:ascii="Times New Roman" w:hAnsi="Times New Roman" w:cs="Times New Roman"/>
          <w:sz w:val="28"/>
          <w:szCs w:val="28"/>
        </w:rPr>
        <w:t>участников мониторинга крупных налогоплательщиков</w:t>
      </w:r>
      <w:r w:rsidRPr="00C86CFB">
        <w:rPr>
          <w:rFonts w:ascii="Times New Roman" w:eastAsia="Times New Roman" w:hAnsi="Times New Roman" w:cs="Times New Roman"/>
          <w:sz w:val="28"/>
          <w:szCs w:val="28"/>
          <w:lang w:eastAsia="ru-RU"/>
        </w:rPr>
        <w:t xml:space="preserve"> представления:</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финансовой отчетности </w:t>
      </w:r>
      <w:r w:rsidRPr="00C86CFB">
        <w:rPr>
          <w:rFonts w:ascii="Times New Roman" w:hAnsi="Times New Roman" w:cs="Times New Roman"/>
          <w:sz w:val="28"/>
          <w:szCs w:val="28"/>
        </w:rPr>
        <w:t>участника</w:t>
      </w:r>
      <w:r w:rsidRPr="00C86CFB">
        <w:rPr>
          <w:rFonts w:ascii="Times New Roman" w:eastAsia="Times New Roman" w:hAnsi="Times New Roman" w:cs="Times New Roman"/>
          <w:sz w:val="28"/>
          <w:szCs w:val="28"/>
          <w:lang w:eastAsia="ru-RU"/>
        </w:rPr>
        <w:t xml:space="preserve"> и его дочерних организаций.</w:t>
      </w:r>
    </w:p>
    <w:p w:rsidR="007F5FAE" w:rsidRPr="00C86CFB" w:rsidRDefault="007F5FAE" w:rsidP="00C86CFB">
      <w:pPr>
        <w:tabs>
          <w:tab w:val="left" w:pos="142"/>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Срок исполнения </w:t>
      </w:r>
      <w:r w:rsidRPr="00C86CFB">
        <w:rPr>
          <w:rFonts w:ascii="Times New Roman" w:hAnsi="Times New Roman" w:cs="Times New Roman"/>
          <w:sz w:val="28"/>
          <w:szCs w:val="28"/>
        </w:rPr>
        <w:t>участником мониторинга крупных налогоплательщиков</w:t>
      </w:r>
      <w:r w:rsidRPr="00C86CFB">
        <w:rPr>
          <w:rFonts w:ascii="Times New Roman" w:eastAsia="Times New Roman" w:hAnsi="Times New Roman" w:cs="Times New Roman"/>
          <w:sz w:val="28"/>
          <w:szCs w:val="28"/>
          <w:lang w:eastAsia="ru-RU"/>
        </w:rPr>
        <w:t xml:space="preserve"> требования составляет пятнадцать рабочих дней, следующих за днем вручения. </w:t>
      </w:r>
    </w:p>
    <w:p w:rsidR="007F5FAE" w:rsidRPr="00C86CFB" w:rsidRDefault="007F5FAE" w:rsidP="00C86CFB">
      <w:pPr>
        <w:shd w:val="clear" w:color="auto" w:fill="FFFFFF" w:themeFill="background1"/>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В случае выявления нарушений и расхождений по результатам мониторинга крупных налогоплательщиковуполномоченный орган направляет участнику мониторинга крупных налогоплательщиков рекомендацию по мониторингу крупных налогоплательщиков (далее в целях настоящего параграфа – рекомендация) для самостоятельного устранения нарушений и расхождений.</w:t>
      </w:r>
    </w:p>
    <w:p w:rsidR="007F5FAE" w:rsidRPr="00C86CFB" w:rsidRDefault="007F5FAE" w:rsidP="00C86CFB">
      <w:pPr>
        <w:tabs>
          <w:tab w:val="left" w:pos="142"/>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Участник мониторинга крупных налогоплательщиков</w:t>
      </w:r>
      <w:r w:rsidRPr="00C86CFB">
        <w:rPr>
          <w:rFonts w:ascii="Times New Roman" w:eastAsia="Times New Roman" w:hAnsi="Times New Roman" w:cs="Times New Roman"/>
          <w:sz w:val="28"/>
          <w:szCs w:val="28"/>
          <w:lang w:eastAsia="ru-RU"/>
        </w:rPr>
        <w:t xml:space="preserve"> в течение пятнадцати рабочих дней, следующих за днем вручения</w:t>
      </w:r>
      <w:r w:rsidRPr="00C86CFB">
        <w:rPr>
          <w:rFonts w:ascii="Times New Roman" w:hAnsi="Times New Roman" w:cs="Times New Roman"/>
          <w:sz w:val="28"/>
          <w:szCs w:val="28"/>
        </w:rPr>
        <w:t xml:space="preserve"> рекомендации</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устраняет выявленные нарушения и расхождения – в случае согласия с указанными в </w:t>
      </w:r>
      <w:r w:rsidRPr="00C86CFB">
        <w:rPr>
          <w:rFonts w:ascii="Times New Roman" w:hAnsi="Times New Roman" w:cs="Times New Roman"/>
          <w:sz w:val="28"/>
          <w:szCs w:val="28"/>
        </w:rPr>
        <w:t>рекомендации нарушениями и расхождениями;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представляет пояснение об отсутствии нарушений и расхождений </w:t>
      </w:r>
      <w:r w:rsidRPr="00C86CFB">
        <w:rPr>
          <w:rFonts w:ascii="Times New Roman" w:hAnsi="Times New Roman" w:cs="Times New Roman"/>
          <w:sz w:val="28"/>
          <w:szCs w:val="28"/>
        </w:rPr>
        <w:t xml:space="preserve">(далее в целях настоящего параграфа – пояснение) </w:t>
      </w:r>
      <w:r w:rsidRPr="00C86CFB">
        <w:rPr>
          <w:rFonts w:ascii="Times New Roman" w:eastAsia="Times New Roman" w:hAnsi="Times New Roman" w:cs="Times New Roman"/>
          <w:sz w:val="28"/>
          <w:szCs w:val="28"/>
          <w:lang w:eastAsia="ru-RU"/>
        </w:rPr>
        <w:t xml:space="preserve">– в случае несогласия с указанными в </w:t>
      </w:r>
      <w:r w:rsidRPr="00C86CFB">
        <w:rPr>
          <w:rFonts w:ascii="Times New Roman" w:hAnsi="Times New Roman" w:cs="Times New Roman"/>
          <w:sz w:val="28"/>
          <w:szCs w:val="28"/>
        </w:rPr>
        <w:t>рекомендациинарушениями и расхождениями</w:t>
      </w:r>
      <w:r w:rsidRPr="00C86CFB">
        <w:rPr>
          <w:rFonts w:ascii="Times New Roman" w:eastAsia="Times New Roman" w:hAnsi="Times New Roman" w:cs="Times New Roman"/>
          <w:sz w:val="28"/>
          <w:szCs w:val="28"/>
          <w:lang w:eastAsia="ru-RU"/>
        </w:rPr>
        <w:t>.</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Уполномоченный орган проводит встречу с участником мониторинга крупных налогоплательщиков для обоснования нарушений и расхождений, а также доводов участника, изложенных в пояснении на рекомендацию.</w:t>
      </w:r>
    </w:p>
    <w:p w:rsidR="007F5FAE" w:rsidRPr="00C86CFB" w:rsidRDefault="007F5FAE" w:rsidP="00C86CFB">
      <w:pPr>
        <w:pStyle w:val="a3"/>
        <w:tabs>
          <w:tab w:val="left" w:pos="142"/>
          <w:tab w:val="left" w:pos="993"/>
        </w:tabs>
        <w:spacing w:before="0" w:beforeAutospacing="0" w:after="0" w:afterAutospacing="0"/>
        <w:ind w:firstLine="709"/>
        <w:contextualSpacing/>
        <w:jc w:val="both"/>
        <w:rPr>
          <w:sz w:val="28"/>
          <w:szCs w:val="28"/>
        </w:rPr>
      </w:pPr>
      <w:r w:rsidRPr="00C86CFB">
        <w:rPr>
          <w:sz w:val="28"/>
          <w:szCs w:val="28"/>
        </w:rPr>
        <w:t xml:space="preserve">3. В случае несогласия с изложенными доводами участника мониторинга крупных налогоплательщиков уполномоченный орган не позднее тридцати рабочих дней с даты получения пояснений выносит мотивированное решение </w:t>
      </w:r>
      <w:bookmarkStart w:id="102" w:name="_Hlk168244549"/>
      <w:r w:rsidRPr="00C86CFB">
        <w:rPr>
          <w:sz w:val="28"/>
          <w:szCs w:val="28"/>
        </w:rPr>
        <w:t>по мониторингу крупных налогоплательщиков</w:t>
      </w:r>
      <w:bookmarkEnd w:id="102"/>
      <w:r w:rsidRPr="00C86CFB">
        <w:rPr>
          <w:sz w:val="28"/>
          <w:szCs w:val="28"/>
        </w:rPr>
        <w:t xml:space="preserve"> (далее в целях настоящего параграфа – мотивированное решение).</w:t>
      </w:r>
    </w:p>
    <w:p w:rsidR="007F5FAE" w:rsidRPr="00C86CFB" w:rsidRDefault="007F5FAE" w:rsidP="00C86CFB">
      <w:pPr>
        <w:pStyle w:val="a3"/>
        <w:tabs>
          <w:tab w:val="left" w:pos="142"/>
          <w:tab w:val="left" w:pos="993"/>
        </w:tabs>
        <w:spacing w:before="0" w:beforeAutospacing="0" w:after="0" w:afterAutospacing="0"/>
        <w:ind w:firstLine="709"/>
        <w:contextualSpacing/>
        <w:jc w:val="both"/>
        <w:rPr>
          <w:sz w:val="28"/>
          <w:szCs w:val="28"/>
        </w:rPr>
      </w:pPr>
      <w:r w:rsidRPr="00C86CFB">
        <w:rPr>
          <w:sz w:val="28"/>
          <w:szCs w:val="28"/>
        </w:rPr>
        <w:t xml:space="preserve">Мотивированное решение </w:t>
      </w:r>
      <w:bookmarkStart w:id="103" w:name="_Hlk166167132"/>
      <w:r w:rsidRPr="00C86CFB">
        <w:rPr>
          <w:sz w:val="28"/>
          <w:szCs w:val="28"/>
        </w:rPr>
        <w:t>представляется</w:t>
      </w:r>
      <w:bookmarkEnd w:id="103"/>
      <w:r w:rsidRPr="00C86CFB">
        <w:rPr>
          <w:sz w:val="28"/>
          <w:szCs w:val="28"/>
        </w:rPr>
        <w:t xml:space="preserve"> участнику мониторинга крупных налогоплательщиков в течение двух рабочих дней, следующих за днем вынесения. </w:t>
      </w:r>
    </w:p>
    <w:p w:rsidR="007F5FAE" w:rsidRPr="00C86CFB" w:rsidRDefault="007F5FAE" w:rsidP="00C86CFB">
      <w:pPr>
        <w:pStyle w:val="a3"/>
        <w:tabs>
          <w:tab w:val="left" w:pos="142"/>
          <w:tab w:val="left" w:pos="993"/>
        </w:tabs>
        <w:spacing w:before="0" w:beforeAutospacing="0" w:after="0" w:afterAutospacing="0"/>
        <w:ind w:firstLine="709"/>
        <w:contextualSpacing/>
        <w:jc w:val="both"/>
        <w:rPr>
          <w:sz w:val="28"/>
          <w:szCs w:val="28"/>
        </w:rPr>
      </w:pPr>
      <w:r w:rsidRPr="00C86CFB">
        <w:rPr>
          <w:sz w:val="28"/>
          <w:szCs w:val="28"/>
        </w:rPr>
        <w:t>Срок исполнения участником мониторинга крупных налогоплательщиков мотивированного решения составляет пять рабочих дней, следующих за днем вручения.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Неисполнение мотивированного решения является основанием для назначения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104" w:name="_Hlk161278736"/>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bookmarkStart w:id="105" w:name="_Hlk166199759"/>
      <w:r w:rsidRPr="00C86CFB">
        <w:rPr>
          <w:rFonts w:ascii="Times New Roman" w:eastAsia="Times New Roman" w:hAnsi="Times New Roman" w:cs="Times New Roman"/>
          <w:b/>
          <w:sz w:val="28"/>
          <w:szCs w:val="28"/>
          <w:lang w:eastAsia="ru-RU"/>
        </w:rPr>
        <w:t xml:space="preserve">Параграф 2. </w:t>
      </w:r>
      <w:r w:rsidRPr="00C86CFB">
        <w:rPr>
          <w:rFonts w:ascii="Times New Roman" w:eastAsia="Times New Roman" w:hAnsi="Times New Roman" w:cs="Times New Roman"/>
          <w:b/>
          <w:bCs/>
          <w:sz w:val="28"/>
          <w:szCs w:val="28"/>
          <w:lang w:eastAsia="ru-RU"/>
        </w:rPr>
        <w:t>Горизонтальный мониторинг</w:t>
      </w:r>
    </w:p>
    <w:bookmarkEnd w:id="104"/>
    <w:p w:rsidR="007F5FAE" w:rsidRPr="00C86CFB" w:rsidRDefault="007F5FAE" w:rsidP="00C86CFB">
      <w:pPr>
        <w:pStyle w:val="aa"/>
        <w:tabs>
          <w:tab w:val="left" w:pos="142"/>
        </w:tabs>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pStyle w:val="aa"/>
        <w:tabs>
          <w:tab w:val="left" w:pos="142"/>
        </w:tabs>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b/>
          <w:sz w:val="28"/>
          <w:szCs w:val="28"/>
          <w:lang w:eastAsia="ru-RU"/>
        </w:rPr>
        <w:t>Статья 13</w:t>
      </w:r>
      <w:r w:rsidR="00D9222E" w:rsidRPr="00C86CFB">
        <w:rPr>
          <w:rFonts w:ascii="Times New Roman" w:eastAsia="Times New Roman" w:hAnsi="Times New Roman" w:cs="Times New Roman"/>
          <w:b/>
          <w:sz w:val="28"/>
          <w:szCs w:val="28"/>
          <w:lang w:eastAsia="ru-RU"/>
        </w:rPr>
        <w:t>8</w:t>
      </w:r>
      <w:r w:rsidRPr="00C86CFB">
        <w:rPr>
          <w:rFonts w:ascii="Times New Roman" w:eastAsia="Times New Roman" w:hAnsi="Times New Roman" w:cs="Times New Roman"/>
          <w:b/>
          <w:bCs/>
          <w:sz w:val="28"/>
          <w:szCs w:val="28"/>
          <w:lang w:eastAsia="ru-RU"/>
        </w:rPr>
        <w:t>.</w:t>
      </w:r>
      <w:r w:rsidRPr="00C86CFB">
        <w:rPr>
          <w:rFonts w:ascii="Times New Roman" w:eastAsia="Times New Roman" w:hAnsi="Times New Roman" w:cs="Times New Roman"/>
          <w:b/>
          <w:sz w:val="28"/>
          <w:szCs w:val="28"/>
          <w:lang w:eastAsia="ru-RU"/>
        </w:rPr>
        <w:t>Горизонтальный мониторинг</w:t>
      </w:r>
    </w:p>
    <w:p w:rsidR="007F5FAE" w:rsidRPr="00C86CFB" w:rsidRDefault="007F5FAE" w:rsidP="00C86CFB">
      <w:pPr>
        <w:pStyle w:val="aa"/>
        <w:tabs>
          <w:tab w:val="left" w:pos="142"/>
        </w:tabs>
        <w:ind w:firstLine="709"/>
        <w:contextualSpacing/>
        <w:jc w:val="both"/>
        <w:rPr>
          <w:rFonts w:ascii="Times New Roman" w:hAnsi="Times New Roman" w:cs="Times New Roman"/>
          <w:b/>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1. Горизонтальный мониторинг – вид налогового мониторинга, осуществляемый путем информационного взаимодействия </w:t>
      </w:r>
      <w:r w:rsidRPr="00C86CFB">
        <w:rPr>
          <w:rFonts w:ascii="Times New Roman" w:eastAsia="Calibri" w:hAnsi="Times New Roman" w:cs="Times New Roman"/>
          <w:bCs/>
          <w:sz w:val="28"/>
          <w:szCs w:val="28"/>
        </w:rPr>
        <w:t>уполномоченного органа</w:t>
      </w:r>
      <w:r w:rsidRPr="00C86CFB">
        <w:rPr>
          <w:rFonts w:ascii="Times New Roman" w:eastAsia="Calibri" w:hAnsi="Times New Roman" w:cs="Times New Roman"/>
          <w:sz w:val="28"/>
          <w:szCs w:val="28"/>
        </w:rPr>
        <w:t xml:space="preserve"> с налогоплательщиком</w:t>
      </w:r>
      <w:bookmarkStart w:id="106" w:name="_Hlk167804560"/>
      <w:r w:rsidRPr="00C86CFB">
        <w:rPr>
          <w:rFonts w:ascii="Times New Roman" w:eastAsia="Calibri" w:hAnsi="Times New Roman" w:cs="Times New Roman"/>
          <w:sz w:val="28"/>
          <w:szCs w:val="28"/>
        </w:rPr>
        <w:t>, который:</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1) </w:t>
      </w:r>
      <w:r w:rsidRPr="00C86CFB">
        <w:rPr>
          <w:rFonts w:ascii="Times New Roman" w:eastAsia="Calibri" w:hAnsi="Times New Roman" w:cs="Times New Roman"/>
          <w:sz w:val="28"/>
          <w:szCs w:val="28"/>
        </w:rPr>
        <w:t>основан на взаимном доверии;</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bCs/>
          <w:sz w:val="28"/>
          <w:szCs w:val="28"/>
        </w:rPr>
        <w:t>2) направлен на минимизацию налоговых рисков;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 заключается в изучении и анализе деятельности участника горизонтального мониторинга без вмешательства в его предпринимательскую деятельность и предоставлении:</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hAnsi="Times New Roman" w:cs="Times New Roman"/>
          <w:sz w:val="28"/>
          <w:szCs w:val="28"/>
        </w:rPr>
        <w:t>рекомендации по результатам горизонтального мониторинга</w:t>
      </w:r>
      <w:r w:rsidRPr="00C86CFB">
        <w:rPr>
          <w:rFonts w:ascii="Times New Roman" w:eastAsia="Calibri" w:hAnsi="Times New Roman" w:cs="Times New Roman"/>
          <w:bCs/>
          <w:sz w:val="28"/>
          <w:szCs w:val="28"/>
        </w:rPr>
        <w:t>;</w:t>
      </w:r>
    </w:p>
    <w:p w:rsidR="007F5FAE" w:rsidRPr="00C86CFB" w:rsidRDefault="007F5FAE" w:rsidP="00C86CFB">
      <w:pPr>
        <w:tabs>
          <w:tab w:val="left" w:pos="142"/>
          <w:tab w:val="left" w:pos="1134"/>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hAnsi="Times New Roman" w:cs="Times New Roman"/>
          <w:sz w:val="28"/>
          <w:szCs w:val="28"/>
        </w:rPr>
        <w:t>рекомендации по улучшению системы внутреннего контроля</w:t>
      </w:r>
      <w:r w:rsidRPr="00C86CFB">
        <w:rPr>
          <w:rFonts w:ascii="Times New Roman" w:eastAsia="Calibri" w:hAnsi="Times New Roman" w:cs="Times New Roman"/>
          <w:sz w:val="28"/>
          <w:szCs w:val="28"/>
        </w:rPr>
        <w:t xml:space="preserve"> в сфере налогообложения</w:t>
      </w:r>
      <w:r w:rsidRPr="00C86CFB">
        <w:rPr>
          <w:rFonts w:ascii="Times New Roman" w:hAnsi="Times New Roman" w:cs="Times New Roman"/>
          <w:sz w:val="28"/>
          <w:szCs w:val="28"/>
        </w:rPr>
        <w:t>, витрины данных</w:t>
      </w:r>
      <w:r w:rsidRPr="00C86CFB">
        <w:rPr>
          <w:rFonts w:ascii="Times New Roman" w:eastAsia="Calibri" w:hAnsi="Times New Roman" w:cs="Times New Roman"/>
          <w:bCs/>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 предоставляет</w:t>
      </w:r>
      <w:r w:rsidRPr="00C86CFB">
        <w:rPr>
          <w:rFonts w:ascii="Times New Roman" w:eastAsia="Calibri" w:hAnsi="Times New Roman" w:cs="Times New Roman"/>
          <w:sz w:val="28"/>
          <w:szCs w:val="28"/>
        </w:rPr>
        <w:t xml:space="preserve"> возможность получения участником горизонтального мониторинга </w:t>
      </w:r>
      <w:r w:rsidRPr="00C86CFB">
        <w:rPr>
          <w:rFonts w:ascii="Times New Roman" w:eastAsia="Calibri" w:hAnsi="Times New Roman" w:cs="Times New Roman"/>
          <w:bCs/>
          <w:sz w:val="28"/>
          <w:szCs w:val="28"/>
        </w:rPr>
        <w:t>предварительных разъяснений.</w:t>
      </w:r>
    </w:p>
    <w:bookmarkEnd w:id="106"/>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bCs/>
          <w:sz w:val="28"/>
          <w:szCs w:val="28"/>
        </w:rPr>
        <w:t xml:space="preserve">2. Информационное взаимодействие осуществляется посредством использования </w:t>
      </w:r>
      <w:r w:rsidRPr="00C86CFB">
        <w:rPr>
          <w:rFonts w:ascii="Times New Roman" w:hAnsi="Times New Roman" w:cs="Times New Roman"/>
          <w:bCs/>
          <w:sz w:val="28"/>
          <w:szCs w:val="28"/>
        </w:rPr>
        <w:t>витрины данных</w:t>
      </w:r>
      <w:r w:rsidRPr="00C86CFB">
        <w:rPr>
          <w:rFonts w:ascii="Times New Roman"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Times New Roman" w:hAnsi="Times New Roman" w:cs="Times New Roman"/>
          <w:sz w:val="28"/>
          <w:szCs w:val="28"/>
        </w:rPr>
      </w:pPr>
      <w:bookmarkStart w:id="107" w:name="OLE_LINK39"/>
      <w:r w:rsidRPr="00C86CFB">
        <w:rPr>
          <w:rFonts w:ascii="Times New Roman" w:eastAsia="Times New Roman" w:hAnsi="Times New Roman" w:cs="Times New Roman"/>
          <w:sz w:val="28"/>
          <w:szCs w:val="28"/>
        </w:rPr>
        <w:t xml:space="preserve">Витрина данных – </w:t>
      </w:r>
      <w:r w:rsidRPr="00C86CFB">
        <w:rPr>
          <w:rFonts w:ascii="Times New Roman" w:eastAsia="Times New Roman" w:hAnsi="Times New Roman" w:cs="Times New Roman"/>
          <w:bCs/>
          <w:sz w:val="28"/>
          <w:szCs w:val="28"/>
        </w:rPr>
        <w:t>информационная система</w:t>
      </w:r>
      <w:r w:rsidRPr="00C86CFB">
        <w:rPr>
          <w:rFonts w:ascii="Times New Roman" w:eastAsia="Times New Roman" w:hAnsi="Times New Roman" w:cs="Times New Roman"/>
          <w:sz w:val="28"/>
          <w:szCs w:val="28"/>
        </w:rPr>
        <w:t xml:space="preserve">, посредством которой осуществляется расширенное информационное взаимодействие между </w:t>
      </w:r>
      <w:r w:rsidRPr="00C86CFB">
        <w:rPr>
          <w:rFonts w:ascii="Times New Roman" w:eastAsia="Times New Roman" w:hAnsi="Times New Roman" w:cs="Times New Roman"/>
          <w:bCs/>
          <w:sz w:val="28"/>
          <w:szCs w:val="28"/>
        </w:rPr>
        <w:t>уполномоченным органом</w:t>
      </w:r>
      <w:r w:rsidRPr="00C86CFB">
        <w:rPr>
          <w:rFonts w:ascii="Times New Roman" w:eastAsia="Times New Roman" w:hAnsi="Times New Roman" w:cs="Times New Roman"/>
          <w:sz w:val="28"/>
          <w:szCs w:val="28"/>
        </w:rPr>
        <w:t xml:space="preserve"> и налогоплательщиком в рамках горизонтального мониторинга</w:t>
      </w:r>
      <w:bookmarkEnd w:id="107"/>
      <w:r w:rsidRPr="00C86CFB">
        <w:rPr>
          <w:rFonts w:ascii="Times New Roman" w:eastAsia="Times New Roman"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Витрина данных предназначена для обмена информацией и документами, раскрытия данных налоговой отчетности путем размещения информации и документов налогового, бухгалтерского и иных видов учетов, первичных документов, а также отчетов по системе внутреннего контроля в сфере налогообложения.</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Минимальные требования по организации витриныданных налогоплательщика для вступления в горизонтальный мониторинг утверждаются уполномоченным органом.</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Система внутреннего </w:t>
      </w:r>
      <w:r w:rsidRPr="00C86CFB">
        <w:rPr>
          <w:rFonts w:ascii="Times New Roman" w:eastAsia="Calibri" w:hAnsi="Times New Roman" w:cs="Times New Roman"/>
          <w:sz w:val="28"/>
          <w:szCs w:val="28"/>
        </w:rPr>
        <w:t xml:space="preserve">контроля </w:t>
      </w:r>
      <w:r w:rsidRPr="00C86CFB">
        <w:rPr>
          <w:rFonts w:ascii="Times New Roman" w:hAnsi="Times New Roman" w:cs="Times New Roman"/>
          <w:sz w:val="28"/>
          <w:szCs w:val="28"/>
        </w:rPr>
        <w:t xml:space="preserve">(система управления рисками) </w:t>
      </w:r>
      <w:r w:rsidRPr="00C86CFB">
        <w:rPr>
          <w:rFonts w:ascii="Times New Roman" w:eastAsia="Calibri" w:hAnsi="Times New Roman" w:cs="Times New Roman"/>
          <w:sz w:val="28"/>
          <w:szCs w:val="28"/>
        </w:rPr>
        <w:t>в сфере налогообложения включает</w:t>
      </w:r>
      <w:r w:rsidRPr="00C86CFB">
        <w:rPr>
          <w:rFonts w:ascii="Times New Roman" w:hAnsi="Times New Roman" w:cs="Times New Roman"/>
          <w:sz w:val="28"/>
          <w:szCs w:val="28"/>
        </w:rPr>
        <w:t xml:space="preserve"> свод правил, политик и организационных мер, применяемых налогоплательщиком в его бизнес-процессах для обеспечения достоверности налогового, бухгалтерского, производственного и иных видов учетов в целях достижения корректности исчисления налогового обязательства. </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 xml:space="preserve">Требования к системе внутреннего контроля (системы управления рисками) </w:t>
      </w:r>
      <w:r w:rsidRPr="00C86CFB">
        <w:rPr>
          <w:rFonts w:ascii="Times New Roman" w:eastAsia="Calibri" w:hAnsi="Times New Roman" w:cs="Times New Roman"/>
          <w:sz w:val="28"/>
          <w:szCs w:val="28"/>
        </w:rPr>
        <w:t xml:space="preserve">в сфере налогообложения </w:t>
      </w:r>
      <w:r w:rsidRPr="00C86CFB">
        <w:rPr>
          <w:rFonts w:ascii="Times New Roman" w:hAnsi="Times New Roman" w:cs="Times New Roman"/>
          <w:sz w:val="28"/>
          <w:szCs w:val="28"/>
        </w:rPr>
        <w:t xml:space="preserve">в рамках горизонтального мониторинга </w:t>
      </w:r>
      <w:r w:rsidRPr="00C86CFB">
        <w:rPr>
          <w:rFonts w:ascii="Times New Roman" w:eastAsia="Calibri" w:hAnsi="Times New Roman" w:cs="Times New Roman"/>
          <w:sz w:val="28"/>
          <w:szCs w:val="28"/>
        </w:rPr>
        <w:t>утверждаются уполномоченным органом.</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Порядок осуществления информационного взаимодействия устанавливается в регламенте информационного взаимодействия, являющегося неотъемлемой частью соглашения о горизонтальном мониторинге.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регламенте информационного взаимодействия устанавливается также порядок предоставления уполномоченному органу удаленного доступа к просмотру данных программного обеспечения, предназначенного для автоматизации бухгалтерского и налогового учетов.</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 xml:space="preserve">3. Участник горизонтального мониторинга </w:t>
      </w:r>
      <w:r w:rsidRPr="00C86CFB">
        <w:rPr>
          <w:rFonts w:ascii="Times New Roman" w:eastAsia="Calibri" w:hAnsi="Times New Roman" w:cs="Times New Roman"/>
          <w:sz w:val="28"/>
          <w:szCs w:val="28"/>
        </w:rPr>
        <w:t>обеспечивает информационное взаимодействие по следующим налогам и платежам в бюджет:</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корпоративный подоходный налог;</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индивидуальный подоходный налог;</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социальный налог;</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налог на имущество; </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 xml:space="preserve">6) </w:t>
      </w:r>
      <w:r w:rsidRPr="00C86CFB">
        <w:rPr>
          <w:rFonts w:ascii="Times New Roman" w:eastAsia="Calibri" w:hAnsi="Times New Roman" w:cs="Times New Roman"/>
          <w:sz w:val="28"/>
          <w:szCs w:val="28"/>
        </w:rPr>
        <w:t>специальные платежи и налоги недропользователей;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акциз.</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Указанный перечень налогов и платежей в бюджет не является исчерпывающим, и может быть расширен в </w:t>
      </w:r>
      <w:r w:rsidRPr="00C86CFB">
        <w:rPr>
          <w:rFonts w:ascii="Times New Roman" w:hAnsi="Times New Roman" w:cs="Times New Roman"/>
          <w:bCs/>
          <w:sz w:val="28"/>
          <w:szCs w:val="28"/>
        </w:rPr>
        <w:t>соглашении о горизонтальном мониторинге</w:t>
      </w:r>
      <w:r w:rsidRPr="00C86CFB">
        <w:rPr>
          <w:rFonts w:ascii="Times New Roman" w:eastAsia="Calibri"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w:t>
      </w:r>
      <w:r w:rsidRPr="00C86CFB">
        <w:rPr>
          <w:rFonts w:ascii="Times New Roman" w:eastAsia="Calibri" w:hAnsi="Times New Roman" w:cs="Times New Roman"/>
          <w:sz w:val="28"/>
          <w:szCs w:val="28"/>
        </w:rPr>
        <w:t>Налоговый контроль по налогам и платежам в бюджет, по которым не осуществляется информационное взаимодействие, проводится в общеустановленном порядке.</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p>
    <w:p w:rsidR="007F5FAE" w:rsidRPr="00C86CFB" w:rsidRDefault="007F5FAE" w:rsidP="00C86CFB">
      <w:pPr>
        <w:pStyle w:val="pj"/>
        <w:tabs>
          <w:tab w:val="left" w:pos="142"/>
        </w:tabs>
        <w:spacing w:before="0" w:beforeAutospacing="0" w:after="0" w:afterAutospacing="0"/>
        <w:ind w:firstLine="709"/>
        <w:contextualSpacing/>
        <w:jc w:val="both"/>
        <w:rPr>
          <w:rFonts w:eastAsia="Calibri"/>
          <w:b/>
          <w:sz w:val="28"/>
          <w:szCs w:val="28"/>
        </w:rPr>
      </w:pPr>
      <w:r w:rsidRPr="00C86CFB">
        <w:rPr>
          <w:b/>
          <w:sz w:val="28"/>
          <w:szCs w:val="28"/>
        </w:rPr>
        <w:t>Статья 13</w:t>
      </w:r>
      <w:r w:rsidR="00D9222E" w:rsidRPr="00C86CFB">
        <w:rPr>
          <w:b/>
          <w:sz w:val="28"/>
          <w:szCs w:val="28"/>
        </w:rPr>
        <w:t>9</w:t>
      </w:r>
      <w:r w:rsidRPr="00C86CFB">
        <w:rPr>
          <w:b/>
          <w:sz w:val="28"/>
          <w:szCs w:val="28"/>
        </w:rPr>
        <w:t>.</w:t>
      </w:r>
      <w:r w:rsidRPr="00C86CFB">
        <w:rPr>
          <w:rFonts w:eastAsia="Calibri"/>
          <w:b/>
          <w:sz w:val="28"/>
          <w:szCs w:val="28"/>
        </w:rPr>
        <w:t>Участие в горизонтальном мониторинге</w:t>
      </w:r>
    </w:p>
    <w:p w:rsidR="007F5FAE" w:rsidRPr="00C86CFB" w:rsidRDefault="007F5FAE" w:rsidP="00C86CFB">
      <w:pPr>
        <w:pStyle w:val="pj"/>
        <w:tabs>
          <w:tab w:val="left" w:pos="142"/>
        </w:tabs>
        <w:spacing w:before="0" w:beforeAutospacing="0" w:after="0" w:afterAutospacing="0"/>
        <w:ind w:firstLine="709"/>
        <w:contextualSpacing/>
        <w:jc w:val="both"/>
        <w:rPr>
          <w:b/>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bCs/>
          <w:sz w:val="28"/>
          <w:szCs w:val="28"/>
        </w:rPr>
        <w:t xml:space="preserve">1. </w:t>
      </w:r>
      <w:r w:rsidRPr="00C86CFB">
        <w:rPr>
          <w:rFonts w:ascii="Times New Roman" w:eastAsia="Calibri" w:hAnsi="Times New Roman" w:cs="Times New Roman"/>
          <w:sz w:val="28"/>
          <w:szCs w:val="28"/>
        </w:rPr>
        <w:t>Участие в горизонтальном мониторинге является добровольным.</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В горизонтальном мониторинге может принять участие налогоплательщик</w:t>
      </w:r>
      <w:r w:rsidRPr="00C86CFB">
        <w:rPr>
          <w:rFonts w:ascii="Times New Roman" w:hAnsi="Times New Roman" w:cs="Times New Roman"/>
          <w:bCs/>
          <w:sz w:val="28"/>
          <w:szCs w:val="28"/>
        </w:rPr>
        <w:t xml:space="preserve">, </w:t>
      </w:r>
      <w:r w:rsidRPr="00C86CFB">
        <w:rPr>
          <w:rFonts w:ascii="Times New Roman" w:eastAsia="Calibri" w:hAnsi="Times New Roman" w:cs="Times New Roman"/>
          <w:sz w:val="28"/>
          <w:szCs w:val="28"/>
        </w:rPr>
        <w:t>соответствующий критериям отнесения налогоплательщика к отдельной категории налогоплательщиков, с которыми заключается соглашение</w:t>
      </w:r>
      <w:r w:rsidRPr="00C86CFB">
        <w:rPr>
          <w:rFonts w:ascii="Times New Roman" w:eastAsia="Calibri" w:hAnsi="Times New Roman" w:cs="Times New Roman"/>
          <w:bCs/>
          <w:sz w:val="28"/>
          <w:szCs w:val="28"/>
        </w:rPr>
        <w:t xml:space="preserve"> о горизонтальном мониторинге</w:t>
      </w:r>
      <w:r w:rsidRPr="00C86CFB">
        <w:rPr>
          <w:rFonts w:ascii="Times New Roman" w:eastAsia="Calibri" w:hAnsi="Times New Roman" w:cs="Times New Roman"/>
          <w:sz w:val="28"/>
          <w:szCs w:val="28"/>
        </w:rPr>
        <w:t>, путем предоставления заявления</w:t>
      </w:r>
      <w:r w:rsidRPr="00C86CFB">
        <w:rPr>
          <w:rFonts w:ascii="Times New Roman"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Ф</w:t>
      </w:r>
      <w:r w:rsidRPr="00C86CFB">
        <w:rPr>
          <w:rFonts w:ascii="Times New Roman" w:eastAsia="Calibri" w:hAnsi="Times New Roman" w:cs="Times New Roman"/>
          <w:bCs/>
          <w:sz w:val="28"/>
          <w:szCs w:val="28"/>
        </w:rPr>
        <w:t xml:space="preserve">орма, порядок заключения и расторжения, </w:t>
      </w:r>
      <w:r w:rsidRPr="00C86CFB">
        <w:rPr>
          <w:rFonts w:ascii="Times New Roman" w:hAnsi="Times New Roman" w:cs="Times New Roman"/>
          <w:bCs/>
          <w:sz w:val="28"/>
          <w:szCs w:val="28"/>
        </w:rPr>
        <w:t>основания для отказа в заключении соглашения о горизонтальном мониторинге, критерии налогоплательщиков, с которыми заключается соглашение о горизонтальном мониторинге, утверждаются уполномоченным органом.</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Участником горизонтального мониторинга налогоплательщик признается после заключения соглашения</w:t>
      </w:r>
      <w:r w:rsidRPr="00C86CFB">
        <w:rPr>
          <w:rFonts w:ascii="Times New Roman" w:eastAsia="Calibri" w:hAnsi="Times New Roman" w:cs="Times New Roman"/>
          <w:bCs/>
          <w:sz w:val="28"/>
          <w:szCs w:val="28"/>
        </w:rPr>
        <w:t xml:space="preserve"> о горизонтальном мониторинге</w:t>
      </w:r>
      <w:r w:rsidRPr="00C86CFB">
        <w:rPr>
          <w:rFonts w:ascii="Times New Roman" w:eastAsia="Calibri"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 заявлению для участия в горизонтальном мониторинге приобщаются информация и документы, в том числе информация о налогоплательщике, сведения по формированию и раскрытию налоговой отчетности, по взаимосвязям между уровнями формирования и раскрытия налоговой отчетности, о соблюдении требований к витрине данных и системе внутреннего контроля.</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Перечень информации и документов, прилагаемых к заявлению для участия в горизонтальном мониторинге, порядок и срок подачи и рассмотрения такого заявления утверждаются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Cs/>
          <w:sz w:val="28"/>
          <w:szCs w:val="28"/>
        </w:rPr>
      </w:pPr>
      <w:bookmarkStart w:id="108" w:name="OLE_LINK36"/>
      <w:bookmarkStart w:id="109" w:name="OLE_LINK37"/>
      <w:r w:rsidRPr="00C86CFB">
        <w:rPr>
          <w:rFonts w:ascii="Times New Roman" w:hAnsi="Times New Roman" w:cs="Times New Roman"/>
          <w:sz w:val="28"/>
          <w:szCs w:val="28"/>
        </w:rPr>
        <w:t>2</w:t>
      </w:r>
      <w:r w:rsidRPr="00C86CFB">
        <w:rPr>
          <w:rFonts w:ascii="Times New Roman" w:eastAsia="Calibri" w:hAnsi="Times New Roman" w:cs="Times New Roman"/>
          <w:sz w:val="28"/>
          <w:szCs w:val="28"/>
        </w:rPr>
        <w:t xml:space="preserve">. </w:t>
      </w:r>
      <w:r w:rsidRPr="00C86CFB">
        <w:rPr>
          <w:rFonts w:ascii="Times New Roman" w:eastAsia="Calibri" w:hAnsi="Times New Roman" w:cs="Times New Roman"/>
          <w:bCs/>
          <w:sz w:val="28"/>
          <w:szCs w:val="28"/>
        </w:rPr>
        <w:t>Соглашение о горизонтальном мониторинге содержит права и обязанности уполномоченного органа и участника горизонтального мониторинга</w:t>
      </w:r>
      <w:r w:rsidRPr="00C86CFB">
        <w:rPr>
          <w:rFonts w:ascii="Times New Roman" w:hAnsi="Times New Roman" w:cs="Times New Roman"/>
          <w:bCs/>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sz w:val="28"/>
          <w:szCs w:val="28"/>
        </w:rPr>
        <w:t>Соглашение о горизонтальном мониторинге заключается на срок не менее трех лет с возможностью его продления и (или) расторжения</w:t>
      </w:r>
      <w:bookmarkEnd w:id="108"/>
      <w:bookmarkEnd w:id="109"/>
      <w:r w:rsidRPr="00C86CFB">
        <w:rPr>
          <w:rFonts w:ascii="Times New Roman" w:eastAsia="Calibri"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Times New Roman" w:hAnsi="Times New Roman" w:cs="Times New Roman"/>
          <w:b/>
          <w:sz w:val="28"/>
          <w:szCs w:val="28"/>
          <w:lang w:eastAsia="ru-RU"/>
        </w:rPr>
        <w:t>Статья 1</w:t>
      </w:r>
      <w:r w:rsidR="00D9222E" w:rsidRPr="00C86CFB">
        <w:rPr>
          <w:rFonts w:ascii="Times New Roman" w:eastAsia="Times New Roman" w:hAnsi="Times New Roman" w:cs="Times New Roman"/>
          <w:b/>
          <w:sz w:val="28"/>
          <w:szCs w:val="28"/>
          <w:lang w:eastAsia="ru-RU"/>
        </w:rPr>
        <w:t>40</w:t>
      </w:r>
      <w:r w:rsidRPr="00C86CFB">
        <w:rPr>
          <w:rFonts w:ascii="Times New Roman" w:eastAsia="Times New Roman" w:hAnsi="Times New Roman" w:cs="Times New Roman"/>
          <w:b/>
          <w:bCs/>
          <w:sz w:val="28"/>
          <w:szCs w:val="28"/>
          <w:lang w:eastAsia="ru-RU"/>
        </w:rPr>
        <w:t>. Порядок п</w:t>
      </w:r>
      <w:r w:rsidRPr="00C86CFB">
        <w:rPr>
          <w:rFonts w:ascii="Times New Roman" w:hAnsi="Times New Roman" w:cs="Times New Roman"/>
          <w:b/>
          <w:sz w:val="28"/>
          <w:szCs w:val="28"/>
        </w:rPr>
        <w:t>роведения горизонтального мониторинга</w:t>
      </w:r>
    </w:p>
    <w:p w:rsidR="007F5FAE" w:rsidRPr="00C86CFB" w:rsidRDefault="007F5FAE" w:rsidP="00C86CFB">
      <w:pPr>
        <w:pStyle w:val="pj"/>
        <w:tabs>
          <w:tab w:val="left" w:pos="142"/>
        </w:tabs>
        <w:spacing w:before="0" w:beforeAutospacing="0" w:after="0" w:afterAutospacing="0"/>
        <w:ind w:firstLine="709"/>
        <w:contextualSpacing/>
        <w:jc w:val="both"/>
        <w:rPr>
          <w:b/>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Осуществление горизонтального мониторинга начинается с первого января года, следующего за годом заключения соглашения о горизонтальном мониторинге.</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Периодом, за который проводится горизонтальный мониторинг, является календарный год </w:t>
      </w:r>
      <w:r w:rsidRPr="00C86CFB">
        <w:rPr>
          <w:rFonts w:ascii="Times New Roman" w:hAnsi="Times New Roman" w:cs="Times New Roman"/>
          <w:sz w:val="28"/>
          <w:szCs w:val="28"/>
        </w:rPr>
        <w:t xml:space="preserve">(далее в целях настоящего параграфа – </w:t>
      </w:r>
      <w:r w:rsidRPr="00C86CFB">
        <w:rPr>
          <w:rFonts w:ascii="Times New Roman" w:eastAsia="Calibri" w:hAnsi="Times New Roman" w:cs="Times New Roman"/>
          <w:sz w:val="28"/>
          <w:szCs w:val="28"/>
        </w:rPr>
        <w:t>отчетный период мониторинга).</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Если иное не установлено пунктом 3 настоящей статьи, горизонтальный мониторинг отчетного периода мониторинга проводится как в течение указанного периода, так и после его окончания, но не позднее 30 июня второго года, следующего за годом окончания соответствующего календарного года.</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 окончании срока, указанного в настоящем пункте, горизонтальный мониторинг в отношении отчетного периода мониторинга прекращается.</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В случае представления участником горизонтального мониторинга дополнительной налоговой отчетности за налоговые периоды, входящие в отчетный период горизонтального мониторинга, менее чем за три месяца до прекращения проведения горизонтального мониторинга, горизонтальный мониторинг продлевается не более чем на девяносто календарных дней. </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 Горизонтальный мониторинг отчетного периода мониторинга по вопросам трансфертного ценообразования проводится в течение указанного периода и пяти лет после окончания отчетного периода мониторинга.</w:t>
      </w:r>
    </w:p>
    <w:p w:rsidR="007F5FAE" w:rsidRPr="00C86CFB" w:rsidRDefault="007F5FAE" w:rsidP="00C86CFB">
      <w:pPr>
        <w:pStyle w:val="pj"/>
        <w:tabs>
          <w:tab w:val="left" w:pos="142"/>
        </w:tabs>
        <w:spacing w:before="0" w:beforeAutospacing="0" w:after="0" w:afterAutospacing="0"/>
        <w:ind w:firstLine="709"/>
        <w:contextualSpacing/>
        <w:jc w:val="both"/>
        <w:rPr>
          <w:rFonts w:eastAsia="Calibri"/>
          <w:sz w:val="28"/>
          <w:szCs w:val="28"/>
          <w:lang w:eastAsia="en-US"/>
        </w:rPr>
      </w:pPr>
      <w:r w:rsidRPr="00C86CFB">
        <w:rPr>
          <w:rFonts w:eastAsia="Calibri"/>
          <w:sz w:val="28"/>
          <w:szCs w:val="28"/>
          <w:lang w:eastAsia="en-US"/>
        </w:rPr>
        <w:t>4. Уполномоченный орган вправе возобновить проведение горизонтального мониторинга за отчетный период</w:t>
      </w:r>
      <w:r w:rsidRPr="00C86CFB">
        <w:rPr>
          <w:rFonts w:eastAsia="Calibri"/>
          <w:sz w:val="28"/>
          <w:szCs w:val="28"/>
        </w:rPr>
        <w:t xml:space="preserve"> мониторинга</w:t>
      </w:r>
      <w:r w:rsidRPr="00C86CFB">
        <w:rPr>
          <w:rFonts w:eastAsia="Calibri"/>
          <w:sz w:val="28"/>
          <w:szCs w:val="28"/>
          <w:lang w:eastAsia="en-US"/>
        </w:rPr>
        <w:t>, по которому проведение горизонтального мониторинга прекращено, на срок не более чем на сто двадцать календарных дней, при:</w:t>
      </w:r>
    </w:p>
    <w:p w:rsidR="007F5FAE" w:rsidRPr="00C86CFB" w:rsidRDefault="007F5FAE" w:rsidP="00C86CFB">
      <w:pPr>
        <w:pStyle w:val="pj"/>
        <w:tabs>
          <w:tab w:val="left" w:pos="142"/>
        </w:tabs>
        <w:spacing w:before="0" w:beforeAutospacing="0" w:after="0" w:afterAutospacing="0"/>
        <w:ind w:firstLine="709"/>
        <w:contextualSpacing/>
        <w:jc w:val="both"/>
        <w:rPr>
          <w:rFonts w:eastAsia="Calibri"/>
          <w:sz w:val="28"/>
          <w:szCs w:val="28"/>
          <w:lang w:eastAsia="en-US"/>
        </w:rPr>
      </w:pPr>
      <w:r w:rsidRPr="00C86CFB">
        <w:rPr>
          <w:rFonts w:eastAsia="Calibri"/>
          <w:sz w:val="28"/>
          <w:szCs w:val="28"/>
          <w:lang w:eastAsia="en-US"/>
        </w:rPr>
        <w:t xml:space="preserve">1) представлении </w:t>
      </w:r>
      <w:r w:rsidRPr="00C86CFB">
        <w:rPr>
          <w:rFonts w:eastAsia="Calibri"/>
          <w:sz w:val="28"/>
          <w:szCs w:val="28"/>
        </w:rPr>
        <w:t>участником горизонтального мониторинга</w:t>
      </w:r>
      <w:r w:rsidRPr="00C86CFB">
        <w:rPr>
          <w:rFonts w:eastAsia="Calibri"/>
          <w:sz w:val="28"/>
          <w:szCs w:val="28"/>
          <w:lang w:eastAsia="en-US"/>
        </w:rPr>
        <w:t xml:space="preserve"> дополнительной налоговой отчетности;</w:t>
      </w:r>
    </w:p>
    <w:p w:rsidR="007F5FAE" w:rsidRPr="00C86CFB" w:rsidRDefault="007F5FAE" w:rsidP="00C86CFB">
      <w:pPr>
        <w:pStyle w:val="pj"/>
        <w:tabs>
          <w:tab w:val="left" w:pos="142"/>
        </w:tabs>
        <w:spacing w:before="0" w:beforeAutospacing="0" w:after="0" w:afterAutospacing="0"/>
        <w:ind w:firstLine="709"/>
        <w:contextualSpacing/>
        <w:jc w:val="both"/>
        <w:rPr>
          <w:rFonts w:eastAsia="Calibri"/>
          <w:sz w:val="28"/>
          <w:szCs w:val="28"/>
          <w:lang w:eastAsia="en-US"/>
        </w:rPr>
      </w:pPr>
      <w:r w:rsidRPr="00C86CFB">
        <w:rPr>
          <w:rFonts w:eastAsia="Calibri"/>
          <w:sz w:val="28"/>
          <w:szCs w:val="28"/>
          <w:lang w:eastAsia="en-US"/>
        </w:rPr>
        <w:t>2) получении ответов на запросы, направленных уполномоченным органом в период проведения горизонтального мониторинга;</w:t>
      </w:r>
    </w:p>
    <w:p w:rsidR="007F5FAE" w:rsidRPr="00C86CFB" w:rsidRDefault="007F5FAE" w:rsidP="00C86CFB">
      <w:pPr>
        <w:pStyle w:val="pj"/>
        <w:tabs>
          <w:tab w:val="left" w:pos="142"/>
        </w:tabs>
        <w:spacing w:before="0" w:beforeAutospacing="0" w:after="0" w:afterAutospacing="0"/>
        <w:ind w:firstLine="709"/>
        <w:contextualSpacing/>
        <w:jc w:val="both"/>
        <w:rPr>
          <w:rFonts w:eastAsia="Calibri"/>
          <w:sz w:val="28"/>
          <w:szCs w:val="28"/>
          <w:lang w:eastAsia="en-US"/>
        </w:rPr>
      </w:pPr>
      <w:r w:rsidRPr="00C86CFB">
        <w:rPr>
          <w:rFonts w:eastAsia="Calibri"/>
          <w:sz w:val="28"/>
          <w:szCs w:val="28"/>
          <w:lang w:eastAsia="en-US"/>
        </w:rPr>
        <w:t xml:space="preserve">3) получении сведений о деятельности </w:t>
      </w:r>
      <w:r w:rsidRPr="00C86CFB">
        <w:rPr>
          <w:rFonts w:eastAsia="Calibri"/>
          <w:sz w:val="28"/>
          <w:szCs w:val="28"/>
        </w:rPr>
        <w:t>участника горизонтального мониторинга,у</w:t>
      </w:r>
      <w:r w:rsidRPr="00C86CFB">
        <w:rPr>
          <w:rFonts w:eastAsia="Calibri"/>
          <w:sz w:val="28"/>
          <w:szCs w:val="28"/>
          <w:lang w:eastAsia="en-US"/>
        </w:rPr>
        <w:t>казывающих на предполагаемые нарушения налогового законодательства Республики Казахстан, подтвержденные документально.</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Горизонтальный мониторинг возобновляется в рамках вопросов, отраженных в документах и сведениях, предусмотренных настоящим пунктом.</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5. Горизонтальный мониторинг проводится уполномоченным органом на основе:</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анализа информации и документов, размещенных в витрине данных;</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отчетов участника горизонтального мониторингапо системе внутреннего контроля в сфере налогообложения за отчетный период мониторинга;</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sz w:val="28"/>
          <w:szCs w:val="28"/>
        </w:rPr>
        <w:t xml:space="preserve">3) </w:t>
      </w:r>
      <w:r w:rsidRPr="00C86CFB">
        <w:rPr>
          <w:rFonts w:ascii="Times New Roman" w:hAnsi="Times New Roman" w:cs="Times New Roman"/>
          <w:sz w:val="28"/>
          <w:szCs w:val="28"/>
        </w:rPr>
        <w:t xml:space="preserve">других документов и сведений о деятельности </w:t>
      </w:r>
      <w:r w:rsidRPr="00C86CFB">
        <w:rPr>
          <w:rFonts w:ascii="Times New Roman" w:eastAsia="Calibri" w:hAnsi="Times New Roman" w:cs="Times New Roman"/>
          <w:sz w:val="28"/>
          <w:szCs w:val="28"/>
        </w:rPr>
        <w:t>участника горизонтального мониторинга</w:t>
      </w:r>
      <w:r w:rsidRPr="00C86CFB">
        <w:rPr>
          <w:rFonts w:ascii="Times New Roman" w:hAnsi="Times New Roman" w:cs="Times New Roman"/>
          <w:sz w:val="28"/>
          <w:szCs w:val="28"/>
        </w:rPr>
        <w:t>, имеющихся в налоговых органах.</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C86CFB">
        <w:rPr>
          <w:rFonts w:ascii="Times New Roman" w:eastAsia="Calibri" w:hAnsi="Times New Roman" w:cs="Times New Roman"/>
          <w:sz w:val="28"/>
          <w:szCs w:val="28"/>
        </w:rPr>
        <w:t>Уполномоченный орган вправе запросить дополнительные информацию и документы, которые требуются для анализа в целях установления корректности налогового учета и расчета налоговых обязательств за отчетный период мониторинга.</w:t>
      </w:r>
    </w:p>
    <w:p w:rsidR="00265C18" w:rsidRPr="00C86CFB" w:rsidRDefault="00265C18"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b/>
          <w:sz w:val="28"/>
          <w:szCs w:val="28"/>
        </w:rPr>
      </w:pPr>
      <w:r w:rsidRPr="00C86CFB">
        <w:rPr>
          <w:rFonts w:ascii="Times New Roman" w:hAnsi="Times New Roman" w:cs="Times New Roman"/>
          <w:bCs/>
          <w:sz w:val="28"/>
          <w:szCs w:val="28"/>
        </w:rPr>
        <w:t xml:space="preserve">6. При проведении горизонтального </w:t>
      </w:r>
      <w:r w:rsidRPr="00C86CFB">
        <w:rPr>
          <w:rFonts w:ascii="Times New Roman" w:hAnsi="Times New Roman" w:cs="Times New Roman"/>
          <w:sz w:val="28"/>
          <w:szCs w:val="28"/>
        </w:rPr>
        <w:t xml:space="preserve">мониторинга Консультативный совет по рассмотрениювопросов, связанных с горизонтальным мониторингом (далее в целях настоящего параграфа – </w:t>
      </w:r>
      <w:r w:rsidRPr="00C86CFB">
        <w:rPr>
          <w:rFonts w:ascii="Times New Roman" w:hAnsi="Times New Roman" w:cs="Times New Roman"/>
          <w:bCs/>
          <w:sz w:val="28"/>
          <w:szCs w:val="28"/>
        </w:rPr>
        <w:t>Консультативный совет),</w:t>
      </w:r>
      <w:r w:rsidRPr="00C86CFB">
        <w:rPr>
          <w:rFonts w:ascii="Times New Roman" w:hAnsi="Times New Roman" w:cs="Times New Roman"/>
          <w:sz w:val="28"/>
          <w:szCs w:val="28"/>
        </w:rPr>
        <w:t>принимает мотивированное решение о расторжении соглашения о горизонтальном мониторинге в одностороннем порядке в случаях</w:t>
      </w:r>
      <w:r w:rsidRPr="00C86CFB">
        <w:rPr>
          <w:rFonts w:ascii="Times New Roman" w:hAnsi="Times New Roman" w:cs="Times New Roman"/>
          <w:bCs/>
          <w:sz w:val="28"/>
          <w:szCs w:val="28"/>
        </w:rPr>
        <w:t xml:space="preserve">, установленных в </w:t>
      </w:r>
      <w:r w:rsidRPr="00C86CFB">
        <w:rPr>
          <w:rFonts w:ascii="Times New Roman" w:hAnsi="Times New Roman" w:cs="Times New Roman"/>
          <w:sz w:val="28"/>
          <w:szCs w:val="28"/>
        </w:rPr>
        <w:t>порядке проведения горизонтального мониторинга</w:t>
      </w:r>
      <w:r w:rsidRPr="00C86CFB">
        <w:rPr>
          <w:rFonts w:ascii="Times New Roman" w:hAnsi="Times New Roman" w:cs="Times New Roman"/>
          <w:bCs/>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Порядок проведения горизонтального мониторинга определяется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14</w:t>
      </w:r>
      <w:r w:rsidR="00D9222E" w:rsidRPr="00C86CFB">
        <w:rPr>
          <w:rFonts w:ascii="Times New Roman" w:hAnsi="Times New Roman" w:cs="Times New Roman"/>
          <w:b/>
          <w:sz w:val="28"/>
          <w:szCs w:val="28"/>
        </w:rPr>
        <w:t>1</w:t>
      </w:r>
      <w:r w:rsidRPr="00C86CFB">
        <w:rPr>
          <w:rFonts w:ascii="Times New Roman" w:hAnsi="Times New Roman" w:cs="Times New Roman"/>
          <w:b/>
          <w:sz w:val="28"/>
          <w:szCs w:val="28"/>
        </w:rPr>
        <w:t xml:space="preserve">. </w:t>
      </w:r>
      <w:r w:rsidRPr="00C86CFB">
        <w:rPr>
          <w:rFonts w:ascii="Times New Roman" w:eastAsia="Calibri" w:hAnsi="Times New Roman" w:cs="Times New Roman"/>
          <w:b/>
          <w:sz w:val="28"/>
          <w:szCs w:val="28"/>
        </w:rPr>
        <w:t>Рекомендации</w:t>
      </w:r>
      <w:r w:rsidRPr="00C86CFB">
        <w:rPr>
          <w:rFonts w:ascii="Times New Roman" w:hAnsi="Times New Roman" w:cs="Times New Roman"/>
          <w:b/>
          <w:sz w:val="28"/>
          <w:szCs w:val="28"/>
        </w:rPr>
        <w:t xml:space="preserve"> по результатам горизонтального мониторинга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b/>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1. Реко</w:t>
      </w:r>
      <w:r w:rsidRPr="00C86CFB">
        <w:rPr>
          <w:rFonts w:ascii="Times New Roman" w:eastAsia="Calibri" w:hAnsi="Times New Roman" w:cs="Times New Roman"/>
          <w:sz w:val="28"/>
          <w:szCs w:val="28"/>
        </w:rPr>
        <w:t>мендация по результатам горизонтального мониторинга – документ, представленный уполномоченным органом участнику горизонтального мониторинга, о необходимости исполнения последним налогового законодательства Республики Казахстан, в том числе по вопросам трансфертного ценообразования, с описанием выявленных налоговых нарушений при проведении горизонтального мониторинга, для самостоятельного их устранени</w:t>
      </w:r>
      <w:r w:rsidRPr="00C86CFB">
        <w:rPr>
          <w:rFonts w:ascii="Times New Roman" w:hAnsi="Times New Roman" w:cs="Times New Roman"/>
          <w:sz w:val="28"/>
          <w:szCs w:val="28"/>
        </w:rPr>
        <w:t>я</w:t>
      </w:r>
      <w:r w:rsidRPr="00C86CFB">
        <w:rPr>
          <w:rFonts w:ascii="Times New Roman" w:eastAsia="Calibri"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Pr="00C86CFB">
        <w:rPr>
          <w:rFonts w:ascii="Times New Roman" w:eastAsia="Calibri" w:hAnsi="Times New Roman" w:cs="Times New Roman"/>
          <w:sz w:val="28"/>
          <w:szCs w:val="28"/>
        </w:rPr>
        <w:t>Участник горизонтального мониторинга</w:t>
      </w:r>
      <w:r w:rsidRPr="00C86CFB">
        <w:rPr>
          <w:rFonts w:ascii="Times New Roman" w:hAnsi="Times New Roman" w:cs="Times New Roman"/>
          <w:sz w:val="28"/>
          <w:szCs w:val="28"/>
        </w:rPr>
        <w:t xml:space="preserve"> в течение тридцати рабочих дней, следующих за днем вручения рекомендации</w:t>
      </w:r>
      <w:r w:rsidRPr="00C86CFB">
        <w:rPr>
          <w:rFonts w:ascii="Times New Roman" w:eastAsia="Calibri" w:hAnsi="Times New Roman" w:cs="Times New Roman"/>
          <w:sz w:val="28"/>
          <w:szCs w:val="28"/>
        </w:rPr>
        <w:t xml:space="preserve"> по результатам горизонтального мониторинга</w:t>
      </w:r>
      <w:r w:rsidRPr="00C86CFB">
        <w:rPr>
          <w:rFonts w:ascii="Times New Roman" w:hAnsi="Times New Roman" w:cs="Times New Roman"/>
          <w:sz w:val="28"/>
          <w:szCs w:val="28"/>
        </w:rPr>
        <w:t>:</w:t>
      </w:r>
    </w:p>
    <w:p w:rsidR="007F5FAE" w:rsidRPr="00C86CFB" w:rsidRDefault="007F5FAE" w:rsidP="00C86CFB">
      <w:pPr>
        <w:pStyle w:val="ac"/>
        <w:numPr>
          <w:ilvl w:val="0"/>
          <w:numId w:val="16"/>
        </w:numPr>
        <w:tabs>
          <w:tab w:val="left" w:pos="142"/>
          <w:tab w:val="left" w:pos="1134"/>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представляет </w:t>
      </w:r>
      <w:r w:rsidRPr="00C86CFB">
        <w:rPr>
          <w:rFonts w:ascii="Times New Roman" w:hAnsi="Times New Roman"/>
          <w:sz w:val="28"/>
          <w:szCs w:val="28"/>
        </w:rPr>
        <w:t xml:space="preserve">дополнительную налоговую отчетность за налоговый период, к которому относятся выявленные нарушения, – </w:t>
      </w:r>
      <w:r w:rsidRPr="00C86CFB">
        <w:rPr>
          <w:rFonts w:ascii="Times New Roman" w:eastAsia="Times New Roman" w:hAnsi="Times New Roman"/>
          <w:sz w:val="28"/>
          <w:szCs w:val="28"/>
          <w:lang w:eastAsia="ru-RU"/>
        </w:rPr>
        <w:t>в случае согласия с указанными нарушениями;</w:t>
      </w:r>
    </w:p>
    <w:p w:rsidR="007F5FAE" w:rsidRPr="00C86CFB" w:rsidRDefault="007F5FAE" w:rsidP="00C86CFB">
      <w:pPr>
        <w:pStyle w:val="ac"/>
        <w:numPr>
          <w:ilvl w:val="0"/>
          <w:numId w:val="16"/>
        </w:numPr>
        <w:tabs>
          <w:tab w:val="left" w:pos="142"/>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представляет пояснение об отсутствии </w:t>
      </w:r>
      <w:r w:rsidRPr="00C86CFB">
        <w:rPr>
          <w:rFonts w:ascii="Times New Roman" w:eastAsia="Times New Roman" w:hAnsi="Times New Roman"/>
          <w:sz w:val="28"/>
          <w:szCs w:val="28"/>
          <w:lang w:eastAsia="ru-RU"/>
        </w:rPr>
        <w:t>нарушений</w:t>
      </w:r>
      <w:r w:rsidRPr="00C86CFB">
        <w:rPr>
          <w:rFonts w:ascii="Times New Roman" w:hAnsi="Times New Roman"/>
          <w:sz w:val="28"/>
          <w:szCs w:val="28"/>
        </w:rPr>
        <w:t xml:space="preserve"> – </w:t>
      </w:r>
      <w:r w:rsidRPr="00C86CFB">
        <w:rPr>
          <w:rFonts w:ascii="Times New Roman" w:eastAsia="Times New Roman" w:hAnsi="Times New Roman"/>
          <w:sz w:val="28"/>
          <w:szCs w:val="28"/>
          <w:lang w:eastAsia="ru-RU"/>
        </w:rPr>
        <w:t xml:space="preserve">в случае </w:t>
      </w:r>
      <w:r w:rsidRPr="00C86CFB">
        <w:rPr>
          <w:rFonts w:ascii="Times New Roman" w:hAnsi="Times New Roman"/>
          <w:sz w:val="28"/>
          <w:szCs w:val="28"/>
        </w:rPr>
        <w:t xml:space="preserve">несогласия с </w:t>
      </w:r>
      <w:r w:rsidRPr="00C86CFB">
        <w:rPr>
          <w:rFonts w:ascii="Times New Roman" w:eastAsia="Times New Roman" w:hAnsi="Times New Roman"/>
          <w:sz w:val="28"/>
          <w:szCs w:val="28"/>
          <w:lang w:eastAsia="ru-RU"/>
        </w:rPr>
        <w:t>указанными нарушениями</w:t>
      </w:r>
      <w:r w:rsidRPr="00C86CFB">
        <w:rPr>
          <w:rFonts w:ascii="Times New Roman" w:hAnsi="Times New Roman"/>
          <w:sz w:val="28"/>
          <w:szCs w:val="28"/>
        </w:rPr>
        <w:t>.</w:t>
      </w:r>
    </w:p>
    <w:p w:rsidR="007F5FAE" w:rsidRPr="00C86CFB" w:rsidRDefault="007F5FAE" w:rsidP="00C86CFB">
      <w:pPr>
        <w:pStyle w:val="pj"/>
        <w:tabs>
          <w:tab w:val="left" w:pos="142"/>
          <w:tab w:val="left" w:pos="1134"/>
        </w:tabs>
        <w:spacing w:before="0" w:beforeAutospacing="0" w:after="0" w:afterAutospacing="0"/>
        <w:ind w:firstLine="709"/>
        <w:contextualSpacing/>
        <w:jc w:val="both"/>
        <w:rPr>
          <w:bCs/>
          <w:sz w:val="28"/>
          <w:szCs w:val="28"/>
        </w:rPr>
      </w:pPr>
      <w:r w:rsidRPr="00C86CFB">
        <w:rPr>
          <w:sz w:val="28"/>
          <w:szCs w:val="28"/>
        </w:rPr>
        <w:t>3. У</w:t>
      </w:r>
      <w:r w:rsidRPr="00C86CFB">
        <w:rPr>
          <w:bCs/>
          <w:sz w:val="28"/>
          <w:szCs w:val="28"/>
        </w:rPr>
        <w:t xml:space="preserve">полномоченный орган </w:t>
      </w:r>
      <w:r w:rsidRPr="00C86CFB">
        <w:rPr>
          <w:sz w:val="28"/>
          <w:szCs w:val="28"/>
        </w:rPr>
        <w:t xml:space="preserve">в течение тридцати рабочих дней, следующих за днем получения пояснения </w:t>
      </w:r>
      <w:r w:rsidRPr="00C86CFB">
        <w:rPr>
          <w:rFonts w:eastAsia="Calibri"/>
          <w:sz w:val="28"/>
          <w:szCs w:val="28"/>
        </w:rPr>
        <w:t>участника горизонтального мониторинга</w:t>
      </w:r>
      <w:r w:rsidRPr="00C86CFB">
        <w:rPr>
          <w:sz w:val="28"/>
          <w:szCs w:val="28"/>
        </w:rPr>
        <w:t xml:space="preserve"> об отсутствии нарушений</w:t>
      </w:r>
      <w:r w:rsidRPr="00C86CFB">
        <w:rPr>
          <w:bCs/>
          <w:sz w:val="28"/>
          <w:szCs w:val="28"/>
        </w:rPr>
        <w:t>:</w:t>
      </w:r>
    </w:p>
    <w:p w:rsidR="007F5FAE" w:rsidRPr="00C86CFB" w:rsidRDefault="007F5FAE" w:rsidP="00C86CFB">
      <w:pPr>
        <w:pStyle w:val="pj"/>
        <w:tabs>
          <w:tab w:val="left" w:pos="142"/>
          <w:tab w:val="left" w:pos="1134"/>
        </w:tabs>
        <w:spacing w:before="0" w:beforeAutospacing="0" w:after="0" w:afterAutospacing="0"/>
        <w:ind w:firstLine="709"/>
        <w:contextualSpacing/>
        <w:jc w:val="both"/>
        <w:rPr>
          <w:bCs/>
          <w:sz w:val="28"/>
          <w:szCs w:val="28"/>
        </w:rPr>
      </w:pPr>
      <w:r w:rsidRPr="00C86CFB">
        <w:rPr>
          <w:sz w:val="28"/>
          <w:szCs w:val="28"/>
        </w:rPr>
        <w:t xml:space="preserve">1) </w:t>
      </w:r>
      <w:r w:rsidRPr="00C86CFB">
        <w:rPr>
          <w:bCs/>
          <w:sz w:val="28"/>
          <w:szCs w:val="28"/>
        </w:rPr>
        <w:t xml:space="preserve">представляет </w:t>
      </w:r>
      <w:r w:rsidRPr="00C86CFB">
        <w:rPr>
          <w:rFonts w:eastAsia="Calibri"/>
          <w:sz w:val="28"/>
          <w:szCs w:val="28"/>
        </w:rPr>
        <w:t>участнику горизонтального мониторинга</w:t>
      </w:r>
      <w:r w:rsidRPr="00C86CFB">
        <w:rPr>
          <w:bCs/>
          <w:sz w:val="28"/>
          <w:szCs w:val="28"/>
        </w:rPr>
        <w:t>извещение о согласии с пояснением – в случае</w:t>
      </w:r>
      <w:r w:rsidRPr="00C86CFB">
        <w:rPr>
          <w:sz w:val="28"/>
          <w:szCs w:val="28"/>
        </w:rPr>
        <w:t xml:space="preserve"> согласия с представленным пояснением</w:t>
      </w:r>
      <w:r w:rsidRPr="00C86CFB">
        <w:rPr>
          <w:bCs/>
          <w:sz w:val="28"/>
          <w:szCs w:val="28"/>
        </w:rPr>
        <w:t>;</w:t>
      </w: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проводит с </w:t>
      </w:r>
      <w:r w:rsidRPr="00C86CFB">
        <w:rPr>
          <w:rFonts w:ascii="Times New Roman" w:eastAsia="Calibri" w:hAnsi="Times New Roman" w:cs="Times New Roman"/>
          <w:sz w:val="28"/>
          <w:szCs w:val="28"/>
        </w:rPr>
        <w:t>участником горизонтального мониторинга</w:t>
      </w:r>
      <w:r w:rsidRPr="00C86CFB">
        <w:rPr>
          <w:rFonts w:ascii="Times New Roman" w:hAnsi="Times New Roman" w:cs="Times New Roman"/>
          <w:bCs/>
          <w:sz w:val="28"/>
          <w:szCs w:val="28"/>
        </w:rPr>
        <w:t xml:space="preserve">дополнительное обсуждение – в случае несогласия с </w:t>
      </w:r>
      <w:r w:rsidRPr="00C86CFB">
        <w:rPr>
          <w:rFonts w:ascii="Times New Roman" w:hAnsi="Times New Roman" w:cs="Times New Roman"/>
          <w:sz w:val="28"/>
          <w:szCs w:val="28"/>
        </w:rPr>
        <w:t>представленным пояснением</w:t>
      </w:r>
      <w:r w:rsidRPr="00C86CFB">
        <w:rPr>
          <w:rFonts w:ascii="Times New Roman" w:hAnsi="Times New Roman" w:cs="Times New Roman"/>
          <w:bCs/>
          <w:sz w:val="28"/>
          <w:szCs w:val="28"/>
        </w:rPr>
        <w:t>.</w:t>
      </w: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случае, если по результатам дополнительного обсуждения разногласия не устранены, уполномоченный орган составляет протокол разногласий с </w:t>
      </w:r>
      <w:r w:rsidRPr="00C86CFB">
        <w:rPr>
          <w:rFonts w:ascii="Times New Roman" w:eastAsia="Calibri" w:hAnsi="Times New Roman" w:cs="Times New Roman"/>
          <w:sz w:val="28"/>
          <w:szCs w:val="28"/>
        </w:rPr>
        <w:t>участником горизонтального мониторинга</w:t>
      </w:r>
      <w:r w:rsidRPr="00C86CFB">
        <w:rPr>
          <w:rFonts w:ascii="Times New Roman" w:hAnsi="Times New Roman" w:cs="Times New Roman"/>
          <w:bCs/>
          <w:sz w:val="28"/>
          <w:szCs w:val="28"/>
        </w:rPr>
        <w:t>.</w:t>
      </w:r>
    </w:p>
    <w:p w:rsidR="007F5FAE" w:rsidRPr="00C86CFB" w:rsidRDefault="007F5FAE" w:rsidP="00C86CFB">
      <w:pPr>
        <w:tabs>
          <w:tab w:val="left" w:pos="142"/>
          <w:tab w:val="left" w:pos="1134"/>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4. Уполномоченный орган вносит протокол разногласий на рассмотрение </w:t>
      </w:r>
      <w:bookmarkStart w:id="110" w:name="_Hlk168244845"/>
      <w:r w:rsidRPr="00C86CFB">
        <w:rPr>
          <w:rFonts w:ascii="Times New Roman" w:hAnsi="Times New Roman" w:cs="Times New Roman"/>
          <w:bCs/>
          <w:sz w:val="28"/>
          <w:szCs w:val="28"/>
        </w:rPr>
        <w:t>Консультативного совета</w:t>
      </w:r>
      <w:bookmarkEnd w:id="110"/>
      <w:r w:rsidRPr="00C86CFB">
        <w:rPr>
          <w:rFonts w:ascii="Times New Roman" w:hAnsi="Times New Roman" w:cs="Times New Roman"/>
          <w:bCs/>
          <w:sz w:val="28"/>
          <w:szCs w:val="28"/>
        </w:rPr>
        <w:t>.</w:t>
      </w:r>
    </w:p>
    <w:p w:rsidR="00E43072" w:rsidRPr="00C86CFB" w:rsidRDefault="00E43072"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Порядок и сроки рассмотрения Консультативным советомвопросов, связанных с горизонтальным мониторингом</w:t>
      </w:r>
      <w:r w:rsidRPr="00C86CFB">
        <w:rPr>
          <w:rFonts w:ascii="Times New Roman" w:eastAsia="Calibri" w:hAnsi="Times New Roman" w:cs="Times New Roman"/>
          <w:sz w:val="28"/>
          <w:szCs w:val="28"/>
        </w:rPr>
        <w:t>,</w:t>
      </w:r>
      <w:r w:rsidRPr="00C86CFB">
        <w:rPr>
          <w:rFonts w:ascii="Times New Roman" w:hAnsi="Times New Roman" w:cs="Times New Roman"/>
          <w:sz w:val="28"/>
          <w:szCs w:val="28"/>
        </w:rPr>
        <w:t>состав и положение Консультативного совета определяются уполномоченным органом.</w:t>
      </w:r>
    </w:p>
    <w:p w:rsidR="007F5FAE" w:rsidRPr="00C86CFB" w:rsidRDefault="007F5FAE" w:rsidP="00C86CFB">
      <w:pPr>
        <w:tabs>
          <w:tab w:val="left" w:pos="142"/>
          <w:tab w:val="left" w:pos="284"/>
          <w:tab w:val="left" w:pos="460"/>
        </w:tabs>
        <w:spacing w:after="0" w:line="240" w:lineRule="auto"/>
        <w:ind w:firstLine="658"/>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этом в состав Консультативного совета включаются представители уполномоченного органа и участника горизонтального мониторинга.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Консультативный совет по итогам рассмотрения вопросов</w:t>
      </w:r>
      <w:r w:rsidRPr="00C86CFB">
        <w:rPr>
          <w:rFonts w:ascii="Times New Roman" w:eastAsia="Calibri" w:hAnsi="Times New Roman" w:cs="Times New Roman"/>
          <w:sz w:val="28"/>
          <w:szCs w:val="28"/>
        </w:rPr>
        <w:t xml:space="preserve">, отраженных в протоколе разногласии, </w:t>
      </w:r>
      <w:r w:rsidRPr="00C86CFB">
        <w:rPr>
          <w:rFonts w:ascii="Times New Roman" w:hAnsi="Times New Roman" w:cs="Times New Roman"/>
          <w:sz w:val="28"/>
          <w:szCs w:val="28"/>
        </w:rPr>
        <w:t>принимает одно из следующих мотивированных решений по</w:t>
      </w:r>
      <w:r w:rsidRPr="00C86CFB">
        <w:rPr>
          <w:rFonts w:ascii="Times New Roman" w:hAnsi="Times New Roman" w:cs="Times New Roman"/>
          <w:bCs/>
          <w:sz w:val="28"/>
          <w:szCs w:val="28"/>
        </w:rPr>
        <w:t xml:space="preserve"> горизонтальному мониторингу (далее в целях настоящего параграфа – </w:t>
      </w:r>
      <w:r w:rsidRPr="00C86CFB">
        <w:rPr>
          <w:rFonts w:ascii="Times New Roman" w:hAnsi="Times New Roman" w:cs="Times New Roman"/>
          <w:sz w:val="28"/>
          <w:szCs w:val="28"/>
        </w:rPr>
        <w:t>мотивированное решение</w:t>
      </w:r>
      <w:r w:rsidRPr="00C86CFB">
        <w:rPr>
          <w:rFonts w:ascii="Times New Roman" w:hAnsi="Times New Roman" w:cs="Times New Roman"/>
          <w:bCs/>
          <w:sz w:val="28"/>
          <w:szCs w:val="28"/>
        </w:rPr>
        <w:t>)</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 оставлении рекомендаций по</w:t>
      </w:r>
      <w:r w:rsidRPr="00C86CFB">
        <w:rPr>
          <w:rFonts w:ascii="Times New Roman" w:hAnsi="Times New Roman" w:cs="Times New Roman"/>
          <w:bCs/>
          <w:sz w:val="28"/>
          <w:szCs w:val="28"/>
        </w:rPr>
        <w:t xml:space="preserve"> горизонтальному мониторингу</w:t>
      </w:r>
      <w:r w:rsidRPr="00C86CFB">
        <w:rPr>
          <w:rFonts w:ascii="Times New Roman" w:hAnsi="Times New Roman" w:cs="Times New Roman"/>
          <w:sz w:val="28"/>
          <w:szCs w:val="28"/>
        </w:rPr>
        <w:t xml:space="preserve"> без изменения;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 отмене рекомендаций по</w:t>
      </w:r>
      <w:r w:rsidRPr="00C86CFB">
        <w:rPr>
          <w:rFonts w:ascii="Times New Roman" w:hAnsi="Times New Roman" w:cs="Times New Roman"/>
          <w:bCs/>
          <w:sz w:val="28"/>
          <w:szCs w:val="28"/>
        </w:rPr>
        <w:t xml:space="preserve"> горизонтальному мониторингу</w:t>
      </w:r>
      <w:r w:rsidRPr="00C86CFB">
        <w:rPr>
          <w:rFonts w:ascii="Times New Roman" w:hAnsi="Times New Roman" w:cs="Times New Roman"/>
          <w:sz w:val="28"/>
          <w:szCs w:val="28"/>
        </w:rPr>
        <w:t xml:space="preserve"> полностью или в части.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Мотивированное решение представляется </w:t>
      </w:r>
      <w:bookmarkStart w:id="111" w:name="OLE_LINK79"/>
      <w:r w:rsidRPr="00C86CFB">
        <w:rPr>
          <w:rFonts w:ascii="Times New Roman" w:eastAsia="Calibri" w:hAnsi="Times New Roman" w:cs="Times New Roman"/>
          <w:sz w:val="28"/>
          <w:szCs w:val="28"/>
        </w:rPr>
        <w:t>участнику горизонтального мониторинга</w:t>
      </w:r>
      <w:bookmarkEnd w:id="111"/>
      <w:r w:rsidRPr="00C86CFB">
        <w:rPr>
          <w:rFonts w:ascii="Times New Roman" w:hAnsi="Times New Roman" w:cs="Times New Roman"/>
          <w:sz w:val="28"/>
          <w:szCs w:val="28"/>
        </w:rPr>
        <w:t xml:space="preserve"> в течение пяти рабочих дней, следующих за днем принятия.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w:t>
      </w:r>
      <w:r w:rsidRPr="00C86CFB">
        <w:rPr>
          <w:rFonts w:ascii="Times New Roman" w:eastAsia="Calibri" w:hAnsi="Times New Roman" w:cs="Times New Roman"/>
          <w:sz w:val="28"/>
          <w:szCs w:val="28"/>
        </w:rPr>
        <w:t>Участник горизонтального мониторинга</w:t>
      </w:r>
      <w:r w:rsidRPr="00C86CFB">
        <w:rPr>
          <w:rFonts w:ascii="Times New Roman" w:eastAsia="Times New Roman" w:hAnsi="Times New Roman" w:cs="Times New Roman"/>
          <w:sz w:val="28"/>
          <w:szCs w:val="28"/>
          <w:lang w:eastAsia="ru-RU"/>
        </w:rPr>
        <w:t>в случае</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несогласия с мотивированным решением извещает об этом уполномоченный орган в течение пяти рабочих дней, следующих за днем вручения;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согласия с мотивированным решением исполняет такое решение в течение пятнадцати рабочих дней, следующих за днем вручения.</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7. </w:t>
      </w:r>
      <w:bookmarkStart w:id="112" w:name="OLE_LINK10"/>
      <w:bookmarkStart w:id="113" w:name="OLE_LINK13"/>
      <w:bookmarkStart w:id="114" w:name="OLE_LINK14"/>
      <w:bookmarkStart w:id="115" w:name="OLE_LINK15"/>
      <w:r w:rsidRPr="00C86CFB">
        <w:rPr>
          <w:rFonts w:ascii="Times New Roman" w:eastAsia="Calibri" w:hAnsi="Times New Roman" w:cs="Times New Roman"/>
          <w:sz w:val="28"/>
          <w:szCs w:val="28"/>
        </w:rPr>
        <w:t xml:space="preserve">В ходе проведения горизонтального мониторинга уполномоченный орган вправе направлять участнику горизонтального мониторинга </w:t>
      </w:r>
      <w:r w:rsidRPr="00C86CFB">
        <w:rPr>
          <w:rFonts w:ascii="Times New Roman" w:eastAsia="Calibri" w:hAnsi="Times New Roman" w:cs="Times New Roman"/>
          <w:bCs/>
          <w:sz w:val="28"/>
          <w:szCs w:val="28"/>
        </w:rPr>
        <w:t>рекомендации</w:t>
      </w:r>
      <w:r w:rsidRPr="00C86CFB">
        <w:rPr>
          <w:rFonts w:ascii="Times New Roman" w:hAnsi="Times New Roman" w:cs="Times New Roman"/>
          <w:sz w:val="28"/>
          <w:szCs w:val="28"/>
        </w:rPr>
        <w:t xml:space="preserve"> по улучшению системы внутреннего контроля (системы управления рисками)</w:t>
      </w:r>
      <w:r w:rsidRPr="00C86CFB">
        <w:rPr>
          <w:rFonts w:ascii="Times New Roman" w:eastAsia="Calibri" w:hAnsi="Times New Roman" w:cs="Times New Roman"/>
          <w:sz w:val="28"/>
          <w:szCs w:val="28"/>
        </w:rPr>
        <w:t xml:space="preserve"> в сфере налогообложения</w:t>
      </w:r>
      <w:r w:rsidRPr="00C86CFB">
        <w:rPr>
          <w:rFonts w:ascii="Times New Roman" w:hAnsi="Times New Roman" w:cs="Times New Roman"/>
          <w:sz w:val="28"/>
          <w:szCs w:val="28"/>
        </w:rPr>
        <w:t>, витрины данных</w:t>
      </w:r>
      <w:r w:rsidRPr="00C86CFB">
        <w:rPr>
          <w:rFonts w:ascii="Times New Roman" w:eastAsia="Calibri"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8. Участник горизонтального мониторинга</w:t>
      </w:r>
      <w:r w:rsidRPr="00C86CFB">
        <w:rPr>
          <w:rFonts w:ascii="Times New Roman" w:hAnsi="Times New Roman" w:cs="Times New Roman"/>
          <w:sz w:val="28"/>
          <w:szCs w:val="28"/>
        </w:rPr>
        <w:t xml:space="preserve"> в течение тридцати рабочих дней, следующих за днем вручения </w:t>
      </w:r>
      <w:r w:rsidRPr="00C86CFB">
        <w:rPr>
          <w:rFonts w:ascii="Times New Roman" w:eastAsia="Calibri" w:hAnsi="Times New Roman" w:cs="Times New Roman"/>
          <w:bCs/>
          <w:sz w:val="28"/>
          <w:szCs w:val="28"/>
        </w:rPr>
        <w:t>рекомендации</w:t>
      </w:r>
      <w:r w:rsidRPr="00C86CFB">
        <w:rPr>
          <w:rFonts w:ascii="Times New Roman" w:hAnsi="Times New Roman" w:cs="Times New Roman"/>
          <w:sz w:val="28"/>
          <w:szCs w:val="28"/>
        </w:rPr>
        <w:t xml:space="preserve"> по улучшению системы внутреннего контроля (системы управления рисками)</w:t>
      </w:r>
      <w:r w:rsidRPr="00C86CFB">
        <w:rPr>
          <w:rFonts w:ascii="Times New Roman" w:eastAsia="Calibri" w:hAnsi="Times New Roman" w:cs="Times New Roman"/>
          <w:sz w:val="28"/>
          <w:szCs w:val="28"/>
        </w:rPr>
        <w:t xml:space="preserve"> в сфере налогообложения</w:t>
      </w:r>
      <w:r w:rsidRPr="00C86CFB">
        <w:rPr>
          <w:rFonts w:ascii="Times New Roman" w:hAnsi="Times New Roman" w:cs="Times New Roman"/>
          <w:sz w:val="28"/>
          <w:szCs w:val="28"/>
        </w:rPr>
        <w:t>, витрины данных</w:t>
      </w:r>
      <w:r w:rsidRPr="00C86CFB">
        <w:rPr>
          <w:rFonts w:ascii="Times New Roman" w:eastAsia="Times New Roman" w:hAnsi="Times New Roman" w:cs="Times New Roman"/>
          <w:sz w:val="28"/>
          <w:szCs w:val="28"/>
          <w:lang w:eastAsia="ru-RU"/>
        </w:rPr>
        <w:t xml:space="preserve"> представляет в уполномоченный орган</w:t>
      </w:r>
      <w:r w:rsidRPr="00C86CFB">
        <w:rPr>
          <w:rFonts w:ascii="Times New Roman" w:eastAsia="Calibri" w:hAnsi="Times New Roman" w:cs="Times New Roman"/>
          <w:sz w:val="28"/>
          <w:szCs w:val="28"/>
        </w:rPr>
        <w:t>:</w:t>
      </w:r>
    </w:p>
    <w:p w:rsidR="007F5FAE" w:rsidRPr="00C86CFB" w:rsidRDefault="007F5FAE" w:rsidP="00C86CFB">
      <w:pPr>
        <w:tabs>
          <w:tab w:val="left" w:pos="1134"/>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случае согласия с рекомендацией письмо с указанием сроков их реализации;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в случае </w:t>
      </w:r>
      <w:r w:rsidRPr="00C86CFB">
        <w:rPr>
          <w:rFonts w:ascii="Times New Roman" w:eastAsia="Calibri" w:hAnsi="Times New Roman" w:cs="Times New Roman"/>
          <w:sz w:val="28"/>
          <w:szCs w:val="28"/>
        </w:rPr>
        <w:t xml:space="preserve">несогласия с </w:t>
      </w:r>
      <w:r w:rsidRPr="00C86CFB">
        <w:rPr>
          <w:rFonts w:ascii="Times New Roman" w:eastAsia="Times New Roman" w:hAnsi="Times New Roman" w:cs="Times New Roman"/>
          <w:sz w:val="28"/>
          <w:szCs w:val="28"/>
          <w:lang w:eastAsia="ru-RU"/>
        </w:rPr>
        <w:t>рекомендацией пояснение</w:t>
      </w:r>
      <w:r w:rsidRPr="00C86CFB">
        <w:rPr>
          <w:rFonts w:ascii="Times New Roman" w:hAnsi="Times New Roman" w:cs="Times New Roman"/>
          <w:sz w:val="28"/>
          <w:szCs w:val="28"/>
        </w:rPr>
        <w:t>.</w:t>
      </w:r>
    </w:p>
    <w:p w:rsidR="007F5FAE" w:rsidRPr="00C86CFB" w:rsidRDefault="007F5FAE"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 xml:space="preserve">9. </w:t>
      </w:r>
      <w:r w:rsidRPr="00C86CFB">
        <w:rPr>
          <w:rFonts w:ascii="Times New Roman" w:eastAsia="Times New Roman" w:hAnsi="Times New Roman" w:cs="Times New Roman"/>
          <w:sz w:val="28"/>
          <w:szCs w:val="28"/>
          <w:lang w:eastAsia="ru-RU"/>
        </w:rPr>
        <w:t xml:space="preserve">Уполномоченный орган </w:t>
      </w:r>
      <w:r w:rsidRPr="00C86CFB">
        <w:rPr>
          <w:rFonts w:ascii="Times New Roman" w:hAnsi="Times New Roman" w:cs="Times New Roman"/>
          <w:bCs/>
          <w:sz w:val="28"/>
          <w:szCs w:val="28"/>
        </w:rPr>
        <w:t>вносит спорные вопросы по исполнению</w:t>
      </w:r>
      <w:r w:rsidRPr="00C86CFB">
        <w:rPr>
          <w:rFonts w:ascii="Times New Roman" w:eastAsia="Calibri" w:hAnsi="Times New Roman" w:cs="Times New Roman"/>
          <w:bCs/>
          <w:sz w:val="28"/>
          <w:szCs w:val="28"/>
        </w:rPr>
        <w:t xml:space="preserve"> рекомендации</w:t>
      </w:r>
      <w:r w:rsidRPr="00C86CFB">
        <w:rPr>
          <w:rFonts w:ascii="Times New Roman" w:hAnsi="Times New Roman" w:cs="Times New Roman"/>
          <w:sz w:val="28"/>
          <w:szCs w:val="28"/>
        </w:rPr>
        <w:t xml:space="preserve"> по улучшению системы внутреннего контроля (системы управления рисками)</w:t>
      </w:r>
      <w:r w:rsidRPr="00C86CFB">
        <w:rPr>
          <w:rFonts w:ascii="Times New Roman" w:eastAsia="Calibri" w:hAnsi="Times New Roman" w:cs="Times New Roman"/>
          <w:sz w:val="28"/>
          <w:szCs w:val="28"/>
        </w:rPr>
        <w:t xml:space="preserve"> в сфере налогообложения</w:t>
      </w:r>
      <w:r w:rsidRPr="00C86CFB">
        <w:rPr>
          <w:rFonts w:ascii="Times New Roman" w:hAnsi="Times New Roman" w:cs="Times New Roman"/>
          <w:sz w:val="28"/>
          <w:szCs w:val="28"/>
        </w:rPr>
        <w:t>, витрины данных</w:t>
      </w:r>
      <w:r w:rsidRPr="00C86CFB">
        <w:rPr>
          <w:rFonts w:ascii="Times New Roman" w:hAnsi="Times New Roman" w:cs="Times New Roman"/>
          <w:bCs/>
          <w:sz w:val="28"/>
          <w:szCs w:val="28"/>
        </w:rPr>
        <w:t xml:space="preserve"> на рассмотрение Консультативного совета.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Консультативный совет по итогам рассмотрения спорных вопросов принимает одно из следующих мотивированных решений:</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об оставлении </w:t>
      </w:r>
      <w:r w:rsidRPr="00C86CFB">
        <w:rPr>
          <w:rFonts w:ascii="Times New Roman" w:eastAsia="Calibri" w:hAnsi="Times New Roman" w:cs="Times New Roman"/>
          <w:bCs/>
          <w:sz w:val="28"/>
          <w:szCs w:val="28"/>
        </w:rPr>
        <w:t>рекомендации</w:t>
      </w:r>
      <w:r w:rsidRPr="00C86CFB">
        <w:rPr>
          <w:rFonts w:ascii="Times New Roman" w:hAnsi="Times New Roman" w:cs="Times New Roman"/>
          <w:sz w:val="28"/>
          <w:szCs w:val="28"/>
        </w:rPr>
        <w:t xml:space="preserve"> по улучшению системы внутреннего контроля (системы управления рисками)</w:t>
      </w:r>
      <w:r w:rsidRPr="00C86CFB">
        <w:rPr>
          <w:rFonts w:ascii="Times New Roman" w:eastAsia="Calibri" w:hAnsi="Times New Roman" w:cs="Times New Roman"/>
          <w:sz w:val="28"/>
          <w:szCs w:val="28"/>
        </w:rPr>
        <w:t xml:space="preserve"> в сфере налогообложения</w:t>
      </w:r>
      <w:r w:rsidRPr="00C86CFB">
        <w:rPr>
          <w:rFonts w:ascii="Times New Roman" w:hAnsi="Times New Roman" w:cs="Times New Roman"/>
          <w:sz w:val="28"/>
          <w:szCs w:val="28"/>
        </w:rPr>
        <w:t>, витрины данныхбез изменения;</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 xml:space="preserve">2) об отмене </w:t>
      </w:r>
      <w:r w:rsidRPr="00C86CFB">
        <w:rPr>
          <w:rFonts w:ascii="Times New Roman" w:eastAsia="Calibri" w:hAnsi="Times New Roman" w:cs="Times New Roman"/>
          <w:bCs/>
          <w:sz w:val="28"/>
          <w:szCs w:val="28"/>
        </w:rPr>
        <w:t>рекомендации</w:t>
      </w:r>
      <w:r w:rsidRPr="00C86CFB">
        <w:rPr>
          <w:rFonts w:ascii="Times New Roman" w:hAnsi="Times New Roman" w:cs="Times New Roman"/>
          <w:sz w:val="28"/>
          <w:szCs w:val="28"/>
        </w:rPr>
        <w:t xml:space="preserve"> по улучшению системы внутреннего контроля (системы управления рисками)</w:t>
      </w:r>
      <w:r w:rsidRPr="00C86CFB">
        <w:rPr>
          <w:rFonts w:ascii="Times New Roman" w:eastAsia="Calibri" w:hAnsi="Times New Roman" w:cs="Times New Roman"/>
          <w:sz w:val="28"/>
          <w:szCs w:val="28"/>
        </w:rPr>
        <w:t xml:space="preserve"> в сфере налогообложения</w:t>
      </w:r>
      <w:r w:rsidRPr="00C86CFB">
        <w:rPr>
          <w:rFonts w:ascii="Times New Roman" w:hAnsi="Times New Roman" w:cs="Times New Roman"/>
          <w:sz w:val="28"/>
          <w:szCs w:val="28"/>
        </w:rPr>
        <w:t>, витрины данныхполностью или в части.</w:t>
      </w:r>
    </w:p>
    <w:bookmarkEnd w:id="112"/>
    <w:bookmarkEnd w:id="113"/>
    <w:bookmarkEnd w:id="114"/>
    <w:bookmarkEnd w:id="115"/>
    <w:p w:rsidR="007F5FAE" w:rsidRPr="00C86CFB" w:rsidRDefault="007F5FAE" w:rsidP="00C86CFB">
      <w:pPr>
        <w:pStyle w:val="pj"/>
        <w:tabs>
          <w:tab w:val="left" w:pos="142"/>
        </w:tabs>
        <w:spacing w:before="0" w:beforeAutospacing="0" w:after="0" w:afterAutospacing="0"/>
        <w:ind w:firstLine="709"/>
        <w:contextualSpacing/>
        <w:jc w:val="both"/>
        <w:rPr>
          <w:b/>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b/>
          <w:sz w:val="28"/>
          <w:szCs w:val="28"/>
        </w:rPr>
      </w:pPr>
      <w:bookmarkStart w:id="116" w:name="_Hlk169674805"/>
      <w:r w:rsidRPr="00C86CFB">
        <w:rPr>
          <w:rFonts w:ascii="Times New Roman" w:hAnsi="Times New Roman" w:cs="Times New Roman"/>
          <w:b/>
          <w:sz w:val="28"/>
          <w:szCs w:val="28"/>
        </w:rPr>
        <w:t>Статья 14</w:t>
      </w:r>
      <w:r w:rsidR="00D9222E" w:rsidRPr="00C86CFB">
        <w:rPr>
          <w:rFonts w:ascii="Times New Roman" w:hAnsi="Times New Roman" w:cs="Times New Roman"/>
          <w:b/>
          <w:sz w:val="28"/>
          <w:szCs w:val="28"/>
        </w:rPr>
        <w:t>2</w:t>
      </w:r>
      <w:r w:rsidRPr="00C86CFB">
        <w:rPr>
          <w:rFonts w:ascii="Times New Roman" w:hAnsi="Times New Roman" w:cs="Times New Roman"/>
          <w:b/>
          <w:sz w:val="28"/>
          <w:szCs w:val="28"/>
        </w:rPr>
        <w:t xml:space="preserve">. </w:t>
      </w:r>
      <w:r w:rsidRPr="00C86CFB">
        <w:rPr>
          <w:rFonts w:ascii="Times New Roman" w:eastAsia="Calibri" w:hAnsi="Times New Roman" w:cs="Times New Roman"/>
          <w:b/>
          <w:sz w:val="28"/>
          <w:szCs w:val="28"/>
        </w:rPr>
        <w:t xml:space="preserve">Заключения о результатах горизонтального мониторинга </w:t>
      </w:r>
    </w:p>
    <w:p w:rsidR="007F5FAE" w:rsidRPr="00C86CFB" w:rsidRDefault="007F5FAE" w:rsidP="00C86CFB">
      <w:pPr>
        <w:pStyle w:val="pj"/>
        <w:tabs>
          <w:tab w:val="left" w:pos="142"/>
        </w:tabs>
        <w:spacing w:before="0" w:beforeAutospacing="0" w:after="0" w:afterAutospacing="0"/>
        <w:ind w:firstLine="709"/>
        <w:contextualSpacing/>
        <w:jc w:val="both"/>
        <w:rPr>
          <w:b/>
          <w:sz w:val="28"/>
          <w:szCs w:val="28"/>
        </w:rPr>
      </w:pP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 xml:space="preserve">1. </w:t>
      </w:r>
      <w:bookmarkStart w:id="117" w:name="_Hlk168584035"/>
      <w:r w:rsidRPr="00C86CFB">
        <w:rPr>
          <w:rFonts w:ascii="Times New Roman" w:hAnsi="Times New Roman" w:cs="Times New Roman"/>
          <w:sz w:val="28"/>
          <w:szCs w:val="28"/>
        </w:rPr>
        <w:t>Заключение</w:t>
      </w:r>
      <w:r w:rsidRPr="00C86CFB">
        <w:rPr>
          <w:rFonts w:ascii="Times New Roman" w:eastAsia="Calibri" w:hAnsi="Times New Roman" w:cs="Times New Roman"/>
          <w:sz w:val="28"/>
          <w:szCs w:val="28"/>
        </w:rPr>
        <w:t xml:space="preserve"> о результатах горизонтального мониторинга </w:t>
      </w:r>
      <w:r w:rsidRPr="00C86CFB">
        <w:rPr>
          <w:rFonts w:ascii="Times New Roman" w:hAnsi="Times New Roman" w:cs="Times New Roman"/>
          <w:sz w:val="28"/>
          <w:szCs w:val="28"/>
        </w:rPr>
        <w:t>(далее в целях настоящей статьи – заключение)</w:t>
      </w:r>
      <w:r w:rsidRPr="00C86CFB">
        <w:rPr>
          <w:rFonts w:ascii="Times New Roman" w:eastAsia="Calibri" w:hAnsi="Times New Roman" w:cs="Times New Roman"/>
          <w:sz w:val="28"/>
          <w:szCs w:val="28"/>
        </w:rPr>
        <w:t>– документ, представленный уполномоченным органом участнику горизонтального мониторинга, по итогам проведения горизонтального мониторинга, в котором перечисляются и отражаются содержания представленных рекомендации по результатам горизонтального мониторинга</w:t>
      </w:r>
      <w:r w:rsidRPr="00C86CFB">
        <w:rPr>
          <w:rFonts w:ascii="Times New Roman" w:hAnsi="Times New Roman" w:cs="Times New Roman"/>
          <w:sz w:val="28"/>
          <w:szCs w:val="28"/>
        </w:rPr>
        <w:t>,</w:t>
      </w:r>
      <w:r w:rsidRPr="00C86CFB">
        <w:rPr>
          <w:rFonts w:ascii="Times New Roman" w:eastAsia="Calibri" w:hAnsi="Times New Roman" w:cs="Times New Roman"/>
          <w:sz w:val="28"/>
          <w:szCs w:val="28"/>
        </w:rPr>
        <w:t xml:space="preserve"> рекомендации по улучшению системы внутреннего контроля (системы управления рисками) в сфере налогообложения, витрины данных, а также мотивированного решения </w:t>
      </w:r>
      <w:r w:rsidRPr="00C86CFB">
        <w:rPr>
          <w:rFonts w:ascii="Times New Roman" w:hAnsi="Times New Roman" w:cs="Times New Roman"/>
          <w:bCs/>
          <w:sz w:val="28"/>
          <w:szCs w:val="28"/>
        </w:rPr>
        <w:t>Консультативного совета</w:t>
      </w:r>
      <w:r w:rsidRPr="00C86CFB">
        <w:rPr>
          <w:rFonts w:ascii="Times New Roman" w:eastAsia="Calibri" w:hAnsi="Times New Roman" w:cs="Times New Roman"/>
          <w:sz w:val="28"/>
          <w:szCs w:val="28"/>
        </w:rPr>
        <w:t>.</w:t>
      </w:r>
    </w:p>
    <w:bookmarkEnd w:id="117"/>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Заключение о результатах горизонтального мониторинга по вопросам трансфертного ценообразования – документ, представленный уполномоченным органом участнику горизонтального мониторинга, по итогам проведения горизонтального мониторинга по вопросам трансфертного ценообразования, в котором перечисляются и отражаются содержания представленных рекомендации по результатам горизонтального мониторинга</w:t>
      </w:r>
      <w:r w:rsidRPr="00C86CFB">
        <w:rPr>
          <w:rFonts w:ascii="Times New Roman" w:hAnsi="Times New Roman" w:cs="Times New Roman"/>
          <w:sz w:val="28"/>
          <w:szCs w:val="28"/>
        </w:rPr>
        <w:t>,</w:t>
      </w:r>
      <w:r w:rsidRPr="00C86CFB">
        <w:rPr>
          <w:rFonts w:ascii="Times New Roman" w:eastAsia="Calibri" w:hAnsi="Times New Roman" w:cs="Times New Roman"/>
          <w:sz w:val="28"/>
          <w:szCs w:val="28"/>
        </w:rPr>
        <w:t xml:space="preserve"> рекомендации по улучшению системы внутреннего контроля (системы управления рисками) в сфере налогообложения, витрины данных, а также мотивированного решения </w:t>
      </w:r>
      <w:r w:rsidRPr="00C86CFB">
        <w:rPr>
          <w:rFonts w:ascii="Times New Roman" w:hAnsi="Times New Roman" w:cs="Times New Roman"/>
          <w:bCs/>
          <w:sz w:val="28"/>
          <w:szCs w:val="28"/>
        </w:rPr>
        <w:t>Консультативного совета</w:t>
      </w:r>
      <w:r w:rsidRPr="00C86CFB">
        <w:rPr>
          <w:rFonts w:ascii="Times New Roman" w:eastAsia="Calibri" w:hAnsi="Times New Roman" w:cs="Times New Roman"/>
          <w:sz w:val="28"/>
          <w:szCs w:val="28"/>
        </w:rPr>
        <w:t>.</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Заключение</w:t>
      </w:r>
      <w:r w:rsidRPr="00C86CFB">
        <w:rPr>
          <w:rFonts w:ascii="Times New Roman" w:hAnsi="Times New Roman" w:cs="Times New Roman"/>
          <w:bCs/>
          <w:sz w:val="28"/>
          <w:szCs w:val="28"/>
        </w:rPr>
        <w:t xml:space="preserve">составляется уполномоченным органом </w:t>
      </w:r>
      <w:r w:rsidRPr="00C86CFB">
        <w:rPr>
          <w:rFonts w:ascii="Times New Roman" w:eastAsia="Calibri" w:hAnsi="Times New Roman" w:cs="Times New Roman"/>
          <w:sz w:val="28"/>
          <w:szCs w:val="28"/>
        </w:rPr>
        <w:t>в течение пятнадцати рабочих дней</w:t>
      </w:r>
      <w:r w:rsidRPr="00C86CFB">
        <w:rPr>
          <w:rFonts w:ascii="Times New Roman" w:hAnsi="Times New Roman" w:cs="Times New Roman"/>
          <w:sz w:val="28"/>
          <w:szCs w:val="28"/>
        </w:rPr>
        <w:t>, следующих за днем</w:t>
      </w:r>
      <w:r w:rsidRPr="00C86CFB">
        <w:rPr>
          <w:rFonts w:ascii="Times New Roman" w:eastAsia="Calibri" w:hAnsi="Times New Roman" w:cs="Times New Roman"/>
          <w:sz w:val="28"/>
          <w:szCs w:val="28"/>
        </w:rPr>
        <w:t xml:space="preserve"> прекращения проведения горизонтального мониторинга.</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bookmarkStart w:id="118" w:name="_Hlk169679582"/>
      <w:r w:rsidRPr="00C86CFB">
        <w:rPr>
          <w:rFonts w:ascii="Times New Roman" w:eastAsia="Calibri" w:hAnsi="Times New Roman" w:cs="Times New Roman"/>
          <w:sz w:val="28"/>
          <w:szCs w:val="28"/>
        </w:rPr>
        <w:t xml:space="preserve">Заключение </w:t>
      </w:r>
      <w:bookmarkStart w:id="119" w:name="OLE_LINK87"/>
      <w:r w:rsidRPr="00C86CFB">
        <w:rPr>
          <w:rFonts w:ascii="Times New Roman" w:eastAsia="Calibri" w:hAnsi="Times New Roman" w:cs="Times New Roman"/>
          <w:sz w:val="28"/>
          <w:szCs w:val="28"/>
        </w:rPr>
        <w:t xml:space="preserve">по вопросам трансфертного ценообразования </w:t>
      </w:r>
      <w:bookmarkEnd w:id="119"/>
      <w:r w:rsidRPr="00C86CFB">
        <w:rPr>
          <w:rFonts w:ascii="Times New Roman" w:eastAsia="Calibri" w:hAnsi="Times New Roman" w:cs="Times New Roman"/>
          <w:sz w:val="28"/>
          <w:szCs w:val="28"/>
        </w:rPr>
        <w:t xml:space="preserve">составляется за отчетный период мониторинга или за несколько отчетных периодов мониторинга в течение срока, установленного пунктом 3 статьи </w:t>
      </w:r>
      <w:r w:rsidR="00E43072" w:rsidRPr="00C86CFB">
        <w:rPr>
          <w:rFonts w:ascii="Times New Roman" w:eastAsia="Calibri" w:hAnsi="Times New Roman" w:cs="Times New Roman"/>
          <w:sz w:val="28"/>
          <w:szCs w:val="28"/>
        </w:rPr>
        <w:t>140</w:t>
      </w:r>
      <w:r w:rsidRPr="00C86CFB">
        <w:rPr>
          <w:rFonts w:ascii="Times New Roman" w:eastAsia="Calibri" w:hAnsi="Times New Roman" w:cs="Times New Roman"/>
          <w:sz w:val="28"/>
          <w:szCs w:val="28"/>
        </w:rPr>
        <w:t xml:space="preserve"> настоящего Кодекса, или девяноста</w:t>
      </w:r>
      <w:r w:rsidRPr="00C86CFB">
        <w:rPr>
          <w:rFonts w:ascii="Times New Roman" w:hAnsi="Times New Roman" w:cs="Times New Roman"/>
          <w:sz w:val="28"/>
          <w:szCs w:val="28"/>
        </w:rPr>
        <w:t xml:space="preserve"> рабочих дней </w:t>
      </w:r>
      <w:r w:rsidRPr="00C86CFB">
        <w:rPr>
          <w:rFonts w:ascii="Times New Roman" w:eastAsia="Calibri" w:hAnsi="Times New Roman" w:cs="Times New Roman"/>
          <w:sz w:val="28"/>
          <w:szCs w:val="28"/>
        </w:rPr>
        <w:t>после</w:t>
      </w:r>
      <w:r w:rsidRPr="00C86CFB">
        <w:rPr>
          <w:rFonts w:ascii="Times New Roman" w:hAnsi="Times New Roman" w:cs="Times New Roman"/>
          <w:sz w:val="28"/>
          <w:szCs w:val="28"/>
        </w:rPr>
        <w:t xml:space="preserve"> прекращения</w:t>
      </w:r>
      <w:r w:rsidRPr="00C86CFB">
        <w:rPr>
          <w:rFonts w:ascii="Times New Roman" w:eastAsia="Calibri" w:hAnsi="Times New Roman" w:cs="Times New Roman"/>
          <w:sz w:val="28"/>
          <w:szCs w:val="28"/>
        </w:rPr>
        <w:t xml:space="preserve"> проведения такого горизонтального мониторинга.</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b/>
          <w:sz w:val="28"/>
          <w:szCs w:val="28"/>
        </w:rPr>
      </w:pPr>
      <w:r w:rsidRPr="00C86CFB">
        <w:rPr>
          <w:rFonts w:ascii="Times New Roman" w:eastAsia="Calibri" w:hAnsi="Times New Roman" w:cs="Times New Roman"/>
          <w:sz w:val="28"/>
          <w:szCs w:val="28"/>
        </w:rPr>
        <w:t xml:space="preserve">3. В случае, если на момент составления заключений, предусмотренных </w:t>
      </w:r>
      <w:r w:rsidRPr="00C86CFB">
        <w:rPr>
          <w:rFonts w:ascii="Times New Roman" w:hAnsi="Times New Roman" w:cs="Times New Roman"/>
          <w:sz w:val="28"/>
          <w:szCs w:val="28"/>
        </w:rPr>
        <w:t>настоящей статьей,</w:t>
      </w:r>
      <w:r w:rsidRPr="00C86CFB">
        <w:rPr>
          <w:rFonts w:ascii="Times New Roman" w:eastAsia="Calibri" w:hAnsi="Times New Roman" w:cs="Times New Roman"/>
          <w:sz w:val="28"/>
          <w:szCs w:val="28"/>
        </w:rPr>
        <w:t xml:space="preserve"> имеются спорные вопросы, находящиеся на рассмотрении Консультативного совета, срок составления заключения, продлевается до даты вынесения мотивированного решения и тридцати рабочих дней после указанной даты.</w:t>
      </w:r>
    </w:p>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Продление срока составления заключений, предусмотренных </w:t>
      </w:r>
      <w:r w:rsidRPr="00C86CFB">
        <w:rPr>
          <w:rFonts w:ascii="Times New Roman" w:hAnsi="Times New Roman" w:cs="Times New Roman"/>
          <w:sz w:val="28"/>
          <w:szCs w:val="28"/>
        </w:rPr>
        <w:t>настоящей статьей</w:t>
      </w:r>
      <w:r w:rsidRPr="00C86CFB">
        <w:rPr>
          <w:rFonts w:ascii="Times New Roman" w:eastAsia="Calibri" w:hAnsi="Times New Roman" w:cs="Times New Roman"/>
          <w:sz w:val="28"/>
          <w:szCs w:val="28"/>
        </w:rPr>
        <w:t>, не продлевает проведение горизонтального мониторинга.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Заключения</w:t>
      </w:r>
      <w:r w:rsidRPr="00C86CFB">
        <w:rPr>
          <w:rFonts w:ascii="Times New Roman" w:eastAsia="Calibri" w:hAnsi="Times New Roman" w:cs="Times New Roman"/>
          <w:sz w:val="28"/>
          <w:szCs w:val="28"/>
        </w:rPr>
        <w:t xml:space="preserve">, предусмотренные </w:t>
      </w:r>
      <w:r w:rsidRPr="00C86CFB">
        <w:rPr>
          <w:rFonts w:ascii="Times New Roman" w:hAnsi="Times New Roman" w:cs="Times New Roman"/>
          <w:sz w:val="28"/>
          <w:szCs w:val="28"/>
        </w:rPr>
        <w:t>настоящей статьей</w:t>
      </w:r>
      <w:r w:rsidRPr="00C86CFB">
        <w:rPr>
          <w:rFonts w:ascii="Times New Roman" w:eastAsia="Calibri" w:hAnsi="Times New Roman" w:cs="Times New Roman"/>
          <w:sz w:val="28"/>
          <w:szCs w:val="28"/>
        </w:rPr>
        <w:t>,</w:t>
      </w:r>
      <w:r w:rsidRPr="00C86CFB">
        <w:rPr>
          <w:rFonts w:ascii="Times New Roman" w:hAnsi="Times New Roman" w:cs="Times New Roman"/>
          <w:sz w:val="28"/>
          <w:szCs w:val="28"/>
        </w:rPr>
        <w:t xml:space="preserve"> представляются</w:t>
      </w:r>
      <w:r w:rsidRPr="00C86CFB">
        <w:rPr>
          <w:rFonts w:ascii="Times New Roman" w:eastAsia="Calibri" w:hAnsi="Times New Roman" w:cs="Times New Roman"/>
          <w:sz w:val="28"/>
          <w:szCs w:val="28"/>
        </w:rPr>
        <w:t>участнику горизонтального мониторинга</w:t>
      </w:r>
      <w:r w:rsidRPr="00C86CFB">
        <w:rPr>
          <w:rFonts w:ascii="Times New Roman" w:hAnsi="Times New Roman" w:cs="Times New Roman"/>
          <w:sz w:val="28"/>
          <w:szCs w:val="28"/>
        </w:rPr>
        <w:t xml:space="preserve"> в течение пяти рабочих дней со дня составления.</w:t>
      </w:r>
    </w:p>
    <w:bookmarkEnd w:id="116"/>
    <w:bookmarkEnd w:id="118"/>
    <w:p w:rsidR="007F5FAE" w:rsidRPr="00C86CFB" w:rsidRDefault="007F5FAE"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Pr="00C86CFB">
        <w:rPr>
          <w:rFonts w:ascii="Times New Roman" w:eastAsia="Calibri" w:hAnsi="Times New Roman" w:cs="Times New Roman"/>
          <w:sz w:val="28"/>
          <w:szCs w:val="28"/>
        </w:rPr>
        <w:t>.</w:t>
      </w:r>
      <w:r w:rsidRPr="00C86CFB">
        <w:rPr>
          <w:rFonts w:ascii="Times New Roman" w:hAnsi="Times New Roman" w:cs="Times New Roman"/>
          <w:sz w:val="28"/>
          <w:szCs w:val="28"/>
        </w:rPr>
        <w:t>Срок исполнения заключений</w:t>
      </w:r>
      <w:r w:rsidRPr="00C86CFB">
        <w:rPr>
          <w:rFonts w:ascii="Times New Roman" w:eastAsia="Calibri" w:hAnsi="Times New Roman" w:cs="Times New Roman"/>
          <w:sz w:val="28"/>
          <w:szCs w:val="28"/>
        </w:rPr>
        <w:t>, предусмотренных</w:t>
      </w:r>
      <w:r w:rsidRPr="00C86CFB">
        <w:rPr>
          <w:rFonts w:ascii="Times New Roman" w:hAnsi="Times New Roman" w:cs="Times New Roman"/>
          <w:sz w:val="28"/>
          <w:szCs w:val="28"/>
        </w:rPr>
        <w:t xml:space="preserve"> настоящей статьей</w:t>
      </w:r>
      <w:r w:rsidRPr="00C86CFB">
        <w:rPr>
          <w:rFonts w:ascii="Times New Roman" w:eastAsia="Calibri" w:hAnsi="Times New Roman" w:cs="Times New Roman"/>
          <w:sz w:val="28"/>
          <w:szCs w:val="28"/>
        </w:rPr>
        <w:t>,</w:t>
      </w:r>
      <w:r w:rsidRPr="00C86CFB">
        <w:rPr>
          <w:rFonts w:ascii="Times New Roman" w:hAnsi="Times New Roman" w:cs="Times New Roman"/>
          <w:sz w:val="28"/>
          <w:szCs w:val="28"/>
        </w:rPr>
        <w:t xml:space="preserve"> составляет десять рабочих дней, следующих за днем вручения.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5.В случае </w:t>
      </w:r>
      <w:bookmarkStart w:id="120" w:name="_Hlk168244908"/>
      <w:r w:rsidRPr="00C86CFB">
        <w:rPr>
          <w:rFonts w:ascii="Times New Roman" w:hAnsi="Times New Roman" w:cs="Times New Roman"/>
          <w:sz w:val="28"/>
          <w:szCs w:val="28"/>
        </w:rPr>
        <w:t xml:space="preserve">неисполнения </w:t>
      </w:r>
      <w:r w:rsidRPr="00C86CFB">
        <w:rPr>
          <w:rFonts w:ascii="Times New Roman" w:eastAsia="Calibri" w:hAnsi="Times New Roman" w:cs="Times New Roman"/>
          <w:sz w:val="28"/>
          <w:szCs w:val="28"/>
        </w:rPr>
        <w:t>заключения и (или) заключения о результатах горизонтального мониторинга по вопросам трансфертного ценообразования</w:t>
      </w:r>
      <w:bookmarkEnd w:id="120"/>
      <w:r w:rsidRPr="00C86CFB">
        <w:rPr>
          <w:rFonts w:ascii="Times New Roman" w:hAnsi="Times New Roman" w:cs="Times New Roman"/>
          <w:sz w:val="28"/>
          <w:szCs w:val="28"/>
        </w:rPr>
        <w:t>в отношении налогоплательщика проводится тематическая налоговая проверка.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14</w:t>
      </w:r>
      <w:r w:rsidR="00D9222E" w:rsidRPr="00C86CFB">
        <w:rPr>
          <w:rFonts w:ascii="Times New Roman" w:eastAsia="Times New Roman" w:hAnsi="Times New Roman" w:cs="Times New Roman"/>
          <w:b/>
          <w:sz w:val="28"/>
          <w:szCs w:val="28"/>
          <w:lang w:eastAsia="ru-RU"/>
        </w:rPr>
        <w:t>3</w:t>
      </w:r>
      <w:r w:rsidRPr="00C86CFB">
        <w:rPr>
          <w:rFonts w:ascii="Times New Roman" w:eastAsia="Times New Roman" w:hAnsi="Times New Roman" w:cs="Times New Roman"/>
          <w:b/>
          <w:bCs/>
          <w:sz w:val="28"/>
          <w:szCs w:val="28"/>
          <w:lang w:eastAsia="ru-RU"/>
        </w:rPr>
        <w:t>. Предварительное разъяснение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Уполномоченный орган предоставляет предварительное разъяснение по запросу участника горизонтального мониторинга о предоставлении предварительного разъяснения (далее в целях настоящей главы – запрос) по возникновению налогового обязательства в отношении планируемых сделок (операций).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Запрос должен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идентификационные данные участника горизонтального мониторинга;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описание цели и условий планируемой сделки (операции), в том числе прав и обязанностей сторон;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позицию участника горизонтального мониторинга по вопросу исчисления налогов и платежей в бюджет в отношении планируемой сделки (операции);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перечень прилагаемых документов, в том числе подтверждающих сведения, указанные в запросе;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дату подписания.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запросе могут быть указаны и иные сведения, имеющие значение для подготовки предварительного разъяснения.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Участник горизонтального мониторинга вправе отозвать запрос до даты предоставления уполномоченным органом предварительного разъяснения.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Не соблюдение участником горизонтального мониторинга требований, установленных пунктом 2 настоящей статьи, является основанием для отказа в рассмотрении запроса.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Pr="00C86CFB">
        <w:rPr>
          <w:rFonts w:ascii="Times New Roman" w:eastAsia="Times New Roman" w:hAnsi="Times New Roman" w:cs="Times New Roman"/>
          <w:b/>
          <w:sz w:val="28"/>
          <w:szCs w:val="28"/>
          <w:lang w:eastAsia="ru-RU"/>
        </w:rPr>
        <w:t>14</w:t>
      </w:r>
      <w:r w:rsidR="00D9222E" w:rsidRPr="00C86CFB">
        <w:rPr>
          <w:rFonts w:ascii="Times New Roman" w:eastAsia="Times New Roman" w:hAnsi="Times New Roman" w:cs="Times New Roman"/>
          <w:b/>
          <w:sz w:val="28"/>
          <w:szCs w:val="28"/>
          <w:lang w:eastAsia="ru-RU"/>
        </w:rPr>
        <w:t>4</w:t>
      </w:r>
      <w:r w:rsidRPr="00C86CFB">
        <w:rPr>
          <w:rFonts w:ascii="Times New Roman" w:eastAsia="Times New Roman" w:hAnsi="Times New Roman" w:cs="Times New Roman"/>
          <w:b/>
          <w:bCs/>
          <w:sz w:val="28"/>
          <w:szCs w:val="28"/>
          <w:lang w:eastAsia="ru-RU"/>
        </w:rPr>
        <w:t>. Порядок рассмотрения запроса о предоставлении предварительного разъяснения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Рассмотрение запроса осуществляется в порядке, определенном </w:t>
      </w:r>
      <w:hyperlink r:id="rId72" w:anchor="z4" w:history="1">
        <w:r w:rsidRPr="00C86CFB">
          <w:rPr>
            <w:rFonts w:ascii="Times New Roman" w:eastAsia="Times New Roman" w:hAnsi="Times New Roman" w:cs="Times New Roman"/>
            <w:sz w:val="28"/>
            <w:szCs w:val="28"/>
            <w:shd w:val="clear" w:color="auto" w:fill="FFFFFF"/>
            <w:lang w:eastAsia="ru-RU"/>
          </w:rPr>
          <w:t>Административным процедурно-процессуальным кодексо</w:t>
        </w:r>
        <w:r w:rsidRPr="00C86CFB">
          <w:rPr>
            <w:rFonts w:ascii="Times New Roman" w:hAnsi="Times New Roman" w:cs="Times New Roman"/>
            <w:sz w:val="28"/>
            <w:szCs w:val="28"/>
            <w:shd w:val="clear" w:color="auto" w:fill="FFFFFF"/>
          </w:rPr>
          <w:t>м</w:t>
        </w:r>
      </w:hyperlink>
      <w:r w:rsidRPr="00C86CFB">
        <w:rPr>
          <w:rFonts w:ascii="Times New Roman" w:hAnsi="Times New Roman" w:cs="Times New Roman"/>
          <w:sz w:val="28"/>
          <w:szCs w:val="28"/>
          <w:shd w:val="clear" w:color="auto" w:fill="FFFFFF"/>
        </w:rPr>
        <w:t>Р</w:t>
      </w:r>
      <w:r w:rsidRPr="00C86CFB">
        <w:rPr>
          <w:rFonts w:ascii="Times New Roman" w:eastAsia="Times New Roman" w:hAnsi="Times New Roman" w:cs="Times New Roman"/>
          <w:sz w:val="28"/>
          <w:szCs w:val="28"/>
          <w:shd w:val="clear" w:color="auto" w:fill="FFFFFF"/>
          <w:lang w:eastAsia="ru-RU"/>
        </w:rPr>
        <w:t>еспублики Казахстан</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ходе подготовки предварительного разъяснения уполномоченный орган вправе приглашать участника горизонтального мониторинга для получения дополнительных сведений, имеющих значение для подготовки предварительного разъяснения.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Предварительное разъяснение предоставляется в пределах сведений и документов, представленных участником горизонтального мониторинга.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Уполномоченный орган размещает в витрине данных предварительные разъяснения</w:t>
      </w:r>
      <w:r w:rsidRPr="00C86CFB">
        <w:rPr>
          <w:rFonts w:ascii="Times New Roman" w:hAnsi="Times New Roman" w:cs="Times New Roman"/>
          <w:bCs/>
          <w:sz w:val="28"/>
          <w:szCs w:val="28"/>
        </w:rPr>
        <w:t>.</w:t>
      </w:r>
    </w:p>
    <w:bookmarkEnd w:id="105"/>
    <w:p w:rsidR="007F5FAE" w:rsidRPr="00C86CFB" w:rsidRDefault="007F5FAE" w:rsidP="00C86CFB">
      <w:pPr>
        <w:pStyle w:val="aa"/>
        <w:tabs>
          <w:tab w:val="left" w:pos="142"/>
        </w:tabs>
        <w:ind w:firstLine="709"/>
        <w:contextualSpacing/>
        <w:jc w:val="both"/>
        <w:rPr>
          <w:rFonts w:ascii="Times New Roman" w:hAnsi="Times New Roman" w:cs="Times New Roman"/>
          <w:b/>
          <w:sz w:val="28"/>
          <w:szCs w:val="28"/>
        </w:rPr>
      </w:pPr>
    </w:p>
    <w:p w:rsidR="007F5FAE" w:rsidRPr="00C86CFB" w:rsidRDefault="007F5FAE"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1</w:t>
      </w:r>
      <w:r w:rsidR="00EE7D85" w:rsidRPr="00C86CFB">
        <w:rPr>
          <w:rFonts w:ascii="Times New Roman" w:hAnsi="Times New Roman" w:cs="Times New Roman"/>
          <w:b/>
          <w:sz w:val="28"/>
          <w:szCs w:val="28"/>
        </w:rPr>
        <w:t>5</w:t>
      </w:r>
      <w:r w:rsidRPr="00C86CFB">
        <w:rPr>
          <w:rFonts w:ascii="Times New Roman" w:hAnsi="Times New Roman" w:cs="Times New Roman"/>
          <w:b/>
          <w:sz w:val="28"/>
          <w:szCs w:val="28"/>
        </w:rPr>
        <w:t>. НАЛОГОВЫЙ КОНТРОЛЬ</w:t>
      </w:r>
    </w:p>
    <w:p w:rsidR="007F5FAE" w:rsidRPr="00C86CFB" w:rsidRDefault="007F5FAE" w:rsidP="00C86CFB">
      <w:pPr>
        <w:pStyle w:val="aa"/>
        <w:tabs>
          <w:tab w:val="left" w:pos="142"/>
          <w:tab w:val="left" w:pos="1080"/>
        </w:tabs>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21" w:name="z2927"/>
      <w:r w:rsidRPr="00C86CFB">
        <w:rPr>
          <w:rFonts w:ascii="Times New Roman" w:eastAsia="Times New Roman" w:hAnsi="Times New Roman" w:cs="Times New Roman"/>
          <w:b/>
          <w:sz w:val="28"/>
          <w:szCs w:val="28"/>
        </w:rPr>
        <w:t>Параграф 1. Общие положения налогового контроля</w:t>
      </w:r>
    </w:p>
    <w:bookmarkEnd w:id="121"/>
    <w:p w:rsidR="007F5FAE" w:rsidRPr="00C86CFB" w:rsidRDefault="007F5FAE" w:rsidP="00C86CFB">
      <w:pPr>
        <w:pStyle w:val="aa"/>
        <w:tabs>
          <w:tab w:val="left" w:pos="142"/>
        </w:tabs>
        <w:ind w:firstLine="709"/>
        <w:contextualSpacing/>
        <w:jc w:val="both"/>
        <w:rPr>
          <w:rFonts w:ascii="Times New Roman" w:hAnsi="Times New Roman" w:cs="Times New Roman"/>
          <w:b/>
          <w:sz w:val="28"/>
          <w:szCs w:val="28"/>
        </w:rPr>
      </w:pPr>
    </w:p>
    <w:p w:rsidR="007F5FAE" w:rsidRPr="00C86CFB" w:rsidRDefault="007F5FAE" w:rsidP="00C86CFB">
      <w:pPr>
        <w:pStyle w:val="aa"/>
        <w:tabs>
          <w:tab w:val="left" w:pos="142"/>
        </w:tabs>
        <w:ind w:firstLine="709"/>
        <w:contextualSpacing/>
        <w:jc w:val="both"/>
        <w:rPr>
          <w:rFonts w:ascii="Times New Roman" w:eastAsia="Times New Roman" w:hAnsi="Times New Roman" w:cs="Times New Roman"/>
          <w:b/>
          <w:sz w:val="28"/>
          <w:szCs w:val="28"/>
        </w:rPr>
      </w:pPr>
      <w:r w:rsidRPr="00C86CFB">
        <w:rPr>
          <w:rFonts w:ascii="Times New Roman" w:hAnsi="Times New Roman" w:cs="Times New Roman"/>
          <w:b/>
          <w:sz w:val="28"/>
          <w:szCs w:val="28"/>
        </w:rPr>
        <w:t>Статья 14</w:t>
      </w:r>
      <w:r w:rsidR="00D9222E" w:rsidRPr="00C86CFB">
        <w:rPr>
          <w:rFonts w:ascii="Times New Roman" w:hAnsi="Times New Roman" w:cs="Times New Roman"/>
          <w:b/>
          <w:sz w:val="28"/>
          <w:szCs w:val="28"/>
        </w:rPr>
        <w:t>5</w:t>
      </w:r>
      <w:r w:rsidRPr="00C86CFB">
        <w:rPr>
          <w:rFonts w:ascii="Times New Roman" w:hAnsi="Times New Roman" w:cs="Times New Roman"/>
          <w:b/>
          <w:sz w:val="28"/>
          <w:szCs w:val="28"/>
        </w:rPr>
        <w:t>. Н</w:t>
      </w:r>
      <w:r w:rsidRPr="00C86CFB">
        <w:rPr>
          <w:rFonts w:ascii="Times New Roman" w:eastAsia="Times New Roman" w:hAnsi="Times New Roman" w:cs="Times New Roman"/>
          <w:b/>
          <w:sz w:val="28"/>
          <w:szCs w:val="28"/>
        </w:rPr>
        <w:t>алоговый контроль</w:t>
      </w:r>
    </w:p>
    <w:p w:rsidR="007F5FAE" w:rsidRPr="00C86CFB" w:rsidRDefault="007F5FAE" w:rsidP="00C86CFB">
      <w:pPr>
        <w:pStyle w:val="aa"/>
        <w:tabs>
          <w:tab w:val="left" w:pos="142"/>
        </w:tabs>
        <w:ind w:firstLine="709"/>
        <w:contextualSpacing/>
        <w:jc w:val="both"/>
        <w:rPr>
          <w:rFonts w:ascii="Times New Roman" w:hAnsi="Times New Roman" w:cs="Times New Roman"/>
          <w:b/>
          <w:sz w:val="28"/>
          <w:szCs w:val="28"/>
        </w:rPr>
      </w:pPr>
    </w:p>
    <w:p w:rsidR="007F5FAE" w:rsidRPr="00C86CFB" w:rsidRDefault="007F5FAE" w:rsidP="00C86CFB">
      <w:pPr>
        <w:pStyle w:val="aa"/>
        <w:tabs>
          <w:tab w:val="left" w:pos="142"/>
          <w:tab w:val="left" w:pos="1080"/>
        </w:tabs>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Налоговый контроль – государственный контроль, осуществляемый налоговыми органами, за исполнением норм налогового законодательства Республики Казахстан и иного законодательства Республики Казахстан, контроль за соблюдением которого возложен на налоговые органы.</w:t>
      </w:r>
    </w:p>
    <w:p w:rsidR="007F5FAE" w:rsidRPr="00C86CFB" w:rsidRDefault="007F5FAE" w:rsidP="00C86CFB">
      <w:pPr>
        <w:pStyle w:val="aa"/>
        <w:tabs>
          <w:tab w:val="left" w:pos="142"/>
          <w:tab w:val="left" w:pos="1080"/>
        </w:tabs>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Налоговый контроль осуществляется путем проведения налоговой проверки исключительно налоговыми органами.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pStyle w:val="aa"/>
        <w:tabs>
          <w:tab w:val="left" w:pos="142"/>
        </w:tabs>
        <w:ind w:firstLine="709"/>
        <w:contextualSpacing/>
        <w:jc w:val="both"/>
        <w:rPr>
          <w:rFonts w:ascii="Times New Roman" w:eastAsia="Times New Roman" w:hAnsi="Times New Roman" w:cs="Times New Roman"/>
          <w:b/>
          <w:sz w:val="28"/>
          <w:szCs w:val="28"/>
        </w:rPr>
      </w:pPr>
      <w:bookmarkStart w:id="122" w:name="_Hlk167804871"/>
      <w:r w:rsidRPr="00C86CFB">
        <w:rPr>
          <w:rFonts w:ascii="Times New Roman" w:hAnsi="Times New Roman" w:cs="Times New Roman"/>
          <w:b/>
          <w:sz w:val="28"/>
          <w:szCs w:val="28"/>
        </w:rPr>
        <w:t>Статья 14</w:t>
      </w:r>
      <w:r w:rsidR="00D9222E" w:rsidRPr="00C86CFB">
        <w:rPr>
          <w:rFonts w:ascii="Times New Roman" w:hAnsi="Times New Roman" w:cs="Times New Roman"/>
          <w:b/>
          <w:sz w:val="28"/>
          <w:szCs w:val="28"/>
        </w:rPr>
        <w:t>6</w:t>
      </w:r>
      <w:r w:rsidRPr="00C86CFB">
        <w:rPr>
          <w:rFonts w:ascii="Times New Roman" w:hAnsi="Times New Roman" w:cs="Times New Roman"/>
          <w:b/>
          <w:sz w:val="28"/>
          <w:szCs w:val="28"/>
        </w:rPr>
        <w:t>. Н</w:t>
      </w:r>
      <w:r w:rsidRPr="00C86CFB">
        <w:rPr>
          <w:rFonts w:ascii="Times New Roman" w:eastAsia="Times New Roman" w:hAnsi="Times New Roman" w:cs="Times New Roman"/>
          <w:b/>
          <w:sz w:val="28"/>
          <w:szCs w:val="28"/>
        </w:rPr>
        <w:t>алоговая проверка</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Налоговая проверка осуществляется в форме комплексной, тематической, встречной налоговой проверки, хронометражного обследования.</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Период, подлежащий налоговой проверке, не должен превышать срок исковой давности.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p w:rsidR="007F5FAE" w:rsidRPr="00C86CFB" w:rsidRDefault="007F5FAE" w:rsidP="00C86CFB">
      <w:pPr>
        <w:pStyle w:val="aa"/>
        <w:tabs>
          <w:tab w:val="left" w:pos="142"/>
          <w:tab w:val="left" w:pos="1080"/>
        </w:tabs>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Особый порядок проведения налоговой проверки и перечень лиц, в отношении которых проводится налоговая проверка в особом порядке, определяются уполномоченным органом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При определении проверяемого периода включается налоговый период, охваченный аудитом по налогам, при назначении: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1) комплексной налоговой проверки, за исключением назначаемых при реорганизации или ликвидации юридического лица-резидента, структурного подразделения юридического лица-нерезидента;</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rPr>
        <w:t xml:space="preserve">2) тематической налоговой проверки </w:t>
      </w:r>
      <w:r w:rsidRPr="00C86CFB">
        <w:rPr>
          <w:rFonts w:ascii="Times New Roman" w:eastAsia="Times New Roman" w:hAnsi="Times New Roman" w:cs="Times New Roman"/>
          <w:sz w:val="28"/>
          <w:szCs w:val="28"/>
          <w:lang w:eastAsia="ru-RU"/>
        </w:rPr>
        <w:t>по налоговому заявлению или по жалобе самого налогоплательщика (налогового агента), в том числе:</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налоговому заявлению в связи со снятием с регистрационного учета плательщика по налогу на добавленную стоимость;</w:t>
      </w:r>
    </w:p>
    <w:p w:rsidR="007F5FAE" w:rsidRPr="00C86CFB" w:rsidRDefault="007F5FAE" w:rsidP="00C86CFB">
      <w:pPr>
        <w:tabs>
          <w:tab w:val="left" w:pos="142"/>
          <w:tab w:val="left" w:pos="1080"/>
        </w:tabs>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Times New Roman" w:hAnsi="Times New Roman" w:cs="Times New Roman"/>
          <w:sz w:val="28"/>
          <w:szCs w:val="28"/>
          <w:lang w:eastAsia="ru-RU"/>
        </w:rPr>
        <w:t>в связи с жалобой налогоплательщика (налогового агента) на уведомление о результатах налоговой проверки.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Положение настоящего пункта не распространяется на налоговые проверки в отношении: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налогоплательщиков, подлежащих налоговому мониторингу;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недропользователей;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3) налогоплательщиков, осуществляющих виды деятельности по производству и обороту отдельных видов подакцизной продукции, биотоплива</w:t>
      </w:r>
      <w:r w:rsidRPr="00C86CFB">
        <w:rPr>
          <w:rFonts w:ascii="Times New Roman" w:eastAsia="Times New Roman" w:hAnsi="Times New Roman" w:cs="Times New Roman"/>
          <w:sz w:val="28"/>
          <w:szCs w:val="28"/>
        </w:rPr>
        <w:t>.</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p>
    <w:bookmarkEnd w:id="122"/>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14</w:t>
      </w:r>
      <w:r w:rsidR="00D9222E" w:rsidRPr="00C86CFB">
        <w:rPr>
          <w:rFonts w:ascii="Times New Roman" w:eastAsia="Times New Roman" w:hAnsi="Times New Roman" w:cs="Times New Roman"/>
          <w:b/>
          <w:sz w:val="28"/>
          <w:szCs w:val="28"/>
        </w:rPr>
        <w:t>7</w:t>
      </w:r>
      <w:r w:rsidRPr="00C86CFB">
        <w:rPr>
          <w:rFonts w:ascii="Times New Roman" w:eastAsia="Times New Roman" w:hAnsi="Times New Roman" w:cs="Times New Roman"/>
          <w:b/>
          <w:sz w:val="28"/>
          <w:szCs w:val="28"/>
        </w:rPr>
        <w:t xml:space="preserve">. Основание для назначения налоговой проверки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23" w:name="_Hlk167804910"/>
      <w:bookmarkStart w:id="124" w:name="z3011"/>
      <w:r w:rsidRPr="00C86CFB">
        <w:rPr>
          <w:rFonts w:ascii="Times New Roman" w:eastAsia="Times New Roman" w:hAnsi="Times New Roman" w:cs="Times New Roman"/>
          <w:sz w:val="28"/>
          <w:szCs w:val="28"/>
        </w:rPr>
        <w:t>1. Основанием для назначения налоговой проверки являются:</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25" w:name="z3012"/>
      <w:r w:rsidRPr="00C86CFB">
        <w:rPr>
          <w:rFonts w:ascii="Times New Roman" w:eastAsia="Times New Roman" w:hAnsi="Times New Roman" w:cs="Times New Roman"/>
          <w:sz w:val="28"/>
          <w:szCs w:val="28"/>
        </w:rPr>
        <w:t>1) заявление, требование налогоплательщика (налогового агента)</w:t>
      </w:r>
      <w:bookmarkStart w:id="126" w:name="z3017"/>
      <w:bookmarkEnd w:id="125"/>
      <w:r w:rsidRPr="00C86CFB">
        <w:rPr>
          <w:rFonts w:ascii="Times New Roman" w:eastAsia="Times New Roman" w:hAnsi="Times New Roman" w:cs="Times New Roman"/>
          <w:sz w:val="28"/>
          <w:szCs w:val="28"/>
        </w:rPr>
        <w:t>, предусмотренные настоящим Кодексом;</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поручение органа уголовного преследования по основаниям, предусмотренным Уголовно-процессуальным кодексом Республики Казахстан;</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27" w:name="z3028"/>
      <w:bookmarkStart w:id="128" w:name="z14925"/>
      <w:bookmarkStart w:id="129" w:name="z3021"/>
      <w:bookmarkEnd w:id="126"/>
      <w:r w:rsidRPr="00C86CFB">
        <w:rPr>
          <w:rFonts w:ascii="Times New Roman" w:eastAsia="Times New Roman" w:hAnsi="Times New Roman" w:cs="Times New Roman"/>
          <w:sz w:val="28"/>
          <w:szCs w:val="28"/>
        </w:rPr>
        <w:t xml:space="preserve">3) </w:t>
      </w:r>
      <w:r w:rsidRPr="00C86CFB">
        <w:rPr>
          <w:rFonts w:ascii="Times New Roman" w:hAnsi="Times New Roman" w:cs="Times New Roman"/>
          <w:sz w:val="28"/>
          <w:szCs w:val="28"/>
        </w:rPr>
        <w:t>решение налогового органа</w:t>
      </w:r>
      <w:r w:rsidRPr="00C86CFB">
        <w:rPr>
          <w:rFonts w:ascii="Times New Roman" w:eastAsia="Times New Roman" w:hAnsi="Times New Roman" w:cs="Times New Roman"/>
          <w:sz w:val="28"/>
          <w:szCs w:val="28"/>
        </w:rPr>
        <w:t xml:space="preserve"> о проведении налоговой проверки.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Порядок и основания принятия решения налогового органа </w:t>
      </w:r>
      <w:r w:rsidRPr="00C86CFB">
        <w:rPr>
          <w:rFonts w:ascii="Times New Roman" w:hAnsi="Times New Roman" w:cs="Times New Roman"/>
          <w:sz w:val="28"/>
          <w:szCs w:val="28"/>
        </w:rPr>
        <w:t>о проведении</w:t>
      </w:r>
      <w:r w:rsidRPr="00C86CFB">
        <w:rPr>
          <w:rFonts w:ascii="Times New Roman" w:eastAsia="Times New Roman" w:hAnsi="Times New Roman" w:cs="Times New Roman"/>
          <w:sz w:val="28"/>
          <w:szCs w:val="28"/>
        </w:rPr>
        <w:t xml:space="preserve"> налоговой проверки определяется уполномоченным органом; </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4) </w:t>
      </w:r>
      <w:r w:rsidRPr="00C86CFB">
        <w:rPr>
          <w:rFonts w:ascii="Times New Roman" w:eastAsia="Times New Roman" w:hAnsi="Times New Roman" w:cs="Times New Roman"/>
          <w:sz w:val="28"/>
          <w:szCs w:val="28"/>
        </w:rPr>
        <w:t>случаи, установленные настоящим Кодексом;</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30" w:name="z3032"/>
      <w:bookmarkEnd w:id="127"/>
      <w:bookmarkEnd w:id="128"/>
      <w:bookmarkEnd w:id="129"/>
      <w:r w:rsidRPr="00C86CFB">
        <w:rPr>
          <w:rFonts w:ascii="Times New Roman" w:eastAsia="Times New Roman" w:hAnsi="Times New Roman" w:cs="Times New Roman"/>
          <w:sz w:val="28"/>
          <w:szCs w:val="28"/>
        </w:rPr>
        <w:t xml:space="preserve">5) </w:t>
      </w:r>
      <w:r w:rsidRPr="00C86CFB">
        <w:rPr>
          <w:rFonts w:ascii="Times New Roman" w:hAnsi="Times New Roman" w:cs="Times New Roman"/>
          <w:sz w:val="28"/>
          <w:szCs w:val="28"/>
          <w:shd w:val="clear" w:color="auto" w:fill="F7CAAC" w:themeFill="accent2" w:themeFillTint="66"/>
        </w:rPr>
        <w:t>истечение</w:t>
      </w:r>
      <w:r w:rsidRPr="00C86CFB">
        <w:rPr>
          <w:rFonts w:ascii="Times New Roman" w:eastAsia="Times New Roman" w:hAnsi="Times New Roman" w:cs="Times New Roman"/>
          <w:sz w:val="28"/>
          <w:szCs w:val="28"/>
        </w:rPr>
        <w:t xml:space="preserve">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w:t>
      </w:r>
      <w:bookmarkStart w:id="131" w:name="z3034"/>
      <w:bookmarkEnd w:id="123"/>
      <w:bookmarkEnd w:id="130"/>
      <w:r w:rsidRPr="00C86CFB">
        <w:rPr>
          <w:rFonts w:ascii="Times New Roman" w:eastAsia="Times New Roman" w:hAnsi="Times New Roman" w:cs="Times New Roman"/>
          <w:sz w:val="28"/>
          <w:szCs w:val="28"/>
        </w:rPr>
        <w:t>Налоговая проверка проводится на основании предписания.</w:t>
      </w:r>
    </w:p>
    <w:p w:rsidR="007F5FAE" w:rsidRPr="00C86CFB" w:rsidRDefault="007F5FAE" w:rsidP="00C86CFB">
      <w:pPr>
        <w:tabs>
          <w:tab w:val="left" w:pos="142"/>
        </w:tabs>
        <w:spacing w:after="0" w:line="240" w:lineRule="auto"/>
        <w:ind w:firstLine="720"/>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Налоговая проверка может </w:t>
      </w:r>
      <w:r w:rsidRPr="00C86CFB">
        <w:rPr>
          <w:rFonts w:ascii="Times New Roman" w:hAnsi="Times New Roman" w:cs="Times New Roman"/>
          <w:sz w:val="28"/>
          <w:szCs w:val="28"/>
        </w:rPr>
        <w:t>проводиться</w:t>
      </w:r>
      <w:r w:rsidRPr="00C86CFB">
        <w:rPr>
          <w:rFonts w:ascii="Times New Roman" w:eastAsia="Times New Roman" w:hAnsi="Times New Roman" w:cs="Times New Roman"/>
          <w:sz w:val="28"/>
          <w:szCs w:val="28"/>
        </w:rPr>
        <w:t xml:space="preserve"> за ранее проверенный период.</w:t>
      </w:r>
    </w:p>
    <w:p w:rsidR="007F5FAE" w:rsidRPr="00C86CFB" w:rsidRDefault="007F5FAE" w:rsidP="00C86CFB">
      <w:pPr>
        <w:tabs>
          <w:tab w:val="left" w:pos="142"/>
        </w:tabs>
        <w:spacing w:after="0" w:line="240" w:lineRule="auto"/>
        <w:ind w:firstLine="720"/>
        <w:contextualSpacing/>
        <w:jc w:val="both"/>
        <w:rPr>
          <w:rFonts w:ascii="Times New Roman" w:hAnsi="Times New Roman" w:cs="Times New Roman"/>
          <w:sz w:val="28"/>
          <w:szCs w:val="28"/>
        </w:rPr>
      </w:pPr>
      <w:bookmarkStart w:id="132" w:name="z3035"/>
      <w:r w:rsidRPr="00C86CFB">
        <w:rPr>
          <w:rFonts w:ascii="Times New Roman" w:hAnsi="Times New Roman" w:cs="Times New Roman"/>
          <w:sz w:val="28"/>
          <w:szCs w:val="28"/>
        </w:rPr>
        <w:t>Налоговая проверка за ранее проверенный период проводится:</w:t>
      </w:r>
    </w:p>
    <w:p w:rsidR="007F5FAE" w:rsidRPr="00C86CFB" w:rsidRDefault="007F5FAE" w:rsidP="00C86CFB">
      <w:pPr>
        <w:tabs>
          <w:tab w:val="left" w:pos="142"/>
        </w:tabs>
        <w:spacing w:after="0" w:line="240" w:lineRule="auto"/>
        <w:ind w:firstLine="720"/>
        <w:contextualSpacing/>
        <w:jc w:val="both"/>
        <w:rPr>
          <w:rFonts w:ascii="Times New Roman" w:hAnsi="Times New Roman" w:cs="Times New Roman"/>
          <w:sz w:val="28"/>
          <w:szCs w:val="28"/>
        </w:rPr>
      </w:pPr>
      <w:bookmarkStart w:id="133" w:name="z3036"/>
      <w:bookmarkEnd w:id="132"/>
      <w:r w:rsidRPr="00C86CFB">
        <w:rPr>
          <w:rFonts w:ascii="Times New Roman" w:hAnsi="Times New Roman" w:cs="Times New Roman"/>
          <w:sz w:val="28"/>
          <w:szCs w:val="28"/>
        </w:rPr>
        <w:t>1) по заявлению, требованию, жалобе налогоплательщика (налогового агента);</w:t>
      </w:r>
    </w:p>
    <w:p w:rsidR="007F5FAE" w:rsidRPr="00C86CFB" w:rsidRDefault="007F5FAE" w:rsidP="00C86CFB">
      <w:pPr>
        <w:tabs>
          <w:tab w:val="left" w:pos="142"/>
        </w:tabs>
        <w:spacing w:after="0" w:line="240" w:lineRule="auto"/>
        <w:ind w:firstLine="720"/>
        <w:contextualSpacing/>
        <w:jc w:val="both"/>
        <w:rPr>
          <w:rFonts w:ascii="Times New Roman" w:hAnsi="Times New Roman" w:cs="Times New Roman"/>
          <w:sz w:val="28"/>
          <w:szCs w:val="28"/>
        </w:rPr>
      </w:pPr>
      <w:bookmarkStart w:id="134" w:name="z3039"/>
      <w:bookmarkEnd w:id="133"/>
      <w:r w:rsidRPr="00C86CFB">
        <w:rPr>
          <w:rFonts w:ascii="Times New Roman" w:hAnsi="Times New Roman" w:cs="Times New Roman"/>
          <w:sz w:val="28"/>
          <w:szCs w:val="28"/>
        </w:rPr>
        <w:t>2) по основаниям, предусмотренным Уголовно-процессуальным кодексом Республики Казахстан</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20"/>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 основании решения уполномоченного органа.</w:t>
      </w:r>
    </w:p>
    <w:bookmarkEnd w:id="134"/>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В случае подачи налогоплательщиком (налоговым агентом) жалобы в суд на уведомление о результатах налоговой проверки налоговая проверка по обжалуемому вопросу за ранее проверенный период не проводится до вступления в законную силу решения суда.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bookmarkStart w:id="135" w:name="z3042"/>
      <w:bookmarkEnd w:id="124"/>
      <w:bookmarkEnd w:id="131"/>
      <w:r w:rsidRPr="00C86CFB">
        <w:rPr>
          <w:rFonts w:ascii="Times New Roman" w:eastAsia="Times New Roman" w:hAnsi="Times New Roman" w:cs="Times New Roman"/>
          <w:sz w:val="28"/>
          <w:szCs w:val="28"/>
        </w:rPr>
        <w:t xml:space="preserve">4. </w:t>
      </w:r>
      <w:r w:rsidRPr="00C86CFB">
        <w:rPr>
          <w:rFonts w:ascii="Times New Roman" w:hAnsi="Times New Roman" w:cs="Times New Roman"/>
          <w:sz w:val="28"/>
          <w:szCs w:val="28"/>
        </w:rPr>
        <w:t>За налоговые периоды, по которым осуществлялся горизонтальный мониторинг, налоговая проверка не проводится, за исключением: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bookmarkStart w:id="136" w:name="z3047"/>
      <w:bookmarkEnd w:id="135"/>
      <w:r w:rsidRPr="00C86CFB">
        <w:rPr>
          <w:rFonts w:ascii="Times New Roman" w:hAnsi="Times New Roman" w:cs="Times New Roman"/>
          <w:sz w:val="28"/>
          <w:szCs w:val="28"/>
        </w:rPr>
        <w:t>1) встречных проверок;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137" w:name="OLE_LINK22"/>
      <w:r w:rsidRPr="00C86CFB">
        <w:rPr>
          <w:rFonts w:ascii="Times New Roman" w:eastAsia="Times New Roman" w:hAnsi="Times New Roman" w:cs="Times New Roman"/>
          <w:sz w:val="28"/>
          <w:szCs w:val="28"/>
          <w:lang w:eastAsia="ru-RU"/>
        </w:rPr>
        <w:t>2) налоговых проверок по заявлению (требованию), жалобе налогоплательщика (налогового агента)</w:t>
      </w:r>
      <w:bookmarkEnd w:id="137"/>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налоговых проверок по основаниям, предусмотренным Уголовно-процессуальным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налоговых проверок в связи с неисполнением заключения </w:t>
      </w:r>
      <w:r w:rsidRPr="00C86CFB">
        <w:rPr>
          <w:rFonts w:ascii="Times New Roman" w:eastAsia="Calibri" w:hAnsi="Times New Roman" w:cs="Times New Roman"/>
          <w:sz w:val="28"/>
          <w:szCs w:val="28"/>
        </w:rPr>
        <w:t>о результатах горизонтального мониторинга и (или) заключения о результатах горизонтального мониторинга по вопросам трансфертного ценообразования;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налоговых проверок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ввозе товаров на территорию Республики Казахстан с территории государств, не являющихся членами ЕАЭС, и государств-членов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вывозе товаров с территории Республики Казахстан на территорию государств, не являющихся членами ЕАЭС, и государств-членов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налоговых проверок по вопросам наличия и подлинности средств идентификации и учетно-контрольных марок;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налоговых проверок по вопросам наличия лицензии;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налоговых проверок по вопросам наличия товарно-транспортных накладных на импортируемые и перемещаемые между государствами-членами ЕАЭС товары и соответствия наименования товаров сведениям, указанным в товарно-транспортных накладных;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налоговых проверок по вопросам соблюдения порядка применения контрольно-кассовых машин;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налоговых проверок по вопросам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налоговых проверок по вопросам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налоговых проверок по вопросам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При завершении налоговой проверки путем изменения проверяемого периода до истечения срока исковой давности за непроверенный налоговый период может быть назначена налоговая проверка по основанию, послужившему для назначения предыдущей налоговой проверки.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Налоговый орган вправе направлять запросы лицам, осуществлявшим операции с проверяемым налогоплательщиком (налоговым агентом), а также участником</w:t>
      </w:r>
      <w:r w:rsidRPr="00C86CFB">
        <w:rPr>
          <w:rFonts w:ascii="Times New Roman" w:eastAsia="Times New Roman" w:hAnsi="Times New Roman" w:cs="Times New Roman"/>
          <w:sz w:val="28"/>
          <w:szCs w:val="28"/>
          <w:lang w:eastAsia="ru-RU"/>
        </w:rPr>
        <w:t xml:space="preserve"> горизонтального мониторинга,</w:t>
      </w:r>
      <w:r w:rsidRPr="00C86CFB">
        <w:rPr>
          <w:rFonts w:ascii="Times New Roman" w:eastAsia="Times New Roman" w:hAnsi="Times New Roman" w:cs="Times New Roman"/>
          <w:sz w:val="28"/>
          <w:szCs w:val="28"/>
        </w:rPr>
        <w:t>с целью получения от указанных лиц дополнительной информации о таких операциях.</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14</w:t>
      </w:r>
      <w:r w:rsidR="00D9222E" w:rsidRPr="00C86CFB">
        <w:rPr>
          <w:rFonts w:ascii="Times New Roman" w:eastAsia="Times New Roman" w:hAnsi="Times New Roman" w:cs="Times New Roman"/>
          <w:b/>
          <w:sz w:val="28"/>
          <w:szCs w:val="28"/>
        </w:rPr>
        <w:t>8</w:t>
      </w:r>
      <w:r w:rsidRPr="00C86CFB">
        <w:rPr>
          <w:rFonts w:ascii="Times New Roman" w:eastAsia="Times New Roman" w:hAnsi="Times New Roman" w:cs="Times New Roman"/>
          <w:b/>
          <w:sz w:val="28"/>
          <w:szCs w:val="28"/>
        </w:rPr>
        <w:t>. Предписание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rPr>
        <w:t>редписание налогового органа должно содержать:</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sz w:val="28"/>
          <w:szCs w:val="28"/>
        </w:rPr>
      </w:pPr>
      <w:bookmarkStart w:id="138" w:name="_Hlk167805010"/>
      <w:r w:rsidRPr="00C86CFB">
        <w:rPr>
          <w:rFonts w:ascii="Times New Roman" w:eastAsia="Times New Roman" w:hAnsi="Times New Roman" w:cs="Times New Roman"/>
          <w:sz w:val="28"/>
          <w:szCs w:val="28"/>
        </w:rPr>
        <w:t>1) дату и номер регистрации предписания в налоговом органе;</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sz w:val="28"/>
          <w:szCs w:val="28"/>
        </w:rPr>
      </w:pPr>
      <w:bookmarkStart w:id="139" w:name="_Hlk167804986"/>
      <w:r w:rsidRPr="00C86CFB">
        <w:rPr>
          <w:rFonts w:ascii="Times New Roman" w:eastAsia="Times New Roman" w:hAnsi="Times New Roman" w:cs="Times New Roman"/>
          <w:sz w:val="28"/>
          <w:szCs w:val="28"/>
        </w:rPr>
        <w:t>2) идентификационные данные налогоплательщика (налогового агента) – в случаях, когда налоговая проверка назначается непосредственно в отношении налогоплательщика (налогового агента);</w:t>
      </w:r>
    </w:p>
    <w:bookmarkEnd w:id="139"/>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наименование налогового органа, вынесшего предписание;</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форму, вид налоговой проверки;</w:t>
      </w:r>
    </w:p>
    <w:p w:rsidR="007F5FAE" w:rsidRPr="00C86CFB" w:rsidRDefault="007F5FAE" w:rsidP="00C86CFB">
      <w:pPr>
        <w:tabs>
          <w:tab w:val="left" w:pos="142"/>
          <w:tab w:val="left" w:pos="1276"/>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 xml:space="preserve">5) срок </w:t>
      </w:r>
      <w:r w:rsidRPr="00C86CFB">
        <w:rPr>
          <w:rFonts w:ascii="Times New Roman" w:hAnsi="Times New Roman" w:cs="Times New Roman"/>
          <w:sz w:val="28"/>
          <w:szCs w:val="28"/>
        </w:rPr>
        <w:t>налоговой проверки,</w:t>
      </w:r>
      <w:r w:rsidRPr="00C86CFB">
        <w:rPr>
          <w:rFonts w:ascii="Times New Roman" w:eastAsia="Times New Roman" w:hAnsi="Times New Roman" w:cs="Times New Roman"/>
          <w:sz w:val="28"/>
          <w:szCs w:val="28"/>
        </w:rPr>
        <w:t xml:space="preserve"> проверяемый(ые) период(ы), за исключением хронометражного обследования</w:t>
      </w:r>
      <w:r w:rsidRPr="00C86CFB">
        <w:rPr>
          <w:rFonts w:ascii="Times New Roman" w:hAnsi="Times New Roman" w:cs="Times New Roman"/>
          <w:sz w:val="28"/>
          <w:szCs w:val="28"/>
        </w:rPr>
        <w:t xml:space="preserve"> – в случаях, когда налоговая проверка назначается непосредственно в отношении налогоплательщика (налогового агента);</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проверяемый участок территории, вопросы, подлежащие выяснению в ходе налоговой проверки, – в случаях, когда налоговая проверка назначается не в отношении конкретного налогоплательщика (налогового агента);</w:t>
      </w:r>
    </w:p>
    <w:p w:rsidR="007F5FAE" w:rsidRPr="00C86CFB" w:rsidRDefault="007F5FAE" w:rsidP="00C86CFB">
      <w:pPr>
        <w:tabs>
          <w:tab w:val="left" w:pos="142"/>
          <w:tab w:val="left" w:pos="1276"/>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фамилии, имена и отчества (при их наличии) проверяющих лиц, а также специалистов, привлекаемых для участия в проведении налоговой проверки в соответствии с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Предписание налогового органа может выписываться в форме электронного документа.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40" w:name="_Hlk167805036"/>
      <w:bookmarkEnd w:id="138"/>
      <w:r w:rsidRPr="00C86CFB">
        <w:rPr>
          <w:rFonts w:ascii="Times New Roman" w:eastAsia="Times New Roman" w:hAnsi="Times New Roman" w:cs="Times New Roman"/>
          <w:sz w:val="28"/>
          <w:szCs w:val="28"/>
        </w:rPr>
        <w:t>2. При назначении налоговых проверок, за исключением хронометражного обследования, в предписании налогового органа указываются вопросы, подлежащие проверке, в зависимости от формы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В предписании на проведение комплексной налоговой проверки виды проверяемых налогов, платежей в бюджет и социальные платежи не указываются.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41" w:name="_Hlk167805056"/>
      <w:bookmarkEnd w:id="140"/>
      <w:r w:rsidRPr="00C86CFB">
        <w:rPr>
          <w:rFonts w:ascii="Times New Roman" w:eastAsia="Times New Roman" w:hAnsi="Times New Roman" w:cs="Times New Roman"/>
          <w:sz w:val="28"/>
          <w:szCs w:val="28"/>
        </w:rPr>
        <w:t xml:space="preserve">4. Предписание подписывается первым руководителем налогового органа или лицом, его замещающим, если иное не установлено настоящим пунктом.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Предписание на проведение встречной налоговой проверки, а также хронометражного обследования может быть подписано заместителем руководителя налогового органа либо лицом, его замещающим. </w:t>
      </w:r>
    </w:p>
    <w:bookmarkEnd w:id="141"/>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Дополнительное предписание выписывается налоговым органом в случае: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продления сроков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изменения количества, и (или) замены лиц, проводящих проверку;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изменения проверяемого периода.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Дополнительное предписание должно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номер и дату регистрации предыдущего предписания;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фамилии, имена и отчества (при их наличии) лиц, привлекаемых к проведению налоговой проверки в соответствии с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bookmarkEnd w:id="13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14</w:t>
      </w:r>
      <w:r w:rsidR="00D9222E" w:rsidRPr="00C86CFB">
        <w:rPr>
          <w:rFonts w:ascii="Times New Roman" w:eastAsia="Times New Roman" w:hAnsi="Times New Roman" w:cs="Times New Roman"/>
          <w:b/>
          <w:sz w:val="28"/>
          <w:szCs w:val="28"/>
        </w:rPr>
        <w:t>9</w:t>
      </w:r>
      <w:r w:rsidRPr="00C86CFB">
        <w:rPr>
          <w:rFonts w:ascii="Times New Roman" w:eastAsia="Times New Roman" w:hAnsi="Times New Roman" w:cs="Times New Roman"/>
          <w:b/>
          <w:sz w:val="28"/>
          <w:szCs w:val="28"/>
        </w:rPr>
        <w:t>. Комплексная налоговая проверка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42" w:name="z2951"/>
      <w:r w:rsidRPr="00C86CFB">
        <w:rPr>
          <w:rFonts w:ascii="Times New Roman" w:eastAsia="Times New Roman" w:hAnsi="Times New Roman" w:cs="Times New Roman"/>
          <w:sz w:val="28"/>
          <w:szCs w:val="28"/>
        </w:rPr>
        <w:t>1. Комплексная налоговая проверка – налоговая проверка по вопросам исполнения налогового обязательства по всем видам налогов, платежей в бюджет и социального обязательства.</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43" w:name="z2952"/>
      <w:bookmarkEnd w:id="142"/>
      <w:r w:rsidRPr="00C86CFB">
        <w:rPr>
          <w:rFonts w:ascii="Times New Roman" w:eastAsia="Times New Roman" w:hAnsi="Times New Roman" w:cs="Times New Roman"/>
          <w:sz w:val="28"/>
          <w:szCs w:val="28"/>
        </w:rPr>
        <w:t>В комплексную налоговую проверку могут быть включены вопросы тематических налоговых проверок.</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44" w:name="z2958"/>
      <w:bookmarkEnd w:id="143"/>
      <w:r w:rsidRPr="00C86CFB">
        <w:rPr>
          <w:rFonts w:ascii="Times New Roman" w:eastAsia="Times New Roman" w:hAnsi="Times New Roman" w:cs="Times New Roman"/>
          <w:sz w:val="28"/>
          <w:szCs w:val="28"/>
        </w:rPr>
        <w:t xml:space="preserve">2. </w:t>
      </w:r>
      <w:bookmarkStart w:id="145" w:name="z2959"/>
      <w:bookmarkEnd w:id="144"/>
      <w:r w:rsidRPr="00C86CFB">
        <w:rPr>
          <w:rFonts w:ascii="Times New Roman" w:eastAsia="Times New Roman" w:hAnsi="Times New Roman" w:cs="Times New Roman"/>
          <w:sz w:val="28"/>
          <w:szCs w:val="28"/>
        </w:rPr>
        <w:t>При ликвидации или прекращении деятельности налогоплательщика проводится исключительно комплексная налоговая проверка (далее – ликвидационная налоговая проверка).</w:t>
      </w:r>
    </w:p>
    <w:p w:rsidR="007F5FAE" w:rsidRPr="00C86CFB" w:rsidRDefault="007F5FAE" w:rsidP="00C86CFB">
      <w:pPr>
        <w:pStyle w:val="ac"/>
        <w:tabs>
          <w:tab w:val="left" w:pos="142"/>
          <w:tab w:val="left" w:pos="1080"/>
        </w:tabs>
        <w:spacing w:after="0" w:line="240" w:lineRule="auto"/>
        <w:ind w:left="0" w:firstLine="709"/>
        <w:jc w:val="both"/>
        <w:rPr>
          <w:rFonts w:ascii="Times New Roman" w:eastAsia="Times New Roman" w:hAnsi="Times New Roman"/>
          <w:sz w:val="28"/>
          <w:szCs w:val="28"/>
        </w:rPr>
      </w:pPr>
      <w:r w:rsidRPr="00C86CFB">
        <w:rPr>
          <w:rFonts w:ascii="Times New Roman" w:eastAsia="Times New Roman" w:hAnsi="Times New Roman"/>
          <w:sz w:val="28"/>
          <w:szCs w:val="28"/>
        </w:rPr>
        <w:t xml:space="preserve">При снятии с регистрационного учета структурного подразделения юридического лица-резидента комплексная налоговая проверка не проводится, за исключением случая представления налогоплательщиком заявления на проведение такой проверки.   </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p>
    <w:bookmarkEnd w:id="145"/>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w:t>
      </w:r>
      <w:r w:rsidR="00D9222E" w:rsidRPr="00C86CFB">
        <w:rPr>
          <w:rFonts w:ascii="Times New Roman" w:eastAsia="Times New Roman" w:hAnsi="Times New Roman" w:cs="Times New Roman"/>
          <w:b/>
          <w:sz w:val="28"/>
          <w:szCs w:val="28"/>
        </w:rPr>
        <w:t>50</w:t>
      </w:r>
      <w:r w:rsidRPr="00C86CFB">
        <w:rPr>
          <w:rFonts w:ascii="Times New Roman" w:eastAsia="Times New Roman" w:hAnsi="Times New Roman" w:cs="Times New Roman"/>
          <w:b/>
          <w:sz w:val="28"/>
          <w:szCs w:val="28"/>
        </w:rPr>
        <w:t>. Тематическая налоговая проверка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46" w:name="z2960"/>
      <w:bookmarkStart w:id="147" w:name="_Hlk167805167"/>
      <w:r w:rsidRPr="00C86CFB">
        <w:rPr>
          <w:rFonts w:ascii="Times New Roman" w:eastAsia="Times New Roman" w:hAnsi="Times New Roman" w:cs="Times New Roman"/>
          <w:sz w:val="28"/>
          <w:szCs w:val="28"/>
        </w:rPr>
        <w:t>1. Тематическая налоговая проверка – налоговая проверка исполнения налогового обязательства по отдельным видам налогов и (или) платежей в бюджет, и (или) социального обязательства, и иных требований настоящего Кодекса и законодательства Республики Казахстан, контроль за соблюдением которого возложен на налоговый орган.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Тематическая налоговая проверка </w:t>
      </w:r>
      <w:r w:rsidRPr="00C86CFB">
        <w:rPr>
          <w:rFonts w:ascii="Times New Roman" w:hAnsi="Times New Roman" w:cs="Times New Roman"/>
          <w:sz w:val="28"/>
          <w:szCs w:val="28"/>
        </w:rPr>
        <w:t>также</w:t>
      </w:r>
      <w:r w:rsidRPr="00C86CFB">
        <w:rPr>
          <w:rFonts w:ascii="Times New Roman" w:eastAsia="Times New Roman" w:hAnsi="Times New Roman" w:cs="Times New Roman"/>
          <w:sz w:val="28"/>
          <w:szCs w:val="28"/>
        </w:rPr>
        <w:t xml:space="preserve"> проводится по вопросам: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48" w:name="z2963"/>
      <w:bookmarkEnd w:id="146"/>
      <w:r w:rsidRPr="00C86CFB">
        <w:rPr>
          <w:rFonts w:ascii="Times New Roman" w:eastAsia="Times New Roman" w:hAnsi="Times New Roman" w:cs="Times New Roman"/>
          <w:sz w:val="28"/>
          <w:szCs w:val="28"/>
        </w:rPr>
        <w:t>1) полноты и своевременности исчисления, удержания и перечисления социальных платежей;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49" w:name="z16094"/>
      <w:bookmarkEnd w:id="148"/>
      <w:r w:rsidRPr="00C86CFB">
        <w:rPr>
          <w:rFonts w:ascii="Times New Roman" w:eastAsia="Times New Roman" w:hAnsi="Times New Roman" w:cs="Times New Roman"/>
          <w:sz w:val="28"/>
          <w:szCs w:val="28"/>
        </w:rPr>
        <w:t>3)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0" w:name="z17599"/>
      <w:bookmarkEnd w:id="149"/>
      <w:r w:rsidRPr="00C86CFB">
        <w:rPr>
          <w:rFonts w:ascii="Times New Roman" w:eastAsia="Times New Roman" w:hAnsi="Times New Roman" w:cs="Times New Roman"/>
          <w:sz w:val="28"/>
          <w:szCs w:val="28"/>
        </w:rPr>
        <w:t>4)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применено ограничение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1" w:name="z2970"/>
      <w:bookmarkEnd w:id="150"/>
      <w:r w:rsidRPr="00C86CFB">
        <w:rPr>
          <w:rFonts w:ascii="Times New Roman" w:eastAsia="Times New Roman" w:hAnsi="Times New Roman" w:cs="Times New Roman"/>
          <w:sz w:val="28"/>
          <w:szCs w:val="28"/>
        </w:rPr>
        <w:t>5) определения взаиморасчетов между налогоплательщиком и его дебиторами;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наличия товарно-транспортных накладных на импортируемые и перемещаемые между государствами-членами ЕАЭС товары и соответствия наименования товаров сведениям, указанным в товарно-транспортных накладных;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2" w:name="z14722"/>
      <w:r w:rsidRPr="00C86CFB">
        <w:rPr>
          <w:rFonts w:ascii="Times New Roman" w:eastAsia="Times New Roman" w:hAnsi="Times New Roman" w:cs="Times New Roman"/>
          <w:sz w:val="28"/>
          <w:szCs w:val="28"/>
        </w:rPr>
        <w:t>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3" w:name="z14723"/>
      <w:bookmarkEnd w:id="152"/>
      <w:r w:rsidRPr="00C86CFB">
        <w:rPr>
          <w:rFonts w:ascii="Times New Roman" w:eastAsia="Times New Roman" w:hAnsi="Times New Roman" w:cs="Times New Roman"/>
          <w:sz w:val="28"/>
          <w:szCs w:val="28"/>
        </w:rPr>
        <w:t>при ввозе товаров на территорию Республики Казахстан с территории государств, не являющихся членами ЕАЭС, и государств-членов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4" w:name="z14724"/>
      <w:bookmarkEnd w:id="153"/>
      <w:r w:rsidRPr="00C86CFB">
        <w:rPr>
          <w:rFonts w:ascii="Times New Roman" w:eastAsia="Times New Roman" w:hAnsi="Times New Roman" w:cs="Times New Roman"/>
          <w:sz w:val="28"/>
          <w:szCs w:val="28"/>
        </w:rPr>
        <w:t>при вывозе товаров с территории Республики Казахстан на территорию государств, не являющихся членами ЕАЭС, и государств-членов ЕАЭС;</w:t>
      </w:r>
    </w:p>
    <w:bookmarkEnd w:id="154"/>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5" w:name="z2965"/>
      <w:r w:rsidRPr="00C86CFB">
        <w:rPr>
          <w:rFonts w:ascii="Times New Roman" w:eastAsia="Times New Roman" w:hAnsi="Times New Roman" w:cs="Times New Roman"/>
          <w:sz w:val="28"/>
          <w:szCs w:val="28"/>
        </w:rPr>
        <w:t>9) правомерности применения положений международных договоров (соглашений);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6" w:name="z2966"/>
      <w:bookmarkEnd w:id="155"/>
      <w:r w:rsidRPr="00C86CFB">
        <w:rPr>
          <w:rFonts w:ascii="Times New Roman" w:eastAsia="Times New Roman" w:hAnsi="Times New Roman" w:cs="Times New Roman"/>
          <w:sz w:val="28"/>
          <w:szCs w:val="28"/>
        </w:rPr>
        <w:t>10)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7" w:name="z2968"/>
      <w:r w:rsidRPr="00C86CFB">
        <w:rPr>
          <w:rFonts w:ascii="Times New Roman" w:eastAsia="Times New Roman" w:hAnsi="Times New Roman" w:cs="Times New Roman"/>
          <w:sz w:val="28"/>
          <w:szCs w:val="28"/>
        </w:rPr>
        <w:t>11)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15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ЕАЭС и соответствия товаров сведениям, указанным в документах;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13) </w:t>
      </w:r>
      <w:r w:rsidRPr="00C86CFB">
        <w:rPr>
          <w:rFonts w:ascii="Times New Roman" w:eastAsia="Times New Roman" w:hAnsi="Times New Roman" w:cs="Times New Roman"/>
          <w:sz w:val="28"/>
          <w:szCs w:val="28"/>
          <w:lang w:eastAsia="ru-RU"/>
        </w:rPr>
        <w:t xml:space="preserve">исполнения </w:t>
      </w:r>
      <w:r w:rsidRPr="00C86CFB">
        <w:rPr>
          <w:rFonts w:ascii="Times New Roman" w:hAnsi="Times New Roman" w:cs="Times New Roman"/>
          <w:bCs/>
          <w:sz w:val="28"/>
          <w:szCs w:val="28"/>
        </w:rPr>
        <w:t>лицом и (или) структурным подразделением юридического лица</w:t>
      </w:r>
      <w:r w:rsidRPr="00C86CFB">
        <w:rPr>
          <w:rFonts w:ascii="Times New Roman" w:eastAsia="Times New Roman" w:hAnsi="Times New Roman" w:cs="Times New Roman"/>
          <w:sz w:val="28"/>
          <w:szCs w:val="28"/>
          <w:lang w:eastAsia="ru-RU"/>
        </w:rPr>
        <w:t xml:space="preserve"> требований, установленных настоящим Кодексом,</w:t>
      </w:r>
      <w:r w:rsidRPr="00C86CFB">
        <w:rPr>
          <w:rFonts w:ascii="Times New Roman" w:hAnsi="Times New Roman" w:cs="Times New Roman"/>
          <w:bCs/>
          <w:sz w:val="28"/>
          <w:szCs w:val="28"/>
        </w:rPr>
        <w:t xml:space="preserve">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14) наличия и подлинности на товаре средств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15) соблюдения требований законодательств Республики Казахстан о государственном регулировании производства и оборота отдельных видов подакцизных товаров, а также оборота авиационного топлива, биотоплива, мазута;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16) наличия и подлинности средств идентификации и учетно-контрольных марок;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17) наличия лицензии;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18) постановки на регистрационный учет в налоговых органах;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8" w:name="z2962"/>
      <w:r w:rsidRPr="00C86CFB">
        <w:rPr>
          <w:rFonts w:ascii="Times New Roman" w:eastAsia="Times New Roman" w:hAnsi="Times New Roman" w:cs="Times New Roman"/>
          <w:sz w:val="28"/>
          <w:szCs w:val="28"/>
        </w:rPr>
        <w:t>19)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ЕАЭС;</w:t>
      </w:r>
    </w:p>
    <w:bookmarkEnd w:id="15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20) подтверждения достоверности сумм превышения налога на добавленную стоимость, в том числе предъявленных к возврату;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59" w:name="z2969"/>
      <w:bookmarkEnd w:id="156"/>
      <w:r w:rsidRPr="00C86CFB">
        <w:rPr>
          <w:rFonts w:ascii="Times New Roman" w:hAnsi="Times New Roman" w:cs="Times New Roman"/>
          <w:sz w:val="28"/>
          <w:szCs w:val="28"/>
        </w:rPr>
        <w:t>21) подтверждения фактического совершения оборота по реализации товаров, выполнению работ и оказанию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21) соблюдения порядка выписки электронных счетов-фактур;</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22) подтверждения наличия нарушений, указанных в уведомлении о предполагаемых расхождениях по результатам камерального контроля;</w:t>
      </w:r>
    </w:p>
    <w:bookmarkEnd w:id="15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23) соблюдения</w:t>
      </w:r>
      <w:r w:rsidRPr="00C86CFB">
        <w:rPr>
          <w:rFonts w:ascii="Times New Roman" w:hAnsi="Times New Roman" w:cs="Times New Roman"/>
          <w:sz w:val="28"/>
          <w:szCs w:val="28"/>
        </w:rPr>
        <w:t xml:space="preserve"> требований налоговой регистрации</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24) соблюдения порядка применения контрольно-кассовых машин;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25) наличия контрольно-кассовых машин;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26) наличия оборудования (устройства), предназначенного для осуществления платежей с использованием платежных карточек;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27) неисполнения мотивированного решения </w:t>
      </w:r>
      <w:r w:rsidRPr="00C86CFB">
        <w:rPr>
          <w:rFonts w:ascii="Times New Roman" w:hAnsi="Times New Roman" w:cs="Times New Roman"/>
          <w:sz w:val="28"/>
          <w:szCs w:val="28"/>
        </w:rPr>
        <w:t>по мониторингу крупных налогоплательщиков</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 xml:space="preserve">28) </w:t>
      </w:r>
      <w:r w:rsidRPr="00C86CFB">
        <w:rPr>
          <w:rFonts w:ascii="Times New Roman" w:hAnsi="Times New Roman" w:cs="Times New Roman"/>
          <w:sz w:val="28"/>
          <w:szCs w:val="28"/>
        </w:rPr>
        <w:t xml:space="preserve">неисполнения </w:t>
      </w:r>
      <w:r w:rsidRPr="00C86CFB">
        <w:rPr>
          <w:rFonts w:ascii="Times New Roman" w:eastAsia="Calibri" w:hAnsi="Times New Roman" w:cs="Times New Roman"/>
          <w:sz w:val="28"/>
          <w:szCs w:val="28"/>
        </w:rPr>
        <w:t>заключения о результатах горизонтального мониторинга и (или) заключения о результатах горизонтального мониторинга по вопросам трансфертного ценообразования</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29) </w:t>
      </w:r>
      <w:bookmarkStart w:id="160" w:name="z2971"/>
      <w:r w:rsidRPr="00C86CFB">
        <w:rPr>
          <w:rFonts w:ascii="Times New Roman" w:eastAsia="Times New Roman" w:hAnsi="Times New Roman" w:cs="Times New Roman"/>
          <w:sz w:val="28"/>
          <w:szCs w:val="28"/>
        </w:rPr>
        <w:t>изложенным в жалобе налогоплательщика (налогового агента) на уведомление о результатах налоговой проверки;</w:t>
      </w:r>
    </w:p>
    <w:bookmarkEnd w:id="160"/>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30) исполнения банковскими организациями обязанностей, установленных: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Социальным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Законом Республики Казахстан «Об обязательном социальном медицинском страховании»;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иным законодательством Республики Казахстан, контроль за соблюдением которого возложен на налоговые органы;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61" w:name="z2981"/>
      <w:bookmarkEnd w:id="151"/>
      <w:r w:rsidRPr="00C86CFB">
        <w:rPr>
          <w:rFonts w:ascii="Times New Roman" w:eastAsia="Times New Roman" w:hAnsi="Times New Roman" w:cs="Times New Roman"/>
          <w:sz w:val="28"/>
          <w:szCs w:val="28"/>
        </w:rPr>
        <w:t>31)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32) трансфертного ценообразования;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62" w:name="z2985"/>
      <w:bookmarkEnd w:id="161"/>
      <w:r w:rsidRPr="00C86CFB">
        <w:rPr>
          <w:rFonts w:ascii="Times New Roman" w:eastAsia="Times New Roman" w:hAnsi="Times New Roman" w:cs="Times New Roman"/>
          <w:sz w:val="28"/>
          <w:szCs w:val="28"/>
        </w:rPr>
        <w:t>33) исполнения распоряжения о приостановлении расходных операций по кассе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63" w:name="z2994"/>
      <w:bookmarkEnd w:id="162"/>
      <w:r w:rsidRPr="00C86CFB">
        <w:rPr>
          <w:rFonts w:ascii="Times New Roman" w:eastAsia="Times New Roman" w:hAnsi="Times New Roman" w:cs="Times New Roman"/>
          <w:sz w:val="28"/>
          <w:szCs w:val="28"/>
        </w:rPr>
        <w:t xml:space="preserve">Тематическая налоговая проверка может проводиться одновременно по нескольким вопросам. </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64" w:name="z2995"/>
      <w:bookmarkEnd w:id="147"/>
      <w:bookmarkEnd w:id="163"/>
      <w:r w:rsidRPr="00C86CFB">
        <w:rPr>
          <w:rFonts w:ascii="Times New Roman" w:eastAsia="Times New Roman" w:hAnsi="Times New Roman" w:cs="Times New Roman"/>
          <w:sz w:val="28"/>
          <w:szCs w:val="28"/>
        </w:rPr>
        <w:t>3. Налоговые органы не вправе осуществлять тематическую налоговую проверку действий по выписке счета-фактуры, совершение которого судом признано осуществленным без фактического выполнения работ, оказания услуг, отгрузки товаров до направления налогоплательщику (налоговому агенту) уведомления о предполагаемых расхождениях по результатам камерального контроля и истечения срока его исполнения.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w:t>
      </w:r>
      <w:bookmarkStart w:id="165" w:name="_Hlk167805190"/>
      <w:r w:rsidRPr="00C86CFB">
        <w:rPr>
          <w:rFonts w:ascii="Times New Roman" w:eastAsia="Times New Roman" w:hAnsi="Times New Roman" w:cs="Times New Roman"/>
          <w:sz w:val="28"/>
          <w:szCs w:val="28"/>
        </w:rPr>
        <w:t>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тематической налоговой проверки, назначенной не в отношении конкретного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66" w:name="z2996"/>
      <w:bookmarkEnd w:id="164"/>
      <w:r w:rsidRPr="00C86CFB">
        <w:rPr>
          <w:rFonts w:ascii="Times New Roman" w:eastAsia="Times New Roman" w:hAnsi="Times New Roman" w:cs="Times New Roman"/>
          <w:sz w:val="28"/>
          <w:szCs w:val="28"/>
        </w:rPr>
        <w:t xml:space="preserve">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w:t>
      </w:r>
      <w:r w:rsidRPr="00C86CFB">
        <w:rPr>
          <w:rFonts w:ascii="Times New Roman" w:eastAsia="Times New Roman" w:hAnsi="Times New Roman" w:cs="Times New Roman"/>
          <w:sz w:val="28"/>
          <w:szCs w:val="28"/>
          <w:lang w:eastAsia="ru-RU"/>
        </w:rPr>
        <w:t>налоговых</w:t>
      </w:r>
      <w:r w:rsidRPr="00C86CFB">
        <w:rPr>
          <w:rFonts w:ascii="Times New Roman" w:eastAsia="Times New Roman" w:hAnsi="Times New Roman" w:cs="Times New Roman"/>
          <w:sz w:val="28"/>
          <w:szCs w:val="28"/>
        </w:rPr>
        <w:t xml:space="preserve"> проверок.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67" w:name="z2998"/>
      <w:bookmarkEnd w:id="165"/>
      <w:bookmarkEnd w:id="166"/>
      <w:r w:rsidRPr="00C86CFB">
        <w:rPr>
          <w:rFonts w:ascii="Times New Roman" w:eastAsia="Times New Roman" w:hAnsi="Times New Roman" w:cs="Times New Roman"/>
          <w:sz w:val="28"/>
          <w:szCs w:val="28"/>
        </w:rPr>
        <w:t xml:space="preserve">5. </w:t>
      </w:r>
      <w:bookmarkStart w:id="168" w:name="_Hlk167805216"/>
      <w:r w:rsidRPr="00C86CFB">
        <w:rPr>
          <w:rFonts w:ascii="Times New Roman" w:eastAsia="Times New Roman" w:hAnsi="Times New Roman" w:cs="Times New Roman"/>
          <w:sz w:val="28"/>
          <w:szCs w:val="28"/>
        </w:rPr>
        <w:t>Тематическая налоговая проверка проводится одновременно по вопросам ис</w:t>
      </w:r>
      <w:r w:rsidRPr="00C86CFB">
        <w:rPr>
          <w:rFonts w:ascii="Times New Roman" w:hAnsi="Times New Roman" w:cs="Times New Roman"/>
          <w:sz w:val="28"/>
          <w:szCs w:val="28"/>
        </w:rPr>
        <w:t>полнения налогового обязательства по отдельным видам налогов и (или) платежей в бюджет и подтверждения достоверности сумм превышения налога на добавленную стоимость, в том числе предъявленных к возврату</w:t>
      </w:r>
      <w:r w:rsidRPr="00C86CFB">
        <w:rPr>
          <w:rFonts w:ascii="Times New Roman" w:eastAsia="Times New Roman" w:hAnsi="Times New Roman" w:cs="Times New Roman"/>
          <w:sz w:val="28"/>
          <w:szCs w:val="28"/>
        </w:rPr>
        <w:t>, при назначении по одному из следующих основании:</w:t>
      </w:r>
    </w:p>
    <w:bookmarkEnd w:id="167"/>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налогового заявления налогоплательщика о возврате суммы превышения налога на добавленную стоимость для применения порядка возврата превышения суммы налога на добавленную сумму в течение двадцати налоговых периодов равными долями – по подтверждению достоверности сумм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hAnsi="Times New Roman" w:cs="Times New Roman"/>
          <w:sz w:val="28"/>
          <w:szCs w:val="28"/>
        </w:rPr>
        <w:t>2) требования налогоплательщика о возврате суммы превышения налога на добавленную стоимость, указанному в декларации по налогу на добавленную стоимость, – по подтверждению достоверности сумм превышения налога на добавленную стоимость, предъявленных к возврату.</w:t>
      </w:r>
    </w:p>
    <w:bookmarkEnd w:id="16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1</w:t>
      </w:r>
      <w:r w:rsidRPr="00C86CFB">
        <w:rPr>
          <w:rFonts w:ascii="Times New Roman" w:eastAsia="Times New Roman" w:hAnsi="Times New Roman" w:cs="Times New Roman"/>
          <w:b/>
          <w:sz w:val="28"/>
          <w:szCs w:val="28"/>
        </w:rPr>
        <w:t xml:space="preserve">. Встречная налоговая проверка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pStyle w:val="ac"/>
        <w:numPr>
          <w:ilvl w:val="0"/>
          <w:numId w:val="17"/>
        </w:numPr>
        <w:tabs>
          <w:tab w:val="left" w:pos="142"/>
          <w:tab w:val="left" w:pos="1080"/>
        </w:tabs>
        <w:spacing w:after="0" w:line="240" w:lineRule="auto"/>
        <w:ind w:left="0" w:firstLine="709"/>
        <w:jc w:val="both"/>
        <w:rPr>
          <w:rFonts w:ascii="Times New Roman" w:eastAsia="Times New Roman" w:hAnsi="Times New Roman"/>
          <w:sz w:val="28"/>
          <w:szCs w:val="28"/>
        </w:rPr>
      </w:pPr>
      <w:bookmarkStart w:id="169" w:name="z2999"/>
      <w:r w:rsidRPr="00C86CFB">
        <w:rPr>
          <w:rFonts w:ascii="Times New Roman" w:eastAsia="Times New Roman" w:hAnsi="Times New Roman"/>
          <w:sz w:val="28"/>
          <w:szCs w:val="28"/>
        </w:rPr>
        <w:t>Встречная налоговая проверка– вспомогательнаяналоговая проверка:</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лиц, осуществлявших операции с налогоплательщиком (налоговым агентом), в отношении которого проводится комплексная или тематическая налоговая проверка, с целью получения дополнительной информации о таких операциях, подтверждения факта и содержания операций, по вопросам, возникающим в ходе налоговой проверки указанного налогоплательщика (налогового агента);</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проводимая за период, который соответствует проверяемому периоду налогоплательщика (налогового агента) в пределах срока исковой давности.</w:t>
      </w:r>
    </w:p>
    <w:p w:rsidR="007F5FAE" w:rsidRPr="00C86CFB" w:rsidRDefault="007F5FAE" w:rsidP="00C86CFB">
      <w:pPr>
        <w:pStyle w:val="ac"/>
        <w:numPr>
          <w:ilvl w:val="0"/>
          <w:numId w:val="17"/>
        </w:numPr>
        <w:tabs>
          <w:tab w:val="left" w:pos="142"/>
          <w:tab w:val="left" w:pos="1080"/>
        </w:tabs>
        <w:spacing w:after="0" w:line="240" w:lineRule="auto"/>
        <w:ind w:left="0" w:firstLine="709"/>
        <w:jc w:val="both"/>
        <w:rPr>
          <w:rFonts w:ascii="Times New Roman" w:eastAsia="Times New Roman" w:hAnsi="Times New Roman"/>
          <w:sz w:val="28"/>
          <w:szCs w:val="28"/>
        </w:rPr>
      </w:pPr>
      <w:bookmarkStart w:id="170" w:name="z3001"/>
      <w:bookmarkEnd w:id="169"/>
      <w:r w:rsidRPr="00C86CFB">
        <w:rPr>
          <w:rFonts w:ascii="Times New Roman" w:eastAsia="Times New Roman" w:hAnsi="Times New Roman"/>
          <w:sz w:val="28"/>
          <w:szCs w:val="28"/>
        </w:rPr>
        <w:t>Встречная налоговая проверка назначается в порядке, определяемом уполномоченным органом.</w:t>
      </w:r>
    </w:p>
    <w:p w:rsidR="007F5FAE" w:rsidRPr="00C86CFB" w:rsidRDefault="007F5FAE" w:rsidP="00C86CFB">
      <w:pPr>
        <w:pStyle w:val="ac"/>
        <w:numPr>
          <w:ilvl w:val="0"/>
          <w:numId w:val="17"/>
        </w:numPr>
        <w:tabs>
          <w:tab w:val="left" w:pos="142"/>
          <w:tab w:val="left" w:pos="1080"/>
        </w:tabs>
        <w:spacing w:after="0" w:line="240" w:lineRule="auto"/>
        <w:ind w:left="0" w:firstLine="709"/>
        <w:jc w:val="both"/>
        <w:rPr>
          <w:rFonts w:ascii="Times New Roman" w:eastAsia="Times New Roman" w:hAnsi="Times New Roman"/>
          <w:sz w:val="28"/>
          <w:szCs w:val="28"/>
        </w:rPr>
      </w:pPr>
      <w:bookmarkStart w:id="171" w:name="z3002"/>
      <w:bookmarkEnd w:id="170"/>
      <w:r w:rsidRPr="00C86CFB">
        <w:rPr>
          <w:rFonts w:ascii="Times New Roman" w:eastAsia="Times New Roman" w:hAnsi="Times New Roman"/>
          <w:sz w:val="28"/>
          <w:szCs w:val="28"/>
        </w:rPr>
        <w:t xml:space="preserve">Встречной </w:t>
      </w:r>
      <w:r w:rsidRPr="00C86CFB">
        <w:rPr>
          <w:rFonts w:ascii="Times New Roman" w:eastAsia="Times New Roman" w:hAnsi="Times New Roman"/>
          <w:sz w:val="28"/>
          <w:szCs w:val="28"/>
          <w:lang w:eastAsia="ru-RU"/>
        </w:rPr>
        <w:t>налоговой</w:t>
      </w:r>
      <w:r w:rsidRPr="00C86CFB">
        <w:rPr>
          <w:rFonts w:ascii="Times New Roman" w:eastAsia="Times New Roman" w:hAnsi="Times New Roman"/>
          <w:sz w:val="28"/>
          <w:szCs w:val="28"/>
        </w:rPr>
        <w:t xml:space="preserve"> проверкой также признается проверка, проводимая:</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72" w:name="z3003"/>
      <w:bookmarkEnd w:id="171"/>
      <w:r w:rsidRPr="00C86CFB">
        <w:rPr>
          <w:rFonts w:ascii="Times New Roman" w:eastAsia="Times New Roman" w:hAnsi="Times New Roman" w:cs="Times New Roman"/>
          <w:sz w:val="28"/>
          <w:szCs w:val="28"/>
        </w:rPr>
        <w:t>1)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bookmarkStart w:id="173" w:name="z3004"/>
      <w:bookmarkEnd w:id="172"/>
      <w:r w:rsidRPr="00C86CFB">
        <w:rPr>
          <w:rFonts w:ascii="Times New Roman" w:eastAsia="Times New Roman" w:hAnsi="Times New Roman" w:cs="Times New Roman"/>
          <w:sz w:val="28"/>
          <w:szCs w:val="28"/>
        </w:rPr>
        <w:t>2) в отношении лиц, осуществлявших операции с налогоплательщиком (налоговым агентом), которыми не устранены расхождения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расхождений;</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 отношении лиц, осуществлявших операции с участниками горизонтального мониторинга.</w:t>
      </w:r>
    </w:p>
    <w:bookmarkEnd w:id="173"/>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b/>
          <w:sz w:val="28"/>
          <w:szCs w:val="28"/>
        </w:rPr>
      </w:pP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2</w:t>
      </w:r>
      <w:r w:rsidRPr="00C86CFB">
        <w:rPr>
          <w:rFonts w:ascii="Times New Roman" w:eastAsia="Times New Roman" w:hAnsi="Times New Roman" w:cs="Times New Roman"/>
          <w:b/>
          <w:sz w:val="28"/>
          <w:szCs w:val="28"/>
        </w:rPr>
        <w:t xml:space="preserve">. Хронометражное обследование </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pStyle w:val="ac"/>
        <w:numPr>
          <w:ilvl w:val="0"/>
          <w:numId w:val="18"/>
        </w:numPr>
        <w:tabs>
          <w:tab w:val="left" w:pos="142"/>
          <w:tab w:val="left" w:pos="1080"/>
        </w:tabs>
        <w:spacing w:after="0" w:line="240" w:lineRule="auto"/>
        <w:ind w:left="0" w:firstLine="709"/>
        <w:jc w:val="both"/>
        <w:rPr>
          <w:rFonts w:ascii="Times New Roman" w:eastAsia="Times New Roman" w:hAnsi="Times New Roman"/>
          <w:sz w:val="28"/>
          <w:szCs w:val="28"/>
        </w:rPr>
      </w:pPr>
      <w:bookmarkStart w:id="174" w:name="z3005"/>
      <w:r w:rsidRPr="00C86CFB">
        <w:rPr>
          <w:rFonts w:ascii="Times New Roman" w:eastAsia="Times New Roman" w:hAnsi="Times New Roman"/>
          <w:sz w:val="28"/>
          <w:szCs w:val="28"/>
        </w:rPr>
        <w:t>Хронометражное обследование – налоговая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rsidR="007F5FAE" w:rsidRPr="00C86CFB" w:rsidRDefault="007F5FAE" w:rsidP="00C86CFB">
      <w:pPr>
        <w:pStyle w:val="ac"/>
        <w:numPr>
          <w:ilvl w:val="0"/>
          <w:numId w:val="18"/>
        </w:numPr>
        <w:tabs>
          <w:tab w:val="left" w:pos="142"/>
          <w:tab w:val="left" w:pos="1080"/>
        </w:tabs>
        <w:spacing w:after="0" w:line="240" w:lineRule="auto"/>
        <w:ind w:left="0" w:firstLine="709"/>
        <w:jc w:val="both"/>
        <w:rPr>
          <w:rFonts w:ascii="Times New Roman" w:eastAsia="Times New Roman" w:hAnsi="Times New Roman"/>
          <w:sz w:val="28"/>
          <w:szCs w:val="28"/>
        </w:rPr>
      </w:pPr>
      <w:bookmarkStart w:id="175" w:name="_Hlk167805246"/>
      <w:r w:rsidRPr="00C86CFB">
        <w:rPr>
          <w:rFonts w:ascii="Times New Roman" w:eastAsia="Times New Roman" w:hAnsi="Times New Roman"/>
          <w:sz w:val="28"/>
          <w:szCs w:val="28"/>
        </w:rPr>
        <w:t>Результаты хронометражного обследования:</w:t>
      </w:r>
    </w:p>
    <w:p w:rsidR="007F5FAE" w:rsidRPr="00C86CFB" w:rsidRDefault="007F5FAE" w:rsidP="00C86CFB">
      <w:pPr>
        <w:tabs>
          <w:tab w:val="left" w:pos="142"/>
          <w:tab w:val="left" w:pos="1080"/>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используются в системе управления налоговыми рисками;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учитываются при проведении начислений сумм налогов и платежей в бюджет по итогам комплексной или тематической налоговой проверки.</w:t>
      </w:r>
    </w:p>
    <w:p w:rsidR="007F5FAE" w:rsidRPr="00C86CFB" w:rsidRDefault="007F5FAE" w:rsidP="00C86CFB">
      <w:pPr>
        <w:pStyle w:val="ac"/>
        <w:numPr>
          <w:ilvl w:val="0"/>
          <w:numId w:val="18"/>
        </w:numPr>
        <w:tabs>
          <w:tab w:val="left" w:pos="142"/>
          <w:tab w:val="left" w:pos="1080"/>
        </w:tabs>
        <w:spacing w:after="0" w:line="240" w:lineRule="auto"/>
        <w:ind w:left="0" w:firstLine="709"/>
        <w:jc w:val="both"/>
        <w:rPr>
          <w:rFonts w:ascii="Times New Roman" w:eastAsia="Times New Roman" w:hAnsi="Times New Roman"/>
          <w:sz w:val="28"/>
          <w:szCs w:val="28"/>
        </w:rPr>
      </w:pPr>
      <w:bookmarkStart w:id="176" w:name="z3006"/>
      <w:bookmarkEnd w:id="174"/>
      <w:bookmarkEnd w:id="175"/>
      <w:r w:rsidRPr="00C86CFB">
        <w:rPr>
          <w:rFonts w:ascii="Times New Roman" w:eastAsia="Times New Roman" w:hAnsi="Times New Roman"/>
          <w:sz w:val="28"/>
          <w:szCs w:val="28"/>
        </w:rPr>
        <w:t>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17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3</w:t>
      </w:r>
      <w:r w:rsidRPr="00C86CFB">
        <w:rPr>
          <w:rFonts w:ascii="Times New Roman" w:eastAsia="Times New Roman" w:hAnsi="Times New Roman" w:cs="Times New Roman"/>
          <w:b/>
          <w:sz w:val="28"/>
          <w:szCs w:val="28"/>
        </w:rPr>
        <w:t>. Участники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77" w:name="z2930"/>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Участниками налоговой проверки являются: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78" w:name="z2931"/>
      <w:bookmarkEnd w:id="177"/>
      <w:r w:rsidRPr="00C86CFB">
        <w:rPr>
          <w:rFonts w:ascii="Times New Roman" w:eastAsia="Times New Roman" w:hAnsi="Times New Roman" w:cs="Times New Roman"/>
          <w:sz w:val="28"/>
          <w:szCs w:val="28"/>
        </w:rPr>
        <w:t>1) должностные лица налогового органа и иные лица, привлекаемые налоговым органом к проведению налоговой проверки в соответствии с настоящим Кодексом, указанные в предписании;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79" w:name="z2932"/>
      <w:bookmarkEnd w:id="178"/>
      <w:r w:rsidRPr="00C86CFB">
        <w:rPr>
          <w:rFonts w:ascii="Times New Roman" w:eastAsia="Times New Roman" w:hAnsi="Times New Roman" w:cs="Times New Roman"/>
          <w:sz w:val="28"/>
          <w:szCs w:val="28"/>
        </w:rPr>
        <w:t>2) проверяемые лица: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0" w:name="z2933"/>
      <w:bookmarkStart w:id="181" w:name="_Hlk167805288"/>
      <w:bookmarkEnd w:id="179"/>
      <w:r w:rsidRPr="00C86CFB">
        <w:rPr>
          <w:rFonts w:ascii="Times New Roman" w:eastAsia="Times New Roman" w:hAnsi="Times New Roman" w:cs="Times New Roman"/>
          <w:sz w:val="28"/>
          <w:szCs w:val="28"/>
        </w:rPr>
        <w:t>при тематических налоговых проверках, назначенных не в отношении конкретного налогоплательщика (налогового агента), – налогоплательщик, в том числе государств-членов ЕАЭС и государств, не являющихся членами ЕАЭС, на участке территории, указанный в предписании;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2" w:name="z2934"/>
      <w:bookmarkEnd w:id="180"/>
      <w:r w:rsidRPr="00C86CFB">
        <w:rPr>
          <w:rFonts w:ascii="Times New Roman" w:eastAsia="Times New Roman" w:hAnsi="Times New Roman" w:cs="Times New Roman"/>
          <w:sz w:val="28"/>
          <w:szCs w:val="28"/>
        </w:rPr>
        <w:t>при других формах налоговых проверок – налогоплательщик (налоговый агент), указанный в предписании.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3" w:name="z2935"/>
      <w:bookmarkEnd w:id="181"/>
      <w:bookmarkEnd w:id="182"/>
      <w:r w:rsidRPr="00C86CFB">
        <w:rPr>
          <w:rFonts w:ascii="Times New Roman" w:eastAsia="Times New Roman" w:hAnsi="Times New Roman" w:cs="Times New Roman"/>
          <w:sz w:val="28"/>
          <w:szCs w:val="28"/>
        </w:rPr>
        <w:t>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иных государственных органов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4" w:name="z2936"/>
      <w:bookmarkEnd w:id="183"/>
      <w:r w:rsidRPr="00C86CFB">
        <w:rPr>
          <w:rFonts w:ascii="Times New Roman" w:eastAsia="Times New Roman" w:hAnsi="Times New Roman" w:cs="Times New Roman"/>
          <w:sz w:val="28"/>
          <w:szCs w:val="28"/>
        </w:rPr>
        <w:t xml:space="preserve">По </w:t>
      </w:r>
      <w:bookmarkStart w:id="185" w:name="_Hlk167807396"/>
      <w:r w:rsidRPr="00C86CFB">
        <w:rPr>
          <w:rFonts w:ascii="Times New Roman" w:eastAsia="Times New Roman" w:hAnsi="Times New Roman" w:cs="Times New Roman"/>
          <w:sz w:val="28"/>
          <w:szCs w:val="28"/>
        </w:rPr>
        <w:t xml:space="preserve">вопросам, представленным на бумажном носителе или в форме электронного документа, поставленным должностным лицом налогового органа, </w:t>
      </w:r>
      <w:bookmarkEnd w:id="185"/>
      <w:r w:rsidRPr="00C86CFB">
        <w:rPr>
          <w:rFonts w:ascii="Times New Roman" w:eastAsia="Times New Roman" w:hAnsi="Times New Roman" w:cs="Times New Roman"/>
          <w:sz w:val="28"/>
          <w:szCs w:val="28"/>
        </w:rPr>
        <w:t xml:space="preserve">специалист, привлеченный к проверке, составляет заключение, которое используется в ходе налоговой проверки.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Копии таких письменных вопросов и заключения прилагаются к акту налоговой проверки, в том числе к экземпляру</w:t>
      </w:r>
      <w:bookmarkStart w:id="186" w:name="_Hlk167807427"/>
      <w:r w:rsidRPr="00C86CFB">
        <w:rPr>
          <w:rFonts w:ascii="Times New Roman" w:eastAsia="Times New Roman" w:hAnsi="Times New Roman" w:cs="Times New Roman"/>
          <w:sz w:val="28"/>
          <w:szCs w:val="28"/>
        </w:rPr>
        <w:t>, вручаемому налогоплательщику (налоговому агенту)</w:t>
      </w:r>
      <w:bookmarkEnd w:id="186"/>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7" w:name="z2937"/>
      <w:bookmarkEnd w:id="184"/>
      <w:r w:rsidRPr="00C86CFB">
        <w:rPr>
          <w:rFonts w:ascii="Times New Roman" w:eastAsia="Times New Roman" w:hAnsi="Times New Roman" w:cs="Times New Roman"/>
          <w:sz w:val="28"/>
          <w:szCs w:val="28"/>
        </w:rPr>
        <w:t>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18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4</w:t>
      </w:r>
      <w:r w:rsidRPr="00C86CFB">
        <w:rPr>
          <w:rFonts w:ascii="Times New Roman" w:eastAsia="Times New Roman" w:hAnsi="Times New Roman" w:cs="Times New Roman"/>
          <w:b/>
          <w:sz w:val="28"/>
          <w:szCs w:val="28"/>
        </w:rPr>
        <w:t>. Права и обязанности должностных лиц налогового органа при проведении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8" w:name="z3227"/>
      <w:r w:rsidRPr="00C86CFB">
        <w:rPr>
          <w:rFonts w:ascii="Times New Roman" w:eastAsia="Times New Roman" w:hAnsi="Times New Roman" w:cs="Times New Roman"/>
          <w:sz w:val="28"/>
          <w:szCs w:val="28"/>
        </w:rPr>
        <w:t xml:space="preserve">1. При проведении налоговой проверки </w:t>
      </w:r>
      <w:r w:rsidRPr="00C86CFB">
        <w:rPr>
          <w:rFonts w:ascii="Times New Roman" w:eastAsia="Times New Roman" w:hAnsi="Times New Roman" w:cs="Times New Roman"/>
          <w:iCs/>
          <w:sz w:val="28"/>
          <w:szCs w:val="28"/>
          <w:lang w:eastAsia="ru-RU"/>
        </w:rPr>
        <w:t>за проверяемый период</w:t>
      </w:r>
      <w:r w:rsidRPr="00C86CFB">
        <w:rPr>
          <w:rFonts w:ascii="Times New Roman" w:eastAsia="Times New Roman" w:hAnsi="Times New Roman" w:cs="Times New Roman"/>
          <w:sz w:val="28"/>
          <w:szCs w:val="28"/>
        </w:rPr>
        <w:t xml:space="preserve"> должностные лица налогового органа имеют право: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89" w:name="z3228"/>
      <w:bookmarkEnd w:id="188"/>
      <w:r w:rsidRPr="00C86CFB">
        <w:rPr>
          <w:rFonts w:ascii="Times New Roman" w:eastAsia="Times New Roman" w:hAnsi="Times New Roman" w:cs="Times New Roman"/>
          <w:sz w:val="28"/>
          <w:szCs w:val="28"/>
        </w:rPr>
        <w:t>1) требовать и получать от банковских организаций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0" w:name="z3229"/>
      <w:bookmarkEnd w:id="189"/>
      <w:r w:rsidRPr="00C86CFB">
        <w:rPr>
          <w:rFonts w:ascii="Times New Roman" w:eastAsia="Times New Roman" w:hAnsi="Times New Roman" w:cs="Times New Roman"/>
          <w:sz w:val="28"/>
          <w:szCs w:val="28"/>
        </w:rPr>
        <w:t xml:space="preserve">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1" w:name="z3230"/>
      <w:bookmarkEnd w:id="190"/>
      <w:r w:rsidRPr="00C86CFB">
        <w:rPr>
          <w:rFonts w:ascii="Times New Roman" w:eastAsia="Times New Roman" w:hAnsi="Times New Roman" w:cs="Times New Roman"/>
          <w:sz w:val="28"/>
          <w:szCs w:val="28"/>
        </w:rPr>
        <w:t xml:space="preserve">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2" w:name="z3231"/>
      <w:bookmarkEnd w:id="191"/>
      <w:r w:rsidRPr="00C86CFB">
        <w:rPr>
          <w:rFonts w:ascii="Times New Roman" w:eastAsia="Times New Roman" w:hAnsi="Times New Roman" w:cs="Times New Roman"/>
          <w:sz w:val="28"/>
          <w:szCs w:val="28"/>
        </w:rPr>
        <w:t xml:space="preserve">4) требовать и получать письменные пояснения от налогоплательщика, в том числе его работников, по вопросам, возникающим в ходе налоговой проверки;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3" w:name="z3232"/>
      <w:bookmarkEnd w:id="192"/>
      <w:r w:rsidRPr="00C86CFB">
        <w:rPr>
          <w:rFonts w:ascii="Times New Roman" w:eastAsia="Times New Roman" w:hAnsi="Times New Roman" w:cs="Times New Roman"/>
          <w:sz w:val="28"/>
          <w:szCs w:val="28"/>
        </w:rPr>
        <w:t>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194" w:name="z3233"/>
      <w:bookmarkEnd w:id="193"/>
      <w:r w:rsidRPr="00C86CFB">
        <w:rPr>
          <w:rFonts w:ascii="Times New Roman" w:eastAsia="Times New Roman" w:hAnsi="Times New Roman" w:cs="Times New Roman"/>
          <w:sz w:val="28"/>
          <w:szCs w:val="28"/>
        </w:rPr>
        <w:t xml:space="preserve">6) </w:t>
      </w:r>
      <w:bookmarkStart w:id="195" w:name="z3234"/>
      <w:bookmarkEnd w:id="194"/>
      <w:r w:rsidRPr="00C86CFB">
        <w:rPr>
          <w:rFonts w:ascii="Times New Roman" w:eastAsia="Times New Roman" w:hAnsi="Times New Roman" w:cs="Times New Roman"/>
          <w:sz w:val="28"/>
          <w:szCs w:val="28"/>
          <w:lang w:eastAsia="ru-RU"/>
        </w:rPr>
        <w:t>требовать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данные первичных учетных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данные регистров бухгалтерского учета;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информацию об объектах налогообложения и (или) объектах, связанных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Положение настоящего подпункта, за исключением случая предъявления такого требования в ходе осуществления горизонтального мониторинга и проведения налоговой проверки в отношении доходов и расходов, не распространяется на программное обеспечение и (или) информационную систему </w:t>
      </w:r>
      <w:r w:rsidRPr="00C86CFB">
        <w:rPr>
          <w:rFonts w:ascii="Times New Roman" w:eastAsia="Times New Roman" w:hAnsi="Times New Roman" w:cs="Times New Roman"/>
          <w:sz w:val="28"/>
          <w:szCs w:val="28"/>
        </w:rPr>
        <w:t>банковских организаций,</w:t>
      </w:r>
      <w:r w:rsidRPr="00C86CFB">
        <w:rPr>
          <w:rFonts w:ascii="Times New Roman" w:eastAsia="Times New Roman" w:hAnsi="Times New Roman" w:cs="Times New Roman"/>
          <w:sz w:val="28"/>
          <w:szCs w:val="28"/>
          <w:lang w:eastAsia="ru-RU"/>
        </w:rPr>
        <w:t xml:space="preserve"> содержащие сведения, составляющие банковскую тайну в соответствии с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6" w:name="z3235"/>
      <w:bookmarkEnd w:id="195"/>
      <w:r w:rsidRPr="00C86CFB">
        <w:rPr>
          <w:rFonts w:ascii="Times New Roman" w:eastAsia="Times New Roman" w:hAnsi="Times New Roman" w:cs="Times New Roman"/>
          <w:sz w:val="28"/>
          <w:szCs w:val="28"/>
        </w:rPr>
        <w:t xml:space="preserve">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7" w:name="z3236"/>
      <w:bookmarkEnd w:id="196"/>
      <w:r w:rsidRPr="00C86CFB">
        <w:rPr>
          <w:rFonts w:ascii="Times New Roman" w:eastAsia="Times New Roman" w:hAnsi="Times New Roman" w:cs="Times New Roman"/>
          <w:sz w:val="28"/>
          <w:szCs w:val="28"/>
        </w:rPr>
        <w:t xml:space="preserve">8) определять косвенным методом объекты налогообложения и (или) объекты, связанные с налогообложением, в порядке, определенном настоящим Кодексом;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8" w:name="z3237"/>
      <w:bookmarkEnd w:id="197"/>
      <w:r w:rsidRPr="00C86CFB">
        <w:rPr>
          <w:rFonts w:ascii="Times New Roman" w:eastAsia="Times New Roman" w:hAnsi="Times New Roman" w:cs="Times New Roman"/>
          <w:sz w:val="28"/>
          <w:szCs w:val="28"/>
        </w:rPr>
        <w:t>9) иные права, предусмотренные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199" w:name="z3238"/>
      <w:bookmarkEnd w:id="198"/>
      <w:r w:rsidRPr="00C86CFB">
        <w:rPr>
          <w:rFonts w:ascii="Times New Roman" w:eastAsia="Times New Roman" w:hAnsi="Times New Roman" w:cs="Times New Roman"/>
          <w:sz w:val="28"/>
          <w:szCs w:val="28"/>
        </w:rPr>
        <w:t xml:space="preserve">2. При проведении налоговой проверки должностные лица налогового органа обязаны: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0" w:name="z3239"/>
      <w:bookmarkEnd w:id="199"/>
      <w:r w:rsidRPr="00C86CFB">
        <w:rPr>
          <w:rFonts w:ascii="Times New Roman" w:eastAsia="Times New Roman" w:hAnsi="Times New Roman" w:cs="Times New Roman"/>
          <w:sz w:val="28"/>
          <w:szCs w:val="28"/>
        </w:rPr>
        <w:t>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1" w:name="z3240"/>
      <w:bookmarkEnd w:id="200"/>
      <w:r w:rsidRPr="00C86CFB">
        <w:rPr>
          <w:rFonts w:ascii="Times New Roman" w:eastAsia="Times New Roman" w:hAnsi="Times New Roman" w:cs="Times New Roman"/>
          <w:sz w:val="28"/>
          <w:szCs w:val="28"/>
        </w:rPr>
        <w:t>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2" w:name="z3241"/>
      <w:bookmarkEnd w:id="201"/>
      <w:r w:rsidRPr="00C86CFB">
        <w:rPr>
          <w:rFonts w:ascii="Times New Roman" w:eastAsia="Times New Roman" w:hAnsi="Times New Roman" w:cs="Times New Roman"/>
          <w:sz w:val="28"/>
          <w:szCs w:val="28"/>
        </w:rPr>
        <w:t>3) соблюдать служебную этику;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3" w:name="z3244"/>
      <w:bookmarkEnd w:id="202"/>
      <w:r w:rsidRPr="00C86CFB">
        <w:rPr>
          <w:rFonts w:ascii="Times New Roman" w:eastAsia="Times New Roman" w:hAnsi="Times New Roman" w:cs="Times New Roman"/>
          <w:sz w:val="28"/>
          <w:szCs w:val="28"/>
        </w:rPr>
        <w:t>4) не нарушать установленный режим работы проверяемого налогоплательщика в период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4" w:name="z3245"/>
      <w:bookmarkEnd w:id="203"/>
      <w:r w:rsidRPr="00C86CFB">
        <w:rPr>
          <w:rFonts w:ascii="Times New Roman" w:eastAsia="Times New Roman" w:hAnsi="Times New Roman" w:cs="Times New Roman"/>
          <w:sz w:val="28"/>
          <w:szCs w:val="28"/>
        </w:rPr>
        <w:t>5) представлять по требованию проверяемого лица необходимую информацию о положениях настоящего Кодекса, касающихся порядка проведения проверок;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5" w:name="z3246"/>
      <w:bookmarkEnd w:id="204"/>
      <w:r w:rsidRPr="00C86CFB">
        <w:rPr>
          <w:rFonts w:ascii="Times New Roman" w:eastAsia="Times New Roman" w:hAnsi="Times New Roman" w:cs="Times New Roman"/>
          <w:sz w:val="28"/>
          <w:szCs w:val="28"/>
        </w:rPr>
        <w:t xml:space="preserve">6)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6" w:name="z3247"/>
      <w:bookmarkEnd w:id="205"/>
      <w:r w:rsidRPr="00C86CFB">
        <w:rPr>
          <w:rFonts w:ascii="Times New Roman" w:eastAsia="Times New Roman" w:hAnsi="Times New Roman" w:cs="Times New Roman"/>
          <w:sz w:val="28"/>
          <w:szCs w:val="28"/>
        </w:rPr>
        <w:t>7) исполнять иные обязанности, предусмотренные настоящим Кодексом.</w:t>
      </w:r>
    </w:p>
    <w:bookmarkEnd w:id="20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5</w:t>
      </w:r>
      <w:r w:rsidRPr="00C86CFB">
        <w:rPr>
          <w:rFonts w:ascii="Times New Roman" w:eastAsia="Times New Roman" w:hAnsi="Times New Roman" w:cs="Times New Roman"/>
          <w:b/>
          <w:sz w:val="28"/>
          <w:szCs w:val="28"/>
        </w:rPr>
        <w:t>. Права и обязанности налогоплательщика (налогового агента) при проведении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7" w:name="z3248"/>
      <w:r w:rsidRPr="00C86CFB">
        <w:rPr>
          <w:rFonts w:ascii="Times New Roman" w:eastAsia="Times New Roman" w:hAnsi="Times New Roman" w:cs="Times New Roman"/>
          <w:sz w:val="28"/>
          <w:szCs w:val="28"/>
        </w:rPr>
        <w:t>1. Налогоплательщик (налоговый агент) при проведении налоговой проверки вправе: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8" w:name="z3249"/>
      <w:bookmarkEnd w:id="207"/>
      <w:r w:rsidRPr="00C86CFB">
        <w:rPr>
          <w:rFonts w:ascii="Times New Roman" w:eastAsia="Times New Roman" w:hAnsi="Times New Roman" w:cs="Times New Roman"/>
          <w:sz w:val="28"/>
          <w:szCs w:val="28"/>
        </w:rPr>
        <w:t>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09" w:name="z3250"/>
      <w:bookmarkEnd w:id="208"/>
      <w:r w:rsidRPr="00C86CFB">
        <w:rPr>
          <w:rFonts w:ascii="Times New Roman" w:eastAsia="Times New Roman" w:hAnsi="Times New Roman" w:cs="Times New Roman"/>
          <w:sz w:val="28"/>
          <w:szCs w:val="28"/>
        </w:rPr>
        <w:t>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0" w:name="z3251"/>
      <w:bookmarkEnd w:id="209"/>
      <w:r w:rsidRPr="00C86CFB">
        <w:rPr>
          <w:rFonts w:ascii="Times New Roman" w:eastAsia="Times New Roman" w:hAnsi="Times New Roman" w:cs="Times New Roman"/>
          <w:sz w:val="28"/>
          <w:szCs w:val="28"/>
        </w:rPr>
        <w:t>3) присутствовать при проведении налоговой проверки и давать объяснения по вопросам, относящимся к предмету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1" w:name="z3252"/>
      <w:bookmarkEnd w:id="210"/>
      <w:r w:rsidRPr="00C86CFB">
        <w:rPr>
          <w:rFonts w:ascii="Times New Roman" w:eastAsia="Times New Roman" w:hAnsi="Times New Roman" w:cs="Times New Roman"/>
          <w:sz w:val="28"/>
          <w:szCs w:val="28"/>
        </w:rPr>
        <w:t>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2" w:name="z3253"/>
      <w:bookmarkEnd w:id="211"/>
      <w:r w:rsidRPr="00C86CFB">
        <w:rPr>
          <w:rFonts w:ascii="Times New Roman" w:eastAsia="Times New Roman" w:hAnsi="Times New Roman" w:cs="Times New Roman"/>
          <w:sz w:val="28"/>
          <w:szCs w:val="28"/>
        </w:rPr>
        <w:t>5) пользоваться иными правами, предусмотренными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3" w:name="z3254"/>
      <w:bookmarkEnd w:id="212"/>
      <w:r w:rsidRPr="00C86CFB">
        <w:rPr>
          <w:rFonts w:ascii="Times New Roman" w:eastAsia="Times New Roman" w:hAnsi="Times New Roman" w:cs="Times New Roman"/>
          <w:sz w:val="28"/>
          <w:szCs w:val="28"/>
        </w:rPr>
        <w:t>2. Налогоплательщик (налоговый агент) при проведении налоговых проверок обязан: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4" w:name="z3255"/>
      <w:bookmarkEnd w:id="213"/>
      <w:r w:rsidRPr="00C86CFB">
        <w:rPr>
          <w:rFonts w:ascii="Times New Roman" w:eastAsia="Times New Roman" w:hAnsi="Times New Roman" w:cs="Times New Roman"/>
          <w:sz w:val="28"/>
          <w:szCs w:val="28"/>
        </w:rPr>
        <w:t>1) представлять по требованию должностных лиц налогового органа в установленные сроки документы и сведения на бумажном и электронном носителе;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5" w:name="z3256"/>
      <w:bookmarkEnd w:id="214"/>
      <w:r w:rsidRPr="00C86CFB">
        <w:rPr>
          <w:rFonts w:ascii="Times New Roman" w:eastAsia="Times New Roman" w:hAnsi="Times New Roman" w:cs="Times New Roman"/>
          <w:sz w:val="28"/>
          <w:szCs w:val="28"/>
        </w:rPr>
        <w:t>2) представлять учетную документацию, составленную налогоплательщиком (налоговым агентом);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6" w:name="z3257"/>
      <w:bookmarkEnd w:id="215"/>
      <w:r w:rsidRPr="00C86CFB">
        <w:rPr>
          <w:rFonts w:ascii="Times New Roman" w:eastAsia="Times New Roman" w:hAnsi="Times New Roman" w:cs="Times New Roman"/>
          <w:sz w:val="28"/>
          <w:szCs w:val="28"/>
        </w:rPr>
        <w:t>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7" w:name="z3258"/>
      <w:bookmarkEnd w:id="216"/>
      <w:r w:rsidRPr="00C86CFB">
        <w:rPr>
          <w:rFonts w:ascii="Times New Roman" w:eastAsia="Times New Roman" w:hAnsi="Times New Roman" w:cs="Times New Roman"/>
          <w:sz w:val="28"/>
          <w:szCs w:val="28"/>
        </w:rPr>
        <w:t>4) обеспечить проведение инвентаризации в ходе налоговых проверок;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18" w:name="z3259"/>
      <w:bookmarkEnd w:id="217"/>
      <w:r w:rsidRPr="00C86CFB">
        <w:rPr>
          <w:rFonts w:ascii="Times New Roman" w:eastAsia="Times New Roman" w:hAnsi="Times New Roman" w:cs="Times New Roman"/>
          <w:sz w:val="28"/>
          <w:szCs w:val="28"/>
        </w:rPr>
        <w:t>5) представлять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219" w:name="z3260"/>
      <w:bookmarkEnd w:id="218"/>
      <w:r w:rsidRPr="00C86CFB">
        <w:rPr>
          <w:rFonts w:ascii="Times New Roman" w:eastAsia="Times New Roman" w:hAnsi="Times New Roman" w:cs="Times New Roman"/>
          <w:sz w:val="28"/>
          <w:szCs w:val="28"/>
        </w:rPr>
        <w:t xml:space="preserve">6) предоставлять доступ к просмотру данных </w:t>
      </w:r>
      <w:r w:rsidRPr="00C86CFB">
        <w:rPr>
          <w:rFonts w:ascii="Times New Roman" w:eastAsia="Times New Roman" w:hAnsi="Times New Roman" w:cs="Times New Roman"/>
          <w:sz w:val="28"/>
          <w:szCs w:val="28"/>
          <w:lang w:eastAsia="ru-RU"/>
        </w:rPr>
        <w:t>программного обеспечения, предназначенного для автоматизации бухгалтерского и налогового учетов, и (или) информационной системе, используемых им и содержащих: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данные первичных учетных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данные регистров бухгалтерского учета;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информацию об объектах налогообложения и (или) объектах, связанных с налогообложением</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20" w:name="z3261"/>
      <w:bookmarkEnd w:id="219"/>
      <w:r w:rsidRPr="00C86CFB">
        <w:rPr>
          <w:rFonts w:ascii="Times New Roman" w:eastAsia="Times New Roman" w:hAnsi="Times New Roman" w:cs="Times New Roman"/>
          <w:sz w:val="28"/>
          <w:szCs w:val="28"/>
        </w:rPr>
        <w:t>7) исполнять иные обязанности, предусмотренные законодательством Республики Казахстан.</w:t>
      </w:r>
    </w:p>
    <w:bookmarkEnd w:id="220"/>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bookmarkStart w:id="221" w:name="z3048"/>
      <w:r w:rsidRPr="00C86CFB">
        <w:rPr>
          <w:rFonts w:ascii="Times New Roman" w:eastAsia="Times New Roman" w:hAnsi="Times New Roman" w:cs="Times New Roman"/>
          <w:b/>
          <w:sz w:val="28"/>
          <w:szCs w:val="28"/>
        </w:rPr>
        <w:t>Параграф 2. Порядок и сроки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6</w:t>
      </w:r>
      <w:r w:rsidRPr="00C86CFB">
        <w:rPr>
          <w:rFonts w:ascii="Times New Roman" w:eastAsia="Times New Roman" w:hAnsi="Times New Roman" w:cs="Times New Roman"/>
          <w:b/>
          <w:sz w:val="28"/>
          <w:szCs w:val="28"/>
        </w:rPr>
        <w:t>. Начало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Датой начала проведения налоговой проверки считается дата вручения налогоплательщику (налоговому агенту) предписания налогового органа лично под роспись, если иное не установлено пунктом 6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Предписание налогового органа представляется налогоплательщику (налоговому агенту) в течение трех рабочих дней, следующих за днем выписки.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Налогоплательщик (налоговый агент) на экземпляре предписания налогового органа ставит подпись об ознакомлении и получении, а также дату и время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22" w:name="_Hlk167805379"/>
      <w:r w:rsidRPr="00C86CFB">
        <w:rPr>
          <w:rFonts w:ascii="Times New Roman" w:eastAsia="Times New Roman" w:hAnsi="Times New Roman" w:cs="Times New Roman"/>
          <w:sz w:val="28"/>
          <w:szCs w:val="28"/>
        </w:rPr>
        <w:t xml:space="preserve">Положения настоящего пункта не распространяются на тематические </w:t>
      </w:r>
      <w:r w:rsidRPr="00C86CFB">
        <w:rPr>
          <w:rFonts w:ascii="Times New Roman" w:eastAsia="Times New Roman" w:hAnsi="Times New Roman" w:cs="Times New Roman"/>
          <w:sz w:val="28"/>
          <w:szCs w:val="28"/>
          <w:lang w:eastAsia="ru-RU"/>
        </w:rPr>
        <w:t>налоговые</w:t>
      </w:r>
      <w:r w:rsidRPr="00C86CFB">
        <w:rPr>
          <w:rFonts w:ascii="Times New Roman" w:eastAsia="Times New Roman" w:hAnsi="Times New Roman" w:cs="Times New Roman"/>
          <w:sz w:val="28"/>
          <w:szCs w:val="28"/>
        </w:rPr>
        <w:t xml:space="preserve"> проверки, назначенные не в отношении конкретного налогоплательщика (налогового агента).</w:t>
      </w:r>
    </w:p>
    <w:bookmarkEnd w:id="222"/>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w:t>
      </w:r>
      <w:bookmarkStart w:id="223" w:name="_Hlk167805400"/>
      <w:r w:rsidRPr="00C86CFB">
        <w:rPr>
          <w:rFonts w:ascii="Times New Roman" w:eastAsia="Times New Roman" w:hAnsi="Times New Roman" w:cs="Times New Roman"/>
          <w:sz w:val="28"/>
          <w:szCs w:val="28"/>
        </w:rPr>
        <w:t>При проведении тематической налоговой проверки, назначенных не в отношении конкретного налогоплательщика (налогового агента),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w:t>
      </w:r>
      <w:bookmarkEnd w:id="223"/>
      <w:r w:rsidRPr="00C86CFB">
        <w:rPr>
          <w:rFonts w:ascii="Times New Roman" w:eastAsia="Times New Roman" w:hAnsi="Times New Roman" w:cs="Times New Roman"/>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оригинале предписания налогового органа налогоплательщиком (налоговым агентом) или его работником, осуществляющим реализацию товаров, выполнение работ или оказание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делается советующая запись об ознакомлении с предписанием налогового органа и получении копии;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ставятся подпись;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дата и время получения копии предписания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В случае отказа налогоплательщика (налогового агента) в получении предписания налогового органа должностное лицо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Calibri" w:hAnsi="Times New Roman" w:cs="Times New Roman"/>
          <w:spacing w:val="2"/>
          <w:sz w:val="28"/>
          <w:szCs w:val="28"/>
        </w:rPr>
      </w:pPr>
      <w:r w:rsidRPr="00C86CFB">
        <w:rPr>
          <w:rFonts w:ascii="Times New Roman" w:eastAsia="Calibri" w:hAnsi="Times New Roman" w:cs="Times New Roman"/>
          <w:spacing w:val="2"/>
          <w:sz w:val="28"/>
          <w:szCs w:val="28"/>
        </w:rPr>
        <w:t>1) производит видео фиксацию факта отказа;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делает на экземпляре предписания налогового органа соответствующую запись;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составляет акт об отказе в получении предписания налогового органа с привлечением понятых.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Отказ налогоплательщика (налогового агента) в получения предписания налогового органа не является основанием для отмены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Положение настоящего пункта </w:t>
      </w:r>
      <w:bookmarkStart w:id="224" w:name="_Hlk167805429"/>
      <w:r w:rsidRPr="00C86CFB">
        <w:rPr>
          <w:rFonts w:ascii="Times New Roman" w:eastAsia="Times New Roman" w:hAnsi="Times New Roman" w:cs="Times New Roman"/>
          <w:sz w:val="28"/>
          <w:szCs w:val="28"/>
        </w:rPr>
        <w:t xml:space="preserve">не применяется при наличии права налогоплательщика (налогового агента) отказать должностным лицам налогового органа </w:t>
      </w:r>
      <w:r w:rsidRPr="00C86CFB">
        <w:rPr>
          <w:rFonts w:ascii="Times New Roman" w:hAnsi="Times New Roman" w:cs="Times New Roman"/>
          <w:sz w:val="28"/>
          <w:szCs w:val="28"/>
        </w:rPr>
        <w:t>в доступе на территорию и (или) в помещение</w:t>
      </w:r>
      <w:bookmarkEnd w:id="224"/>
      <w:r w:rsidRPr="00C86CFB">
        <w:rPr>
          <w:rFonts w:ascii="Times New Roman" w:eastAsia="Times New Roman" w:hAnsi="Times New Roman" w:cs="Times New Roman"/>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В случае отказа налогоплательщика (налогового агента) от получения предписания налогового органа датой начала проведения проверки считается дата составления акта об отказе в получении предписания.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В период проведения налоговой проверки не допускается прекращение данной налоговой проверки по: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налоговому заявлению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w:t>
      </w:r>
      <w:bookmarkStart w:id="225" w:name="_Hlk167805474"/>
      <w:r w:rsidRPr="00C86CFB">
        <w:rPr>
          <w:rFonts w:ascii="Times New Roman" w:eastAsia="Times New Roman" w:hAnsi="Times New Roman" w:cs="Times New Roman"/>
          <w:sz w:val="28"/>
          <w:szCs w:val="28"/>
        </w:rPr>
        <w:t>прекращению уголовного дела и налоговой проверки по основаниям, предусмотренным Уголовно-процессуальным кодексом Республики Казахстан, если проверка проводится в рамках досудебного расследования</w:t>
      </w:r>
      <w:bookmarkEnd w:id="225"/>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20"/>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 При обжаловании налогоплательщиком предписания налогового органа в период осуществления налоговой проверки приостановление такой налоговой проверки не допускается.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bookmarkEnd w:id="221"/>
    <w:p w:rsidR="007F5FAE" w:rsidRPr="00C86CFB" w:rsidRDefault="007F5FAE" w:rsidP="00C86CFB">
      <w:pPr>
        <w:tabs>
          <w:tab w:val="left" w:pos="142"/>
          <w:tab w:val="left" w:pos="1418"/>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7</w:t>
      </w:r>
      <w:r w:rsidRPr="00C86CFB">
        <w:rPr>
          <w:rFonts w:ascii="Times New Roman" w:eastAsia="Times New Roman" w:hAnsi="Times New Roman" w:cs="Times New Roman"/>
          <w:b/>
          <w:sz w:val="28"/>
          <w:szCs w:val="28"/>
        </w:rPr>
        <w:t>. Срок проведения налоговых проверок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26" w:name="z3049"/>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Срок проведения налоговой проверки, указываемый в предписании налогового органа, не должен превышать тридцать рабочих дней с даты вручения предписания, если иное не установлено настоящей статьей.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27" w:name="z3050"/>
      <w:bookmarkEnd w:id="226"/>
      <w:r w:rsidRPr="00C86CFB">
        <w:rPr>
          <w:rFonts w:ascii="Times New Roman" w:eastAsia="Times New Roman" w:hAnsi="Times New Roman" w:cs="Times New Roman"/>
          <w:sz w:val="28"/>
          <w:szCs w:val="28"/>
        </w:rPr>
        <w:t>2. Срок проведения налоговой проверки в отношении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назначенной: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28" w:name="z3051"/>
      <w:bookmarkEnd w:id="227"/>
      <w:r w:rsidRPr="00C86CFB">
        <w:rPr>
          <w:rFonts w:ascii="Times New Roman" w:eastAsia="Times New Roman" w:hAnsi="Times New Roman" w:cs="Times New Roman"/>
          <w:sz w:val="28"/>
          <w:szCs w:val="28"/>
        </w:rPr>
        <w:t>1) налоговым органом может быть продлен: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налоговым органом – до сорока пяти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вышестоящим налоговым органом – до шестидесяти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29" w:name="z3052"/>
      <w:bookmarkEnd w:id="228"/>
      <w:r w:rsidRPr="00C86CFB">
        <w:rPr>
          <w:rFonts w:ascii="Times New Roman" w:eastAsia="Times New Roman" w:hAnsi="Times New Roman" w:cs="Times New Roman"/>
          <w:sz w:val="28"/>
          <w:szCs w:val="28"/>
        </w:rPr>
        <w:t>2) уполномоченным органом может быть продлен до шестидесяти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w:t>
      </w:r>
      <w:bookmarkStart w:id="230" w:name="z3054"/>
      <w:bookmarkEnd w:id="229"/>
      <w:r w:rsidRPr="00C86CFB">
        <w:rPr>
          <w:rFonts w:ascii="Times New Roman" w:eastAsia="Times New Roman" w:hAnsi="Times New Roman" w:cs="Times New Roman"/>
          <w:sz w:val="28"/>
          <w:szCs w:val="28"/>
        </w:rPr>
        <w:t xml:space="preserve"> Срок проведения налоговой проверки в отношении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назначенной: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1" w:name="z3055"/>
      <w:bookmarkEnd w:id="230"/>
      <w:r w:rsidRPr="00C86CFB">
        <w:rPr>
          <w:rFonts w:ascii="Times New Roman" w:eastAsia="Times New Roman" w:hAnsi="Times New Roman" w:cs="Times New Roman"/>
          <w:sz w:val="28"/>
          <w:szCs w:val="28"/>
        </w:rPr>
        <w:t xml:space="preserve">1) налоговым органом, может быть продлен: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налоговым органом – до семидесяти пяти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2" w:name="z3056"/>
      <w:bookmarkEnd w:id="231"/>
      <w:r w:rsidRPr="00C86CFB">
        <w:rPr>
          <w:rFonts w:ascii="Times New Roman" w:eastAsia="Times New Roman" w:hAnsi="Times New Roman" w:cs="Times New Roman"/>
          <w:sz w:val="28"/>
          <w:szCs w:val="28"/>
        </w:rPr>
        <w:t>вышестоящим налоговым органом – до ста восьмидесяти рабочих дней;</w:t>
      </w:r>
    </w:p>
    <w:bookmarkEnd w:id="232"/>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w:t>
      </w:r>
      <w:bookmarkStart w:id="233" w:name="z3057"/>
      <w:r w:rsidRPr="00C86CFB">
        <w:rPr>
          <w:rFonts w:ascii="Times New Roman" w:eastAsia="Times New Roman" w:hAnsi="Times New Roman" w:cs="Times New Roman"/>
          <w:sz w:val="28"/>
          <w:szCs w:val="28"/>
        </w:rPr>
        <w:t xml:space="preserve">уполномоченным органом, может быть продлен </w:t>
      </w:r>
      <w:bookmarkStart w:id="234" w:name="z3059"/>
      <w:bookmarkEnd w:id="233"/>
      <w:r w:rsidRPr="00C86CFB">
        <w:rPr>
          <w:rFonts w:ascii="Times New Roman" w:eastAsia="Times New Roman" w:hAnsi="Times New Roman" w:cs="Times New Roman"/>
          <w:sz w:val="28"/>
          <w:szCs w:val="28"/>
        </w:rPr>
        <w:t>уполномоченным органом до ста восьмидесяти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5" w:name="_Hlk167805537"/>
      <w:r w:rsidRPr="00C86CFB">
        <w:rPr>
          <w:rFonts w:ascii="Times New Roman" w:eastAsia="Times New Roman" w:hAnsi="Times New Roman" w:cs="Times New Roman"/>
          <w:sz w:val="28"/>
          <w:szCs w:val="28"/>
        </w:rPr>
        <w:t>4. Срок проведения налоговой проверки в отношении налогоплательщиков, состоящих на налоговом мониторинге, назначенной: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налоговым органом, может быть продлен: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налоговым органом – до семидесяти пяти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вышестоящим налоговым органом – до ста восьмидесяти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уполномоченным органом, может быть продлен уполномоченным органом до ста восьмидесяти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6" w:name="z3060"/>
      <w:bookmarkEnd w:id="234"/>
      <w:bookmarkEnd w:id="235"/>
      <w:r w:rsidRPr="00C86CFB">
        <w:rPr>
          <w:rFonts w:ascii="Times New Roman" w:eastAsia="Times New Roman" w:hAnsi="Times New Roman" w:cs="Times New Roman"/>
          <w:sz w:val="28"/>
          <w:szCs w:val="28"/>
        </w:rPr>
        <w:t>5. Общий срок проведения налоговой проверки с учетом продления, предусмотренного настоящей статьей, не должен превышать сроки, определенные пунктами 2, 3 и 4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7" w:name="_Hlk169665804"/>
      <w:r w:rsidRPr="00C86CFB">
        <w:rPr>
          <w:rFonts w:ascii="Times New Roman" w:eastAsia="Times New Roman" w:hAnsi="Times New Roman" w:cs="Times New Roman"/>
          <w:sz w:val="28"/>
          <w:szCs w:val="28"/>
        </w:rPr>
        <w:t>6. Течение срока проведения налоговой проверки может приостанавливаться налоговыми органами на период: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8" w:name="z3061"/>
      <w:bookmarkEnd w:id="236"/>
      <w:r w:rsidRPr="00C86CFB">
        <w:rPr>
          <w:rFonts w:ascii="Times New Roman" w:eastAsia="Times New Roman" w:hAnsi="Times New Roman" w:cs="Times New Roman"/>
          <w:sz w:val="28"/>
          <w:szCs w:val="28"/>
        </w:rPr>
        <w:t xml:space="preserve">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39" w:name="z3062"/>
      <w:bookmarkEnd w:id="238"/>
      <w:r w:rsidRPr="00C86CFB">
        <w:rPr>
          <w:rFonts w:ascii="Times New Roman" w:eastAsia="Times New Roman" w:hAnsi="Times New Roman" w:cs="Times New Roman"/>
          <w:sz w:val="28"/>
          <w:szCs w:val="28"/>
        </w:rPr>
        <w:t>направления запроса налогового органа в другие территориальные налоговые органы,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(или) документов по указанному запросу;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0" w:name="z3063"/>
      <w:bookmarkEnd w:id="239"/>
      <w:r w:rsidRPr="00C86CFB">
        <w:rPr>
          <w:rFonts w:ascii="Times New Roman" w:eastAsia="Times New Roman" w:hAnsi="Times New Roman" w:cs="Times New Roman"/>
          <w:sz w:val="28"/>
          <w:szCs w:val="28"/>
        </w:rPr>
        <w:t xml:space="preserve">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1" w:name="z3064"/>
      <w:bookmarkEnd w:id="240"/>
      <w:r w:rsidRPr="00C86CFB">
        <w:rPr>
          <w:rFonts w:ascii="Times New Roman" w:eastAsia="Times New Roman" w:hAnsi="Times New Roman" w:cs="Times New Roman"/>
          <w:sz w:val="28"/>
          <w:szCs w:val="28"/>
        </w:rPr>
        <w:t>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2" w:name="z3065"/>
      <w:bookmarkEnd w:id="241"/>
      <w:r w:rsidRPr="00C86CFB">
        <w:rPr>
          <w:rFonts w:ascii="Times New Roman" w:eastAsia="Times New Roman" w:hAnsi="Times New Roman" w:cs="Times New Roman"/>
          <w:sz w:val="28"/>
          <w:szCs w:val="28"/>
        </w:rPr>
        <w:t>Налоговый орган при приостановлении или восстановлении срока проведения налоговой проверки уведомляет орган правовой статистики.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3" w:name="z3066"/>
      <w:bookmarkStart w:id="244" w:name="_Hlk167805608"/>
      <w:r w:rsidRPr="00C86CFB">
        <w:rPr>
          <w:rFonts w:ascii="Times New Roman" w:eastAsia="Times New Roman" w:hAnsi="Times New Roman" w:cs="Times New Roman"/>
          <w:sz w:val="28"/>
          <w:szCs w:val="28"/>
        </w:rPr>
        <w:t>Срок приостановления по основаниям, предусмотренным настоящей статьей, не включается в срок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5" w:name="z3067"/>
      <w:bookmarkEnd w:id="243"/>
      <w:r w:rsidRPr="00C86CFB">
        <w:rPr>
          <w:rFonts w:ascii="Times New Roman" w:eastAsia="Times New Roman" w:hAnsi="Times New Roman" w:cs="Times New Roman"/>
          <w:sz w:val="28"/>
          <w:szCs w:val="28"/>
        </w:rPr>
        <w:t>1) налогоплательщиков, состоящих на налоговом мониторинге;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6" w:name="z3068"/>
      <w:bookmarkEnd w:id="245"/>
      <w:r w:rsidRPr="00C86CFB">
        <w:rPr>
          <w:rFonts w:ascii="Times New Roman" w:eastAsia="Times New Roman" w:hAnsi="Times New Roman" w:cs="Times New Roman"/>
          <w:sz w:val="28"/>
          <w:szCs w:val="28"/>
        </w:rPr>
        <w:t>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7" w:name="z3069"/>
      <w:bookmarkEnd w:id="246"/>
      <w:r w:rsidRPr="00C86CFB">
        <w:rPr>
          <w:rFonts w:ascii="Times New Roman" w:eastAsia="Times New Roman" w:hAnsi="Times New Roman" w:cs="Times New Roman"/>
          <w:sz w:val="28"/>
          <w:szCs w:val="28"/>
        </w:rPr>
        <w:t>3) тематических налоговых проверок по вопросам: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8" w:name="z3070"/>
      <w:bookmarkEnd w:id="247"/>
      <w:r w:rsidRPr="00C86CFB">
        <w:rPr>
          <w:rFonts w:ascii="Times New Roman" w:eastAsia="Times New Roman" w:hAnsi="Times New Roman" w:cs="Times New Roman"/>
          <w:sz w:val="28"/>
          <w:szCs w:val="28"/>
        </w:rPr>
        <w:t>трансфертного ценообразования;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49" w:name="z3071"/>
      <w:bookmarkEnd w:id="248"/>
      <w:r w:rsidRPr="00C86CFB">
        <w:rPr>
          <w:rFonts w:ascii="Times New Roman" w:eastAsia="Times New Roman" w:hAnsi="Times New Roman" w:cs="Times New Roman"/>
          <w:sz w:val="28"/>
          <w:szCs w:val="28"/>
        </w:rPr>
        <w:t>подтверждения достоверности сумм превышения налога на добавленную стоимость, предъявленных к возврату;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0" w:name="z3072"/>
      <w:bookmarkEnd w:id="249"/>
      <w:r w:rsidRPr="00C86CFB">
        <w:rPr>
          <w:rFonts w:ascii="Times New Roman" w:eastAsia="Times New Roman" w:hAnsi="Times New Roman" w:cs="Times New Roman"/>
          <w:sz w:val="28"/>
          <w:szCs w:val="28"/>
        </w:rPr>
        <w:t>проверок налоговых агентов по возврату подоходного налога из бюджета на основании заявления нерезидента;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1" w:name="z3073"/>
      <w:bookmarkEnd w:id="250"/>
      <w:r w:rsidRPr="00C86CFB">
        <w:rPr>
          <w:rFonts w:ascii="Times New Roman" w:eastAsia="Times New Roman" w:hAnsi="Times New Roman" w:cs="Times New Roman"/>
          <w:sz w:val="28"/>
          <w:szCs w:val="28"/>
        </w:rPr>
        <w:t>изложенным в жалобе налогоплательщика (налогового агента) на уведомление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2" w:name="z3074"/>
      <w:bookmarkEnd w:id="251"/>
      <w:r w:rsidRPr="00C86CFB">
        <w:rPr>
          <w:rFonts w:ascii="Times New Roman" w:eastAsia="Times New Roman" w:hAnsi="Times New Roman" w:cs="Times New Roman"/>
          <w:sz w:val="28"/>
          <w:szCs w:val="28"/>
        </w:rPr>
        <w:t>4) проводимой по основаниям, предусмотренным Уголовно-процессуальным кодексом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3" w:name="z3075"/>
      <w:bookmarkEnd w:id="252"/>
      <w:r w:rsidRPr="00C86CFB">
        <w:rPr>
          <w:rFonts w:ascii="Times New Roman" w:eastAsia="Times New Roman" w:hAnsi="Times New Roman" w:cs="Times New Roman"/>
          <w:sz w:val="28"/>
          <w:szCs w:val="28"/>
        </w:rPr>
        <w:t>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4" w:name="z3076"/>
      <w:bookmarkEnd w:id="253"/>
      <w:r w:rsidRPr="00C86CFB">
        <w:rPr>
          <w:rFonts w:ascii="Times New Roman" w:eastAsia="Times New Roman" w:hAnsi="Times New Roman" w:cs="Times New Roman"/>
          <w:sz w:val="28"/>
          <w:szCs w:val="28"/>
        </w:rPr>
        <w:t>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w:t>
      </w:r>
      <w:r w:rsidRPr="00C86CFB">
        <w:rPr>
          <w:rFonts w:ascii="Times New Roman" w:hAnsi="Times New Roman" w:cs="Times New Roman"/>
          <w:sz w:val="28"/>
          <w:szCs w:val="28"/>
        </w:rPr>
        <w:t>н</w:t>
      </w:r>
      <w:bookmarkStart w:id="255" w:name="z3077"/>
      <w:bookmarkEnd w:id="254"/>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bookmarkStart w:id="256" w:name="_Hlk167805627"/>
      <w:bookmarkEnd w:id="244"/>
      <w:r w:rsidRPr="00C86CFB">
        <w:rPr>
          <w:rFonts w:ascii="Times New Roman" w:eastAsia="Times New Roman" w:hAnsi="Times New Roman" w:cs="Times New Roman"/>
          <w:sz w:val="28"/>
          <w:szCs w:val="28"/>
        </w:rPr>
        <w:t>Срок приостановления иных налоговых проверок, не указанных в настоящем пункте, включается в срок налоговой проверки.</w:t>
      </w:r>
    </w:p>
    <w:bookmarkEnd w:id="255"/>
    <w:bookmarkEnd w:id="25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Налоговый орган обязан представить налогоплательщику (налоговому агенту) извещение о приостановлении или возобновлении налоговой проверки в течение трех рабочих дней с даты приостановления или возобновления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направления электронным способом посредством веб-портала – в случае если </w:t>
      </w:r>
      <w:r w:rsidRPr="00C86CFB">
        <w:rPr>
          <w:rFonts w:ascii="Times New Roman" w:hAnsi="Times New Roman" w:cs="Times New Roman"/>
          <w:sz w:val="28"/>
          <w:szCs w:val="28"/>
        </w:rPr>
        <w:t>налогоплательщик, зарегистрирован на веб-портале.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направлении электронным способом извещение о приостановлении или возобновлении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вручения лично под роспись или направления по почте заказным письмом с уведомлением – в случае отсутствия ознакомления с извещением о приостановлении или возобновлении налоговой проверки, направленным электронным способом, по истечении одного рабочего дня, следующего за днем направления.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sz w:val="28"/>
          <w:szCs w:val="28"/>
        </w:rPr>
        <w:t>При</w:t>
      </w:r>
      <w:r w:rsidRPr="00C86CFB">
        <w:rPr>
          <w:rFonts w:ascii="Times New Roman" w:hAnsi="Times New Roman" w:cs="Times New Roman"/>
          <w:sz w:val="28"/>
          <w:szCs w:val="28"/>
        </w:rPr>
        <w:t xml:space="preserve"> направлении по почте заказным письмом с уведомлением </w:t>
      </w:r>
      <w:r w:rsidRPr="00C86CFB">
        <w:rPr>
          <w:rFonts w:ascii="Times New Roman" w:eastAsia="Times New Roman" w:hAnsi="Times New Roman" w:cs="Times New Roman"/>
          <w:sz w:val="28"/>
          <w:szCs w:val="28"/>
        </w:rPr>
        <w:t xml:space="preserve">извещение о приостановлении или возобновлении налоговой проверки считается врученным налогоплательщику (налоговому агенту) </w:t>
      </w:r>
      <w:r w:rsidRPr="00C86CFB">
        <w:rPr>
          <w:rFonts w:ascii="Times New Roman" w:hAnsi="Times New Roman" w:cs="Times New Roman"/>
          <w:sz w:val="28"/>
          <w:szCs w:val="28"/>
        </w:rPr>
        <w:t>с даты отметки налогоплательщиком (налоговым агентом) в уведомлении почтовой или иной организации связи</w:t>
      </w:r>
      <w:r w:rsidRPr="00C86CFB">
        <w:rPr>
          <w:rFonts w:ascii="Times New Roman" w:eastAsia="Times New Roman" w:hAnsi="Times New Roman" w:cs="Times New Roman"/>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вручении лично извещения о приостановлении или возобновлении налоговой проверки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7" w:name="z3078"/>
      <w:bookmarkEnd w:id="242"/>
      <w:r w:rsidRPr="00C86CFB">
        <w:rPr>
          <w:rFonts w:ascii="Times New Roman" w:eastAsia="Times New Roman" w:hAnsi="Times New Roman" w:cs="Times New Roman"/>
          <w:sz w:val="28"/>
          <w:szCs w:val="28"/>
        </w:rPr>
        <w:t>8.</w:t>
      </w:r>
      <w:bookmarkStart w:id="258" w:name="z3081"/>
      <w:bookmarkEnd w:id="257"/>
      <w:r w:rsidRPr="00C86CFB">
        <w:rPr>
          <w:rFonts w:ascii="Times New Roman" w:eastAsia="Times New Roman" w:hAnsi="Times New Roman" w:cs="Times New Roman"/>
          <w:sz w:val="28"/>
          <w:szCs w:val="28"/>
        </w:rPr>
        <w:t xml:space="preserve">Срок проведения, продления и приостановления тематических </w:t>
      </w:r>
      <w:r w:rsidRPr="00C86CFB">
        <w:rPr>
          <w:rFonts w:ascii="Times New Roman" w:eastAsia="Times New Roman" w:hAnsi="Times New Roman" w:cs="Times New Roman"/>
          <w:sz w:val="28"/>
          <w:szCs w:val="28"/>
          <w:lang w:eastAsia="ru-RU"/>
        </w:rPr>
        <w:t>налоговых</w:t>
      </w:r>
      <w:r w:rsidRPr="00C86CFB">
        <w:rPr>
          <w:rFonts w:ascii="Times New Roman" w:eastAsia="Times New Roman" w:hAnsi="Times New Roman" w:cs="Times New Roman"/>
          <w:sz w:val="28"/>
          <w:szCs w:val="28"/>
        </w:rPr>
        <w:t xml:space="preserve">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параграфа 2 главы 10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59" w:name="z3082"/>
      <w:bookmarkEnd w:id="258"/>
      <w:r w:rsidRPr="00C86CFB">
        <w:rPr>
          <w:rFonts w:ascii="Times New Roman" w:eastAsia="Times New Roman" w:hAnsi="Times New Roman" w:cs="Times New Roman"/>
          <w:sz w:val="28"/>
          <w:szCs w:val="28"/>
        </w:rPr>
        <w:t>9. Срок проведения хронометражного обследования не может превышать тридцать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0" w:name="z17154"/>
      <w:bookmarkEnd w:id="259"/>
      <w:r w:rsidRPr="00C86CFB">
        <w:rPr>
          <w:rFonts w:ascii="Times New Roman" w:eastAsia="Times New Roman" w:hAnsi="Times New Roman" w:cs="Times New Roman"/>
          <w:sz w:val="28"/>
          <w:szCs w:val="28"/>
        </w:rPr>
        <w:t>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1" w:name="z17155"/>
      <w:bookmarkEnd w:id="260"/>
      <w:r w:rsidRPr="00C86CFB">
        <w:rPr>
          <w:rFonts w:ascii="Times New Roman" w:eastAsia="Times New Roman" w:hAnsi="Times New Roman" w:cs="Times New Roman"/>
          <w:sz w:val="28"/>
          <w:szCs w:val="28"/>
        </w:rPr>
        <w:t>Хронометражное обследование может проводиться во внеурочное время (ночное время, выходные, праздничные дни), если проверяемое лицо в указанное время осуществляет свою деятельность.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 Не включается в срок проведения налоговой проверки период между: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датой направления акта налоговой проверки налогоплательщику (налоговому агенту) электронным способом и датой его заверения электронно-цифровой подписью;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датой направления акта налоговой проверки налогоплательщику (налоговому агенту) электронным способом и датой его вручения под роспись, в случае отсутствия заверения электронно-цифровой подписью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bookmarkStart w:id="262" w:name="z3132"/>
      <w:bookmarkEnd w:id="237"/>
      <w:bookmarkEnd w:id="261"/>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8</w:t>
      </w:r>
      <w:r w:rsidRPr="00C86CFB">
        <w:rPr>
          <w:rFonts w:ascii="Times New Roman" w:eastAsia="Times New Roman" w:hAnsi="Times New Roman" w:cs="Times New Roman"/>
          <w:b/>
          <w:sz w:val="28"/>
          <w:szCs w:val="28"/>
        </w:rPr>
        <w:t>. Требование о представлении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При вручении предписания налогового органа налогоплательщику (налоговому агенту) может вручаться требование о представлении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Требование о представлении документов за время проведения проверки вручается не более двух раз, за исключением проверок налогоплательщиков, отнесенных к субъектам </w:t>
      </w:r>
      <w:r w:rsidRPr="00C86CFB">
        <w:rPr>
          <w:rFonts w:ascii="Times New Roman" w:hAnsi="Times New Roman" w:cs="Times New Roman"/>
          <w:sz w:val="28"/>
          <w:szCs w:val="28"/>
        </w:rPr>
        <w:t>среднего и</w:t>
      </w:r>
      <w:r w:rsidRPr="00C86CFB">
        <w:rPr>
          <w:rFonts w:ascii="Times New Roman" w:eastAsia="Times New Roman" w:hAnsi="Times New Roman" w:cs="Times New Roman"/>
          <w:sz w:val="28"/>
          <w:szCs w:val="28"/>
        </w:rPr>
        <w:t xml:space="preserve"> крупного предпринимательства.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Срок исполнения налогоплательщиком (налоговым агентом) требования о представлении документов составляет десять рабочих дней со дня, следующего за днем вручения.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В</w:t>
      </w:r>
      <w:r w:rsidRPr="00C86CFB">
        <w:rPr>
          <w:rFonts w:ascii="Times New Roman" w:eastAsia="Times New Roman" w:hAnsi="Times New Roman" w:cs="Times New Roman"/>
          <w:sz w:val="28"/>
          <w:szCs w:val="28"/>
        </w:rPr>
        <w:t xml:space="preserve"> случаях направления налогоплательщиком (налоговым агентом) ходатайства о необходимости дополнительного срока для исполнения требования о представлении документов налоговый орган может продлить сроки исполнения до тридцати рабочих дней исходя из объема запрашиваемых документов.</w:t>
      </w:r>
    </w:p>
    <w:bookmarkEnd w:id="262"/>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15</w:t>
      </w:r>
      <w:r w:rsidR="00D9222E" w:rsidRPr="00C86CFB">
        <w:rPr>
          <w:rFonts w:ascii="Times New Roman" w:eastAsia="Times New Roman" w:hAnsi="Times New Roman" w:cs="Times New Roman"/>
          <w:b/>
          <w:sz w:val="28"/>
          <w:szCs w:val="28"/>
        </w:rPr>
        <w:t>9</w:t>
      </w:r>
      <w:r w:rsidRPr="00C86CFB">
        <w:rPr>
          <w:rFonts w:ascii="Times New Roman" w:eastAsia="Times New Roman" w:hAnsi="Times New Roman" w:cs="Times New Roman"/>
          <w:b/>
          <w:sz w:val="28"/>
          <w:szCs w:val="28"/>
        </w:rPr>
        <w:t>. Особенности проведения хронометражного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3" w:name="z3139"/>
      <w:r w:rsidRPr="00C86CFB">
        <w:rPr>
          <w:rFonts w:ascii="Times New Roman" w:eastAsia="Times New Roman" w:hAnsi="Times New Roman" w:cs="Times New Roman"/>
          <w:sz w:val="28"/>
          <w:szCs w:val="28"/>
        </w:rPr>
        <w:t>1. Хронометражное обследование осуществляется в присутствии налогоплательщика (налогового агента) и (или) его представителя.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4" w:name="z3140"/>
      <w:bookmarkEnd w:id="263"/>
      <w:r w:rsidRPr="00C86CFB">
        <w:rPr>
          <w:rFonts w:ascii="Times New Roman" w:eastAsia="Times New Roman" w:hAnsi="Times New Roman" w:cs="Times New Roman"/>
          <w:sz w:val="28"/>
          <w:szCs w:val="28"/>
        </w:rPr>
        <w:t xml:space="preserve">2. Для проведения хронометражного обследования налоговый орган самостоятельно определяет вопросы по обследуемому объекту налогообложения и (или) объекту, связанному с налогообложением.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Обязательному обследованию подлежат: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5" w:name="z3141"/>
      <w:bookmarkEnd w:id="264"/>
      <w:r w:rsidRPr="00C86CFB">
        <w:rPr>
          <w:rFonts w:ascii="Times New Roman" w:eastAsia="Times New Roman" w:hAnsi="Times New Roman" w:cs="Times New Roman"/>
          <w:sz w:val="28"/>
          <w:szCs w:val="28"/>
        </w:rPr>
        <w:t>1) объекты налогообложения и (или) объекты, связанные с налогообложением. При необходимости налоговый орган имеет право проводить инвентаризацию товарно-материальных ценностей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6" w:name="z3142"/>
      <w:bookmarkEnd w:id="265"/>
      <w:r w:rsidRPr="00C86CFB">
        <w:rPr>
          <w:rFonts w:ascii="Times New Roman" w:eastAsia="Times New Roman" w:hAnsi="Times New Roman" w:cs="Times New Roman"/>
          <w:sz w:val="28"/>
          <w:szCs w:val="28"/>
        </w:rPr>
        <w:t>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7" w:name="z3143"/>
      <w:bookmarkEnd w:id="266"/>
      <w:r w:rsidRPr="00C86CFB">
        <w:rPr>
          <w:rFonts w:ascii="Times New Roman" w:eastAsia="Times New Roman" w:hAnsi="Times New Roman" w:cs="Times New Roman"/>
          <w:sz w:val="28"/>
          <w:szCs w:val="28"/>
        </w:rPr>
        <w:t>3) фискальный отчет контрольно-кассовой машины.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8" w:name="z3144"/>
      <w:bookmarkEnd w:id="267"/>
      <w:r w:rsidRPr="00C86CFB">
        <w:rPr>
          <w:rFonts w:ascii="Times New Roman" w:eastAsia="Times New Roman" w:hAnsi="Times New Roman" w:cs="Times New Roman"/>
          <w:sz w:val="28"/>
          <w:szCs w:val="28"/>
        </w:rPr>
        <w:t xml:space="preserve">3. Должностное лицо налогового органа, проводящее хронометражное обследование, ежедневно обеспечивает полноту и точность внесения в хронометражно-наблюдательные карты сведений, полученных в ходе обследования.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Хронометражно-наблюдательная карта составляется на каждый объект налогообложения и (или) объект, связанный с налогообложением, а также на каждый другой источник извлечения дохода.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Хронометражно-наблюдательная карта должна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69" w:name="z3145"/>
      <w:bookmarkEnd w:id="268"/>
      <w:r w:rsidRPr="00C86CFB">
        <w:rPr>
          <w:rFonts w:ascii="Times New Roman" w:eastAsia="Times New Roman" w:hAnsi="Times New Roman" w:cs="Times New Roman"/>
          <w:sz w:val="28"/>
          <w:szCs w:val="28"/>
        </w:rPr>
        <w:t>1) идентификационные данные и вид деятельности налогоплательщика;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0" w:name="z3146"/>
      <w:bookmarkEnd w:id="269"/>
      <w:r w:rsidRPr="00C86CFB">
        <w:rPr>
          <w:rFonts w:ascii="Times New Roman" w:eastAsia="Times New Roman" w:hAnsi="Times New Roman" w:cs="Times New Roman"/>
          <w:sz w:val="28"/>
          <w:szCs w:val="28"/>
        </w:rPr>
        <w:t>2) дату проведения, время начала и окончания хронометражного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1" w:name="z3147"/>
      <w:bookmarkEnd w:id="270"/>
      <w:r w:rsidRPr="00C86CFB">
        <w:rPr>
          <w:rFonts w:ascii="Times New Roman" w:eastAsia="Times New Roman" w:hAnsi="Times New Roman" w:cs="Times New Roman"/>
          <w:sz w:val="28"/>
          <w:szCs w:val="28"/>
        </w:rPr>
        <w:t>3) место нахождения объекта налогообложения и (или) объекта, связанного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2" w:name="z3148"/>
      <w:bookmarkEnd w:id="271"/>
      <w:r w:rsidRPr="00C86CFB">
        <w:rPr>
          <w:rFonts w:ascii="Times New Roman" w:eastAsia="Times New Roman" w:hAnsi="Times New Roman" w:cs="Times New Roman"/>
          <w:sz w:val="28"/>
          <w:szCs w:val="28"/>
        </w:rPr>
        <w:t>4)</w:t>
      </w:r>
      <w:bookmarkStart w:id="273" w:name="z3149"/>
      <w:bookmarkEnd w:id="272"/>
      <w:r w:rsidRPr="00C86CFB">
        <w:rPr>
          <w:rFonts w:ascii="Times New Roman" w:eastAsia="Times New Roman" w:hAnsi="Times New Roman" w:cs="Times New Roman"/>
          <w:sz w:val="28"/>
          <w:szCs w:val="28"/>
        </w:rPr>
        <w:t xml:space="preserve"> стоимость реализуемых товаров, выполняемых работ, оказываемых услуг;</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4" w:name="z3150"/>
      <w:bookmarkEnd w:id="273"/>
      <w:r w:rsidRPr="00C86CFB">
        <w:rPr>
          <w:rFonts w:ascii="Times New Roman" w:eastAsia="Times New Roman" w:hAnsi="Times New Roman" w:cs="Times New Roman"/>
          <w:sz w:val="28"/>
          <w:szCs w:val="28"/>
        </w:rPr>
        <w:t>5) данные по обследуемому объекту налогообложения и (или) объекту, связанному с налогообложением;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5" w:name="z3151"/>
      <w:bookmarkEnd w:id="274"/>
      <w:r w:rsidRPr="00C86CFB">
        <w:rPr>
          <w:rFonts w:ascii="Times New Roman" w:eastAsia="Times New Roman" w:hAnsi="Times New Roman" w:cs="Times New Roman"/>
          <w:sz w:val="28"/>
          <w:szCs w:val="28"/>
        </w:rPr>
        <w:t>6) результаты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6" w:name="z3152"/>
      <w:bookmarkEnd w:id="275"/>
      <w:r w:rsidRPr="00C86CFB">
        <w:rPr>
          <w:rFonts w:ascii="Times New Roman" w:eastAsia="Times New Roman" w:hAnsi="Times New Roman" w:cs="Times New Roman"/>
          <w:sz w:val="28"/>
          <w:szCs w:val="28"/>
        </w:rPr>
        <w:t>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7" w:name="z3153"/>
      <w:bookmarkEnd w:id="276"/>
      <w:r w:rsidRPr="00C86CFB">
        <w:rPr>
          <w:rFonts w:ascii="Times New Roman" w:eastAsia="Times New Roman" w:hAnsi="Times New Roman" w:cs="Times New Roman"/>
          <w:sz w:val="28"/>
          <w:szCs w:val="28"/>
        </w:rPr>
        <w:t>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8" w:name="z3154"/>
      <w:bookmarkEnd w:id="277"/>
      <w:r w:rsidRPr="00C86CFB">
        <w:rPr>
          <w:rFonts w:ascii="Times New Roman" w:eastAsia="Times New Roman" w:hAnsi="Times New Roman" w:cs="Times New Roman"/>
          <w:sz w:val="28"/>
          <w:szCs w:val="28"/>
        </w:rPr>
        <w:t>К хронометражно-наблюдательной карте при необходимости прилагаются копии подтверждающих документов, расчетов и других материалов, полученных в ходе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79" w:name="z3155"/>
      <w:bookmarkEnd w:id="278"/>
    </w:p>
    <w:bookmarkEnd w:id="279"/>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w:t>
      </w:r>
      <w:r w:rsidR="00D9222E" w:rsidRPr="00C86CFB">
        <w:rPr>
          <w:rFonts w:ascii="Times New Roman" w:eastAsia="Times New Roman" w:hAnsi="Times New Roman" w:cs="Times New Roman"/>
          <w:b/>
          <w:sz w:val="28"/>
          <w:szCs w:val="28"/>
        </w:rPr>
        <w:t>60</w:t>
      </w:r>
      <w:r w:rsidRPr="00C86CFB">
        <w:rPr>
          <w:rFonts w:ascii="Times New Roman" w:eastAsia="Times New Roman" w:hAnsi="Times New Roman" w:cs="Times New Roman"/>
          <w:b/>
          <w:sz w:val="28"/>
          <w:szCs w:val="28"/>
        </w:rPr>
        <w:t>. Особенности проведения тематической налоговой проверки по подтверждению достоверности сумм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0" w:name="z3159"/>
      <w:r w:rsidRPr="00C86CFB">
        <w:rPr>
          <w:rFonts w:ascii="Times New Roman" w:eastAsia="Times New Roman" w:hAnsi="Times New Roman" w:cs="Times New Roman"/>
          <w:sz w:val="28"/>
          <w:szCs w:val="28"/>
        </w:rPr>
        <w:t>1. Тематическая налоговая проверка по подтверждению достоверности сумм превышения налога на добавленную стоимость проводится в случае:</w:t>
      </w:r>
    </w:p>
    <w:p w:rsidR="00A15134" w:rsidRPr="00C86CFB" w:rsidRDefault="00A15134"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представления налогового заявления по подтверждению достоверности сумм превышения налога на добавленную стоимость, в части суммы налога, отнесенного в зачет по товарам, работам, услугам, приобретенным в связи со строительством зданий и сооружений производственного назначения, впервые вводимых в эксплуатацию на территории Республики Казахстан, а также в период проведения геологоразведочных работ и обустройства месторождения;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представления требования о возврате суммы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проведения тематической налоговой проверки по подтверждению достоверности сумм превышения налога на добавленную стоимость, ранее возвращенных из бюджета налогоплательщику, в том числе в упрощенном порядке.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Тематическая налоговая проверка по возврату налога на добавленную стоимость проводится одновременно по вопросам:</w:t>
      </w:r>
    </w:p>
    <w:p w:rsidR="00A15134" w:rsidRPr="00C86CFB" w:rsidRDefault="00A15134"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исполнения налогового обязательства по налогу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подтверждения достоверности сумм превышения налога на добавленную стоимость, предъявленных или ранее подтвержденных к возврату.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 проверяемый период включается: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1" w:name="z3160"/>
      <w:bookmarkEnd w:id="280"/>
      <w:r w:rsidRPr="00C86CFB">
        <w:rPr>
          <w:rFonts w:ascii="Times New Roman" w:eastAsia="Times New Roman" w:hAnsi="Times New Roman" w:cs="Times New Roman"/>
          <w:sz w:val="28"/>
          <w:szCs w:val="28"/>
        </w:rPr>
        <w:t xml:space="preserve">1) налоговый период, указанный в налоговом заявлении, – при подаче заявления на возврат превышения налога на добавленную стоимость, образовавшегося в связи с применением статьи </w:t>
      </w:r>
      <w:r w:rsidR="00A15134" w:rsidRPr="00C86CFB">
        <w:rPr>
          <w:rFonts w:ascii="Times New Roman" w:eastAsia="Times New Roman" w:hAnsi="Times New Roman" w:cs="Times New Roman"/>
          <w:sz w:val="28"/>
          <w:szCs w:val="28"/>
        </w:rPr>
        <w:t>121</w:t>
      </w:r>
      <w:r w:rsidRPr="00C86CFB">
        <w:rPr>
          <w:rFonts w:ascii="Times New Roman" w:eastAsia="Times New Roman" w:hAnsi="Times New Roman" w:cs="Times New Roman"/>
          <w:sz w:val="28"/>
          <w:szCs w:val="28"/>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с налогового периода, за который предъявлено налогоплательщиком требование о возврате суммы превышения налога на добавленную стоимость по налоговому периоду, за который представлена декларация по налогу на добавленную стоимость с указанием требования о возврате суммы превышения налога на добавленную стоимость – при подаче требования о возврате суммы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налоговые периоды, за которые не проводились проверки по данному виду налога и которые не превышают срока исковой давности – при подаче требования о возврате суммы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налоговые периоды, за которые ранее возвращены суммы превышения налога на добавленную стоимость – в случае проведения тематической </w:t>
      </w:r>
      <w:bookmarkStart w:id="282" w:name="_Hlk167807954"/>
      <w:r w:rsidRPr="00C86CFB">
        <w:rPr>
          <w:rFonts w:ascii="Times New Roman" w:eastAsia="Times New Roman" w:hAnsi="Times New Roman" w:cs="Times New Roman"/>
          <w:sz w:val="28"/>
          <w:szCs w:val="28"/>
          <w:lang w:eastAsia="ru-RU"/>
        </w:rPr>
        <w:t>налоговой</w:t>
      </w:r>
      <w:bookmarkEnd w:id="282"/>
      <w:r w:rsidRPr="00C86CFB">
        <w:rPr>
          <w:rFonts w:ascii="Times New Roman" w:eastAsia="Times New Roman" w:hAnsi="Times New Roman" w:cs="Times New Roman"/>
          <w:sz w:val="28"/>
          <w:szCs w:val="28"/>
        </w:rPr>
        <w:t xml:space="preserve">проверки по подтверждению достоверности сумм превышения налога на добавленную стоимость, ранее возвращенных из бюджета налогоплательщику или комплексной </w:t>
      </w:r>
      <w:r w:rsidRPr="00C86CFB">
        <w:rPr>
          <w:rFonts w:ascii="Times New Roman" w:eastAsia="Times New Roman" w:hAnsi="Times New Roman" w:cs="Times New Roman"/>
          <w:sz w:val="28"/>
          <w:szCs w:val="28"/>
          <w:lang w:eastAsia="ru-RU"/>
        </w:rPr>
        <w:t>налоговой</w:t>
      </w:r>
      <w:r w:rsidRPr="00C86CFB">
        <w:rPr>
          <w:rFonts w:ascii="Times New Roman" w:eastAsia="Times New Roman" w:hAnsi="Times New Roman" w:cs="Times New Roman"/>
          <w:sz w:val="28"/>
          <w:szCs w:val="28"/>
        </w:rPr>
        <w:t xml:space="preserve">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3" w:name="z3163"/>
      <w:bookmarkEnd w:id="281"/>
      <w:r w:rsidRPr="00C86CFB">
        <w:rPr>
          <w:rFonts w:ascii="Times New Roman" w:eastAsia="Times New Roman" w:hAnsi="Times New Roman" w:cs="Times New Roman"/>
          <w:sz w:val="28"/>
          <w:szCs w:val="28"/>
        </w:rPr>
        <w:t xml:space="preserve">4. При проведении тематической </w:t>
      </w:r>
      <w:r w:rsidRPr="00C86CFB">
        <w:rPr>
          <w:rFonts w:ascii="Times New Roman" w:eastAsia="Times New Roman" w:hAnsi="Times New Roman" w:cs="Times New Roman"/>
          <w:sz w:val="28"/>
          <w:szCs w:val="28"/>
          <w:lang w:eastAsia="ru-RU"/>
        </w:rPr>
        <w:t>налоговой</w:t>
      </w:r>
      <w:r w:rsidRPr="00C86CFB">
        <w:rPr>
          <w:rFonts w:ascii="Times New Roman" w:eastAsia="Times New Roman" w:hAnsi="Times New Roman" w:cs="Times New Roman"/>
          <w:sz w:val="28"/>
          <w:szCs w:val="28"/>
        </w:rPr>
        <w:t xml:space="preserve"> проверки по возврату налога на добавленную стоимость с целью подтверждения достоверности предъявленной к возврату суммы превышения налога на добавленную стоимость в соответствии со статьей </w:t>
      </w:r>
      <w:r w:rsidR="00A15134" w:rsidRPr="00C86CFB">
        <w:rPr>
          <w:rFonts w:ascii="Times New Roman" w:eastAsia="Times New Roman" w:hAnsi="Times New Roman" w:cs="Times New Roman"/>
          <w:sz w:val="28"/>
          <w:szCs w:val="28"/>
        </w:rPr>
        <w:t>121</w:t>
      </w:r>
      <w:r w:rsidRPr="00C86CFB">
        <w:rPr>
          <w:rFonts w:ascii="Times New Roman" w:eastAsia="Times New Roman" w:hAnsi="Times New Roman" w:cs="Times New Roman"/>
          <w:sz w:val="28"/>
          <w:szCs w:val="28"/>
        </w:rPr>
        <w:t xml:space="preserve"> настоящего Кодекса в проверяемый период включается период времени, начиная с налогового периода, в котором: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4" w:name="z3164"/>
      <w:bookmarkEnd w:id="283"/>
      <w:r w:rsidRPr="00C86CFB">
        <w:rPr>
          <w:rFonts w:ascii="Times New Roman" w:eastAsia="Times New Roman" w:hAnsi="Times New Roman" w:cs="Times New Roman"/>
          <w:sz w:val="28"/>
          <w:szCs w:val="28"/>
        </w:rPr>
        <w:t>1) начато строительство зданий и сооружений производственного назначения;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5" w:name="z3165"/>
      <w:bookmarkEnd w:id="284"/>
      <w:r w:rsidRPr="00C86CFB">
        <w:rPr>
          <w:rFonts w:ascii="Times New Roman" w:eastAsia="Times New Roman" w:hAnsi="Times New Roman" w:cs="Times New Roman"/>
          <w:sz w:val="28"/>
          <w:szCs w:val="28"/>
        </w:rPr>
        <w:t xml:space="preserve">2) заключен контракт на недропользование в порядке, определенном законодательством Республики Казахстан.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6" w:name="z3166"/>
      <w:bookmarkEnd w:id="285"/>
      <w:r w:rsidRPr="00C86CFB">
        <w:rPr>
          <w:rFonts w:ascii="Times New Roman" w:eastAsia="Times New Roman" w:hAnsi="Times New Roman" w:cs="Times New Roman"/>
          <w:sz w:val="28"/>
          <w:szCs w:val="28"/>
        </w:rPr>
        <w:t>5. При подтверждении достоверности суммы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w:t>
      </w:r>
      <w:bookmarkStart w:id="287" w:name="_Hlk168286168"/>
      <w:r w:rsidRPr="00C86CFB">
        <w:rPr>
          <w:rFonts w:ascii="Times New Roman" w:eastAsia="Times New Roman" w:hAnsi="Times New Roman" w:cs="Times New Roman"/>
          <w:sz w:val="28"/>
          <w:szCs w:val="28"/>
        </w:rPr>
        <w:t xml:space="preserve">предъявленной к возврату в соответствии со статьей </w:t>
      </w:r>
      <w:r w:rsidR="00A15134" w:rsidRPr="00C86CFB">
        <w:rPr>
          <w:rFonts w:ascii="Times New Roman" w:eastAsia="Times New Roman" w:hAnsi="Times New Roman" w:cs="Times New Roman"/>
          <w:sz w:val="28"/>
          <w:szCs w:val="28"/>
        </w:rPr>
        <w:t>121</w:t>
      </w:r>
      <w:r w:rsidRPr="00C86CFB">
        <w:rPr>
          <w:rFonts w:ascii="Times New Roman" w:eastAsia="Times New Roman" w:hAnsi="Times New Roman" w:cs="Times New Roman"/>
          <w:sz w:val="28"/>
          <w:szCs w:val="28"/>
        </w:rPr>
        <w:t xml:space="preserve"> настоящего Кодекса, учитываются результаты налоговых проверок, проведенных по налоговому заявлению налогоплательщика по подтверждению достоверности сумм превышения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88" w:name="z3167"/>
      <w:bookmarkEnd w:id="286"/>
      <w:bookmarkEnd w:id="287"/>
      <w:r w:rsidRPr="00C86CFB">
        <w:rPr>
          <w:rFonts w:ascii="Times New Roman" w:eastAsia="Times New Roman" w:hAnsi="Times New Roman" w:cs="Times New Roman"/>
          <w:sz w:val="28"/>
          <w:szCs w:val="28"/>
        </w:rPr>
        <w:t xml:space="preserve">2)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w:t>
      </w:r>
      <w:r w:rsidRPr="00C86CFB">
        <w:rPr>
          <w:rFonts w:ascii="Times New Roman" w:eastAsia="Times New Roman" w:hAnsi="Times New Roman" w:cs="Times New Roman"/>
          <w:sz w:val="28"/>
          <w:szCs w:val="28"/>
          <w:lang w:eastAsia="ru-RU"/>
        </w:rPr>
        <w:t>налоговые</w:t>
      </w:r>
      <w:r w:rsidRPr="00C86CFB">
        <w:rPr>
          <w:rFonts w:ascii="Times New Roman" w:eastAsia="Times New Roman" w:hAnsi="Times New Roman" w:cs="Times New Roman"/>
          <w:sz w:val="28"/>
          <w:szCs w:val="28"/>
        </w:rPr>
        <w:t xml:space="preserve"> проверки.</w:t>
      </w:r>
    </w:p>
    <w:bookmarkEnd w:id="28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При определении суммы налога на добавленную стоимость, подлежащей возврату в соответствии с настоящим Кодексом учитываются сведения: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подтверждающие факт вывоза товаров с таможенной территории ЕАЭС, в таможенной процедуре экспорта и сведения из документов, </w:t>
      </w:r>
      <w:bookmarkStart w:id="289" w:name="_Hlk168286479"/>
      <w:r w:rsidRPr="00C86CFB">
        <w:rPr>
          <w:rFonts w:ascii="Times New Roman" w:eastAsia="Times New Roman" w:hAnsi="Times New Roman" w:cs="Times New Roman"/>
          <w:sz w:val="28"/>
          <w:szCs w:val="28"/>
        </w:rPr>
        <w:t>подтверждающих экспорт товаров</w:t>
      </w:r>
      <w:bookmarkEnd w:id="289"/>
      <w:r w:rsidRPr="00C86CFB">
        <w:rPr>
          <w:rFonts w:ascii="Times New Roman" w:eastAsia="Times New Roman" w:hAnsi="Times New Roman" w:cs="Times New Roman"/>
          <w:sz w:val="28"/>
          <w:szCs w:val="28"/>
        </w:rPr>
        <w:t>, – в случае экспорта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из документов, подтверждающих факта выполнения работ по переработке давальческого сырья налогоплательщиком Республики Казахстан, – в случае выполнения работ по переработке давальческого сырья, ввезенного на территорию Республики Казахстан с территории другого государства-члена ЕАЭС с последующим вывозом продуктов переработки на территорию другого государства;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таможенного органа, подтверждающие факт вывоза продуктов переработки с таможенной территории ЕАЭС – в случае выполнения работ по переработке давальческого сырья, ввезенного на территорию Республики Казахстан с территории одного государства-члена ЕАЭС с последующей реализацией продуктов переработки на территорию государства, не являющегося членом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учитывается при определении суммы налога на добавленную стоимость, подлежащей возврату, в случае: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экспорта товаров;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вывоза товаров с территории Республики Казахстан на территорию государства-члена ЕАЭС по договору (контракту) лизинга, предусматривающему переход права собственности на него к лизингополучателю – в части в части возмещения первоначальной стоимости товара (предмета лизинга);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выполнения работ по переработке давальческого сырья, ввезенного на территорию Республики Казахстан с территории другого государства-члена ЕАЭС с последующим вывозом продуктов переработки на территорию другого государства либо на территорию государства, не являющегося членом ЕАЭС.</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Требования настоящего пункта по поступлению валютной выручки на банковские счета налогоплательщика в банковских организациях на территории Республики Казахстан не распространяются на налогоплательщиков: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w:t>
      </w:r>
      <w:r w:rsidRPr="00C86CFB">
        <w:rPr>
          <w:rFonts w:ascii="Times New Roman" w:hAnsi="Times New Roman" w:cs="Times New Roman"/>
          <w:sz w:val="28"/>
          <w:szCs w:val="28"/>
        </w:rPr>
        <w:t xml:space="preserve"> осуществляющих деятельность в </w:t>
      </w:r>
      <w:r w:rsidRPr="00C86CFB">
        <w:rPr>
          <w:rFonts w:ascii="Times New Roman" w:eastAsia="Times New Roman" w:hAnsi="Times New Roman" w:cs="Times New Roman"/>
          <w:sz w:val="28"/>
          <w:szCs w:val="28"/>
        </w:rPr>
        <w:t>рамках контракта на недропользование, утвержденного Президентом Республики Казахстан, предусматривающего передачу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 с</w:t>
      </w:r>
      <w:r w:rsidRPr="00C86CFB">
        <w:rPr>
          <w:rFonts w:ascii="Times New Roman" w:hAnsi="Times New Roman" w:cs="Times New Roman"/>
          <w:sz w:val="28"/>
          <w:szCs w:val="28"/>
        </w:rPr>
        <w:t xml:space="preserve"> территории Республики Казахстан на территорию других государств-членов ЕАЭС, реализующих добытый нестабильный конденсат</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осуществляющих разведку и (или) добычу углеводородов на море в рамках соглашения (контракта) о разделе продукции, предусматривающего передачу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8.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договора (контракта) по внешнеторговой товарообменной (бартерной) операции;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 В случае экспорта товаров с территории Республики Казахстан на территорию государства-члена ЕАЭС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договора (контракта) по внешнеторговой товарообменной (бартерной) операции;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договора (контракта) по предоставлению займа в виде вещей;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 В целях определения достоверности суммы превышения налога на добавленную стоимость при проведении проверки используется система управления рисками, в рамках которой формируется аналитический отчет «Пирамида по поставщикам».</w:t>
      </w:r>
    </w:p>
    <w:p w:rsidR="00A15134" w:rsidRPr="00C86CFB" w:rsidRDefault="00A15134"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целей настоящей статьианалитическим отчетом«Пирамида по поставщикам» являются результаты сопоставительного контроля по выписке электронных счетов-фактур, осуществляемого налоговыми органами на основе изучения и анализа электронных счетов-фактур, налоговой отчетности по налогу на добавленную стоимость и (или) сведений информационных систем.</w:t>
      </w:r>
    </w:p>
    <w:p w:rsidR="00A15134" w:rsidRPr="00C86CFB" w:rsidRDefault="00A15134"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 По результатам тематической налоговой проверки по возврату налога на добавленную стоимость определяется сумма превышения налога на добавленную стоимость, подлежащей возврату.</w:t>
      </w:r>
    </w:p>
    <w:p w:rsidR="00A15134" w:rsidRPr="00C86CFB" w:rsidRDefault="00A15134"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Не производится возврат налога на добавленную стоимость по результатам тематической налоговой проверки:</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не получены ответы на запросы на проведение встречных проверок для подтверждения достоверности взаиморасчетов с поставщиком и покупателем или не проведена встречная </w:t>
      </w:r>
      <w:r w:rsidRPr="00C86CFB">
        <w:rPr>
          <w:rFonts w:ascii="Times New Roman" w:eastAsia="Times New Roman" w:hAnsi="Times New Roman" w:cs="Times New Roman"/>
          <w:sz w:val="28"/>
          <w:szCs w:val="28"/>
          <w:lang w:eastAsia="ru-RU"/>
        </w:rPr>
        <w:t>налоговая</w:t>
      </w:r>
      <w:r w:rsidRPr="00C86CFB">
        <w:rPr>
          <w:rFonts w:ascii="Times New Roman" w:eastAsia="Times New Roman" w:hAnsi="Times New Roman" w:cs="Times New Roman"/>
          <w:sz w:val="28"/>
          <w:szCs w:val="28"/>
        </w:rPr>
        <w:t xml:space="preserve"> проверка, в том числе по причине:</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отсутствия поставщика по месту нахождения;</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утраты учетной документации поставщика; </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2)занижение суммы налога на добавленную стоимость по реализованным товарам, работам, услугам, выявленное при сопоставлении между сведениями, отраженными в налоговой отчетности по налогу на добавленную стоимость у непосредственного поставщика за налоговый период и сведениями информационной системы электронных счетов-фактур по всем выписанным счетам-фактурам поставщика;</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наличие возбужденного уголовного дела по статьям 216 и 245 Уголовного кодекса Республики Казахстан, по которым проходит налогоплательщик, в отношении которого проводится налоговая проверка или его непосредственный поставщик;</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наличие приостановление (ограничение выписки) электронных счет-фактур по проверяемому налогоплательщику или его непосредственному поставщику;</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наличие недоимки по налогу на добавленную стоимость у непосредственного поставщика;</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не поступление (неполное поступление) валютной выручки;</w:t>
      </w:r>
    </w:p>
    <w:p w:rsidR="00A15134" w:rsidRPr="00C86CFB" w:rsidRDefault="00A1513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не подтверждение (неполное подтверждение) факта вывоза товаров при экспорте;</w:t>
      </w:r>
    </w:p>
    <w:p w:rsidR="00A15134" w:rsidRPr="00C86CFB" w:rsidRDefault="00A15134"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 отнесение поставщиком проверяемого налогоплательщика в зачет дополнительной суммы налога на добавленную стоимость.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w:t>
      </w:r>
      <w:r w:rsidRPr="00C86CFB">
        <w:rPr>
          <w:rFonts w:ascii="Times New Roman" w:hAnsi="Times New Roman" w:cs="Times New Roman"/>
          <w:sz w:val="28"/>
          <w:szCs w:val="28"/>
        </w:rPr>
        <w:t xml:space="preserve"> Положения настоящей статьи применяются также в случае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1</w:t>
      </w:r>
      <w:r w:rsidRPr="00C86CFB">
        <w:rPr>
          <w:rFonts w:ascii="Times New Roman" w:eastAsia="Times New Roman" w:hAnsi="Times New Roman" w:cs="Times New Roman"/>
          <w:b/>
          <w:sz w:val="28"/>
          <w:szCs w:val="28"/>
        </w:rPr>
        <w:t>. Особенности проведения тематической налоговой проверки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0" w:name="z3210"/>
      <w:r w:rsidRPr="00C86CFB">
        <w:rPr>
          <w:rFonts w:ascii="Times New Roman" w:eastAsia="Times New Roman" w:hAnsi="Times New Roman" w:cs="Times New Roman"/>
          <w:sz w:val="28"/>
          <w:szCs w:val="28"/>
        </w:rPr>
        <w:t xml:space="preserve">1. Тематическаяналоговая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w:t>
      </w:r>
      <w:bookmarkStart w:id="291" w:name="_Hlk167808079"/>
      <w:r w:rsidRPr="00C86CFB">
        <w:rPr>
          <w:rFonts w:ascii="Times New Roman" w:eastAsia="Times New Roman" w:hAnsi="Times New Roman" w:cs="Times New Roman"/>
          <w:sz w:val="28"/>
          <w:szCs w:val="28"/>
        </w:rPr>
        <w:t>в пределах срока исковой давности</w:t>
      </w:r>
      <w:bookmarkEnd w:id="291"/>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2" w:name="z3211"/>
      <w:bookmarkEnd w:id="290"/>
      <w:r w:rsidRPr="00C86CFB">
        <w:rPr>
          <w:rFonts w:ascii="Times New Roman" w:eastAsia="Times New Roman" w:hAnsi="Times New Roman" w:cs="Times New Roman"/>
          <w:sz w:val="28"/>
          <w:szCs w:val="28"/>
        </w:rPr>
        <w:t>2. Налоговый орган назначает тематическую налоговую проверки в течение десяти рабочих дней со дня получения налогового заявления нерезидента.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3" w:name="z3212"/>
      <w:bookmarkEnd w:id="292"/>
      <w:r w:rsidRPr="00C86CFB">
        <w:rPr>
          <w:rFonts w:ascii="Times New Roman" w:eastAsia="Times New Roman" w:hAnsi="Times New Roman" w:cs="Times New Roman"/>
          <w:sz w:val="28"/>
          <w:szCs w:val="28"/>
        </w:rPr>
        <w:t>3. В ходе проведения тематической налоговая проверки налоговый орган проверяет документы на предмет: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4" w:name="z3213"/>
      <w:bookmarkEnd w:id="293"/>
      <w:r w:rsidRPr="00C86CFB">
        <w:rPr>
          <w:rFonts w:ascii="Times New Roman" w:eastAsia="Times New Roman" w:hAnsi="Times New Roman" w:cs="Times New Roman"/>
          <w:sz w:val="28"/>
          <w:szCs w:val="28"/>
        </w:rPr>
        <w:t>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5" w:name="z3214"/>
      <w:bookmarkEnd w:id="294"/>
      <w:r w:rsidRPr="00C86CFB">
        <w:rPr>
          <w:rFonts w:ascii="Times New Roman" w:eastAsia="Times New Roman" w:hAnsi="Times New Roman" w:cs="Times New Roman"/>
          <w:sz w:val="28"/>
          <w:szCs w:val="28"/>
        </w:rPr>
        <w:t>2) образования постоянного учреждения нерезидентом в соответствии с настоящим Кодексом или с международным договором;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6" w:name="z3215"/>
      <w:bookmarkEnd w:id="295"/>
      <w:r w:rsidRPr="00C86CFB">
        <w:rPr>
          <w:rFonts w:ascii="Times New Roman" w:eastAsia="Times New Roman" w:hAnsi="Times New Roman" w:cs="Times New Roman"/>
          <w:sz w:val="28"/>
          <w:szCs w:val="28"/>
        </w:rPr>
        <w:t>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регистрационного учета;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7" w:name="z3216"/>
      <w:bookmarkEnd w:id="296"/>
      <w:r w:rsidRPr="00C86CFB">
        <w:rPr>
          <w:rFonts w:ascii="Times New Roman" w:eastAsia="Times New Roman" w:hAnsi="Times New Roman" w:cs="Times New Roman"/>
          <w:sz w:val="28"/>
          <w:szCs w:val="28"/>
        </w:rPr>
        <w:t>4) достоверности данных, указанных в налоговом заявлении на возврат подоходного налога из бюджета.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bookmarkEnd w:id="29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2</w:t>
      </w:r>
      <w:r w:rsidRPr="00C86CFB">
        <w:rPr>
          <w:rFonts w:ascii="Times New Roman" w:eastAsia="Times New Roman" w:hAnsi="Times New Roman" w:cs="Times New Roman"/>
          <w:b/>
          <w:sz w:val="28"/>
          <w:szCs w:val="28"/>
        </w:rPr>
        <w:t>. Доступ должностных лиц налогового органа и иных государственных органов на территорию и (или) в помещение для проведения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8" w:name="z3217"/>
      <w:r w:rsidRPr="00C86CFB">
        <w:rPr>
          <w:rFonts w:ascii="Times New Roman" w:eastAsia="Times New Roman" w:hAnsi="Times New Roman" w:cs="Times New Roman"/>
          <w:sz w:val="28"/>
          <w:szCs w:val="28"/>
        </w:rPr>
        <w:t>1. Налогоплательщик (налоговый агент) обязан обеспечить доступ должностных лиц налогового органа и иных государственных органов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 при предъявлении: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предписания налогового органа, а также служебных удостоверений либо идентификационных карт;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299" w:name="z3218"/>
      <w:bookmarkEnd w:id="298"/>
      <w:r w:rsidRPr="00C86CFB">
        <w:rPr>
          <w:rFonts w:ascii="Times New Roman" w:eastAsia="Times New Roman" w:hAnsi="Times New Roman" w:cs="Times New Roman"/>
          <w:sz w:val="28"/>
          <w:szCs w:val="28"/>
        </w:rPr>
        <w:t>специальных допусков,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0" w:name="z3219"/>
      <w:bookmarkEnd w:id="299"/>
      <w:r w:rsidRPr="00C86CFB">
        <w:rPr>
          <w:rFonts w:ascii="Times New Roman" w:eastAsia="Times New Roman" w:hAnsi="Times New Roman" w:cs="Times New Roman"/>
          <w:sz w:val="28"/>
          <w:szCs w:val="28"/>
        </w:rPr>
        <w:t>2. Налогоплательщик (налоговый агент) вправе отказать в доступе на территорию и (или) в помещение в случаях, когда: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1" w:name="z3220"/>
      <w:bookmarkEnd w:id="300"/>
      <w:r w:rsidRPr="00C86CFB">
        <w:rPr>
          <w:rFonts w:ascii="Times New Roman" w:eastAsia="Times New Roman" w:hAnsi="Times New Roman" w:cs="Times New Roman"/>
          <w:sz w:val="28"/>
          <w:szCs w:val="28"/>
        </w:rPr>
        <w:t>1) не предъявлены предписание и (или) служебные удостоверения либо идентификационные карты;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2" w:name="z3221"/>
      <w:bookmarkEnd w:id="301"/>
      <w:r w:rsidRPr="00C86CFB">
        <w:rPr>
          <w:rFonts w:ascii="Times New Roman" w:eastAsia="Times New Roman" w:hAnsi="Times New Roman" w:cs="Times New Roman"/>
          <w:sz w:val="28"/>
          <w:szCs w:val="28"/>
        </w:rPr>
        <w:t>2) должностные лица не указаны в предписании;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3" w:name="z3222"/>
      <w:bookmarkEnd w:id="302"/>
      <w:r w:rsidRPr="00C86CFB">
        <w:rPr>
          <w:rFonts w:ascii="Times New Roman" w:eastAsia="Times New Roman" w:hAnsi="Times New Roman" w:cs="Times New Roman"/>
          <w:sz w:val="28"/>
          <w:szCs w:val="28"/>
        </w:rPr>
        <w:t>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4" w:name="z3223"/>
      <w:bookmarkEnd w:id="303"/>
      <w:r w:rsidRPr="00C86CFB">
        <w:rPr>
          <w:rFonts w:ascii="Times New Roman" w:eastAsia="Times New Roman" w:hAnsi="Times New Roman" w:cs="Times New Roman"/>
          <w:sz w:val="28"/>
          <w:szCs w:val="28"/>
        </w:rPr>
        <w:t>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составляется акт о недопуске.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5" w:name="z3224"/>
      <w:bookmarkEnd w:id="304"/>
      <w:r w:rsidRPr="00C86CFB">
        <w:rPr>
          <w:rFonts w:ascii="Times New Roman" w:eastAsia="Times New Roman" w:hAnsi="Times New Roman" w:cs="Times New Roman"/>
          <w:sz w:val="28"/>
          <w:szCs w:val="28"/>
        </w:rPr>
        <w:t>5. Акт о недопуске подписывается: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должностными лицами налогового органа, проводящими налоговую проверку;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налогоплательщиком (налоговым агентом);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привлеченными понятыми в порядке, определенном настоящим Кодексом.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6" w:name="z3225"/>
      <w:bookmarkEnd w:id="305"/>
      <w:r w:rsidRPr="00C86CFB">
        <w:rPr>
          <w:rFonts w:ascii="Times New Roman" w:eastAsia="Times New Roman" w:hAnsi="Times New Roman" w:cs="Times New Roman"/>
          <w:sz w:val="28"/>
          <w:szCs w:val="28"/>
        </w:rPr>
        <w:t xml:space="preserve">При отказе от подписания указанного акта налогоплательщик (налоговый агент) обязан дать письменное объяснение о причине отказа.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7" w:name="z3226"/>
      <w:bookmarkEnd w:id="306"/>
      <w:r w:rsidRPr="00C86CFB">
        <w:rPr>
          <w:rFonts w:ascii="Times New Roman" w:eastAsia="Times New Roman" w:hAnsi="Times New Roman" w:cs="Times New Roman"/>
          <w:sz w:val="28"/>
          <w:szCs w:val="28"/>
        </w:rPr>
        <w:t xml:space="preserve">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таком акте. </w:t>
      </w:r>
    </w:p>
    <w:bookmarkEnd w:id="307"/>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3</w:t>
      </w:r>
      <w:r w:rsidRPr="00C86CFB">
        <w:rPr>
          <w:rFonts w:ascii="Times New Roman" w:eastAsia="Times New Roman" w:hAnsi="Times New Roman" w:cs="Times New Roman"/>
          <w:b/>
          <w:sz w:val="28"/>
          <w:szCs w:val="28"/>
        </w:rPr>
        <w:t>. Предварительный акт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8" w:name="z3262"/>
      <w:r w:rsidRPr="00C86CFB">
        <w:rPr>
          <w:rFonts w:ascii="Times New Roman" w:eastAsia="Times New Roman" w:hAnsi="Times New Roman" w:cs="Times New Roman"/>
          <w:sz w:val="28"/>
          <w:szCs w:val="28"/>
        </w:rPr>
        <w:t>1. Предварительный акт налоговой проверки –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 и вручаемый налогоплательщику (налоговому агенту) до составления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Предварительный акт налоговой проверки не выносится по результатам налоговой проверки, назначенной на основании поручения </w:t>
      </w:r>
      <w:r w:rsidRPr="00C86CFB">
        <w:rPr>
          <w:rFonts w:ascii="Times New Roman" w:eastAsia="Times New Roman" w:hAnsi="Times New Roman" w:cs="Times New Roman"/>
          <w:sz w:val="28"/>
          <w:szCs w:val="28"/>
          <w:lang w:eastAsia="ru-RU"/>
        </w:rPr>
        <w:t>уполномоченного органа о назначении и проведении тематической налоговой проверки, направленного при рассмотрении жалобы налогоплательщика (налогового агента) на уведомление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09" w:name="z3264"/>
      <w:bookmarkEnd w:id="308"/>
      <w:r w:rsidRPr="00C86CFB">
        <w:rPr>
          <w:rFonts w:ascii="Times New Roman" w:eastAsia="Times New Roman" w:hAnsi="Times New Roman" w:cs="Times New Roman"/>
          <w:sz w:val="28"/>
          <w:szCs w:val="28"/>
        </w:rPr>
        <w:t>Налогоплательщик (налоговый агент) вправе предоставить письменное возражение к предварительному акту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0" w:name="z3265"/>
      <w:bookmarkEnd w:id="309"/>
      <w:r w:rsidRPr="00C86CFB">
        <w:rPr>
          <w:rFonts w:ascii="Times New Roman" w:eastAsia="Times New Roman" w:hAnsi="Times New Roman" w:cs="Times New Roman"/>
          <w:sz w:val="28"/>
          <w:szCs w:val="28"/>
        </w:rPr>
        <w:t>2.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bookmarkEnd w:id="310"/>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4</w:t>
      </w:r>
      <w:r w:rsidRPr="00C86CFB">
        <w:rPr>
          <w:rFonts w:ascii="Times New Roman" w:eastAsia="Times New Roman" w:hAnsi="Times New Roman" w:cs="Times New Roman"/>
          <w:b/>
          <w:sz w:val="28"/>
          <w:szCs w:val="28"/>
        </w:rPr>
        <w:t>. Завершение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1" w:name="z3266"/>
      <w:r w:rsidRPr="00C86CFB">
        <w:rPr>
          <w:rFonts w:ascii="Times New Roman" w:eastAsia="Times New Roman" w:hAnsi="Times New Roman" w:cs="Times New Roman"/>
          <w:sz w:val="28"/>
          <w:szCs w:val="28"/>
        </w:rPr>
        <w:t>1. По завершении налоговой проверки должностным лицом налогового органа составляется акт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Акт налоговой проверки должен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2" w:name="z3267"/>
      <w:bookmarkEnd w:id="311"/>
      <w:r w:rsidRPr="00C86CFB">
        <w:rPr>
          <w:rFonts w:ascii="Times New Roman" w:eastAsia="Times New Roman" w:hAnsi="Times New Roman" w:cs="Times New Roman"/>
          <w:sz w:val="28"/>
          <w:szCs w:val="28"/>
        </w:rPr>
        <w:t>1) место и дату составления;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3" w:name="z3268"/>
      <w:bookmarkEnd w:id="312"/>
      <w:r w:rsidRPr="00C86CFB">
        <w:rPr>
          <w:rFonts w:ascii="Times New Roman" w:eastAsia="Times New Roman" w:hAnsi="Times New Roman" w:cs="Times New Roman"/>
          <w:sz w:val="28"/>
          <w:szCs w:val="28"/>
        </w:rPr>
        <w:t>2) вид и форму проверки, проверяемый период;</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4" w:name="z3269"/>
      <w:bookmarkEnd w:id="313"/>
      <w:r w:rsidRPr="00C86CFB">
        <w:rPr>
          <w:rFonts w:ascii="Times New Roman" w:eastAsia="Times New Roman" w:hAnsi="Times New Roman" w:cs="Times New Roman"/>
          <w:sz w:val="28"/>
          <w:szCs w:val="28"/>
        </w:rPr>
        <w:t>3) должности, фамилии, имена, отчества (при их наличии) должностных лиц налогового органа, проводивших налоговую проверку;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5" w:name="_Hlk167808185"/>
      <w:r w:rsidRPr="00C86CFB">
        <w:rPr>
          <w:rFonts w:ascii="Times New Roman" w:eastAsia="Times New Roman" w:hAnsi="Times New Roman" w:cs="Times New Roman"/>
          <w:sz w:val="28"/>
          <w:szCs w:val="28"/>
        </w:rPr>
        <w:t>4) должности, фамилии, имена, отчества (при их наличии) представителей объединений субъектов частного предпринимательства, принимавших участие при проведении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6" w:name="z3270"/>
      <w:bookmarkEnd w:id="314"/>
      <w:r w:rsidRPr="00C86CFB">
        <w:rPr>
          <w:rFonts w:ascii="Times New Roman" w:eastAsia="Times New Roman" w:hAnsi="Times New Roman" w:cs="Times New Roman"/>
          <w:sz w:val="28"/>
          <w:szCs w:val="28"/>
        </w:rPr>
        <w:t>5</w:t>
      </w:r>
      <w:bookmarkEnd w:id="315"/>
      <w:r w:rsidRPr="00C86CFB">
        <w:rPr>
          <w:rFonts w:ascii="Times New Roman" w:eastAsia="Times New Roman" w:hAnsi="Times New Roman" w:cs="Times New Roman"/>
          <w:sz w:val="28"/>
          <w:szCs w:val="28"/>
        </w:rPr>
        <w:t>) наименование налогового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7" w:name="z3271"/>
      <w:bookmarkEnd w:id="316"/>
      <w:r w:rsidRPr="00C86CFB">
        <w:rPr>
          <w:rFonts w:ascii="Times New Roman" w:eastAsia="Times New Roman" w:hAnsi="Times New Roman" w:cs="Times New Roman"/>
          <w:sz w:val="28"/>
          <w:szCs w:val="28"/>
        </w:rPr>
        <w:t>6) идентификационные данные проверяемого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8" w:name="z3272"/>
      <w:bookmarkEnd w:id="317"/>
      <w:r w:rsidRPr="00C86CFB">
        <w:rPr>
          <w:rFonts w:ascii="Times New Roman" w:eastAsia="Times New Roman" w:hAnsi="Times New Roman" w:cs="Times New Roman"/>
          <w:sz w:val="28"/>
          <w:szCs w:val="28"/>
        </w:rPr>
        <w:t>7) банковские реквизиты проверяемого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19" w:name="z3273"/>
      <w:bookmarkEnd w:id="318"/>
      <w:r w:rsidRPr="00C86CFB">
        <w:rPr>
          <w:rFonts w:ascii="Times New Roman" w:eastAsia="Times New Roman" w:hAnsi="Times New Roman" w:cs="Times New Roman"/>
          <w:sz w:val="28"/>
          <w:szCs w:val="28"/>
        </w:rPr>
        <w:t>8) фамилии, имена, отчества (при их наличии)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0" w:name="z3274"/>
      <w:bookmarkEnd w:id="319"/>
      <w:r w:rsidRPr="00C86CFB">
        <w:rPr>
          <w:rFonts w:ascii="Times New Roman" w:eastAsia="Times New Roman" w:hAnsi="Times New Roman" w:cs="Times New Roman"/>
          <w:sz w:val="28"/>
          <w:szCs w:val="28"/>
        </w:rPr>
        <w:t>9) сведения о предыдущей проверке и принятых мерах по устранению ранее выявленных нарушений (при проведении комплексной или тематической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1" w:name="z3275"/>
      <w:bookmarkEnd w:id="320"/>
      <w:r w:rsidRPr="00C86CFB">
        <w:rPr>
          <w:rFonts w:ascii="Times New Roman" w:eastAsia="Times New Roman" w:hAnsi="Times New Roman" w:cs="Times New Roman"/>
          <w:sz w:val="28"/>
          <w:szCs w:val="28"/>
        </w:rPr>
        <w:t xml:space="preserve">10) общие сведения о документах, представленных налогоплательщиком (налоговым агентом);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2" w:name="z3276"/>
      <w:bookmarkEnd w:id="321"/>
      <w:r w:rsidRPr="00C86CFB">
        <w:rPr>
          <w:rFonts w:ascii="Times New Roman" w:eastAsia="Times New Roman" w:hAnsi="Times New Roman" w:cs="Times New Roman"/>
          <w:sz w:val="28"/>
          <w:szCs w:val="28"/>
        </w:rPr>
        <w:t>11) подробное описание выявленных нарушений с указанием соответствующих положений законодательства Республики Казахстан, требования которых нарушены;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3" w:name="z3277"/>
      <w:bookmarkEnd w:id="322"/>
      <w:r w:rsidRPr="00C86CFB">
        <w:rPr>
          <w:rFonts w:ascii="Times New Roman" w:eastAsia="Times New Roman" w:hAnsi="Times New Roman" w:cs="Times New Roman"/>
          <w:sz w:val="28"/>
          <w:szCs w:val="28"/>
        </w:rPr>
        <w:t>12) результаты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4" w:name="z3278"/>
      <w:bookmarkEnd w:id="323"/>
      <w:r w:rsidRPr="00C86CFB">
        <w:rPr>
          <w:rFonts w:ascii="Times New Roman" w:eastAsia="Times New Roman" w:hAnsi="Times New Roman" w:cs="Times New Roman"/>
          <w:sz w:val="28"/>
          <w:szCs w:val="28"/>
        </w:rPr>
        <w:t>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Акт налоговой проверки составляется в количестве не менее двух экземпляров: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подписывается должностными лицами налогового органа, проводившими проверку, – в случае его вручения лично под роспись.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заверяется электронно-цифровой подписью должностных лиц налогового органа, проводивших проверку, – в случае его вручения электронным способом.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5" w:name="z3279"/>
      <w:bookmarkEnd w:id="324"/>
      <w:r w:rsidRPr="00C86CFB">
        <w:rPr>
          <w:rFonts w:ascii="Times New Roman" w:eastAsia="Times New Roman" w:hAnsi="Times New Roman" w:cs="Times New Roman"/>
          <w:sz w:val="28"/>
          <w:szCs w:val="28"/>
        </w:rPr>
        <w:t xml:space="preserve">3. </w:t>
      </w:r>
      <w:bookmarkStart w:id="326" w:name="z17156"/>
      <w:bookmarkEnd w:id="325"/>
      <w:r w:rsidRPr="00C86CFB">
        <w:rPr>
          <w:rFonts w:ascii="Times New Roman" w:eastAsia="Times New Roman" w:hAnsi="Times New Roman" w:cs="Times New Roman"/>
          <w:sz w:val="28"/>
          <w:szCs w:val="28"/>
        </w:rPr>
        <w:t>Завершением срока налоговой проверки считается день вручения налогоплательщику (налоговому агенту)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Акт налоговой проверки представляется налогоплательщику (налоговому агенту)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направления электронным способом посредством веб-портала – </w:t>
      </w:r>
      <w:r w:rsidRPr="00C86CFB">
        <w:rPr>
          <w:rFonts w:ascii="Times New Roman" w:hAnsi="Times New Roman" w:cs="Times New Roman"/>
          <w:sz w:val="28"/>
          <w:szCs w:val="28"/>
        </w:rPr>
        <w:t>в случае, когда налогоплательщика, зарегистрирован на веб-портале;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направлении электронным способом акт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вручения лично под роспись – в случае отсутствия ознакомления с извещением о приостановлении или возобновлении налоговой проверки, направленным электронным способом, по истечении одного рабочего дня, следующего за днем направления.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вручении лично акта налогового органа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невозможности вручения акта налоговой проверки лично под роспись налогоплательщику (налоговому агенту) в связи с его отсутствием по месту нахождения проводится налоговое обследование с привлечением понятых и производится соответствующая запись в акте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Датой вручения акта налоговой проверки является дата составления акта налогового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отказе налогоплательщика (налогового агента) от получения акта налоговой проверки производится соответствующая запись в акте налоговой проверки и составляется акта об отказе в получении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7" w:name="z17157"/>
      <w:bookmarkEnd w:id="326"/>
      <w:r w:rsidRPr="00C86CFB">
        <w:rPr>
          <w:rFonts w:ascii="Times New Roman" w:eastAsia="Times New Roman" w:hAnsi="Times New Roman" w:cs="Times New Roman"/>
          <w:sz w:val="28"/>
          <w:szCs w:val="28"/>
        </w:rPr>
        <w:t>Датой вручения акта налоговой проверки является дата составления акта об отказе в получении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28" w:name="z3285"/>
      <w:bookmarkEnd w:id="327"/>
      <w:r w:rsidRPr="00C86CFB">
        <w:rPr>
          <w:rFonts w:ascii="Times New Roman" w:eastAsia="Times New Roman" w:hAnsi="Times New Roman" w:cs="Times New Roman"/>
          <w:sz w:val="28"/>
          <w:szCs w:val="28"/>
        </w:rPr>
        <w:t xml:space="preserve">4. В случае, если за период с даты получения ликвидационной налоговой отчетности до даты завершения ликвидационной налоговой проверки возникают </w:t>
      </w:r>
      <w:bookmarkStart w:id="329" w:name="_Hlk168279265"/>
      <w:r w:rsidRPr="00C86CFB">
        <w:rPr>
          <w:rFonts w:ascii="Times New Roman" w:hAnsi="Times New Roman" w:cs="Times New Roman"/>
          <w:sz w:val="28"/>
          <w:szCs w:val="28"/>
        </w:rPr>
        <w:t>налоговое обязательство по исчислению, уплате налогов, платежей в бюджет и социальное обязательство</w:t>
      </w:r>
      <w:bookmarkEnd w:id="329"/>
      <w:r w:rsidRPr="00C86CFB">
        <w:rPr>
          <w:rFonts w:ascii="Times New Roman" w:eastAsia="Times New Roman" w:hAnsi="Times New Roman" w:cs="Times New Roman"/>
          <w:sz w:val="28"/>
          <w:szCs w:val="28"/>
        </w:rPr>
        <w:t>, такие обязательства указываются в приложении к акту налоговой проверки без начисления пени и применения штрафных санкций.</w:t>
      </w:r>
    </w:p>
    <w:bookmarkEnd w:id="32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5</w:t>
      </w:r>
      <w:r w:rsidRPr="00C86CFB">
        <w:rPr>
          <w:rFonts w:ascii="Times New Roman" w:eastAsia="Times New Roman" w:hAnsi="Times New Roman" w:cs="Times New Roman"/>
          <w:b/>
          <w:sz w:val="28"/>
          <w:szCs w:val="28"/>
        </w:rPr>
        <w:t>. Решение по результатам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0" w:name="z3286"/>
      <w:r w:rsidRPr="00C86CFB">
        <w:rPr>
          <w:rFonts w:ascii="Times New Roman" w:eastAsia="Times New Roman" w:hAnsi="Times New Roman" w:cs="Times New Roman"/>
          <w:sz w:val="28"/>
          <w:szCs w:val="28"/>
        </w:rPr>
        <w:t>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1" w:name="z3287"/>
      <w:bookmarkEnd w:id="330"/>
      <w:r w:rsidRPr="00C86CFB">
        <w:rPr>
          <w:rFonts w:ascii="Times New Roman" w:eastAsia="Times New Roman" w:hAnsi="Times New Roman" w:cs="Times New Roman"/>
          <w:sz w:val="28"/>
          <w:szCs w:val="28"/>
        </w:rPr>
        <w:t>2. Регистрация уведомления о результатах проверки и акта налоговой проверки осуществляется налоговым органом под одним номером.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2" w:name="z3288"/>
      <w:bookmarkEnd w:id="331"/>
      <w:r w:rsidRPr="00C86CFB">
        <w:rPr>
          <w:rFonts w:ascii="Times New Roman" w:eastAsia="Times New Roman" w:hAnsi="Times New Roman" w:cs="Times New Roman"/>
          <w:sz w:val="28"/>
          <w:szCs w:val="28"/>
        </w:rPr>
        <w:t>3. Уведомление о результатах налоговой проверки наряду с общими данными должно содержать:</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3" w:name="z3289"/>
      <w:bookmarkEnd w:id="332"/>
      <w:r w:rsidRPr="00C86CFB">
        <w:rPr>
          <w:rFonts w:ascii="Times New Roman" w:eastAsia="Times New Roman" w:hAnsi="Times New Roman" w:cs="Times New Roman"/>
          <w:sz w:val="28"/>
          <w:szCs w:val="28"/>
        </w:rPr>
        <w:t>1) дату и номер регистрации уведомления и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4" w:name="z3292"/>
      <w:bookmarkEnd w:id="333"/>
      <w:r w:rsidRPr="00C86CFB">
        <w:rPr>
          <w:rFonts w:ascii="Times New Roman" w:eastAsia="Times New Roman" w:hAnsi="Times New Roman" w:cs="Times New Roman"/>
          <w:sz w:val="28"/>
          <w:szCs w:val="28"/>
        </w:rPr>
        <w:t xml:space="preserve">2) сумму: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начисленных налогов и платежей в бюджет, социальных платежей и пени;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5" w:name="z3293"/>
      <w:bookmarkEnd w:id="334"/>
      <w:r w:rsidRPr="00C86CFB">
        <w:rPr>
          <w:rFonts w:ascii="Times New Roman" w:eastAsia="Times New Roman" w:hAnsi="Times New Roman" w:cs="Times New Roman"/>
          <w:sz w:val="28"/>
          <w:szCs w:val="28"/>
        </w:rPr>
        <w:t>уменьшенных убытков;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6" w:name="z3294"/>
      <w:bookmarkEnd w:id="335"/>
      <w:r w:rsidRPr="00C86CFB">
        <w:rPr>
          <w:rFonts w:ascii="Times New Roman" w:eastAsia="Times New Roman" w:hAnsi="Times New Roman" w:cs="Times New Roman"/>
          <w:sz w:val="28"/>
          <w:szCs w:val="28"/>
        </w:rPr>
        <w:t>превышения налога на добавленную стоимость, не подтвержденная к возврату;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7" w:name="z3295"/>
      <w:bookmarkEnd w:id="336"/>
      <w:r w:rsidRPr="00C86CFB">
        <w:rPr>
          <w:rFonts w:ascii="Times New Roman" w:eastAsia="Times New Roman" w:hAnsi="Times New Roman" w:cs="Times New Roman"/>
          <w:sz w:val="28"/>
          <w:szCs w:val="28"/>
        </w:rPr>
        <w:t>корпоративного (индивидуального) подоходного налога, удержанного у источника выплаты с доходов нерезидентов, не подтвержденная к возврату;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8" w:name="z3297"/>
      <w:bookmarkEnd w:id="337"/>
      <w:r w:rsidRPr="00C86CFB">
        <w:rPr>
          <w:rFonts w:ascii="Times New Roman" w:eastAsia="Times New Roman" w:hAnsi="Times New Roman" w:cs="Times New Roman"/>
          <w:sz w:val="28"/>
          <w:szCs w:val="28"/>
        </w:rPr>
        <w:t>3) реквизиты соответствующих налогов и платежей в бюджет и пени;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39" w:name="z3298"/>
      <w:bookmarkEnd w:id="338"/>
      <w:r w:rsidRPr="00C86CFB">
        <w:rPr>
          <w:rFonts w:ascii="Times New Roman" w:eastAsia="Times New Roman" w:hAnsi="Times New Roman" w:cs="Times New Roman"/>
          <w:sz w:val="28"/>
          <w:szCs w:val="28"/>
        </w:rPr>
        <w:t>4) сроки и место обжалования.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0" w:name="z3301"/>
      <w:bookmarkEnd w:id="339"/>
      <w:r w:rsidRPr="00C86CFB">
        <w:rPr>
          <w:rFonts w:ascii="Times New Roman" w:eastAsia="Times New Roman" w:hAnsi="Times New Roman" w:cs="Times New Roman"/>
          <w:sz w:val="28"/>
          <w:szCs w:val="28"/>
        </w:rPr>
        <w:t>4. Уведомление о результатах налоговой проверки представляется налогоплательщику (налоговому агенту)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направления электронным способом посредством веб-портала – </w:t>
      </w:r>
      <w:r w:rsidRPr="00C86CFB">
        <w:rPr>
          <w:rFonts w:ascii="Times New Roman" w:hAnsi="Times New Roman" w:cs="Times New Roman"/>
          <w:sz w:val="28"/>
          <w:szCs w:val="28"/>
        </w:rPr>
        <w:t>в случае, когда налогоплательщика, зарегистрирован на веб-портале.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направлении электронным способом уведомления о результатах налоговой проверки считается врученным налогоплательщику (налоговому агенту) с момента его ознакомления в личном кабинете пользователя веб-портала;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вручения лично под роспись или направления по почте заказным письмом с уведомлением – в случае отсутствия ознакомления с уведомлением о результатах налоговой проверки, направленным электронным способом, по истечении трех рабочих дней, следующих за днем направления.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sz w:val="28"/>
          <w:szCs w:val="28"/>
        </w:rPr>
        <w:t>При</w:t>
      </w:r>
      <w:r w:rsidRPr="00C86CFB">
        <w:rPr>
          <w:rFonts w:ascii="Times New Roman" w:hAnsi="Times New Roman" w:cs="Times New Roman"/>
          <w:sz w:val="28"/>
          <w:szCs w:val="28"/>
        </w:rPr>
        <w:t xml:space="preserve"> направлении по почте заказным письмом с уведомлением </w:t>
      </w:r>
      <w:r w:rsidRPr="00C86CFB">
        <w:rPr>
          <w:rFonts w:ascii="Times New Roman" w:eastAsia="Times New Roman" w:hAnsi="Times New Roman" w:cs="Times New Roman"/>
          <w:sz w:val="28"/>
          <w:szCs w:val="28"/>
        </w:rPr>
        <w:t xml:space="preserve">уведомление о результатах налоговой проверки считается врученным налогоплательщику (налоговому агенту) </w:t>
      </w:r>
      <w:r w:rsidRPr="00C86CFB">
        <w:rPr>
          <w:rFonts w:ascii="Times New Roman" w:hAnsi="Times New Roman" w:cs="Times New Roman"/>
          <w:sz w:val="28"/>
          <w:szCs w:val="28"/>
        </w:rPr>
        <w:t>с даты отметки налогоплательщика (налогового агента) в уведомлении почтовой или иной организации связи</w:t>
      </w:r>
      <w:r w:rsidRPr="00C86CFB">
        <w:rPr>
          <w:rFonts w:ascii="Times New Roman" w:eastAsia="Times New Roman" w:hAnsi="Times New Roman" w:cs="Times New Roman"/>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вручении уведомления о результатах налоговой проверки лично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1" w:name="z3302"/>
      <w:bookmarkEnd w:id="340"/>
      <w:r w:rsidRPr="00C86CFB">
        <w:rPr>
          <w:rFonts w:ascii="Times New Roman" w:eastAsia="Times New Roman" w:hAnsi="Times New Roman" w:cs="Times New Roman"/>
          <w:sz w:val="28"/>
          <w:szCs w:val="28"/>
        </w:rPr>
        <w:t>В случае возврата почтовой или иной организацией связи уведомления о результатах налоговой проверки, направленного налогоплательщику (налоговому агенту) по почте заказным письмом с уведомлением, датой вручения такого уведомления является дата: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2" w:name="z3303"/>
      <w:bookmarkEnd w:id="341"/>
      <w:r w:rsidRPr="00C86CFB">
        <w:rPr>
          <w:rFonts w:ascii="Times New Roman" w:eastAsia="Times New Roman" w:hAnsi="Times New Roman" w:cs="Times New Roman"/>
          <w:sz w:val="28"/>
          <w:szCs w:val="28"/>
        </w:rPr>
        <w:t>1) проведения налогового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3" w:name="z3304"/>
      <w:bookmarkEnd w:id="342"/>
      <w:r w:rsidRPr="00C86CFB">
        <w:rPr>
          <w:rFonts w:ascii="Times New Roman" w:eastAsia="Times New Roman" w:hAnsi="Times New Roman" w:cs="Times New Roman"/>
          <w:sz w:val="28"/>
          <w:szCs w:val="28"/>
        </w:rPr>
        <w:t>2) возврата такого письма почтовой или иной организацией связи – в случае, если акт налоговой проверки вручен на основании акта налогового обследования.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4" w:name="z3306"/>
      <w:bookmarkEnd w:id="343"/>
      <w:r w:rsidRPr="00C86CFB">
        <w:rPr>
          <w:rFonts w:ascii="Times New Roman" w:eastAsia="Times New Roman" w:hAnsi="Times New Roman" w:cs="Times New Roman"/>
          <w:sz w:val="28"/>
          <w:szCs w:val="28"/>
        </w:rPr>
        <w:t>5.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налоговой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5" w:name="z3307"/>
      <w:bookmarkEnd w:id="344"/>
      <w:r w:rsidRPr="00C86CFB">
        <w:rPr>
          <w:rFonts w:ascii="Times New Roman" w:eastAsia="Times New Roman" w:hAnsi="Times New Roman" w:cs="Times New Roman"/>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6" w:name="z3308"/>
      <w:bookmarkEnd w:id="345"/>
      <w:r w:rsidRPr="00C86CFB">
        <w:rPr>
          <w:rFonts w:ascii="Times New Roman" w:eastAsia="Times New Roman" w:hAnsi="Times New Roman" w:cs="Times New Roman"/>
          <w:sz w:val="28"/>
          <w:szCs w:val="28"/>
        </w:rPr>
        <w:t>Не подлежит продлению срок исполнения налогового обязательства в порядке, определенном настоящим пунктом,</w:t>
      </w:r>
      <w:bookmarkStart w:id="347" w:name="z3309"/>
      <w:bookmarkEnd w:id="346"/>
      <w:r w:rsidRPr="00C86CFB">
        <w:rPr>
          <w:rFonts w:ascii="Times New Roman" w:eastAsia="Times New Roman" w:hAnsi="Times New Roman" w:cs="Times New Roman"/>
          <w:sz w:val="28"/>
          <w:szCs w:val="28"/>
        </w:rPr>
        <w:t xml:space="preserve"> по уплате начисленных по результатам проверки сумм акциза и налогов, удерживаемых у источника выплаты.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48" w:name="z3311"/>
      <w:bookmarkEnd w:id="347"/>
      <w:r w:rsidRPr="00C86CFB">
        <w:rPr>
          <w:rFonts w:ascii="Times New Roman" w:eastAsia="Times New Roman" w:hAnsi="Times New Roman" w:cs="Times New Roman"/>
          <w:sz w:val="28"/>
          <w:szCs w:val="28"/>
        </w:rPr>
        <w:t xml:space="preserve">6. Суммы </w:t>
      </w:r>
      <w:bookmarkStart w:id="349" w:name="_Hlk168279350"/>
      <w:r w:rsidRPr="00C86CFB">
        <w:rPr>
          <w:rFonts w:ascii="Times New Roman" w:hAnsi="Times New Roman" w:cs="Times New Roman"/>
          <w:sz w:val="28"/>
          <w:szCs w:val="28"/>
        </w:rPr>
        <w:t>налогового обязательства по исчислению, уплате налогов, платежей в бюджет и социального обязательства,</w:t>
      </w:r>
      <w:bookmarkEnd w:id="349"/>
      <w:r w:rsidRPr="00C86CFB">
        <w:rPr>
          <w:rFonts w:ascii="Times New Roman" w:eastAsia="Times New Roman" w:hAnsi="Times New Roman" w:cs="Times New Roman"/>
          <w:sz w:val="28"/>
          <w:szCs w:val="28"/>
        </w:rPr>
        <w:t xml:space="preserve"> возникшим в период с даты получения ликвидационной налоговой отчетности до даты завершения ликвидационной налоговой проверки отражаются в уведомлении </w:t>
      </w:r>
      <w:r w:rsidRPr="00C86CFB">
        <w:rPr>
          <w:rFonts w:ascii="Times New Roman" w:eastAsia="Times New Roman" w:hAnsi="Times New Roman" w:cs="Times New Roman"/>
          <w:sz w:val="28"/>
          <w:szCs w:val="28"/>
          <w:lang w:eastAsia="ru-RU"/>
        </w:rPr>
        <w:t>о суммах, начисленных в период ликвидации</w:t>
      </w:r>
      <w:r w:rsidRPr="00C86CFB">
        <w:rPr>
          <w:rFonts w:ascii="Times New Roman" w:eastAsia="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0" w:name="z3312"/>
      <w:bookmarkEnd w:id="348"/>
      <w:r w:rsidRPr="00C86CFB">
        <w:rPr>
          <w:rFonts w:ascii="Times New Roman" w:eastAsia="Times New Roman" w:hAnsi="Times New Roman" w:cs="Times New Roman"/>
          <w:sz w:val="28"/>
          <w:szCs w:val="28"/>
        </w:rPr>
        <w:t xml:space="preserve">7. </w:t>
      </w:r>
      <w:bookmarkStart w:id="351" w:name="_Hlk167808469"/>
      <w:r w:rsidRPr="00C86CFB">
        <w:rPr>
          <w:rFonts w:ascii="Times New Roman" w:eastAsia="Times New Roman" w:hAnsi="Times New Roman" w:cs="Times New Roman"/>
          <w:sz w:val="28"/>
          <w:szCs w:val="28"/>
        </w:rPr>
        <w:t>Если при проведении внеплановой налоговой проверки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2" w:name="_Hlk167808545"/>
      <w:bookmarkEnd w:id="351"/>
      <w:r w:rsidRPr="00C86CFB">
        <w:rPr>
          <w:rFonts w:ascii="Times New Roman" w:hAnsi="Times New Roman" w:cs="Times New Roman"/>
          <w:sz w:val="28"/>
          <w:szCs w:val="28"/>
        </w:rPr>
        <w:t xml:space="preserve">Положения части первой настоящего пункта распространяются на </w:t>
      </w:r>
      <w:r w:rsidRPr="00C86CFB">
        <w:rPr>
          <w:rFonts w:ascii="Times New Roman" w:eastAsia="Times New Roman" w:hAnsi="Times New Roman" w:cs="Times New Roman"/>
          <w:sz w:val="28"/>
          <w:szCs w:val="28"/>
        </w:rPr>
        <w:t>тематические налоговые проверки по вопросам, изложенным: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 xml:space="preserve">1)  </w:t>
      </w:r>
      <w:r w:rsidRPr="00C86CFB">
        <w:rPr>
          <w:rFonts w:ascii="Times New Roman" w:hAnsi="Times New Roman" w:cs="Times New Roman"/>
          <w:sz w:val="28"/>
          <w:szCs w:val="28"/>
        </w:rPr>
        <w:t>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2) в жалобе налогоплательщика (налогового агента) на уведомление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3" w:name="z3313"/>
      <w:bookmarkEnd w:id="350"/>
      <w:bookmarkEnd w:id="352"/>
      <w:r w:rsidRPr="00C86CFB">
        <w:rPr>
          <w:rFonts w:ascii="Times New Roman" w:eastAsia="Times New Roman" w:hAnsi="Times New Roman" w:cs="Times New Roman"/>
          <w:sz w:val="28"/>
          <w:szCs w:val="28"/>
        </w:rPr>
        <w:t xml:space="preserve">Положение </w:t>
      </w:r>
      <w:r w:rsidRPr="00C86CFB">
        <w:rPr>
          <w:rFonts w:ascii="Times New Roman" w:hAnsi="Times New Roman" w:cs="Times New Roman"/>
          <w:sz w:val="28"/>
          <w:szCs w:val="28"/>
        </w:rPr>
        <w:t xml:space="preserve">части первой </w:t>
      </w:r>
      <w:r w:rsidRPr="00C86CFB">
        <w:rPr>
          <w:rFonts w:ascii="Times New Roman" w:eastAsia="Times New Roman" w:hAnsi="Times New Roman" w:cs="Times New Roman"/>
          <w:sz w:val="28"/>
          <w:szCs w:val="28"/>
        </w:rPr>
        <w:t>настоящего пункта не распространяется на нарушения налогового законодательства Республики Казахстан, выявленные: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4" w:name="z3314"/>
      <w:bookmarkEnd w:id="353"/>
      <w:r w:rsidRPr="00C86CFB">
        <w:rPr>
          <w:rFonts w:ascii="Times New Roman" w:eastAsia="Times New Roman" w:hAnsi="Times New Roman" w:cs="Times New Roman"/>
          <w:sz w:val="28"/>
          <w:szCs w:val="28"/>
        </w:rPr>
        <w:t>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5" w:name="z3315"/>
      <w:bookmarkEnd w:id="354"/>
      <w:r w:rsidRPr="00C86CFB">
        <w:rPr>
          <w:rFonts w:ascii="Times New Roman" w:eastAsia="Times New Roman" w:hAnsi="Times New Roman" w:cs="Times New Roman"/>
          <w:sz w:val="28"/>
          <w:szCs w:val="28"/>
        </w:rPr>
        <w:t>2) по результатам ответа на запрос налогового органа, направленного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6" w:name="z3316"/>
      <w:bookmarkEnd w:id="355"/>
      <w:r w:rsidRPr="00C86CFB">
        <w:rPr>
          <w:rFonts w:ascii="Times New Roman" w:eastAsia="Times New Roman" w:hAnsi="Times New Roman" w:cs="Times New Roman"/>
          <w:sz w:val="28"/>
          <w:szCs w:val="28"/>
        </w:rPr>
        <w:t>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 в бюджет;</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57" w:name="z3317"/>
      <w:bookmarkEnd w:id="356"/>
      <w:r w:rsidRPr="00C86CFB">
        <w:rPr>
          <w:rFonts w:ascii="Times New Roman" w:eastAsia="Times New Roman" w:hAnsi="Times New Roman" w:cs="Times New Roman"/>
          <w:sz w:val="28"/>
          <w:szCs w:val="28"/>
        </w:rPr>
        <w:t>4) в части действия по выписке счета-фактуры, совершенного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действии впервые получены после завершения любой из предыдущих налоговых проверок налогового периода, в котором совершено такое действие.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bookmarkStart w:id="358" w:name="z3318"/>
      <w:bookmarkEnd w:id="357"/>
      <w:r w:rsidRPr="00C86CFB">
        <w:rPr>
          <w:rFonts w:ascii="Times New Roman" w:hAnsi="Times New Roman" w:cs="Times New Roman"/>
          <w:b/>
          <w:sz w:val="28"/>
          <w:szCs w:val="28"/>
        </w:rPr>
        <w:t>П</w:t>
      </w:r>
      <w:r w:rsidRPr="00C86CFB">
        <w:rPr>
          <w:rFonts w:ascii="Times New Roman" w:eastAsia="Times New Roman" w:hAnsi="Times New Roman" w:cs="Times New Roman"/>
          <w:b/>
          <w:sz w:val="28"/>
          <w:szCs w:val="28"/>
        </w:rPr>
        <w:t>араграф 3. Определение объектов налогообложения и (или) объектов, связанных с налогообложением, в отдельных случаях косвенным методом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bookmarkEnd w:id="35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6</w:t>
      </w:r>
      <w:r w:rsidRPr="00C86CFB">
        <w:rPr>
          <w:rFonts w:ascii="Times New Roman" w:eastAsia="Times New Roman" w:hAnsi="Times New Roman" w:cs="Times New Roman"/>
          <w:b/>
          <w:sz w:val="28"/>
          <w:szCs w:val="28"/>
        </w:rPr>
        <w:t>. Налоговые проверки при отсутствии учетных и иных документов и (или) сведений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bookmarkStart w:id="359" w:name="z3322"/>
      <w:r w:rsidRPr="00C86CFB">
        <w:rPr>
          <w:rFonts w:ascii="Times New Roman" w:eastAsia="Times New Roman" w:hAnsi="Times New Roman" w:cs="Times New Roman"/>
          <w:sz w:val="28"/>
          <w:szCs w:val="28"/>
        </w:rPr>
        <w:t xml:space="preserve">1. Если в ходе проведения налоговой проверки </w:t>
      </w:r>
      <w:r w:rsidRPr="00C86CFB">
        <w:rPr>
          <w:rFonts w:ascii="Times New Roman" w:hAnsi="Times New Roman" w:cs="Times New Roman"/>
          <w:sz w:val="28"/>
          <w:szCs w:val="28"/>
        </w:rPr>
        <w:t>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представляется требование о представлении</w:t>
      </w:r>
      <w:r w:rsidRPr="00C86CFB">
        <w:rPr>
          <w:rFonts w:ascii="Times New Roman" w:eastAsia="Times New Roman" w:hAnsi="Times New Roman" w:cs="Times New Roman"/>
          <w:sz w:val="28"/>
          <w:szCs w:val="28"/>
        </w:rPr>
        <w:t xml:space="preserve"> или восстановлении указанных документов, а также извещение о приостановлении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Требование о представлении или восстановлении указанных документов представляется налогоплательщику (налоговому агенту) путем: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направления электронным способом посредством веб-портала – </w:t>
      </w:r>
      <w:bookmarkStart w:id="360" w:name="_Hlk167808669"/>
      <w:r w:rsidRPr="00C86CFB">
        <w:rPr>
          <w:rFonts w:ascii="Times New Roman" w:eastAsia="Times New Roman" w:hAnsi="Times New Roman" w:cs="Times New Roman"/>
          <w:sz w:val="28"/>
          <w:szCs w:val="28"/>
        </w:rPr>
        <w:t xml:space="preserve">в случаях, когда </w:t>
      </w:r>
      <w:r w:rsidRPr="00C86CFB">
        <w:rPr>
          <w:rFonts w:ascii="Times New Roman" w:hAnsi="Times New Roman" w:cs="Times New Roman"/>
          <w:sz w:val="28"/>
          <w:szCs w:val="28"/>
        </w:rPr>
        <w:t>налогоплательщик зарегистрирован на веб-портале</w:t>
      </w:r>
      <w:bookmarkEnd w:id="360"/>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направлении электронным способом требование о представлении или восстановлении указанных документов считается врученным налогоплательщику (налоговому агенту) с момента его ознакомления в личном кабинете пользователя веб-портала;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вручения лично под роспись или направления по почте заказным письмом с уведомлением – в случае отсутствия ознакомления с требованием о представлении или восстановлении указанных документов, направленным электронным способом, по истечении трех рабочих дней, следующих за днем направления.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sz w:val="28"/>
          <w:szCs w:val="28"/>
        </w:rPr>
        <w:t>При</w:t>
      </w:r>
      <w:r w:rsidRPr="00C86CFB">
        <w:rPr>
          <w:rFonts w:ascii="Times New Roman" w:hAnsi="Times New Roman" w:cs="Times New Roman"/>
          <w:sz w:val="28"/>
          <w:szCs w:val="28"/>
        </w:rPr>
        <w:t xml:space="preserve"> направлении по почте заказным письмом с уведомлением </w:t>
      </w:r>
      <w:r w:rsidRPr="00C86CFB">
        <w:rPr>
          <w:rFonts w:ascii="Times New Roman" w:eastAsia="Times New Roman" w:hAnsi="Times New Roman" w:cs="Times New Roman"/>
          <w:sz w:val="28"/>
          <w:szCs w:val="28"/>
        </w:rPr>
        <w:t xml:space="preserve">требование о представлении или восстановлении указанных документов считается врученным налогоплательщику (налоговому агенту) </w:t>
      </w:r>
      <w:r w:rsidRPr="00C86CFB">
        <w:rPr>
          <w:rFonts w:ascii="Times New Roman" w:hAnsi="Times New Roman" w:cs="Times New Roman"/>
          <w:sz w:val="28"/>
          <w:szCs w:val="28"/>
        </w:rPr>
        <w:t>с даты отметки налогоплательщика (налогового агента) в уведомлении почтовой или иной организации связи</w:t>
      </w:r>
      <w:r w:rsidRPr="00C86CFB">
        <w:rPr>
          <w:rFonts w:ascii="Times New Roman" w:eastAsia="Times New Roman" w:hAnsi="Times New Roman" w:cs="Times New Roman"/>
          <w:sz w:val="28"/>
          <w:szCs w:val="28"/>
        </w:rPr>
        <w:t xml:space="preserve">.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вручении требования о представлении или восстановлении указанных документов лично под роспись налогоплательщик (налоговый агент) на экземпляре налогового органа ставит подпись об ознакомлении и получении, а также дату и время получения.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61" w:name="z3323"/>
      <w:bookmarkEnd w:id="359"/>
      <w:r w:rsidRPr="00C86CFB">
        <w:rPr>
          <w:rFonts w:ascii="Times New Roman" w:eastAsia="Times New Roman" w:hAnsi="Times New Roman" w:cs="Times New Roman"/>
          <w:sz w:val="28"/>
          <w:szCs w:val="28"/>
        </w:rPr>
        <w:t>3. Срок исполнения требования о представлении или восстановлении указанных документов составляет тридцать рабочих дней со дня, следующего за днем вручения.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62" w:name="z3324"/>
      <w:bookmarkEnd w:id="361"/>
      <w:r w:rsidRPr="00C86CFB">
        <w:rPr>
          <w:rFonts w:ascii="Times New Roman" w:eastAsia="Times New Roman" w:hAnsi="Times New Roman" w:cs="Times New Roman"/>
          <w:sz w:val="28"/>
          <w:szCs w:val="28"/>
        </w:rPr>
        <w:t>4.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362"/>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16</w:t>
      </w:r>
      <w:r w:rsidR="00D9222E" w:rsidRPr="00C86CFB">
        <w:rPr>
          <w:rFonts w:ascii="Times New Roman" w:eastAsia="Times New Roman" w:hAnsi="Times New Roman" w:cs="Times New Roman"/>
          <w:b/>
          <w:sz w:val="28"/>
          <w:szCs w:val="28"/>
        </w:rPr>
        <w:t>7</w:t>
      </w:r>
      <w:r w:rsidRPr="00C86CFB">
        <w:rPr>
          <w:rFonts w:ascii="Times New Roman" w:eastAsia="Times New Roman" w:hAnsi="Times New Roman" w:cs="Times New Roman"/>
          <w:b/>
          <w:sz w:val="28"/>
          <w:szCs w:val="28"/>
        </w:rPr>
        <w:t>. Определение объектов налогообложения и (или) объектов, связанных с налогообложением, косвенным методом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63" w:name="z3319"/>
      <w:bookmarkStart w:id="364" w:name="z3321"/>
      <w:r w:rsidRPr="00C86CFB">
        <w:rPr>
          <w:rFonts w:ascii="Times New Roman" w:eastAsia="Times New Roman" w:hAnsi="Times New Roman" w:cs="Times New Roman"/>
          <w:sz w:val="28"/>
          <w:szCs w:val="28"/>
        </w:rPr>
        <w:t>1. В случае нарушения порядка ведения учета, при утрате или уничтожении учетной документации</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rPr>
        <w:t xml:space="preserve"> при определении дохода физического лица</w:t>
      </w:r>
      <w:r w:rsidRPr="00C86CFB">
        <w:rPr>
          <w:rFonts w:ascii="Times New Roman" w:hAnsi="Times New Roman" w:cs="Times New Roman"/>
          <w:sz w:val="28"/>
          <w:szCs w:val="28"/>
        </w:rPr>
        <w:t xml:space="preserve"> налоговые</w:t>
      </w:r>
      <w:r w:rsidRPr="00C86CFB">
        <w:rPr>
          <w:rFonts w:ascii="Times New Roman" w:eastAsia="Times New Roman" w:hAnsi="Times New Roman" w:cs="Times New Roman"/>
          <w:sz w:val="28"/>
          <w:szCs w:val="28"/>
        </w:rPr>
        <w:t xml:space="preserve"> органы определяют объекты налогообложения и (или) объекты, связанные с налогообложением, на основе косвенных методов (активов, имущества, обязательств, оборота, доходов, затрат, расходов).</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bookmarkStart w:id="365" w:name="z3320"/>
      <w:bookmarkEnd w:id="363"/>
      <w:r w:rsidRPr="00C86CFB">
        <w:rPr>
          <w:rFonts w:ascii="Times New Roman" w:eastAsia="Times New Roman" w:hAnsi="Times New Roman" w:cs="Times New Roman"/>
          <w:sz w:val="28"/>
          <w:szCs w:val="28"/>
        </w:rPr>
        <w:t xml:space="preserve">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w:t>
      </w:r>
      <w:r w:rsidRPr="00C86CFB">
        <w:rPr>
          <w:rFonts w:ascii="Times New Roman" w:hAnsi="Times New Roman" w:cs="Times New Roman"/>
          <w:sz w:val="28"/>
          <w:szCs w:val="28"/>
        </w:rPr>
        <w:t>налогового органа о представлении или восстановлении указанных документов</w:t>
      </w:r>
      <w:r w:rsidRPr="00C86CFB">
        <w:rPr>
          <w:rFonts w:ascii="Times New Roman" w:eastAsia="Times New Roman" w:hAnsi="Times New Roman" w:cs="Times New Roman"/>
          <w:sz w:val="28"/>
          <w:szCs w:val="28"/>
        </w:rPr>
        <w:t>.</w:t>
      </w:r>
    </w:p>
    <w:bookmarkEnd w:id="365"/>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Под косвенным методом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имущества, обязательств, доходов,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w:t>
      </w:r>
    </w:p>
    <w:p w:rsidR="006C42A2" w:rsidRPr="00C86CFB" w:rsidRDefault="006C42A2" w:rsidP="00C86CFB">
      <w:pPr>
        <w:pStyle w:val="a3"/>
        <w:tabs>
          <w:tab w:val="left" w:pos="142"/>
        </w:tabs>
        <w:spacing w:before="0" w:beforeAutospacing="0" w:after="0" w:afterAutospacing="0"/>
        <w:ind w:firstLine="709"/>
        <w:contextualSpacing/>
        <w:jc w:val="both"/>
        <w:rPr>
          <w:sz w:val="28"/>
          <w:szCs w:val="28"/>
        </w:rPr>
      </w:pPr>
      <w:bookmarkStart w:id="366" w:name="_Hlk167809072"/>
      <w:r w:rsidRPr="00C86CFB">
        <w:rPr>
          <w:sz w:val="28"/>
          <w:szCs w:val="28"/>
        </w:rPr>
        <w:t xml:space="preserve">2. </w:t>
      </w:r>
      <w:bookmarkStart w:id="367" w:name="_Hlk167809104"/>
      <w:r w:rsidRPr="00C86CFB">
        <w:rPr>
          <w:sz w:val="28"/>
          <w:szCs w:val="28"/>
        </w:rPr>
        <w:t>Для определения объектов налогообложения и (или) объектов, связанных с налогообложением, на основе косвенных методов налоговый орган может использовать сведения о налогоплательщике, его поставщиках и покупателях, имеющиеся в налоговых органах, в том числе полученные в рамках взаимодействия по налоговому администрированию, а также полученных по результатам прочих форм контроля и таможенного контроля.</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Налоговые органы направляют запросы в:</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банковские организации;</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компетентные органы иностранных государств.</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Необходимая информация может быть получена также из следующих источников (подтвержденная документально):</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 заказчиков о стоимости, </w:t>
      </w:r>
      <w:r w:rsidRPr="00C86CFB">
        <w:rPr>
          <w:rFonts w:ascii="Times New Roman" w:hAnsi="Times New Roman" w:cs="Times New Roman"/>
          <w:sz w:val="28"/>
          <w:szCs w:val="28"/>
        </w:rPr>
        <w:t>оказанных</w:t>
      </w:r>
      <w:r w:rsidRPr="00C86CFB">
        <w:rPr>
          <w:rFonts w:ascii="Times New Roman" w:eastAsia="Times New Roman" w:hAnsi="Times New Roman" w:cs="Times New Roman"/>
          <w:sz w:val="28"/>
          <w:szCs w:val="28"/>
          <w:lang w:eastAsia="ru-RU"/>
        </w:rPr>
        <w:t xml:space="preserve"> проверяемым налогоплательщиком (налоговым агентом) услуг, и от покупателей о стоимости и количестве приобретенной продукции;</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366"/>
    <w:bookmarkEnd w:id="367"/>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4 </w:t>
      </w:r>
      <w:r w:rsidRPr="00C86CFB">
        <w:rPr>
          <w:rFonts w:ascii="Times New Roman" w:eastAsia="Times New Roman" w:hAnsi="Times New Roman" w:cs="Times New Roman"/>
          <w:sz w:val="28"/>
          <w:szCs w:val="28"/>
          <w:lang w:eastAsia="ru-RU"/>
        </w:rPr>
        <w:t>Определение дохода физического лица, подлежащего налогообложению, косвенным методом, применяется в ходе осуществления налогового администирования в отношении физического лица по сведениям, указанным им в налоговых декларациях физического лица, а также по данным уполномоченных органов (организаций) и третьих лиц, влекущих возникновение налогового обязательства по индивидуальному подоходному налогу.</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 случае, если доходы физического лица, отраженные в налоговых декларациях, меньше расходов, произведенных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Республике Казахстан и за её пределами, налоговые органы в ходе осуществления налогового администрирования доходов и имущества физических лиц вправе применить косвенный метод определения дохода физического лица.</w:t>
      </w:r>
    </w:p>
    <w:p w:rsidR="006C42A2" w:rsidRPr="00C86CFB" w:rsidRDefault="006C42A2"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Сведения, отраженные в налоговых декларациях, предусмотренных настоящим Кодексом, документы, подтверждающие получение доходов, возникновение обязательств, наличие имущества на праве собственности, данные уполномоченных органов (организаций) и третьих лиц учитываются для подтверждения доходов, направленных на осуществление расходов физического лица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Республике Казахстан и за её пределами.</w:t>
      </w:r>
    </w:p>
    <w:p w:rsidR="006C42A2" w:rsidRPr="00C86CFB" w:rsidRDefault="006C42A2"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Порядок определения объектов налогообложения и (или) объектов, связанных с налогообложением, косвенным методом определяется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bookmarkEnd w:id="364"/>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1</w:t>
      </w:r>
      <w:r w:rsidR="00EE7D85"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ПРОЧИЕ ФОРМЫ КОНТРОЛЯ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16</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Общие положения по прочим формам контроля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993"/>
          <w:tab w:val="left" w:pos="1276"/>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Прочие формы контроля в рамках налогового администрирования включают:</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контроль за подакцизными товарами, произведенными в Республике Казахстан или импортированными в Республику Казахстан;</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контроль при трансфертном ценообразовании;</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3) контроль</w:t>
      </w:r>
      <w:r w:rsidRPr="00C86CFB">
        <w:rPr>
          <w:rFonts w:ascii="Times New Roman" w:hAnsi="Times New Roman" w:cs="Times New Roman"/>
          <w:bCs/>
          <w:sz w:val="28"/>
          <w:szCs w:val="28"/>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контроль за деятельностью уполномоченных государственных органов,местных исполнительных органов и Государственной корпорации;</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контроль за соблюдением порядка оформления сопроводительных накладных на товары;</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прослеживаемость оборота товаров, ввезенных на таможенную территорию ЕАЭС;</w:t>
      </w:r>
    </w:p>
    <w:p w:rsidR="007F5FAE" w:rsidRPr="00C86CFB" w:rsidRDefault="007F5FAE" w:rsidP="00C86CFB">
      <w:pPr>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налоговое обследование.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16</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Контроль за подакцизными товарами, произведенными в Республике Казахстан или импортированными в Республику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Контроль за </w:t>
      </w:r>
      <w:hyperlink r:id="rId73" w:anchor="sub_id=4620000" w:history="1">
        <w:r w:rsidRPr="00C86CFB">
          <w:rPr>
            <w:rFonts w:ascii="Times New Roman" w:eastAsia="Times New Roman" w:hAnsi="Times New Roman" w:cs="Times New Roman"/>
            <w:sz w:val="28"/>
            <w:szCs w:val="28"/>
            <w:lang w:eastAsia="ru-RU"/>
          </w:rPr>
          <w:t>подакцизными товарами</w:t>
        </w:r>
      </w:hyperlink>
      <w:r w:rsidRPr="00C86CFB">
        <w:rPr>
          <w:rFonts w:ascii="Times New Roman" w:eastAsia="Times New Roman" w:hAnsi="Times New Roman" w:cs="Times New Roman"/>
          <w:sz w:val="28"/>
          <w:szCs w:val="28"/>
          <w:lang w:eastAsia="ru-RU"/>
        </w:rPr>
        <w:t xml:space="preserve"> осуществляется налоговым органом в части соблюдения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производителями, лицами, осуществляющими оборот подакцизных товаров;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банкротными и реабилитационными управляющими при реализации имущества (активов) должника.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Контроль за </w:t>
      </w:r>
      <w:hyperlink r:id="rId74" w:anchor="sub_id=4620000" w:history="1">
        <w:r w:rsidRPr="00C86CFB">
          <w:rPr>
            <w:rFonts w:ascii="Times New Roman" w:eastAsia="Times New Roman" w:hAnsi="Times New Roman" w:cs="Times New Roman"/>
            <w:sz w:val="28"/>
            <w:szCs w:val="28"/>
            <w:lang w:eastAsia="ru-RU"/>
          </w:rPr>
          <w:t>подакцизными товарами</w:t>
        </w:r>
      </w:hyperlink>
      <w:r w:rsidRPr="00C86CFB">
        <w:rPr>
          <w:rFonts w:ascii="Times New Roman" w:eastAsia="Times New Roman" w:hAnsi="Times New Roman" w:cs="Times New Roman"/>
          <w:sz w:val="28"/>
          <w:szCs w:val="28"/>
          <w:lang w:eastAsia="ru-RU"/>
        </w:rPr>
        <w:t xml:space="preserve"> может также осуществляется налоговым органом путем установления акцизных постов.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Маркировку осуществляют:</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производители и импортеры </w:t>
      </w:r>
      <w:hyperlink r:id="rId75" w:anchor="sub_id=4620000" w:history="1">
        <w:r w:rsidRPr="00C86CFB">
          <w:rPr>
            <w:rFonts w:ascii="Times New Roman" w:eastAsia="Times New Roman" w:hAnsi="Times New Roman" w:cs="Times New Roman"/>
            <w:sz w:val="28"/>
            <w:szCs w:val="28"/>
            <w:lang w:eastAsia="ru-RU"/>
          </w:rPr>
          <w:t>подакцизных товаров</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банкротные и реабилитационные управляющие при реализации имущества (активов) должника.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иное не установлено настоящей статьей, обязательной маркировке подлежат:</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алкогольная продукция, за исключением вина наливом и пивоваренной продукции, – учетно-контрольными марками;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табачные изделия – средствами идентификации.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Запрещается оборот </w:t>
      </w:r>
      <w:hyperlink r:id="rId76" w:anchor="sub_id=4620000" w:history="1">
        <w:r w:rsidRPr="00C86CFB">
          <w:rPr>
            <w:rFonts w:ascii="Times New Roman" w:eastAsia="Times New Roman" w:hAnsi="Times New Roman" w:cs="Times New Roman"/>
            <w:sz w:val="28"/>
            <w:szCs w:val="28"/>
            <w:lang w:eastAsia="ru-RU"/>
          </w:rPr>
          <w:t>подакцизных товаров</w:t>
        </w:r>
      </w:hyperlink>
      <w:r w:rsidRPr="00C86CFB">
        <w:rPr>
          <w:rFonts w:ascii="Times New Roman" w:eastAsia="Times New Roman" w:hAnsi="Times New Roman" w:cs="Times New Roman"/>
          <w:sz w:val="28"/>
          <w:szCs w:val="28"/>
          <w:lang w:eastAsia="ru-RU"/>
        </w:rPr>
        <w:t>, подлежащих маркировке,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5 настоящей статьи.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Не подлежат обязательной маркировке: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экспортируемые за пределы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ввозимые на территорию Республики Казахстан владельцами магазинов беспошлинной торговли, предназначенные для помещения под </w:t>
      </w:r>
      <w:hyperlink r:id="rId77" w:anchor="sub_id=3240000" w:history="1">
        <w:r w:rsidRPr="00C86CFB">
          <w:rPr>
            <w:rFonts w:ascii="Times New Roman" w:eastAsia="Times New Roman" w:hAnsi="Times New Roman" w:cs="Times New Roman"/>
            <w:sz w:val="28"/>
            <w:szCs w:val="28"/>
            <w:lang w:eastAsia="ru-RU"/>
          </w:rPr>
          <w:t>таможенную процедуру беспошлинной торговли</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ввозимые на таможенную территорию ЕАЭС в </w:t>
      </w:r>
      <w:hyperlink r:id="rId78" w:anchor="sub_id=3000000" w:history="1">
        <w:r w:rsidRPr="00C86CFB">
          <w:rPr>
            <w:rFonts w:ascii="Times New Roman" w:eastAsia="Times New Roman" w:hAnsi="Times New Roman" w:cs="Times New Roman"/>
            <w:sz w:val="28"/>
            <w:szCs w:val="28"/>
            <w:lang w:eastAsia="ru-RU"/>
          </w:rPr>
          <w:t>таможенных процедурах временного ввоза</w:t>
        </w:r>
      </w:hyperlink>
      <w:r w:rsidRPr="00C86CFB">
        <w:rPr>
          <w:rFonts w:ascii="Times New Roman" w:eastAsia="Times New Roman" w:hAnsi="Times New Roman" w:cs="Times New Roman"/>
          <w:sz w:val="28"/>
          <w:szCs w:val="28"/>
          <w:lang w:eastAsia="ru-RU"/>
        </w:rPr>
        <w:t xml:space="preserve"> (допуска) и временного вывоза, в том числе временно ввозимые на территорию Республики Казахстан с территории государств – членов ЕАЭС в рекламных и (или) демонстрационных целях в единичных экземплярах;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перемещаемые через таможенную территорию ЕАЭС в </w:t>
      </w:r>
      <w:hyperlink r:id="rId79" w:anchor="sub_id=2220000" w:history="1">
        <w:r w:rsidRPr="00C86CFB">
          <w:rPr>
            <w:rFonts w:ascii="Times New Roman" w:eastAsia="Times New Roman" w:hAnsi="Times New Roman" w:cs="Times New Roman"/>
            <w:sz w:val="28"/>
            <w:szCs w:val="28"/>
            <w:lang w:eastAsia="ru-RU"/>
          </w:rPr>
          <w:t>таможенной процедуре таможенного транзита</w:t>
        </w:r>
      </w:hyperlink>
      <w:r w:rsidRPr="00C86CFB">
        <w:rPr>
          <w:rFonts w:ascii="Times New Roman" w:eastAsia="Times New Roman" w:hAnsi="Times New Roman" w:cs="Times New Roman"/>
          <w:sz w:val="28"/>
          <w:szCs w:val="28"/>
          <w:lang w:eastAsia="ru-RU"/>
        </w:rPr>
        <w:t>, в том числе перемещаемые транзитом через территорию Республики Казахстан из государств-членов ЕАЭС;</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Лицо, осуществляющее производство алкогольной продукции в Республике Казахстан, в случае уплаты акциза в день отгрузки (передачи) алкогольной продукции, представляет обязательство об уплате акциза в день отгрузки (передачи) алкогольной продукции (далее – обязательство об уплате акциза).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Лицо, осуществляющее импорт в Республику Казахстан алкогольной продукции, представляет обязательство о целевом использовании учетно-контрольных марок при импорте в Республику Казахстан алкогольной продукции (далее – обязательство о целевом использовании учетно-контрольных марок).</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Обязательство импортера о целевом использовании учетно-контрольных марок и обязательство об уплате акцизапредставляется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Учетно-контрольные марки не выдаются в случае непредставления обязательства об уплате акциза или обязательства о целевом использовании.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Обязательство об уплате акциза и обязательство о целевом использовании учетно-контрольных марок обеспечивается следующими способами: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путем внесения денег на счет временного размещения денег;</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hyperlink r:id="rId80" w:anchor="sub_id=221" w:history="1">
        <w:r w:rsidRPr="00C86CFB">
          <w:rPr>
            <w:rFonts w:ascii="Times New Roman" w:eastAsia="Times New Roman" w:hAnsi="Times New Roman" w:cs="Times New Roman"/>
            <w:sz w:val="28"/>
            <w:szCs w:val="28"/>
            <w:lang w:eastAsia="ru-RU"/>
          </w:rPr>
          <w:t>банковской гарантией</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hyperlink r:id="rId81" w:anchor="sub_id=227" w:history="1">
        <w:r w:rsidRPr="00C86CFB">
          <w:rPr>
            <w:rFonts w:ascii="Times New Roman" w:eastAsia="Times New Roman" w:hAnsi="Times New Roman" w:cs="Times New Roman"/>
            <w:sz w:val="28"/>
            <w:szCs w:val="28"/>
            <w:lang w:eastAsia="ru-RU"/>
          </w:rPr>
          <w:t>поручительством</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hyperlink r:id="rId82" w:anchor="sub_id=235" w:history="1">
        <w:r w:rsidRPr="00C86CFB">
          <w:rPr>
            <w:rFonts w:ascii="Times New Roman" w:eastAsia="Times New Roman" w:hAnsi="Times New Roman" w:cs="Times New Roman"/>
            <w:sz w:val="28"/>
            <w:szCs w:val="28"/>
            <w:lang w:eastAsia="ru-RU"/>
          </w:rPr>
          <w:t>залогом имущества</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Внесение денег на счет временного размещения денег производится в национальной валюте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При неисполнении производителем и (или) импортером обязательства об уплате акциза и обязательства о целевом использовании учетно-контрольных марок,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 за исключением случаев, возникших в результате чрезвычайных ситуаций и (или) в период действия чрезвычайного положения.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 об уплате акциза и целевом использовании учетно-контрольных марок.</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68" w:name="_Hlk167810019"/>
      <w:r w:rsidRPr="00C86CFB">
        <w:rPr>
          <w:rFonts w:ascii="Times New Roman" w:eastAsia="Times New Roman" w:hAnsi="Times New Roman" w:cs="Times New Roman"/>
          <w:sz w:val="28"/>
          <w:szCs w:val="28"/>
          <w:lang w:eastAsia="ru-RU"/>
        </w:rPr>
        <w:t xml:space="preserve">14. Уполномоченный орган устанавливает следующие порядки: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 срок маркировки (перемаркировки) алкогольной продукции, за исключением вина наливом и пивоваренной продукции, учетно-контрольными марками, а также </w:t>
      </w:r>
      <w:hyperlink r:id="rId83" w:anchor="sub_id=1" w:history="1">
        <w:r w:rsidRPr="00C86CFB">
          <w:rPr>
            <w:rFonts w:ascii="Times New Roman" w:eastAsia="Times New Roman" w:hAnsi="Times New Roman" w:cs="Times New Roman"/>
            <w:sz w:val="28"/>
            <w:szCs w:val="28"/>
            <w:lang w:eastAsia="ru-RU"/>
          </w:rPr>
          <w:t>формы, содержание и элементы защиты учетно-контрольных марок</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получения, учета, хранения, выдачи учетно-контрольных марок и представления обязательства, отчета производителя об уплате акциза и (или) импортера о целевом использовании учетно-контрольных марок, а также учета и размер обеспечения такого обязательства.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69" w:name="_Hlk167810027"/>
      <w:bookmarkEnd w:id="368"/>
      <w:r w:rsidRPr="00C86CFB">
        <w:rPr>
          <w:rFonts w:ascii="Times New Roman" w:eastAsia="Times New Roman" w:hAnsi="Times New Roman" w:cs="Times New Roman"/>
          <w:sz w:val="28"/>
          <w:szCs w:val="28"/>
          <w:lang w:eastAsia="ru-RU"/>
        </w:rPr>
        <w:t xml:space="preserve">15.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hyperlink r:id="rId84" w:anchor="sub_id=1760000" w:history="1">
        <w:r w:rsidRPr="00C86CFB">
          <w:rPr>
            <w:rFonts w:ascii="Times New Roman" w:eastAsia="Times New Roman" w:hAnsi="Times New Roman" w:cs="Times New Roman"/>
            <w:sz w:val="28"/>
            <w:szCs w:val="28"/>
            <w:lang w:eastAsia="ru-RU"/>
          </w:rPr>
          <w:t>статьей 17</w:t>
        </w:r>
        <w:r w:rsidR="005979AC"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70" w:name="_Hlk167810037"/>
      <w:bookmarkEnd w:id="369"/>
      <w:r w:rsidRPr="00C86CFB">
        <w:rPr>
          <w:rFonts w:ascii="Times New Roman" w:eastAsia="Times New Roman" w:hAnsi="Times New Roman" w:cs="Times New Roman"/>
          <w:sz w:val="28"/>
          <w:szCs w:val="28"/>
          <w:lang w:eastAsia="ru-RU"/>
        </w:rPr>
        <w:t>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газохола, бензанола, нефраса, смеси легких углеводородов, экологического топлива и табачных изделий.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71" w:name="_Hlk168283198"/>
      <w:r w:rsidRPr="00C86CFB">
        <w:rPr>
          <w:rFonts w:ascii="Times New Roman" w:eastAsia="Times New Roman" w:hAnsi="Times New Roman" w:cs="Times New Roman"/>
          <w:sz w:val="28"/>
          <w:szCs w:val="28"/>
          <w:lang w:eastAsia="ru-RU"/>
        </w:rPr>
        <w:t>Акцизный пост формируется из числа должностных лиц налогового органа.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организации деятельности акцизного поста устанавливается уполномоченным органом</w:t>
      </w:r>
      <w:bookmarkEnd w:id="371"/>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Местонахождение и состав акцизного поста, регламент его работы определяются налоговым органом.</w:t>
      </w:r>
    </w:p>
    <w:bookmarkEnd w:id="370"/>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 Должностное лицо налогового органа, находящееся на акцизном посту, осуществляет контроль за: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соблюдением налогоплательщиком требований законодательства Республики Казахстан, регулирующего производство и оборот </w:t>
      </w:r>
      <w:hyperlink r:id="rId85" w:anchor="sub_id=4620000" w:history="1">
        <w:r w:rsidRPr="00C86CFB">
          <w:rPr>
            <w:rFonts w:ascii="Times New Roman" w:eastAsia="Times New Roman" w:hAnsi="Times New Roman" w:cs="Times New Roman"/>
            <w:sz w:val="28"/>
            <w:szCs w:val="28"/>
            <w:lang w:eastAsia="ru-RU"/>
          </w:rPr>
          <w:t>подакцизных товаров</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соблюдением налогоплательщиком порядка маркировки отдельных видов подакцизных товаров;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движением готовой продукции, учетно-контрольных марок или средств идентификации.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 Должностное лицо налогового органа, находящееся на акцизном посту, вправе: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w:t>
      </w:r>
      <w:hyperlink r:id="rId86" w:anchor="sub_id=4620000" w:history="1">
        <w:r w:rsidRPr="00C86CFB">
          <w:rPr>
            <w:rFonts w:ascii="Times New Roman" w:eastAsia="Times New Roman" w:hAnsi="Times New Roman" w:cs="Times New Roman"/>
            <w:sz w:val="28"/>
            <w:szCs w:val="28"/>
            <w:lang w:eastAsia="ru-RU"/>
          </w:rPr>
          <w:t>подакцизных товаров</w:t>
        </w:r>
      </w:hyperlink>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присутствовать при реализации подакцизных товаров;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осматривать грузовые транспортные средства, выезжающие (въезжающие) с территории (на территорию) налогоплательщика.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w:t>
      </w:r>
      <w:r w:rsidR="00015A20" w:rsidRPr="00C86CFB">
        <w:rPr>
          <w:rFonts w:ascii="Times New Roman" w:eastAsia="Times New Roman" w:hAnsi="Times New Roman" w:cs="Times New Roman"/>
          <w:b/>
          <w:bCs/>
          <w:sz w:val="28"/>
          <w:szCs w:val="28"/>
          <w:lang w:eastAsia="ru-RU"/>
        </w:rPr>
        <w:t>70</w:t>
      </w:r>
      <w:r w:rsidRPr="00C86CFB">
        <w:rPr>
          <w:rFonts w:ascii="Times New Roman" w:eastAsia="Times New Roman" w:hAnsi="Times New Roman" w:cs="Times New Roman"/>
          <w:b/>
          <w:bCs/>
          <w:sz w:val="28"/>
          <w:szCs w:val="28"/>
          <w:lang w:eastAsia="ru-RU"/>
        </w:rPr>
        <w:t>. Контроль при трансфертном ценообразовании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Налоговые органы осуществляют контроль при трансфертном ценообразовании по сделкам в порядке и случаях, предусмотренных </w:t>
      </w:r>
      <w:hyperlink r:id="rId87" w:anchor="sub_id=40000" w:history="1">
        <w:r w:rsidRPr="00C86CFB">
          <w:rPr>
            <w:rFonts w:ascii="Times New Roman" w:eastAsia="Times New Roman" w:hAnsi="Times New Roman" w:cs="Times New Roman"/>
            <w:sz w:val="28"/>
            <w:szCs w:val="28"/>
            <w:lang w:eastAsia="ru-RU"/>
          </w:rPr>
          <w:t>законодательством</w:t>
        </w:r>
      </w:hyperlink>
      <w:r w:rsidRPr="00C86CFB">
        <w:rPr>
          <w:rFonts w:ascii="Times New Roman" w:eastAsia="Times New Roman" w:hAnsi="Times New Roman" w:cs="Times New Roman"/>
          <w:sz w:val="28"/>
          <w:szCs w:val="28"/>
          <w:lang w:eastAsia="ru-RU"/>
        </w:rPr>
        <w:t xml:space="preserve"> Республики Казахстан о трансфертном ценообразовании.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pStyle w:val="a3"/>
        <w:spacing w:before="0" w:beforeAutospacing="0" w:after="0" w:afterAutospacing="0"/>
        <w:ind w:firstLine="709"/>
        <w:contextualSpacing/>
        <w:jc w:val="both"/>
        <w:rPr>
          <w:sz w:val="28"/>
          <w:szCs w:val="28"/>
        </w:rPr>
      </w:pPr>
      <w:r w:rsidRPr="00C86CFB">
        <w:rPr>
          <w:b/>
          <w:bCs/>
          <w:sz w:val="28"/>
          <w:szCs w:val="28"/>
        </w:rPr>
        <w:t>Статья 17</w:t>
      </w:r>
      <w:r w:rsidR="00015A20" w:rsidRPr="00C86CFB">
        <w:rPr>
          <w:b/>
          <w:bCs/>
          <w:sz w:val="28"/>
          <w:szCs w:val="28"/>
        </w:rPr>
        <w:t>1</w:t>
      </w:r>
      <w:r w:rsidRPr="00C86CFB">
        <w:rPr>
          <w:b/>
          <w:bCs/>
          <w:sz w:val="28"/>
          <w:szCs w:val="28"/>
        </w:rPr>
        <w:t>.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p w:rsidR="007F5FAE" w:rsidRPr="00C86CFB" w:rsidRDefault="007F5FAE" w:rsidP="00C86CFB">
      <w:pPr>
        <w:pStyle w:val="a3"/>
        <w:spacing w:before="0" w:beforeAutospacing="0" w:after="0" w:afterAutospacing="0"/>
        <w:ind w:firstLine="709"/>
        <w:contextualSpacing/>
        <w:jc w:val="both"/>
        <w:rPr>
          <w:sz w:val="28"/>
          <w:szCs w:val="28"/>
        </w:rPr>
      </w:pP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1. Налоговый орган осуществляет контроль</w:t>
      </w:r>
      <w:bookmarkStart w:id="372" w:name="_Hlk167810339"/>
      <w:r w:rsidRPr="00C86CFB">
        <w:rPr>
          <w:bCs/>
          <w:sz w:val="28"/>
          <w:szCs w:val="28"/>
        </w:rPr>
        <w:t>за соблюдением порядка учета, хранения, оценки, дальнейшего использования и реализации имущества, обращенного (поступившего) в собственность государства (далее в целях настоящей статьи – контроль), путем проверки</w:t>
      </w:r>
      <w:r w:rsidRPr="00C86CFB">
        <w:rPr>
          <w:sz w:val="28"/>
          <w:szCs w:val="28"/>
        </w:rPr>
        <w:t>:</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1) соблюдения порядка учета, хранения, оценки, дальнейшего использования и реализации имущества, обращенного (поступившего) в собственность государства;</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2) полноты и своевременности поступления денег в бюджет в случае его реализации;</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3) соблюдения порядка передачи имущества, обращенного (поступившего) в собственность государства</w:t>
      </w:r>
      <w:bookmarkEnd w:id="372"/>
      <w:r w:rsidRPr="00C86CFB">
        <w:rPr>
          <w:sz w:val="28"/>
          <w:szCs w:val="28"/>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своевременности и достоверности представленных сведений;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порядки уничтожения имущества.</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2. Контроль осуществляется в отношении следующих субъектов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территориальных органах уполномоченного органа по управлению государственным имуществом;</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местных исполнительных органах, уполномоченных управлять коммунальной собственностью;</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государственных учреждениях по вопросу наличия, полноты и своевременности передачи имущества (включая вещественные доказательства), не имеющего собственника или собственник которого неизвестен, либо вещи, от права собственности на которую собственник отказался, признанного в установленном порядке обращенным в доход государства;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за субъектами предпринимательства, а также государственными органами, заключившими договор на хранение и реализацию имущества в соответствии с гражданским законодательством Республики Казахстан по вопросу хранения и реализации имущества.</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 xml:space="preserve">3. Основанием для осуществления контроля является </w:t>
      </w:r>
      <w:bookmarkStart w:id="373" w:name="_Hlk162648937"/>
      <w:r w:rsidRPr="00C86CFB">
        <w:rPr>
          <w:sz w:val="28"/>
          <w:szCs w:val="28"/>
        </w:rPr>
        <w:t>решение налогового органа о назначении контроля</w:t>
      </w:r>
      <w:bookmarkEnd w:id="373"/>
      <w:r w:rsidRPr="00C86CFB">
        <w:rPr>
          <w:sz w:val="28"/>
          <w:szCs w:val="28"/>
        </w:rPr>
        <w:t xml:space="preserve"> (далее </w:t>
      </w:r>
      <w:r w:rsidRPr="00C86CFB">
        <w:rPr>
          <w:bCs/>
          <w:sz w:val="28"/>
          <w:szCs w:val="28"/>
        </w:rPr>
        <w:t>в целях настоящей статьи –</w:t>
      </w:r>
      <w:r w:rsidRPr="00C86CFB">
        <w:rPr>
          <w:sz w:val="28"/>
          <w:szCs w:val="28"/>
        </w:rPr>
        <w:t>– решение</w:t>
      </w:r>
      <w:bookmarkStart w:id="374" w:name="_Hlk167810976"/>
      <w:r w:rsidRPr="00C86CFB">
        <w:rPr>
          <w:sz w:val="28"/>
          <w:szCs w:val="28"/>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Решение должно содержать следующие реквизиты:</w:t>
      </w:r>
    </w:p>
    <w:bookmarkEnd w:id="374"/>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дату и номер регистрации решения в налоговом органе;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наименование и идентификационный номер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обоснование назначения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должности, фамилии, имена, отчества (при его наличии) должностных лиц налогового органа, осуществляющего контроль, а также специалистов других государственных органов, привлекаемых к осуществлению контроля в соответствии с настоящей статьей;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5) срок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период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7) отметка субъекта контроля об ознакомлении и получении решения.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Решение подлежит государственной регистрации в уполномоченном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При осуществлении контроля субъект контроля и должностные лица субъекта контроля оказывает содействие налоговому органу в получении документов и сведений, необходимых для осуществления контроля, допуске должностных лиц налогового органа к обследованию объектов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При воспрепятствовании в получении документов и сведений, а также в обследовании объектов контроля составляется </w:t>
      </w:r>
      <w:bookmarkStart w:id="375" w:name="_Hlk162652279"/>
      <w:r w:rsidRPr="00C86CFB">
        <w:rPr>
          <w:rFonts w:ascii="Times New Roman" w:hAnsi="Times New Roman" w:cs="Times New Roman"/>
          <w:sz w:val="28"/>
          <w:szCs w:val="28"/>
          <w:lang w:eastAsia="ru-RU"/>
        </w:rPr>
        <w:t>акт о недопуске должностных лиц налогового органа для осуществления контроля</w:t>
      </w:r>
      <w:bookmarkEnd w:id="375"/>
      <w:r w:rsidRPr="00C86CFB">
        <w:rPr>
          <w:rFonts w:ascii="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Акт о недопуске должностных лиц налогового органа для осуществления контроля подписывается должностными лицами налогового органа, осуществляющими контроль, и субъектом контроля или руководителем (уполномоченным должностным лицом)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В случае отказа субъекта контроля или руководителя (уполномоченного должностного лица) субъекта контроля в подписи на экземпляре решения должностным лицом налогового органа, </w:t>
      </w:r>
      <w:r w:rsidRPr="00C86CFB">
        <w:rPr>
          <w:rFonts w:ascii="Times New Roman" w:hAnsi="Times New Roman" w:cs="Times New Roman"/>
          <w:sz w:val="28"/>
          <w:szCs w:val="28"/>
        </w:rPr>
        <w:t>осуществляющим</w:t>
      </w:r>
      <w:r w:rsidRPr="00C86CFB">
        <w:rPr>
          <w:rFonts w:ascii="Times New Roman" w:hAnsi="Times New Roman" w:cs="Times New Roman"/>
          <w:sz w:val="28"/>
          <w:szCs w:val="28"/>
          <w:lang w:eastAsia="ru-RU"/>
        </w:rPr>
        <w:t xml:space="preserve"> контроль, составляется </w:t>
      </w:r>
      <w:bookmarkStart w:id="376" w:name="_Hlk162652324"/>
      <w:r w:rsidRPr="00C86CFB">
        <w:rPr>
          <w:rFonts w:ascii="Times New Roman" w:hAnsi="Times New Roman" w:cs="Times New Roman"/>
          <w:sz w:val="28"/>
          <w:szCs w:val="28"/>
          <w:lang w:eastAsia="ru-RU"/>
        </w:rPr>
        <w:t xml:space="preserve">акт об отказе в подписи </w:t>
      </w:r>
      <w:bookmarkEnd w:id="376"/>
      <w:r w:rsidRPr="00C86CFB">
        <w:rPr>
          <w:rFonts w:ascii="Times New Roman" w:hAnsi="Times New Roman" w:cs="Times New Roman"/>
          <w:sz w:val="28"/>
          <w:szCs w:val="28"/>
          <w:lang w:eastAsia="ru-RU"/>
        </w:rPr>
        <w:t xml:space="preserve">с привлечением понятых. </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При отказе от подписания указанного акта субъект контроля или руководитель (уполномоченное должностное лицо) субъекта контроля обязан дать письменные объяснения причины отказа.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Отказ субъекта контроля или руководителя (уполномоченного должностного лица) субъекта контроля от получения решения не является основанием для отмены налогового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Началом осуществления контроля считается дата: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получения экземпляра (копии) решения руководителем (уполномоченным должностным лицом)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2) составления </w:t>
      </w:r>
      <w:bookmarkStart w:id="377" w:name="_Hlk162652304"/>
      <w:r w:rsidRPr="00C86CFB">
        <w:rPr>
          <w:rFonts w:ascii="Times New Roman" w:hAnsi="Times New Roman" w:cs="Times New Roman"/>
          <w:sz w:val="28"/>
          <w:szCs w:val="28"/>
          <w:lang w:eastAsia="ru-RU"/>
        </w:rPr>
        <w:t>акта об отказе в подписи</w:t>
      </w:r>
      <w:bookmarkEnd w:id="377"/>
      <w:r w:rsidRPr="00C86CFB">
        <w:rPr>
          <w:rFonts w:ascii="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5. Срок осуществления контроля не должен превышать тридцать рабочих дней с даты начала осуществления контроля. </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bookmarkStart w:id="378" w:name="_Hlk167812248"/>
      <w:r w:rsidRPr="00C86CFB">
        <w:rPr>
          <w:rFonts w:ascii="Times New Roman" w:hAnsi="Times New Roman" w:cs="Times New Roman"/>
          <w:sz w:val="28"/>
          <w:szCs w:val="28"/>
          <w:lang w:eastAsia="ru-RU"/>
        </w:rPr>
        <w:t xml:space="preserve">Срок осуществления контроля </w:t>
      </w:r>
      <w:bookmarkEnd w:id="378"/>
      <w:r w:rsidRPr="00C86CFB">
        <w:rPr>
          <w:rFonts w:ascii="Times New Roman" w:hAnsi="Times New Roman" w:cs="Times New Roman"/>
          <w:sz w:val="28"/>
          <w:szCs w:val="28"/>
          <w:lang w:eastAsia="ru-RU"/>
        </w:rPr>
        <w:t>может быть продлен до пятидесяти рабочих дней налоговым органом, назначившим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Контроль в отношении субъекта контроля осуществляется не чаще одного раза в год.</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Течение срока осуществления контроля приостанавливается на периоды времени между датами:</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вручения субъекту контроля или руководителю (уполномоченному должностному лицу) субъекта контроля требования налогового органа о представлении документов и представления запрашиваемых при осуществлении контроля документов;</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направления запроса налогового органа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документов по указанному запросу.</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7. </w:t>
      </w:r>
      <w:bookmarkStart w:id="379" w:name="_Hlk162650045"/>
      <w:r w:rsidRPr="00C86CFB">
        <w:rPr>
          <w:rFonts w:ascii="Times New Roman" w:hAnsi="Times New Roman" w:cs="Times New Roman"/>
          <w:sz w:val="28"/>
          <w:szCs w:val="28"/>
          <w:lang w:eastAsia="ru-RU"/>
        </w:rPr>
        <w:t xml:space="preserve">При приостановлении или возобновлении срока осуществления контроля налоговые органы </w:t>
      </w:r>
      <w:bookmarkStart w:id="380" w:name="_Hlk167812668"/>
      <w:r w:rsidRPr="00C86CFB">
        <w:rPr>
          <w:rFonts w:ascii="Times New Roman" w:hAnsi="Times New Roman" w:cs="Times New Roman"/>
          <w:sz w:val="28"/>
          <w:szCs w:val="28"/>
          <w:lang w:eastAsia="ru-RU"/>
        </w:rPr>
        <w:t>извещают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Извещение о приостановлении или возобновлении срока осуществления контроля должно содержать следующие реквизиты:</w:t>
      </w:r>
    </w:p>
    <w:bookmarkEnd w:id="379"/>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дата и номер регистрации в налоговом органе извещения о приостановлении или возобновлении срока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2) наименование налогового органа, </w:t>
      </w:r>
      <w:r w:rsidRPr="00C86CFB">
        <w:rPr>
          <w:rFonts w:ascii="Times New Roman" w:hAnsi="Times New Roman" w:cs="Times New Roman"/>
          <w:sz w:val="28"/>
          <w:szCs w:val="28"/>
        </w:rPr>
        <w:t>осуществляющего</w:t>
      </w:r>
      <w:r w:rsidRPr="00C86CFB">
        <w:rPr>
          <w:rFonts w:ascii="Times New Roman" w:hAnsi="Times New Roman" w:cs="Times New Roman"/>
          <w:sz w:val="28"/>
          <w:szCs w:val="28"/>
          <w:lang w:eastAsia="ru-RU"/>
        </w:rPr>
        <w:t xml:space="preserve">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наименование и идентификационный номер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дата и регистрационный номер решения, срок осуществления контроля по которому приостановлен или возобновлен;</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5) обоснование необходимости приостановления или возобновления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отметки о дате вручения и получения извещения о приостановлении или возобновлении срока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bookmarkStart w:id="381" w:name="_Hlk162649009"/>
      <w:bookmarkEnd w:id="380"/>
      <w:r w:rsidRPr="00C86CFB">
        <w:rPr>
          <w:rFonts w:ascii="Times New Roman" w:hAnsi="Times New Roman" w:cs="Times New Roman"/>
          <w:sz w:val="28"/>
          <w:szCs w:val="28"/>
          <w:lang w:eastAsia="ru-RU"/>
        </w:rPr>
        <w:t xml:space="preserve">При продлении, приостановлении срока, периода и (или) изменении списка должностных лиц налогового органа, </w:t>
      </w:r>
      <w:r w:rsidRPr="00C86CFB">
        <w:rPr>
          <w:rFonts w:ascii="Times New Roman" w:hAnsi="Times New Roman" w:cs="Times New Roman"/>
          <w:sz w:val="28"/>
          <w:szCs w:val="28"/>
        </w:rPr>
        <w:t>осуществляющих</w:t>
      </w:r>
      <w:r w:rsidRPr="00C86CFB">
        <w:rPr>
          <w:rFonts w:ascii="Times New Roman" w:hAnsi="Times New Roman" w:cs="Times New Roman"/>
          <w:sz w:val="28"/>
          <w:szCs w:val="28"/>
          <w:lang w:eastAsia="ru-RU"/>
        </w:rPr>
        <w:t xml:space="preserve"> контроль, оформляется дополнительное решение к решению</w:t>
      </w:r>
      <w:bookmarkEnd w:id="381"/>
      <w:r w:rsidRPr="00C86CFB">
        <w:rPr>
          <w:rFonts w:ascii="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8. По завершении контроля должностным лицом налогового органа составляется </w:t>
      </w:r>
      <w:bookmarkStart w:id="382" w:name="_Hlk162652343"/>
      <w:r w:rsidRPr="00C86CFB">
        <w:rPr>
          <w:rFonts w:ascii="Times New Roman" w:hAnsi="Times New Roman" w:cs="Times New Roman"/>
          <w:sz w:val="28"/>
          <w:szCs w:val="28"/>
          <w:lang w:eastAsia="ru-RU"/>
        </w:rPr>
        <w:t>акт контроля</w:t>
      </w:r>
      <w:bookmarkEnd w:id="382"/>
      <w:r w:rsidRPr="00C86CFB">
        <w:rPr>
          <w:rFonts w:ascii="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bookmarkStart w:id="383" w:name="_Hlk167812450"/>
      <w:r w:rsidRPr="00C86CFB">
        <w:rPr>
          <w:rFonts w:ascii="Times New Roman" w:hAnsi="Times New Roman" w:cs="Times New Roman"/>
          <w:sz w:val="28"/>
          <w:szCs w:val="28"/>
          <w:lang w:eastAsia="ru-RU"/>
        </w:rPr>
        <w:t>Акт контроля должен содержать: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место осуществления контроля, даты составления акта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наименование налогового органа, осуществившего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3) должности, фамилии, имена, отчества (при их наличии) должностных лиц налогового органа, </w:t>
      </w:r>
      <w:r w:rsidRPr="00C86CFB">
        <w:rPr>
          <w:rFonts w:ascii="Times New Roman" w:hAnsi="Times New Roman" w:cs="Times New Roman"/>
          <w:sz w:val="28"/>
          <w:szCs w:val="28"/>
        </w:rPr>
        <w:t>осуществляющих</w:t>
      </w:r>
      <w:r w:rsidRPr="00C86CFB">
        <w:rPr>
          <w:rFonts w:ascii="Times New Roman" w:hAnsi="Times New Roman" w:cs="Times New Roman"/>
          <w:sz w:val="28"/>
          <w:szCs w:val="28"/>
          <w:lang w:eastAsia="ru-RU"/>
        </w:rPr>
        <w:t xml:space="preserve">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фамилии, имена, отчества (при их наличии) или наименование и фамилии, имена, отчества (при их наличии) руководителя (уполномоченного должностного лица), идентификационный номер и адрес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5) должности, фамилии, имена, отчества (при их наличии) должностных лиц субъекта контроля, с ведома и в присутствии которых </w:t>
      </w:r>
      <w:r w:rsidRPr="00C86CFB">
        <w:rPr>
          <w:rFonts w:ascii="Times New Roman" w:hAnsi="Times New Roman" w:cs="Times New Roman"/>
          <w:sz w:val="28"/>
          <w:szCs w:val="28"/>
        </w:rPr>
        <w:t>осуществлялся</w:t>
      </w:r>
      <w:r w:rsidRPr="00C86CFB">
        <w:rPr>
          <w:rFonts w:ascii="Times New Roman" w:hAnsi="Times New Roman" w:cs="Times New Roman"/>
          <w:sz w:val="28"/>
          <w:szCs w:val="28"/>
          <w:lang w:eastAsia="ru-RU"/>
        </w:rPr>
        <w:t xml:space="preserve">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сведения о предыдущем контроле и принятых мерах по устранению ранее выявленных нарушений;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7) результаты осуществленного контроля.</w:t>
      </w:r>
    </w:p>
    <w:bookmarkEnd w:id="383"/>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9. В случае отказа субъекта контроля или руководителя (уполномоченного должностного лица) субъекта контроля в подписи на экземпляре акта контроля налогового органа, </w:t>
      </w:r>
      <w:r w:rsidRPr="00C86CFB">
        <w:rPr>
          <w:rFonts w:ascii="Times New Roman" w:hAnsi="Times New Roman" w:cs="Times New Roman"/>
          <w:sz w:val="28"/>
          <w:szCs w:val="28"/>
        </w:rPr>
        <w:t>осуществляющего</w:t>
      </w:r>
      <w:r w:rsidRPr="00C86CFB">
        <w:rPr>
          <w:rFonts w:ascii="Times New Roman" w:hAnsi="Times New Roman" w:cs="Times New Roman"/>
          <w:sz w:val="28"/>
          <w:szCs w:val="28"/>
          <w:lang w:eastAsia="ru-RU"/>
        </w:rPr>
        <w:t xml:space="preserve"> контроль, составляется акт об отказе в подписи с привлечением понятых.</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10. При наличии нарушений, выявленных по результатам контроля, налоговым органом выносится требование об устранении нарушений по результатам контроля (далее в целях настоящей статьи – требование).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Требование представляется не позднее пяти рабочих дней со дня вручения акта контроля субъекту контроля или руководителю (уполномоченному должностному лицу)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Срок исполнения требования субъектом контроля составляет тридцать рабочих дней со дня вручения.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Проверяемый субъект </w:t>
      </w:r>
      <w:r w:rsidRPr="00C86CFB">
        <w:rPr>
          <w:rFonts w:ascii="Times New Roman" w:hAnsi="Times New Roman" w:cs="Times New Roman"/>
          <w:sz w:val="28"/>
          <w:szCs w:val="28"/>
          <w:lang w:eastAsia="ru-RU"/>
        </w:rPr>
        <w:t>контроля</w:t>
      </w:r>
      <w:r w:rsidRPr="00C86CFB">
        <w:rPr>
          <w:rFonts w:ascii="Times New Roman" w:hAnsi="Times New Roman" w:cs="Times New Roman"/>
          <w:sz w:val="28"/>
          <w:szCs w:val="28"/>
        </w:rPr>
        <w:t xml:space="preserve"> в течение </w:t>
      </w:r>
      <w:r w:rsidRPr="00C86CFB">
        <w:rPr>
          <w:rFonts w:ascii="Times New Roman" w:hAnsi="Times New Roman" w:cs="Times New Roman"/>
          <w:sz w:val="28"/>
          <w:szCs w:val="28"/>
          <w:lang w:eastAsia="ru-RU"/>
        </w:rPr>
        <w:t>тридцати рабочих дней со дня вручения</w:t>
      </w:r>
      <w:r w:rsidRPr="00C86CFB">
        <w:rPr>
          <w:rFonts w:ascii="Times New Roman" w:hAnsi="Times New Roman" w:cs="Times New Roman"/>
          <w:sz w:val="28"/>
          <w:szCs w:val="28"/>
        </w:rPr>
        <w:t xml:space="preserve"> требования извещает налоговый орган, осуществлявший контроль, об устранении нарушений, выявленных по результатам контроля, и (или) взыскании сумм от реализации имущества.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Извещение субъектом контроля представляется в налоговый орган, осуществивший контроль, на бумажном носителе или в форме электронного документа.</w:t>
      </w:r>
    </w:p>
    <w:p w:rsidR="007F5FAE" w:rsidRPr="00C86CFB" w:rsidRDefault="007F5FAE" w:rsidP="00C86CFB">
      <w:pPr>
        <w:spacing w:after="0" w:line="240" w:lineRule="auto"/>
        <w:ind w:firstLine="709"/>
        <w:contextualSpacing/>
        <w:jc w:val="both"/>
        <w:rPr>
          <w:rFonts w:ascii="Times New Roman" w:hAnsi="Times New Roman" w:cs="Times New Roman"/>
          <w:b/>
          <w:sz w:val="28"/>
          <w:szCs w:val="28"/>
        </w:rPr>
      </w:pP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b/>
          <w:bCs/>
          <w:sz w:val="28"/>
          <w:szCs w:val="28"/>
          <w:lang w:eastAsia="ru-RU"/>
        </w:rPr>
        <w:t>Статья 17</w:t>
      </w:r>
      <w:r w:rsidR="00015A20" w:rsidRPr="00C86CFB">
        <w:rPr>
          <w:rFonts w:ascii="Times New Roman" w:hAnsi="Times New Roman" w:cs="Times New Roman"/>
          <w:b/>
          <w:bCs/>
          <w:sz w:val="28"/>
          <w:szCs w:val="28"/>
          <w:lang w:eastAsia="ru-RU"/>
        </w:rPr>
        <w:t>2</w:t>
      </w:r>
      <w:r w:rsidRPr="00C86CFB">
        <w:rPr>
          <w:rFonts w:ascii="Times New Roman" w:hAnsi="Times New Roman" w:cs="Times New Roman"/>
          <w:b/>
          <w:bCs/>
          <w:sz w:val="28"/>
          <w:szCs w:val="28"/>
          <w:lang w:eastAsia="ru-RU"/>
        </w:rPr>
        <w:t xml:space="preserve">. Контроль за деятельностью </w:t>
      </w:r>
      <w:r w:rsidRPr="00C86CFB">
        <w:rPr>
          <w:rFonts w:ascii="Times New Roman" w:hAnsi="Times New Roman" w:cs="Times New Roman"/>
          <w:b/>
          <w:sz w:val="28"/>
          <w:szCs w:val="28"/>
          <w:lang w:eastAsia="ru-RU"/>
        </w:rPr>
        <w:t>уполномоченных</w:t>
      </w:r>
      <w:r w:rsidRPr="00C86CFB">
        <w:rPr>
          <w:rFonts w:ascii="Times New Roman" w:hAnsi="Times New Roman" w:cs="Times New Roman"/>
          <w:b/>
          <w:bCs/>
          <w:sz w:val="28"/>
          <w:szCs w:val="28"/>
          <w:lang w:eastAsia="ru-RU"/>
        </w:rPr>
        <w:t xml:space="preserve"> государственных органов, местных исполнительных органов и Государственной корпорации </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1. Налоговый орган осуществляет контроль за деятельностью уполномоченных государственных органов, местных исполнительных органов и Государственной корпорации </w:t>
      </w:r>
      <w:r w:rsidRPr="00C86CFB">
        <w:rPr>
          <w:rFonts w:ascii="Times New Roman" w:hAnsi="Times New Roman" w:cs="Times New Roman"/>
          <w:bCs/>
          <w:sz w:val="28"/>
          <w:szCs w:val="28"/>
        </w:rPr>
        <w:t>(далее в целях настоящей статьи – контроль)</w:t>
      </w:r>
      <w:r w:rsidRPr="00C86CFB">
        <w:rPr>
          <w:rFonts w:ascii="Times New Roman" w:hAnsi="Times New Roman" w:cs="Times New Roman"/>
          <w:sz w:val="28"/>
          <w:szCs w:val="28"/>
          <w:lang w:eastAsia="ru-RU"/>
        </w:rPr>
        <w:t xml:space="preserve"> по вопросам правильности исчисления, полноты взимания и своевременности перечисления платежей в бюджет.</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bCs/>
          <w:sz w:val="28"/>
          <w:szCs w:val="28"/>
        </w:rPr>
        <w:t xml:space="preserve">2. Контроль осуществляется по следующим вопросам в отношении </w:t>
      </w:r>
      <w:r w:rsidRPr="00C86CFB">
        <w:rPr>
          <w:rFonts w:ascii="Times New Roman" w:hAnsi="Times New Roman" w:cs="Times New Roman"/>
          <w:sz w:val="28"/>
          <w:szCs w:val="28"/>
          <w:lang w:eastAsia="ru-RU"/>
        </w:rPr>
        <w:t>субъектов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уполномоченных государственных органов и Государственной корпорации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налоговый орган;</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и платежам в налоговые органы.</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Основанием для осуществления контроля за деятельностью субъектов контроля является решение налогового органа о назначении контроля (далее – решение).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Решение должно содержать следующие реквизиты:</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дату и номер регистрации решения в налоговом органе;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наименование и идентификационный номер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обоснование назначения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должности, фамилии, имена, отчества (при его наличии) должностных лиц налогового органа, осуществляющего контроль, а также специалистов других государственных органов, привлекаемых к осуществлению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5) срок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период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7) вопросы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8) отметка субъекта контроля об ознакомлении и получении решения.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Решение подлежит государственной регистрации в уполномоченном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При осуществлении контроля должностные лица субъекта контроля оказывают содействие налоговому органу в получении документов и сведений, необходимых для осуществления контроля, допуске должностных лиц налогового органа к обследованию объектов обложения.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При этом контроль субъекта контроля одновременно может проводиться как по одному виду, так и по нескольким видам налогов и платежей в бюджет.</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налогового органа для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Акт о недопуске должностных лиц налогового органа для проведения контроля подписывается должностными лицами налогового органа, осуществляющими контроль, и руководителем (уполномоченным должностным лицом)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В случае отказа руководителя (уполномоченного должностного лица) в подписи на экземпляре решения должностным лицом налогового органа, осуществляющим контроль, составляется акт об отказе в подписи с привлечением понятых. </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При отказе от подписания указанного акта руководителем (уполномоченным должностным лицом) субъекта контроля обязан дать письменные объяснения причины отказа.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Отказ руководителя (уполномоченного должностного лица) субъекта контроля от получения решения не является основанием для отмены налогового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Началом осуществления контроля считается дата: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получения экземпляра (копии) решения руководителем (уполномоченным должностным лицом)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составления акта об отказе в подписи руководителем (уполномоченным должностным лицом)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5. Срок осуществления контроля не должен превышать тридцать рабочих дней с даты вручения руководителю (уполномоченному должностному лицу) субъекта контроля решения о назначении контроля. </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Срок осуществления контроля может быть продлен до пятидесяти рабочих дней налоговым органом, назначившим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Контроль в отношении субъекта контроля осуществляется не чаще одного раза в год.</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Течение срока осуществления контроля приостанавливается на периоды времени между датами:</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вручения руководителю (уполномоченному должностному лицу) субъекта контроля требования налогового органа о представлении документов и представления субъектом контроля запрашиваемых при проведении контроля документов;</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направления запроса налогового органа в другие налоговые органы, уполномоченные государственные органы, банковские организации и иные организации, осуществляющие деятельность на территории Республики Казахстан, и получения сведений и документов по указанному запросу.</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7. При приостановлении или возобновлении срока осуществления контроля налоговые органы извещают субъект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Извещение о приостановлении или возобновлении срока осуществления контроля должно содержать следующие реквизиты:</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дата и номер регистрации в налоговом органе извещения о приостановлении или возобновлении срока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2) наименование налогового органа, </w:t>
      </w:r>
      <w:r w:rsidRPr="00C86CFB">
        <w:rPr>
          <w:rFonts w:ascii="Times New Roman" w:hAnsi="Times New Roman" w:cs="Times New Roman"/>
          <w:sz w:val="28"/>
          <w:szCs w:val="28"/>
        </w:rPr>
        <w:t>осуществляющего</w:t>
      </w:r>
      <w:r w:rsidRPr="00C86CFB">
        <w:rPr>
          <w:rFonts w:ascii="Times New Roman" w:hAnsi="Times New Roman" w:cs="Times New Roman"/>
          <w:sz w:val="28"/>
          <w:szCs w:val="28"/>
          <w:lang w:eastAsia="ru-RU"/>
        </w:rPr>
        <w:t xml:space="preserve">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наименование и идентификационный номер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дата и регистрационный номер решения, срок осуществления контроля по которому приостановлен или возобновлен;</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5) обоснование необходимости приостановления или возобновления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отметки о дате вручения и получения извещения о приостановлении или возобновлении срока осуществления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При продлении, приостановлении срока, периода и (или) изменении списка должностных лиц налогового органа, </w:t>
      </w:r>
      <w:r w:rsidRPr="00C86CFB">
        <w:rPr>
          <w:rFonts w:ascii="Times New Roman" w:hAnsi="Times New Roman" w:cs="Times New Roman"/>
          <w:sz w:val="28"/>
          <w:szCs w:val="28"/>
        </w:rPr>
        <w:t>осуществляющих</w:t>
      </w:r>
      <w:r w:rsidRPr="00C86CFB">
        <w:rPr>
          <w:rFonts w:ascii="Times New Roman" w:hAnsi="Times New Roman" w:cs="Times New Roman"/>
          <w:sz w:val="28"/>
          <w:szCs w:val="28"/>
          <w:lang w:eastAsia="ru-RU"/>
        </w:rPr>
        <w:t xml:space="preserve"> контроль, или специалистов других государственных органов, привлекаемых к осуществлению контроля, оформляется дополнительное решение к решению.</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8. По завершении контроля должностным лицом налогового органа составляется акт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Акт контроля должен содержать: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место осуществления контроля, даты составления акта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наименование налогового органа, осуществившего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3) должности, фамилии, имена, отчества (при их наличии) должностных лиц налогового органа, </w:t>
      </w:r>
      <w:r w:rsidRPr="00C86CFB">
        <w:rPr>
          <w:rFonts w:ascii="Times New Roman" w:hAnsi="Times New Roman" w:cs="Times New Roman"/>
          <w:sz w:val="28"/>
          <w:szCs w:val="28"/>
        </w:rPr>
        <w:t>осуществляющих</w:t>
      </w:r>
      <w:r w:rsidRPr="00C86CFB">
        <w:rPr>
          <w:rFonts w:ascii="Times New Roman" w:hAnsi="Times New Roman" w:cs="Times New Roman"/>
          <w:sz w:val="28"/>
          <w:szCs w:val="28"/>
          <w:lang w:eastAsia="ru-RU"/>
        </w:rPr>
        <w:t xml:space="preserve">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наименование, идентификационный номер и адрес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5) фамилии, имена, отчества (при их наличии) руководителя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6) должности, фамилии, имена, отчества (при их наличии) должностных лиц субъекта контроля, с ведома и в присутствии которых осуществлен контроль;</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7) должности, фамилии, имена, отчества (при их наличии) специалистов других уполномоченных государственных органов, привлекаемых к осуществлению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8) сведения о предыдущем контроле и принятых мерах по устранению ранее выявленных нарушений;</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9) результаты осуществленного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9. В случае отказа руководителя (уполномоченного должностного лица) субъекта контроля в подписи на экземпляре акта контроля должностным лицом налогового органа, осуществляющим контроль, составляется акт об отказе в подписи с привлечением понятых.</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10. При наличии нарушений, выявленных по результатам контроля, налоговым органом выносится требование об устранении нарушений налогового законодательства Республики Казахстан (далее в целях настоящей статьи – требование).</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Требование представляется не позднее пяти рабочих дней со дня вручения акта контроля руководителю (уполномоченному должностному лицу) субъекта контроля.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Срок исполнения требования субъектом контроля составляет тридцать рабочих дней со дня вручения.</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11. Взыскание сумм налоговой задолженности, выявленных по результатам контроля, осуществляется субъектом контроля, ответственным за правильность исчисления, полноту взимания и своевременность перечисления налогов и платежей в бюджет.</w:t>
      </w:r>
    </w:p>
    <w:p w:rsidR="007F5FAE" w:rsidRPr="00C86CFB" w:rsidRDefault="007F5FAE"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12. Субъекты контроля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17</w:t>
      </w:r>
      <w:r w:rsidR="00015A20" w:rsidRPr="00C86CFB">
        <w:rPr>
          <w:rFonts w:ascii="Times New Roman" w:eastAsia="Times New Roman" w:hAnsi="Times New Roman" w:cs="Times New Roman"/>
          <w:b/>
          <w:sz w:val="28"/>
          <w:szCs w:val="28"/>
          <w:lang w:eastAsia="ru-RU"/>
        </w:rPr>
        <w:t>3</w:t>
      </w:r>
      <w:r w:rsidRPr="00C86CFB">
        <w:rPr>
          <w:rFonts w:ascii="Times New Roman" w:eastAsia="Times New Roman" w:hAnsi="Times New Roman" w:cs="Times New Roman"/>
          <w:b/>
          <w:sz w:val="28"/>
          <w:szCs w:val="28"/>
          <w:lang w:eastAsia="ru-RU"/>
        </w:rPr>
        <w:t>. Контроль за соблюдением порядка оформления сопроводительных накладных на товары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Налоговые органы осуществляют контроль за соблюдением порядка оформления сопроводительных накладных на товары: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ЕАЭС;</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ввозе товаров на территорию Республики Казахстан с территории государств, не являющихся членами ЕАЭС, и государств-членов ЕАЭС;</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вывозе товаров с территории Республики Казахстан на территорию государств, не являющихся членами ЕАЭС, и государств-членов ЕАЭС.</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Обязательство по оформлению сопроводительных накладных на товары возникает в следующие сроки: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 ввозе товаров на территорию Республики Казахстан с территории государств-членов ЕАЭС – до пересечения Государственной границы Республики Казахстан;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вывозе товаров с территории Республики Казахстан на территорию государств, не являющихся членами ЕАЭС, и государств-членов ЕАЭС – не позднее начала перемещения, реализации и (или) отгрузки товаров;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при осуществлении международных автомобильных перевозок с территории одного государства-члена ЕАЭС на территорию другого государства-члена ЕАЭС через территорию Республики Казахстан – на автомобильном пункте пропуска при пересечении Государственной границы Республики Казахстан.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17</w:t>
      </w:r>
      <w:r w:rsidR="00015A20" w:rsidRPr="00C86CFB">
        <w:rPr>
          <w:rFonts w:ascii="Times New Roman" w:eastAsia="Times New Roman" w:hAnsi="Times New Roman" w:cs="Times New Roman"/>
          <w:b/>
          <w:sz w:val="28"/>
          <w:szCs w:val="28"/>
          <w:lang w:eastAsia="ru-RU"/>
        </w:rPr>
        <w:t>4</w:t>
      </w:r>
      <w:r w:rsidRPr="00C86CFB">
        <w:rPr>
          <w:rFonts w:ascii="Times New Roman" w:eastAsia="Times New Roman" w:hAnsi="Times New Roman" w:cs="Times New Roman"/>
          <w:b/>
          <w:sz w:val="28"/>
          <w:szCs w:val="28"/>
          <w:lang w:eastAsia="ru-RU"/>
        </w:rPr>
        <w:t xml:space="preserve">. Прослеживаемость оборота товаров, ввезенных на таможенную территорию ЕАЭС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Прослеживаемость оборота товаров, ввезенных на таможенную территорию ЕАЭС,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bookmarkStart w:id="384" w:name="_Hlk167813410"/>
      <w:r w:rsidRPr="00C86CFB">
        <w:rPr>
          <w:rFonts w:ascii="Times New Roman" w:eastAsia="Times New Roman" w:hAnsi="Times New Roman" w:cs="Times New Roman"/>
          <w:sz w:val="28"/>
          <w:szCs w:val="28"/>
          <w:lang w:eastAsia="ru-RU"/>
        </w:rPr>
        <w:t xml:space="preserve">Национальная система прослеживаемости – </w:t>
      </w:r>
      <w:bookmarkEnd w:id="384"/>
      <w:r w:rsidRPr="00C86CFB">
        <w:rPr>
          <w:rFonts w:ascii="Times New Roman" w:eastAsia="Times New Roman" w:hAnsi="Times New Roman" w:cs="Times New Roman"/>
          <w:sz w:val="28"/>
          <w:szCs w:val="28"/>
          <w:lang w:eastAsia="ru-RU"/>
        </w:rPr>
        <w:t>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Налогоплательщики, осуществляющие оборот товаров, подлежащих прослеживаемости, обязаны:</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85" w:name="_Hlk167813449"/>
      <w:r w:rsidRPr="00C86CFB">
        <w:rPr>
          <w:rFonts w:ascii="Times New Roman" w:eastAsia="Times New Roman" w:hAnsi="Times New Roman" w:cs="Times New Roman"/>
          <w:sz w:val="28"/>
          <w:szCs w:val="28"/>
          <w:lang w:eastAsia="ru-RU"/>
        </w:rPr>
        <w:t>1)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техническими сбоями;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нарушениями в работе средств связи </w:t>
      </w:r>
      <w:r w:rsidRPr="00C86CFB">
        <w:rPr>
          <w:rFonts w:ascii="Times New Roman" w:hAnsi="Times New Roman" w:cs="Times New Roman"/>
          <w:sz w:val="28"/>
          <w:szCs w:val="28"/>
        </w:rPr>
        <w:t>(телекоммуникационных сетей и информационно-телекоммуникационной сети Интернет)</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отключением электроэнергии;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иными случаями, определенными в порядке, установленном международным договором, ратифицированным Республикой Казахстан;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представлять полные и достоверные сведения, подлежащие включению в национальную систему прослеживаемости.</w:t>
      </w:r>
    </w:p>
    <w:bookmarkEnd w:id="385"/>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Сопроводительным документом национальной системы прослеживаемости является электронный счет-фактура.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sz w:val="28"/>
          <w:szCs w:val="28"/>
          <w:lang w:eastAsia="ru-RU"/>
        </w:rPr>
        <w:t xml:space="preserve">При этом электронный счет-фактура по товарам, при перемещении которых требуется оформление сопроводительной накладной на товары, выписывается на основе сопроводительной накладной на товары.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обеспечивает:</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государство-член ЕАЭС в соответствии с международным договором, ратифицированным Республикой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Правила функционирования механизма прослеживаемости товаров утверждаются уполномоченным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17</w:t>
      </w:r>
      <w:r w:rsidR="00015A2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Налоговое обследование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Налоговое обследование – мероприятие, осуществляемое налоговым органом с целью подтверждения фактического нахождения или отсутствия налогоплательщика (налогового агента) по месту нахождения, указанному в регистрационных данных.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Налоговое обследование проводится в рабочее время по месту нахождения, указанному в регистрационных данных налогоплательщика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участия в проведении налогового обследования привлекаются понятые в порядке, определенном настоящим Кодексом.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Основанием для проведения налогового обследования являются: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невозможность вручения налогоплательщику (налоговому агенту) предписания,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 xml:space="preserve">необходимость в подтверждении фактического нахождения или отсутствия налогоплательщика (налогового агента), в связи с возвратом почтовой корреспонденция с отметкой о невозможности ее вручения ввиду отсутствия адресата по месту нахождения, указанному в регистрационных данных, а также отсутствия данных о номерах </w:t>
      </w:r>
      <w:r w:rsidRPr="00C86CFB">
        <w:rPr>
          <w:rFonts w:ascii="Times New Roman" w:hAnsi="Times New Roman" w:cs="Times New Roman"/>
          <w:spacing w:val="2"/>
          <w:sz w:val="28"/>
          <w:szCs w:val="28"/>
          <w:shd w:val="clear" w:color="auto" w:fill="FFFFFF"/>
        </w:rPr>
        <w:t>абонентских устройств сотовой связи</w:t>
      </w:r>
      <w:r w:rsidRPr="00C86CFB">
        <w:rPr>
          <w:rFonts w:ascii="Times New Roman" w:hAnsi="Times New Roman" w:cs="Times New Roman"/>
          <w:sz w:val="28"/>
          <w:szCs w:val="28"/>
        </w:rPr>
        <w:t xml:space="preserve"> и адресах электронной почты или обратной связи по представленным данным;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необходимость в подтверждении фактического нахождения или отсутствия налогоплательщика (налогового агента), включенного в реестр бездействующих налогоплательщиков.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Налогоплательщик (налоговый агент) (руководитель) заранее извещается о проведении налогового обследования посредством веб-приложения или веб-портала, </w:t>
      </w:r>
      <w:r w:rsidRPr="00C86CFB">
        <w:rPr>
          <w:rFonts w:ascii="Times New Roman" w:hAnsi="Times New Roman" w:cs="Times New Roman"/>
          <w:sz w:val="28"/>
          <w:szCs w:val="28"/>
        </w:rPr>
        <w:t xml:space="preserve">но не позднее чем за три рабочих дня до </w:t>
      </w:r>
      <w:r w:rsidRPr="00C86CFB">
        <w:rPr>
          <w:rFonts w:ascii="Times New Roman" w:eastAsia="Times New Roman" w:hAnsi="Times New Roman" w:cs="Times New Roman"/>
          <w:sz w:val="28"/>
          <w:szCs w:val="28"/>
          <w:lang w:eastAsia="ru-RU"/>
        </w:rPr>
        <w:t>проведения налогового обследования.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 результатам налогового обследования при установлении факта отсутствия налогоплательщика (налогового агента) по месту нахождения составляется акт налогового обследования.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Акт налогового обследованияподписывается должностным лицом налогового органа, составившим его, а также понятыми.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акту могут приобщаться фотографические снимки и негативы, видеозаписи или другие материалы, выполненные при совершении действия.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Копия акта налогового обследования представляется налогоплательщику (налоговому агенту) по его запросу посредством веб-приложения.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Налоговый орган не позднее дня, следующего за днем составления акта налогового обследования: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размещает на интернет-ресурсе уполномоченного органа сведения о налогоплательщике (налогового агента) с указанием идентификационного номера, фамилии, имени, отчества (при его наличии) или наименования, даты проведения налогового обследования;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направляет налогоплательщику (налоговому агенту) уведомление о подтверждении места нахождения (отсутствия) налогоплательщика (далее в целях настоящей статьи – уведомление).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Уведомление подлежит исполнению налогоплательщиком (налоговым агентом) путем представления в явочном порядке в налоговый орган: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пояснения о причинах отсутствия в момент налогового обследования;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документа, подтверждающего место нахождения налогоплательщика (налогового агента), в зависимости от правомочия на недвижимое имущество: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копию документа, подтверждающего право собственности на недвижимое имущество или пользования им (на срок не менее одного года);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копию документа, подтверждающего право пользования (на срок менее одного года), с предъявлением для сверки оригинала или нотариально засвидетельствованной, не ранее чем за десять рабочих дней до представления, копии указанного документа;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нотариально засвидетельствованное письменное согласие физического лица, на праве собственности которого находится недвижимое имущество, заявленное в качестве места нахождения.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При неисполнении уведомления в установленный настоящей статьей срок, налоговый орган </w:t>
      </w:r>
      <w:r w:rsidRPr="00C86CFB">
        <w:rPr>
          <w:rFonts w:ascii="Times New Roman" w:eastAsia="Times New Roman" w:hAnsi="Times New Roman" w:cs="Times New Roman"/>
          <w:sz w:val="28"/>
          <w:szCs w:val="28"/>
          <w:shd w:val="clear" w:color="auto" w:fill="FFFFFF"/>
          <w:lang w:eastAsia="ru-RU"/>
        </w:rPr>
        <w:t xml:space="preserve">на следующий рабочий день после истечения срока исполнения уведомления </w:t>
      </w:r>
      <w:r w:rsidRPr="00C86CFB">
        <w:rPr>
          <w:rFonts w:ascii="Times New Roman" w:eastAsia="Times New Roman" w:hAnsi="Times New Roman" w:cs="Times New Roman"/>
          <w:sz w:val="28"/>
          <w:szCs w:val="28"/>
          <w:lang w:eastAsia="ru-RU"/>
        </w:rPr>
        <w:t>приостанавливает выписку электронных счетов-фактур.</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86" w:name="_Hlk167813964"/>
      <w:r w:rsidRPr="00C86CFB">
        <w:rPr>
          <w:rFonts w:ascii="Times New Roman" w:eastAsia="Times New Roman" w:hAnsi="Times New Roman" w:cs="Times New Roman"/>
          <w:sz w:val="28"/>
          <w:szCs w:val="28"/>
          <w:lang w:eastAsia="ru-RU"/>
        </w:rPr>
        <w:t xml:space="preserve">Способ обеспечения исполнения, предусмотренный настоящей статьей, применяется в порядке и сроки, установленные в параграфе 4 главы 5 настоящего Кодекса. </w:t>
      </w:r>
    </w:p>
    <w:bookmarkEnd w:id="386"/>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17</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Участие понятого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Должностными лицами налоговых органов их требованию или требованию налогоплательщика (налогового агента) следующие действия осуществляются с участием не менее двух понятых: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вручение документов налоговых органов, предусмотренных настоящим Кодексом (при отказе налогоплательщика их принять);</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опись ограниченного в распоряжении имущества налогоплательщика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налоговое обследование.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качестве понятого привлекаются совершеннолетние, дееспособные граждане, не заинтересованные в исходе действий должностного лица налогового органа и налогоплательщика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допускается участие в качестве понятого должностного лица налогового органа, уполномоченных государственных органов, работника и учредителя налогоплательщика (налогового агента), в отношении которого проводится действие, предусмотренное пунктом 1 настоящей статьи.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Понятой удостоверяет факт, содержание и результаты действий должностных лиц налогового органа и налогоплательщика (налогового агента), при совершении которых он присутствовал, и зафиксированных в акте.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Понятой вправе делать замечания по поводу совершенных действий. Замечания понятого подлежат занесению в акт, составляемый должностным лицом налогового органа.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акте о совершении действия с участием понятого, составляемом должностным лицом налогового органа, обязательно указываются фамилия, имя и отчество (при его наличии), идентификационный номер, место жительства, наименование и номер документа, удостоверяющего личность лица, участвовавшего в качестве понятого.</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ГЛАВА 1</w:t>
      </w:r>
      <w:r w:rsidR="00EE7D85"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xml:space="preserve">. ПРИНУДИТЕЛЬНОЕ ИСПОЛНЕНИЕ НАЛОГОВОГО ОБЯЗАТЕЛЬСТВА ПО УПЛАТЕ НАЛОГОВ </w:t>
      </w:r>
      <w:bookmarkStart w:id="387" w:name="_Hlk168279603"/>
      <w:r w:rsidRPr="00C86CFB">
        <w:rPr>
          <w:rFonts w:ascii="Times New Roman" w:eastAsia="Times New Roman" w:hAnsi="Times New Roman" w:cs="Times New Roman"/>
          <w:b/>
          <w:bCs/>
          <w:sz w:val="28"/>
          <w:szCs w:val="28"/>
          <w:lang w:eastAsia="ru-RU"/>
        </w:rPr>
        <w:t xml:space="preserve">И ПЛАТЕЖЕЙ В БЮДЖЕТ </w:t>
      </w:r>
      <w:bookmarkEnd w:id="387"/>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17</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xml:space="preserve">. Принудительное исполнение налогового обязательства по уплате налогов </w:t>
      </w:r>
      <w:bookmarkStart w:id="388" w:name="_Hlk168279641"/>
      <w:r w:rsidRPr="00C86CFB">
        <w:rPr>
          <w:rFonts w:ascii="Times New Roman" w:eastAsia="Times New Roman" w:hAnsi="Times New Roman" w:cs="Times New Roman"/>
          <w:b/>
          <w:bCs/>
          <w:sz w:val="28"/>
          <w:szCs w:val="28"/>
          <w:lang w:eastAsia="ru-RU"/>
        </w:rPr>
        <w:t>и платежей в бюджет</w:t>
      </w:r>
      <w:bookmarkEnd w:id="388"/>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bookmarkStart w:id="389" w:name="_Hlk167815894"/>
      <w:r w:rsidRPr="00C86CFB">
        <w:rPr>
          <w:rFonts w:ascii="Times New Roman" w:eastAsia="Times New Roman" w:hAnsi="Times New Roman" w:cs="Times New Roman"/>
          <w:sz w:val="28"/>
          <w:szCs w:val="28"/>
          <w:lang w:eastAsia="ru-RU"/>
        </w:rPr>
        <w:t>Налоговый орган в порядке и сроки, предусмотренные настоящим Кодексом, представляет:</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уведомление о погашении налоговой задолженности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 – при образовании налоговой задолженности </w:t>
      </w:r>
      <w:bookmarkStart w:id="390" w:name="_Hlk167814613"/>
      <w:r w:rsidRPr="00C86CFB">
        <w:rPr>
          <w:rFonts w:ascii="Times New Roman" w:eastAsia="Times New Roman" w:hAnsi="Times New Roman" w:cs="Times New Roman"/>
          <w:sz w:val="28"/>
          <w:szCs w:val="28"/>
          <w:lang w:eastAsia="ru-RU"/>
        </w:rPr>
        <w:t xml:space="preserve">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w:t>
      </w:r>
    </w:p>
    <w:bookmarkEnd w:id="390"/>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уведомление о погашении налоговой задолженности физического лица физическому лицу при образовании налоговой задолженности</w:t>
      </w:r>
      <w:bookmarkEnd w:id="389"/>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2. Налогоплательщик (налоговый агент) при несогласии с суммой налоговой задолженности до истечения срока исполнения уведомление о погашении налоговой задолженности и (или) уведомление о погашении налоговой задолженности физического лица совместно с налоговым органом проводит </w:t>
      </w:r>
      <w:r w:rsidRPr="00C86CFB">
        <w:rPr>
          <w:rFonts w:ascii="Times New Roman" w:hAnsi="Times New Roman" w:cs="Times New Roman"/>
          <w:sz w:val="28"/>
          <w:szCs w:val="28"/>
        </w:rPr>
        <w:t>сверку расчетов по налогам, платежам в бюджет</w:t>
      </w:r>
      <w:r w:rsidRPr="00C86CFB">
        <w:rPr>
          <w:rFonts w:ascii="Times New Roman" w:eastAsia="Times New Roman" w:hAnsi="Times New Roman" w:cs="Times New Roman"/>
          <w:sz w:val="28"/>
          <w:szCs w:val="28"/>
          <w:lang w:eastAsia="ru-RU"/>
        </w:rPr>
        <w:t>.</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 xml:space="preserve">В случае наличия расхождений по данным налогоплательщика (налогового агента) и данным налогового органа, налоговый орган принимает меры по устранению возникших расхождений в соответствии с порядком ведения лицевого счета налогоплательщика (налогового агента), определенным уполномоченным органом. </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Pr="00C86CFB">
        <w:rPr>
          <w:rFonts w:ascii="Times New Roman" w:hAnsi="Times New Roman" w:cs="Times New Roman"/>
          <w:sz w:val="28"/>
          <w:szCs w:val="28"/>
        </w:rPr>
        <w:t>.Н</w:t>
      </w:r>
      <w:r w:rsidRPr="00C86CFB">
        <w:rPr>
          <w:rFonts w:ascii="Times New Roman" w:eastAsia="Times New Roman" w:hAnsi="Times New Roman" w:cs="Times New Roman"/>
          <w:sz w:val="28"/>
          <w:szCs w:val="28"/>
          <w:lang w:eastAsia="ru-RU"/>
        </w:rPr>
        <w:t>алогоплательщик (налоговый агент) в случае отсутствия возможности самостоятельно погасить налоговую задолженность представляет в течение срока исполнения уведомления о погашении налоговой задолженности в налоговый орган: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список дебиторов, с указанием суммы дебиторской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копию вступившего в законную силу решения суда о взыскании с дебиторов сумм задолженности в пользу налогоплательщика (налогового агента) (при наличии).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Суммы дебиторской задолженности, оспариваемые в суде, не подлежат подтверждению.</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Налоговый орган по истечении срока исполнения уведомления о погашении налоговой задолженности или уведомления о погашении налоговой задолженности физического лица применяет к налогоплательщику (налоговому агенту) </w:t>
      </w:r>
      <w:r w:rsidRPr="00C86CFB">
        <w:rPr>
          <w:rFonts w:ascii="Times New Roman" w:hAnsi="Times New Roman" w:cs="Times New Roman"/>
          <w:sz w:val="28"/>
          <w:szCs w:val="28"/>
        </w:rPr>
        <w:t>способы обеспечения налогового обязательства</w:t>
      </w:r>
      <w:r w:rsidRPr="00C86CFB">
        <w:rPr>
          <w:rFonts w:ascii="Times New Roman" w:eastAsia="Times New Roman" w:hAnsi="Times New Roman" w:cs="Times New Roman"/>
          <w:sz w:val="28"/>
          <w:szCs w:val="28"/>
          <w:lang w:eastAsia="ru-RU"/>
        </w:rPr>
        <w:t xml:space="preserve"> в соответствии с порядком, предусмотренном в параграфе 4 главы 5 настоящего Кодекса</w:t>
      </w:r>
      <w:r w:rsidRPr="00C86CFB">
        <w:rPr>
          <w:rFonts w:ascii="Times New Roman" w:hAnsi="Times New Roman" w:cs="Times New Roman"/>
          <w:sz w:val="28"/>
          <w:szCs w:val="28"/>
        </w:rPr>
        <w:t>.</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неисполнения налогоплательщиком (налоговым агентом) обеспеченного налогового обязательства по уплате налогов, платежей в бюджет налоговый орган применяет меры принудительного взыскания налоговой задолженности, предусмотренные настоящей главой.</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bookmarkStart w:id="391" w:name="_Hlk167815940"/>
      <w:r w:rsidRPr="00C86CFB">
        <w:rPr>
          <w:rFonts w:ascii="Times New Roman" w:eastAsia="Times New Roman" w:hAnsi="Times New Roman" w:cs="Times New Roman"/>
          <w:sz w:val="28"/>
          <w:szCs w:val="28"/>
          <w:lang w:eastAsia="ru-RU"/>
        </w:rPr>
        <w:t xml:space="preserve">Принудительное взыскание налоговой задолженности физического лица осуществляется судебным исполнителем в соответствии с </w:t>
      </w:r>
      <w:r w:rsidRPr="00C86CFB">
        <w:rPr>
          <w:rFonts w:ascii="Times New Roman" w:hAnsi="Times New Roman" w:cs="Times New Roman"/>
          <w:sz w:val="28"/>
          <w:szCs w:val="28"/>
        </w:rPr>
        <w:t>Законом Республики Казахстан «Об исполнительном производстве и статусе судебных исполнителей».</w:t>
      </w:r>
    </w:p>
    <w:bookmarkEnd w:id="391"/>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Налоговая задолженность взыскивается с налогоплательщика, или в случае, предусмотренном настоящей главой, с иных лиц.</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5. Погашение налоговой задолженности производится в следующем порядке:</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1) сумма недоимки;</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2) начисленная пени;</w:t>
      </w:r>
    </w:p>
    <w:p w:rsidR="007F5FAE" w:rsidRPr="00C86CFB" w:rsidRDefault="007F5FAE" w:rsidP="00C86CFB">
      <w:pPr>
        <w:pStyle w:val="a3"/>
        <w:spacing w:before="0" w:beforeAutospacing="0" w:after="0" w:afterAutospacing="0"/>
        <w:ind w:firstLine="709"/>
        <w:contextualSpacing/>
        <w:jc w:val="both"/>
        <w:rPr>
          <w:sz w:val="28"/>
          <w:szCs w:val="28"/>
        </w:rPr>
      </w:pPr>
      <w:r w:rsidRPr="00C86CFB">
        <w:rPr>
          <w:sz w:val="28"/>
          <w:szCs w:val="28"/>
        </w:rPr>
        <w:t>3) сумма штрафов.</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Порядок принудительного взыскания </w:t>
      </w:r>
      <w:bookmarkStart w:id="392" w:name="_Hlk167815956"/>
      <w:r w:rsidRPr="00C86CFB">
        <w:rPr>
          <w:rFonts w:ascii="Times New Roman" w:eastAsia="Times New Roman" w:hAnsi="Times New Roman" w:cs="Times New Roman"/>
          <w:sz w:val="28"/>
          <w:szCs w:val="28"/>
          <w:lang w:eastAsia="ru-RU"/>
        </w:rPr>
        <w:t>налоговым органом</w:t>
      </w:r>
      <w:bookmarkEnd w:id="392"/>
      <w:r w:rsidRPr="00C86CFB">
        <w:rPr>
          <w:rFonts w:ascii="Times New Roman" w:eastAsia="Times New Roman" w:hAnsi="Times New Roman" w:cs="Times New Roman"/>
          <w:sz w:val="28"/>
          <w:szCs w:val="28"/>
          <w:lang w:eastAsia="ru-RU"/>
        </w:rPr>
        <w:t xml:space="preserve"> налоговой задолженности налогоплательщика (налогового агента) определяется уполномоченным органом.</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принудительного взыскания налоговым органом налоговой задолженности налогоплательщика (налогового агента) должен содержать процедуры, проводимые налоговым органом в отношении налогоплательщика (налогового агента) со дня возникновения налоговой задолженности.</w:t>
      </w:r>
    </w:p>
    <w:p w:rsidR="007F5FAE" w:rsidRPr="00C86CFB" w:rsidRDefault="007F5FAE" w:rsidP="00C86CFB">
      <w:pPr>
        <w:shd w:val="clear" w:color="auto" w:fill="FFFFFF"/>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17</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Меры принудительного взыскания налоговой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Меры принудительного взыскания налоговой задолженности (далее в целях настоящей главы – меры принудительного взыскания) – действия налогового органа, направленные на обеспечение исполнения налогоплательщиком (налоговым агентом) налогового обязательства по уплате налогов, платежей в бюджет, не выполненного в установленный срок в добровольном порядке.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Мерами принудительного взыскания, применяемыми к налогоплательщику (налоговому агенту), являются: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взыскание за счет денег, находящихся на его банковских счетах;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взыскание со счетов дебиторов;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взыскание за счет реализации его ограниченного в распоряжении имущества;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принудительный выпуск объявленных акций;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временное ограничение на выезд из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вынесение </w:t>
      </w:r>
      <w:bookmarkStart w:id="393" w:name="_Hlk162650220"/>
      <w:r w:rsidRPr="00C86CFB">
        <w:rPr>
          <w:rFonts w:ascii="Times New Roman" w:eastAsia="Times New Roman" w:hAnsi="Times New Roman" w:cs="Times New Roman"/>
          <w:sz w:val="28"/>
          <w:szCs w:val="28"/>
          <w:lang w:eastAsia="ru-RU"/>
        </w:rPr>
        <w:t>налогового приказа о взыскании задолженности физического лица</w:t>
      </w:r>
      <w:bookmarkEnd w:id="393"/>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Меры принудительного взыскания, предусмотренные подпунктами 1) – 5) настоящего пункта, применяются к юридическому лицу, структурному подразделению юридического лица, нерезиденту, осуществляющему деятельность в Республике Казахстан через постоянное учреждение, индивидуальному предпринимателю, лицу, занимающемуся частной практикой.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Меры принудительного взыскания, предусмотренные подпунктами 1) – 5) пункта 1 настоящей статьи, подлежат отмене: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со дня вынесения судом определения о возбуждении производства по делу о банкротстве;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 дня вынесения судом определения о возбуждении производства по делу о реабилитации;</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со дня вынесениярешения суда о применении в отношении должника процедуры реструктуризации задолженности; </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с даты принятия уполномоченным органом по регулированию, контролю и надзору финансового рынка и финансовых организаций решения о лишении лицензии филиала банка-нерезидента Республики Казахстан, филиала страховой (перестраховочной) организацией-нерезидента Республики Казахстан</w:t>
      </w:r>
      <w:r w:rsidRPr="00C86CFB">
        <w:rPr>
          <w:rFonts w:ascii="Times New Roman" w:hAnsi="Times New Roman" w:cs="Times New Roman"/>
          <w:sz w:val="28"/>
          <w:szCs w:val="28"/>
        </w:rPr>
        <w:t xml:space="preserve"> на проведение банковских операций;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5) с даты вступления в законную силу решения суда о принудительной ликвидации </w:t>
      </w:r>
      <w:r w:rsidRPr="00C86CFB">
        <w:rPr>
          <w:rFonts w:ascii="Times New Roman" w:eastAsia="Times New Roman" w:hAnsi="Times New Roman" w:cs="Times New Roman"/>
          <w:sz w:val="28"/>
          <w:szCs w:val="28"/>
          <w:lang w:eastAsia="ru-RU"/>
        </w:rPr>
        <w:t>банка второго уровня, страховой (перестраховочной) организацией.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Положения данного пункта не распространяются на суммы налоговой задолженности, возникшие </w:t>
      </w:r>
      <w:r w:rsidRPr="00C86CFB">
        <w:rPr>
          <w:rFonts w:ascii="Times New Roman" w:eastAsia="Times New Roman" w:hAnsi="Times New Roman" w:cs="Times New Roman"/>
          <w:sz w:val="28"/>
          <w:szCs w:val="28"/>
          <w:lang w:eastAsia="ru-RU"/>
        </w:rPr>
        <w:t xml:space="preserve">со дня, следующего за днемвозбуждения производств по делам о банкротстве и реабилитации, а также </w:t>
      </w:r>
      <w:r w:rsidRPr="00C86CFB">
        <w:rPr>
          <w:rFonts w:ascii="Times New Roman" w:hAnsi="Times New Roman" w:cs="Times New Roman"/>
          <w:sz w:val="28"/>
          <w:szCs w:val="28"/>
        </w:rPr>
        <w:t>вынесения решения суда о применении в отношении должника процедуры реструктуризации задолженности</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sz w:val="28"/>
          <w:szCs w:val="28"/>
        </w:rPr>
        <w:t>Обжалование действий должностных лиц по принудительному взысканию налоговой заложенности не приостанавливает применение или действие мер принудительного взыскания налоговой задолженности.</w:t>
      </w:r>
    </w:p>
    <w:p w:rsidR="007F5FAE" w:rsidRPr="00C86CFB" w:rsidRDefault="007F5FAE" w:rsidP="00C86CFB">
      <w:pPr>
        <w:pStyle w:val="a3"/>
        <w:spacing w:before="0" w:beforeAutospacing="0" w:after="0" w:afterAutospacing="0"/>
        <w:ind w:firstLine="709"/>
        <w:contextualSpacing/>
        <w:jc w:val="both"/>
        <w:rPr>
          <w:sz w:val="28"/>
          <w:szCs w:val="28"/>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17</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Взыскание налоговой задолженности за счет денег, находящихся на банковских счетах налогоплательщика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Взыскание налоговой задолженности за счет денег, находящихся на банковских счетах налогоплательщика (налогового агента), осуществляется налоговым органом в принудительном порядке при непогашении налогоплательщиком (налоговым агентом) налоговой задолженности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Инкассовое распоряжение налогового органа (далее в целях настоящей главы – инкассовое распоряжение) выставляется налоговым органом на все банковские счета налогоплательщика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Данные о сумме налоговой задолженности налогоплательщика (налогового агента) учитываются на дату составления инкассового распоряжения.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Инкассовые распоряжения отзываются налоговым органом при полном погашении налоговой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Формы инкассового распоряжения и отзыва инкассового распоряжения устанавливаются Национальным Банком.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1</w:t>
      </w:r>
      <w:r w:rsidR="00015A20" w:rsidRPr="00C86CFB">
        <w:rPr>
          <w:rFonts w:ascii="Times New Roman" w:eastAsia="Times New Roman" w:hAnsi="Times New Roman" w:cs="Times New Roman"/>
          <w:b/>
          <w:bCs/>
          <w:sz w:val="28"/>
          <w:szCs w:val="28"/>
          <w:lang w:eastAsia="ru-RU"/>
        </w:rPr>
        <w:t>80</w:t>
      </w:r>
      <w:r w:rsidRPr="00C86CFB">
        <w:rPr>
          <w:rFonts w:ascii="Times New Roman" w:eastAsia="Times New Roman" w:hAnsi="Times New Roman" w:cs="Times New Roman"/>
          <w:b/>
          <w:bCs/>
          <w:sz w:val="28"/>
          <w:szCs w:val="28"/>
          <w:lang w:eastAsia="ru-RU"/>
        </w:rPr>
        <w:t>. Взыскание налоговой задолженности налогоплательщика (налогового агента) со счетов его дебиторов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Взыскание налоговой задолженности обращается на деньги, находящиеся на банковских счетах его дебиторов в случае непогашения налогоплательщиком (налоговым агентом) налоговой задолженности в сумме, </w:t>
      </w:r>
      <w:r w:rsidRPr="00C86CFB">
        <w:rPr>
          <w:rFonts w:ascii="Times New Roman" w:hAnsi="Times New Roman" w:cs="Times New Roman"/>
          <w:sz w:val="28"/>
          <w:szCs w:val="28"/>
        </w:rPr>
        <w:t>п</w:t>
      </w:r>
      <w:r w:rsidRPr="00C86CFB">
        <w:rPr>
          <w:rFonts w:ascii="Times New Roman" w:eastAsia="Times New Roman" w:hAnsi="Times New Roman" w:cs="Times New Roman"/>
          <w:sz w:val="28"/>
          <w:szCs w:val="28"/>
          <w:lang w:eastAsia="ru-RU"/>
        </w:rPr>
        <w:t>ревышающей предельный размер налоговой задолженности, после принятия меры принудительного взыскания за счет денег, находящихся на его банковских счетах.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настоящей статьи под дебитором понимается физическое лицо</w:t>
      </w:r>
      <w:r w:rsidRPr="00C86CFB">
        <w:rPr>
          <w:rFonts w:ascii="Times New Roman" w:eastAsia="Times New Roman" w:hAnsi="Times New Roman" w:cs="Times New Roman"/>
          <w:b/>
          <w:sz w:val="28"/>
          <w:szCs w:val="28"/>
          <w:lang w:eastAsia="ru-RU"/>
        </w:rPr>
        <w:t xml:space="preserve">, </w:t>
      </w:r>
      <w:r w:rsidRPr="00C86CFB">
        <w:rPr>
          <w:rFonts w:ascii="Times New Roman" w:eastAsia="Times New Roman" w:hAnsi="Times New Roman" w:cs="Times New Roman"/>
          <w:sz w:val="28"/>
          <w:szCs w:val="28"/>
          <w:lang w:eastAsia="ru-RU"/>
        </w:rPr>
        <w:t xml:space="preserve">юридическое лицо, структурное подразделение юридического лица, нерезидент, осуществляющий деятельность в Республике Казахстан через постоянное учреждение, индивидуальный предприниматель, лицо, занимающееся частной практикой, </w:t>
      </w:r>
      <w:r w:rsidRPr="00C86CFB">
        <w:rPr>
          <w:rFonts w:ascii="Times New Roman" w:hAnsi="Times New Roman" w:cs="Times New Roman"/>
          <w:sz w:val="28"/>
          <w:szCs w:val="28"/>
        </w:rPr>
        <w:t>имеющий задолженность перед налогоплательщиком (налоговым агентом).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Налоговый орган в целях выявления дебиторов налогоплательщика (налогового агента) вправе:</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использовать данные информационных систем налогового органа;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провести налоговую проверку налогоплательщика (налогового агента) по вопросу определения взаиморасчетов между ним и его дебиторами и встречную налоговую проверку дебиторов.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Налоговый орган направляет дебитору уведомление о подтверждении дебиторской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Дебитор представляет в налоговый орган на бумажном или электронном носителе акт сверки взаиморасчетов, составленный совместно с налогоплательщиком (налоговым агентом), и (или) в случае невозможности составления акта сверки взаиморасчетов на дату получения уведомления документы, подтверждающие взаиморасчеты с налогоплательщиком.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неисполнении уведомления о подтверждении суммы дебиторской задолженности налоговым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проводится налоговая проверка дебиторов;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приостанавливаются расходные операции по банковским счетам в течение одного рабочего дня, следующего за днем истечения срока истечения срока исполнения такого уведомления.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Налоговый орган выставляет на банковские счета дебитора инкассовые распоряжения на сумму налоговой задолженности налогоплательщика (налогового агента) в пределах дебиторской задолженности, подтвержденной одним из следующих документов: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актом сверки взаиморасчетов;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актом налоговой проверки, подтверждающей сумму дебиторской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решением суда.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Инкассовые распоряжения, выставленные на банковские счета дебитора, подлежат отзыву при погашении налоговой задолженности налогоплательщиком (налоговым агентом) или дебитором.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Излишне списанная с банковских счетов дебитора, открытых в нескольких банках, сумма в размере, превышающем сумму, указанную в инкассовом распоряжении, подлежит возврату на тот же банковский счет дебитора без заявления налогоплательщика.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Взыскание налоговой задолженностиналогоплательщика (налогового агента</w:t>
      </w:r>
      <w:r w:rsidRPr="00C86CFB">
        <w:rPr>
          <w:rFonts w:ascii="Times New Roman" w:hAnsi="Times New Roman" w:cs="Times New Roman"/>
          <w:b/>
          <w:sz w:val="28"/>
          <w:szCs w:val="28"/>
        </w:rPr>
        <w:t>)з</w:t>
      </w:r>
      <w:r w:rsidRPr="00C86CFB">
        <w:rPr>
          <w:rFonts w:ascii="Times New Roman" w:eastAsia="Times New Roman" w:hAnsi="Times New Roman" w:cs="Times New Roman"/>
          <w:b/>
          <w:bCs/>
          <w:sz w:val="28"/>
          <w:szCs w:val="28"/>
          <w:lang w:eastAsia="ru-RU"/>
        </w:rPr>
        <w:t xml:space="preserve">а счет реализации его ограниченного в распоряжении имущества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Взыскание налоговой задолженности налоговым органом обращается на ограниченное в распоряжении имущество налогоплательщика (налогового агента) при непогашении налогоплательщиком (налоговым агентом) налоговой задолженности после принятия следующих мер принудительного взыскания: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счет денег, находящихся на его банковских счетах;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 счетов его дебиторов.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Постановление об обращении взыскания на ограниченное в распоряжении имущество </w:t>
      </w:r>
      <w:r w:rsidRPr="00C86CFB">
        <w:rPr>
          <w:rFonts w:ascii="Times New Roman" w:eastAsia="Times New Roman" w:hAnsi="Times New Roman" w:cs="Times New Roman"/>
          <w:bCs/>
          <w:sz w:val="28"/>
          <w:szCs w:val="28"/>
          <w:lang w:eastAsia="ru-RU"/>
        </w:rPr>
        <w:t xml:space="preserve">налогоплательщика (налогового агента) (далее в целях настоящей статьи – постановление) выносится налоговым органом </w:t>
      </w:r>
      <w:r w:rsidRPr="00C86CFB">
        <w:rPr>
          <w:rFonts w:ascii="Times New Roman" w:eastAsia="Times New Roman" w:hAnsi="Times New Roman" w:cs="Times New Roman"/>
          <w:sz w:val="28"/>
          <w:szCs w:val="28"/>
          <w:lang w:eastAsia="ru-RU"/>
        </w:rPr>
        <w:t xml:space="preserve">без согласия налогоплательщика (налогового агента).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Реализация ограниченного в распоряжении имущества налогоплательщика (налогового агента) в счет налоговой задолженности осуществляется в порядке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определенном уполномоченным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xml:space="preserve">. Принудительный выпуск объявленных акций налогоплательщика (налогового агента) </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Принудительный выпуск объявленных акций налогоплательщика (налогового агента) применяется путем обращения налогового органа в суд с исковым заявлением о принудительном выпуске объявленных акций в порядке, определенном законодательством Республики Казахстан, при непогашении сумм налоговой задолженности налогоплательщиком (налоговым агентом) – акционерным обществом с участием государства в уставном капитале после принятия следующих мер принудительного взыскания: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счет денег, находящихся на банковских счетах налогоплательщика (налогового агента);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 счетов его дебиторов;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счет реализации его ограниченного в распоряжении имущества.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94" w:name="_Hlk161278311"/>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Временное ограничение на выезд из Республики Казахстан</w:t>
      </w:r>
      <w:r w:rsidRPr="00C86CFB">
        <w:rPr>
          <w:rFonts w:ascii="Times New Roman" w:eastAsia="Times New Roman" w:hAnsi="Times New Roman" w:cs="Times New Roman"/>
          <w:b/>
          <w:sz w:val="28"/>
          <w:szCs w:val="28"/>
          <w:lang w:eastAsia="ru-RU"/>
        </w:rPr>
        <w:t xml:space="preserve"> первого </w:t>
      </w:r>
      <w:r w:rsidRPr="00C86CFB">
        <w:rPr>
          <w:rFonts w:ascii="Times New Roman" w:hAnsi="Times New Roman" w:cs="Times New Roman"/>
          <w:b/>
          <w:sz w:val="28"/>
          <w:szCs w:val="28"/>
        </w:rPr>
        <w:t xml:space="preserve">руководителя </w:t>
      </w:r>
      <w:r w:rsidRPr="00C86CFB">
        <w:rPr>
          <w:rFonts w:ascii="Times New Roman" w:eastAsia="Times New Roman" w:hAnsi="Times New Roman" w:cs="Times New Roman"/>
          <w:b/>
          <w:sz w:val="28"/>
          <w:szCs w:val="28"/>
          <w:lang w:eastAsia="ru-RU"/>
        </w:rPr>
        <w:t>(</w:t>
      </w:r>
      <w:r w:rsidRPr="00C86CFB">
        <w:rPr>
          <w:rFonts w:ascii="Times New Roman" w:hAnsi="Times New Roman" w:cs="Times New Roman"/>
          <w:b/>
          <w:sz w:val="28"/>
          <w:szCs w:val="28"/>
        </w:rPr>
        <w:t>лица, его замещающего)</w:t>
      </w:r>
      <w:r w:rsidRPr="00C86CFB">
        <w:rPr>
          <w:rFonts w:ascii="Times New Roman" w:eastAsia="Times New Roman" w:hAnsi="Times New Roman" w:cs="Times New Roman"/>
          <w:b/>
          <w:bCs/>
          <w:sz w:val="28"/>
          <w:szCs w:val="28"/>
          <w:lang w:eastAsia="ru-RU"/>
        </w:rPr>
        <w:t xml:space="preserve">и учредителя юридического лица, структурного подразделения юридического лица, а также индивидуального предпринимателя и лица, занимающегося частной практикой </w:t>
      </w:r>
    </w:p>
    <w:bookmarkEnd w:id="394"/>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Временное ограничение на выезд из Республики Казахстан первого </w:t>
      </w:r>
      <w:r w:rsidRPr="00C86CFB">
        <w:rPr>
          <w:rFonts w:ascii="Times New Roman" w:hAnsi="Times New Roman" w:cs="Times New Roman"/>
          <w:sz w:val="28"/>
          <w:szCs w:val="28"/>
        </w:rPr>
        <w:t xml:space="preserve">руководителя </w:t>
      </w:r>
      <w:r w:rsidRPr="00C86CFB">
        <w:rPr>
          <w:rFonts w:ascii="Times New Roman" w:eastAsia="Times New Roman" w:hAnsi="Times New Roman" w:cs="Times New Roman"/>
          <w:sz w:val="28"/>
          <w:szCs w:val="28"/>
          <w:lang w:eastAsia="ru-RU"/>
        </w:rPr>
        <w:t>(</w:t>
      </w:r>
      <w:r w:rsidRPr="00C86CFB">
        <w:rPr>
          <w:rFonts w:ascii="Times New Roman" w:hAnsi="Times New Roman" w:cs="Times New Roman"/>
          <w:sz w:val="28"/>
          <w:szCs w:val="28"/>
        </w:rPr>
        <w:t>лица, его замещающего)</w:t>
      </w:r>
      <w:r w:rsidRPr="00C86CFB">
        <w:rPr>
          <w:rFonts w:ascii="Times New Roman" w:eastAsia="Times New Roman" w:hAnsi="Times New Roman" w:cs="Times New Roman"/>
          <w:bCs/>
          <w:sz w:val="28"/>
          <w:szCs w:val="28"/>
          <w:lang w:eastAsia="ru-RU"/>
        </w:rPr>
        <w:t>и учредителя</w:t>
      </w:r>
      <w:r w:rsidRPr="00C86CFB">
        <w:rPr>
          <w:rFonts w:ascii="Times New Roman" w:eastAsia="Times New Roman" w:hAnsi="Times New Roman" w:cs="Times New Roman"/>
          <w:sz w:val="28"/>
          <w:szCs w:val="28"/>
          <w:lang w:eastAsia="ru-RU"/>
        </w:rPr>
        <w:t xml:space="preserve"> юридического лица, структурного подразделения юридического лица, индивидуального предпринимателя и лица, занимающегося частной практико</w:t>
      </w:r>
      <w:r w:rsidRPr="00C86CFB">
        <w:rPr>
          <w:rFonts w:ascii="Times New Roman" w:hAnsi="Times New Roman" w:cs="Times New Roman"/>
          <w:sz w:val="28"/>
          <w:szCs w:val="28"/>
        </w:rPr>
        <w:t>й</w:t>
      </w:r>
      <w:r w:rsidRPr="00C86CFB">
        <w:rPr>
          <w:rFonts w:ascii="Times New Roman" w:eastAsia="Times New Roman" w:hAnsi="Times New Roman" w:cs="Times New Roman"/>
          <w:sz w:val="28"/>
          <w:szCs w:val="28"/>
          <w:lang w:eastAsia="ru-RU"/>
        </w:rPr>
        <w:t xml:space="preserve"> (далее в целях настоящей статьи – временное ограничение на выезд), применяется налоговым органом путем вынесения постановления о временном ограничении на выез</w:t>
      </w:r>
      <w:r w:rsidRPr="00C86CFB">
        <w:rPr>
          <w:rFonts w:ascii="Times New Roman" w:hAnsi="Times New Roman" w:cs="Times New Roman"/>
          <w:sz w:val="28"/>
          <w:szCs w:val="28"/>
        </w:rPr>
        <w:t>д</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Постановление о временном ограничении на выезд выносится в отношении налогоплательщика (налогового агента), который после применения всех предусмотренных мер принудительного взыскания не погасилналоговую задолженность</w:t>
      </w:r>
      <w:r w:rsidRPr="00C86CFB">
        <w:rPr>
          <w:rFonts w:ascii="Times New Roman" w:hAnsi="Times New Roman" w:cs="Times New Roman"/>
          <w:sz w:val="28"/>
          <w:szCs w:val="28"/>
        </w:rPr>
        <w:t xml:space="preserve"> в сумме, превышающей предельный размер налоговой задолженности, </w:t>
      </w:r>
      <w:r w:rsidRPr="00C86CFB">
        <w:rPr>
          <w:rFonts w:ascii="Times New Roman" w:hAnsi="Times New Roman" w:cs="Times New Roman"/>
          <w:sz w:val="28"/>
          <w:szCs w:val="28"/>
          <w:shd w:val="clear" w:color="auto" w:fill="FFFFFF"/>
        </w:rPr>
        <w:t>в срок более трех месяцев со дня возникновения</w:t>
      </w:r>
      <w:r w:rsidRPr="00C86CFB">
        <w:rPr>
          <w:rFonts w:ascii="Times New Roman" w:hAnsi="Times New Roman" w:cs="Times New Roman"/>
          <w:sz w:val="28"/>
          <w:szCs w:val="28"/>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Временное ограничение на выезд при необходимости проведения за пределами Республики Казахстан лечения лиц, выезд которых временно ограничен, может быть приостановлено на определенный срок постановлением налогового органа о приостановлении временного ограничения на выезд, при условии, когда тогда такая необходимость подтверждена документально.</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Снятие временного ограничения на выезд производится налоговым органом путем вынесения постановления о снятии временного ограничения на выезд в случаях и в </w:t>
      </w:r>
      <w:r w:rsidRPr="00C86CFB">
        <w:rPr>
          <w:rFonts w:ascii="Times New Roman" w:hAnsi="Times New Roman" w:cs="Times New Roman"/>
          <w:sz w:val="28"/>
          <w:szCs w:val="28"/>
        </w:rPr>
        <w:t>течение одного рабочего дня</w:t>
      </w:r>
      <w:r w:rsidRPr="00C86CFB">
        <w:rPr>
          <w:rFonts w:ascii="Times New Roman" w:eastAsia="Times New Roman" w:hAnsi="Times New Roman" w:cs="Times New Roman"/>
          <w:sz w:val="28"/>
          <w:szCs w:val="28"/>
          <w:lang w:eastAsia="ru-RU"/>
        </w:rPr>
        <w:t>, в котором: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погашена налоговая задолженность и (или) установлено отсутствие</w:t>
      </w:r>
      <w:r w:rsidRPr="00C86CFB">
        <w:rPr>
          <w:rFonts w:ascii="Times New Roman" w:hAnsi="Times New Roman" w:cs="Times New Roman"/>
          <w:sz w:val="28"/>
          <w:szCs w:val="28"/>
        </w:rPr>
        <w:t xml:space="preserve"> налоговой задолженности</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прекращено налоговое обязательство.</w:t>
      </w:r>
    </w:p>
    <w:p w:rsidR="007F5FAE" w:rsidRPr="00C86CFB" w:rsidRDefault="007F5FAE" w:rsidP="00C86CFB">
      <w:pPr>
        <w:spacing w:after="0" w:line="240" w:lineRule="auto"/>
        <w:ind w:firstLine="709"/>
        <w:contextualSpacing/>
        <w:jc w:val="both"/>
        <w:rPr>
          <w:rFonts w:ascii="Times New Roman" w:hAnsi="Times New Roman" w:cs="Times New Roman"/>
          <w:sz w:val="28"/>
          <w:szCs w:val="28"/>
          <w:shd w:val="clear" w:color="auto" w:fill="FFFFFF"/>
        </w:rPr>
      </w:pPr>
      <w:r w:rsidRPr="00C86CFB">
        <w:rPr>
          <w:rFonts w:ascii="Times New Roman" w:eastAsia="Times New Roman" w:hAnsi="Times New Roman" w:cs="Times New Roman"/>
          <w:sz w:val="28"/>
          <w:szCs w:val="28"/>
          <w:lang w:eastAsia="ru-RU"/>
        </w:rPr>
        <w:t xml:space="preserve">4. Постановления о временном ограничении на выезд, о приостановлении временного ограничения и о снятии временного ограничения на выезд, подписываются </w:t>
      </w:r>
      <w:r w:rsidRPr="00C86CFB">
        <w:rPr>
          <w:rFonts w:ascii="Times New Roman" w:eastAsia="Times New Roman" w:hAnsi="Times New Roman" w:cs="Times New Roman"/>
          <w:sz w:val="28"/>
          <w:szCs w:val="28"/>
          <w:shd w:val="clear" w:color="auto" w:fill="FFFFFF"/>
          <w:lang w:eastAsia="ru-RU"/>
        </w:rPr>
        <w:t>руководителем</w:t>
      </w:r>
      <w:r w:rsidRPr="00C86CFB">
        <w:rPr>
          <w:rFonts w:ascii="Times New Roman" w:hAnsi="Times New Roman" w:cs="Times New Roman"/>
          <w:sz w:val="28"/>
          <w:szCs w:val="28"/>
          <w:shd w:val="clear" w:color="auto" w:fill="FFFFFF"/>
        </w:rPr>
        <w:t xml:space="preserve"> налогового </w:t>
      </w:r>
      <w:r w:rsidRPr="00C86CFB">
        <w:rPr>
          <w:rFonts w:ascii="Times New Roman" w:eastAsia="Times New Roman" w:hAnsi="Times New Roman" w:cs="Times New Roman"/>
          <w:sz w:val="28"/>
          <w:szCs w:val="28"/>
          <w:shd w:val="clear" w:color="auto" w:fill="FFFFFF"/>
          <w:lang w:eastAsia="ru-RU"/>
        </w:rPr>
        <w:t>органа или его заместителем</w:t>
      </w:r>
      <w:r w:rsidRPr="00C86CFB">
        <w:rPr>
          <w:rFonts w:ascii="Times New Roman" w:hAnsi="Times New Roman" w:cs="Times New Roman"/>
          <w:sz w:val="28"/>
          <w:szCs w:val="28"/>
          <w:shd w:val="clear" w:color="auto" w:fill="FFFFFF"/>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Постановление о временном ограничении на выезд</w:t>
      </w:r>
      <w:r w:rsidRPr="00C86CFB">
        <w:rPr>
          <w:rFonts w:ascii="Times New Roman" w:eastAsia="Times New Roman" w:hAnsi="Times New Roman" w:cs="Times New Roman"/>
          <w:sz w:val="28"/>
          <w:szCs w:val="28"/>
          <w:shd w:val="clear" w:color="auto" w:fill="FFFFFF"/>
          <w:lang w:eastAsia="ru-RU"/>
        </w:rPr>
        <w:t xml:space="preserve"> подлежит санкционированию судом в порядке, установленном гражданским процессуальным законодательством Республики Казахстан</w:t>
      </w:r>
      <w:r w:rsidRPr="00C86CFB">
        <w:rPr>
          <w:rFonts w:ascii="Times New Roman" w:eastAsia="Times New Roman" w:hAnsi="Times New Roman" w:cs="Times New Roman"/>
          <w:sz w:val="28"/>
          <w:szCs w:val="28"/>
          <w:lang w:eastAsia="ru-RU"/>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Постановления о временном ограничении на выезд, о приостановлении временного ограничения на выезд и о снятии временного ограничения на выезд направляются для исполнения в Пограничную службу Комитета национальной безопасности Республики Казахстан посредством информационной системы налогового органа.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Постановления о временном ограничении на выезд, о приостановлении временного ограничения </w:t>
      </w:r>
      <w:r w:rsidRPr="00C86CFB">
        <w:rPr>
          <w:rFonts w:ascii="Times New Roman" w:eastAsia="Times New Roman" w:hAnsi="Times New Roman" w:cs="Times New Roman"/>
          <w:sz w:val="28"/>
          <w:szCs w:val="28"/>
          <w:lang w:eastAsia="ru-RU"/>
        </w:rPr>
        <w:t xml:space="preserve">на выезд </w:t>
      </w:r>
      <w:r w:rsidRPr="00C86CFB">
        <w:rPr>
          <w:rFonts w:ascii="Times New Roman" w:hAnsi="Times New Roman" w:cs="Times New Roman"/>
          <w:sz w:val="28"/>
          <w:szCs w:val="28"/>
        </w:rPr>
        <w:t xml:space="preserve">и о снятии временного ограничения на выезд подлежат </w:t>
      </w:r>
      <w:r w:rsidRPr="00C86CFB">
        <w:rPr>
          <w:rFonts w:ascii="Times New Roman" w:eastAsia="Times New Roman" w:hAnsi="Times New Roman" w:cs="Times New Roman"/>
          <w:sz w:val="28"/>
          <w:szCs w:val="28"/>
          <w:lang w:eastAsia="ru-RU"/>
        </w:rPr>
        <w:t>немедленному исполнению</w:t>
      </w:r>
      <w:r w:rsidRPr="00C86CFB">
        <w:rPr>
          <w:rFonts w:ascii="Times New Roman" w:hAnsi="Times New Roman" w:cs="Times New Roman"/>
          <w:sz w:val="28"/>
          <w:szCs w:val="28"/>
        </w:rPr>
        <w:t>.</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Взыскание налоговой задолженности физического лица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Взыскание налоговой задолженности физического лица осуществляется налоговым органом при непогашении налоговой задолженности в размере более 1-кратного месячного расчетного показателя, действующего на 1 января соответствующего финансового года.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Под налоговой задолженностью физического лица понимается также налоговая задолженность физического лица, </w:t>
      </w:r>
      <w:r w:rsidRPr="00C86CFB">
        <w:rPr>
          <w:rFonts w:ascii="Times New Roman" w:hAnsi="Times New Roman" w:cs="Times New Roman"/>
          <w:spacing w:val="2"/>
          <w:sz w:val="28"/>
          <w:szCs w:val="28"/>
          <w:shd w:val="clear" w:color="auto" w:fill="FFFFFF"/>
        </w:rPr>
        <w:t>состоящего на регистрационном учете индивидуального предпринимателя или лица, занимающегося частной практикой,</w:t>
      </w:r>
      <w:r w:rsidRPr="00C86CFB">
        <w:rPr>
          <w:rFonts w:ascii="Times New Roman" w:eastAsia="Times New Roman" w:hAnsi="Times New Roman" w:cs="Times New Roman"/>
          <w:sz w:val="28"/>
          <w:szCs w:val="28"/>
          <w:lang w:eastAsia="ru-RU"/>
        </w:rPr>
        <w:t xml:space="preserve"> по налоговым обязательствам, не связанным с осуществлением предпринимательской деятельности и частной практики.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Налоговый орган выносит налоговый приказ </w:t>
      </w:r>
      <w:r w:rsidR="00387A82" w:rsidRPr="00C86CFB">
        <w:rPr>
          <w:rFonts w:ascii="Times New Roman" w:eastAsia="Times New Roman" w:hAnsi="Times New Roman" w:cs="Times New Roman"/>
          <w:sz w:val="28"/>
          <w:szCs w:val="28"/>
          <w:lang w:eastAsia="ru-RU"/>
        </w:rPr>
        <w:t>о взыскании задолженности физического лица</w:t>
      </w:r>
      <w:r w:rsidRPr="00C86CFB">
        <w:rPr>
          <w:rFonts w:ascii="Times New Roman" w:eastAsia="Times New Roman" w:hAnsi="Times New Roman" w:cs="Times New Roman"/>
          <w:sz w:val="28"/>
          <w:szCs w:val="28"/>
          <w:lang w:eastAsia="ru-RU"/>
        </w:rPr>
        <w:t>(далее в целях настоящей статьи – налоговый приказ) после истечения срока исполнения уведомления о погашении налоговой задолженностифизического лица.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Срок исполнения налогового приказа составляет пять рабочих дней, следующих за днем его вручения.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неисполнении налогового приказа физическим лицом налоговый орган направляет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Налоговый приказ отменяется в случаях:</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погашения </w:t>
      </w:r>
      <w:r w:rsidRPr="00C86CFB">
        <w:rPr>
          <w:rFonts w:ascii="Times New Roman" w:hAnsi="Times New Roman" w:cs="Times New Roman"/>
          <w:sz w:val="28"/>
          <w:szCs w:val="28"/>
        </w:rPr>
        <w:t>ф</w:t>
      </w:r>
      <w:r w:rsidRPr="00C86CFB">
        <w:rPr>
          <w:rFonts w:ascii="Times New Roman" w:eastAsia="Times New Roman" w:hAnsi="Times New Roman" w:cs="Times New Roman"/>
          <w:sz w:val="28"/>
          <w:szCs w:val="28"/>
          <w:lang w:eastAsia="ru-RU"/>
        </w:rPr>
        <w:t>изическим лицом налоговой задолженности;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нарушения порядка вынесения налогового приказа;</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применения в отношении физического лица процедуры судебного банкротства в соответствии с </w:t>
      </w:r>
      <w:hyperlink r:id="rId88" w:anchor="z6" w:history="1">
        <w:r w:rsidRPr="00C86CFB">
          <w:rPr>
            <w:rFonts w:ascii="Times New Roman" w:eastAsia="Times New Roman" w:hAnsi="Times New Roman" w:cs="Times New Roman"/>
            <w:sz w:val="28"/>
            <w:szCs w:val="28"/>
            <w:lang w:eastAsia="ru-RU"/>
          </w:rPr>
          <w:t>Законом</w:t>
        </w:r>
      </w:hyperlink>
      <w:r w:rsidRPr="00C86CFB">
        <w:rPr>
          <w:rFonts w:ascii="Times New Roman" w:eastAsia="Times New Roman" w:hAnsi="Times New Roman" w:cs="Times New Roman"/>
          <w:sz w:val="28"/>
          <w:szCs w:val="28"/>
          <w:lang w:eastAsia="ru-RU"/>
        </w:rPr>
        <w:t xml:space="preserve"> Республики Казахстан «О восстановлении платежеспособности и банкротстве граждан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применения в отношении физического лица процедуры восстановления платежеспособности в соответствии с </w:t>
      </w:r>
      <w:hyperlink r:id="rId89" w:anchor="z6" w:history="1">
        <w:r w:rsidRPr="00C86CFB">
          <w:rPr>
            <w:rFonts w:ascii="Times New Roman" w:eastAsia="Times New Roman" w:hAnsi="Times New Roman" w:cs="Times New Roman"/>
            <w:sz w:val="28"/>
            <w:szCs w:val="28"/>
            <w:lang w:eastAsia="ru-RU"/>
          </w:rPr>
          <w:t>Законом</w:t>
        </w:r>
      </w:hyperlink>
      <w:r w:rsidRPr="00C86CFB">
        <w:rPr>
          <w:rFonts w:ascii="Times New Roman" w:eastAsia="Times New Roman" w:hAnsi="Times New Roman" w:cs="Times New Roman"/>
          <w:sz w:val="28"/>
          <w:szCs w:val="28"/>
          <w:lang w:eastAsia="ru-RU"/>
        </w:rPr>
        <w:t xml:space="preserve"> Республики Казахстан «О восстановлении платежеспособности и банкротстве граждан Республики Казахстан».</w:t>
      </w:r>
    </w:p>
    <w:p w:rsidR="007F5FAE" w:rsidRPr="00C86CFB" w:rsidRDefault="007F5FAE"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395" w:name="_Hlk169627532"/>
      <w:r w:rsidRPr="00C86CFB">
        <w:rPr>
          <w:rFonts w:ascii="Times New Roman" w:eastAsia="Times New Roman" w:hAnsi="Times New Roman" w:cs="Times New Roman"/>
          <w:b/>
          <w:bCs/>
          <w:sz w:val="28"/>
          <w:szCs w:val="28"/>
          <w:lang w:eastAsia="ru-RU"/>
        </w:rPr>
        <w:t>ГЛАВА 1</w:t>
      </w:r>
      <w:r w:rsidR="00EE7D85"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ПОРЯДОК ОБЖАЛОВАНИЯ УВЕДОМЛЕНИЯ О РЕЗУЛЬТАТАХ НАЛОГОВОЙ ПРОВЕРКИИ ДЕЙСТВИЙ (БЕЗДЕЙСТВИЯ) ДОЛЖНОСТНЫХ ЛИЦ НАЛОГОВЫХ ОРГАНОВ</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pStyle w:val="a3"/>
        <w:spacing w:before="0" w:beforeAutospacing="0" w:after="0" w:afterAutospacing="0"/>
        <w:ind w:firstLine="709"/>
        <w:contextualSpacing/>
        <w:jc w:val="both"/>
        <w:rPr>
          <w:b/>
          <w:sz w:val="28"/>
          <w:szCs w:val="28"/>
        </w:rPr>
      </w:pPr>
      <w:r w:rsidRPr="00C86CFB">
        <w:rPr>
          <w:b/>
          <w:bCs/>
          <w:sz w:val="28"/>
          <w:szCs w:val="28"/>
        </w:rPr>
        <w:t>Статья 18</w:t>
      </w:r>
      <w:r w:rsidR="00015A20" w:rsidRPr="00C86CFB">
        <w:rPr>
          <w:b/>
          <w:bCs/>
          <w:sz w:val="28"/>
          <w:szCs w:val="28"/>
        </w:rPr>
        <w:t>5</w:t>
      </w:r>
      <w:r w:rsidRPr="00C86CFB">
        <w:rPr>
          <w:b/>
          <w:bCs/>
          <w:sz w:val="28"/>
          <w:szCs w:val="28"/>
        </w:rPr>
        <w:t>. Общие положения по обжалованию уведомления о результатах налоговой проверкии действий (бездействия) должностных лиц налоговых органов</w:t>
      </w:r>
    </w:p>
    <w:p w:rsidR="007F5FAE" w:rsidRPr="00C86CFB" w:rsidRDefault="007F5FAE" w:rsidP="00C86CFB">
      <w:pPr>
        <w:pStyle w:val="a3"/>
        <w:spacing w:before="0" w:beforeAutospacing="0" w:after="0" w:afterAutospacing="0"/>
        <w:ind w:firstLine="709"/>
        <w:contextualSpacing/>
        <w:jc w:val="both"/>
        <w:rPr>
          <w:sz w:val="28"/>
          <w:szCs w:val="28"/>
        </w:rPr>
      </w:pPr>
    </w:p>
    <w:p w:rsidR="005979AC" w:rsidRPr="00C86CFB" w:rsidRDefault="005979AC" w:rsidP="00C86CFB">
      <w:pPr>
        <w:tabs>
          <w:tab w:val="left" w:pos="142"/>
          <w:tab w:val="left" w:pos="284"/>
          <w:tab w:val="left" w:pos="46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r w:rsidRPr="00C86CFB">
        <w:rPr>
          <w:rFonts w:ascii="Times New Roman" w:hAnsi="Times New Roman" w:cs="Times New Roman"/>
          <w:bCs/>
          <w:sz w:val="28"/>
          <w:szCs w:val="28"/>
        </w:rPr>
        <w:t xml:space="preserve">Обжалование уведомления о результатах налоговой проверки и действий (бездействия) должностных лиц </w:t>
      </w:r>
      <w:r w:rsidRPr="00C86CFB">
        <w:rPr>
          <w:rFonts w:ascii="Times New Roman" w:hAnsi="Times New Roman" w:cs="Times New Roman"/>
          <w:sz w:val="28"/>
          <w:szCs w:val="28"/>
        </w:rPr>
        <w:t xml:space="preserve">налогового </w:t>
      </w:r>
      <w:r w:rsidRPr="00C86CFB">
        <w:rPr>
          <w:rFonts w:ascii="Times New Roman" w:hAnsi="Times New Roman" w:cs="Times New Roman"/>
          <w:bCs/>
          <w:sz w:val="28"/>
          <w:szCs w:val="28"/>
        </w:rPr>
        <w:t>органа в</w:t>
      </w:r>
      <w:r w:rsidRPr="00C86CFB">
        <w:rPr>
          <w:rFonts w:ascii="Times New Roman" w:hAnsi="Times New Roman" w:cs="Times New Roman"/>
          <w:sz w:val="28"/>
          <w:szCs w:val="28"/>
        </w:rPr>
        <w:t xml:space="preserve"> суде в части, не урегулированной настоящим Кодексом,производятся в порядке, предусмотренном Административным процессуально-процедурным кодексом </w:t>
      </w:r>
      <w:r w:rsidRPr="00C86CFB">
        <w:rPr>
          <w:rFonts w:ascii="Times New Roman" w:hAnsi="Times New Roman" w:cs="Times New Roman"/>
          <w:sz w:val="28"/>
          <w:szCs w:val="28"/>
          <w:shd w:val="clear" w:color="auto" w:fill="FFFFFF"/>
        </w:rPr>
        <w:t>Республики</w:t>
      </w:r>
      <w:r w:rsidRPr="00C86CFB">
        <w:rPr>
          <w:rFonts w:ascii="Times New Roman" w:eastAsia="Times New Roman" w:hAnsi="Times New Roman" w:cs="Times New Roman"/>
          <w:sz w:val="28"/>
          <w:szCs w:val="28"/>
          <w:shd w:val="clear" w:color="auto" w:fill="FFFFFF"/>
          <w:lang w:eastAsia="ru-RU"/>
        </w:rPr>
        <w:t xml:space="preserve"> Казахстан</w:t>
      </w:r>
      <w:r w:rsidRPr="00C86CFB">
        <w:rPr>
          <w:rFonts w:ascii="Times New Roman" w:hAnsi="Times New Roman" w:cs="Times New Roman"/>
          <w:sz w:val="28"/>
          <w:szCs w:val="28"/>
        </w:rPr>
        <w:t xml:space="preserve"> с учетом особенностей, предусмотренных настоящим Кодексом.</w:t>
      </w:r>
    </w:p>
    <w:p w:rsidR="007F5FAE" w:rsidRPr="00C86CFB" w:rsidRDefault="007F5FAE"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 xml:space="preserve">2. </w:t>
      </w:r>
      <w:r w:rsidRPr="00C86CFB">
        <w:rPr>
          <w:bCs/>
          <w:sz w:val="28"/>
          <w:szCs w:val="28"/>
        </w:rPr>
        <w:t xml:space="preserve">Обжалование уведомления </w:t>
      </w:r>
      <w:r w:rsidRPr="00C86CFB">
        <w:rPr>
          <w:sz w:val="28"/>
          <w:szCs w:val="28"/>
        </w:rPr>
        <w:t>о результатах налоговой проверки в уполномоченном органе производится в порядке, определенном параграфом 1 настоящей главы.</w:t>
      </w:r>
    </w:p>
    <w:p w:rsidR="005979AC" w:rsidRPr="00C86CFB" w:rsidRDefault="005979AC" w:rsidP="00C86CFB">
      <w:pPr>
        <w:pStyle w:val="a3"/>
        <w:tabs>
          <w:tab w:val="left" w:pos="142"/>
        </w:tabs>
        <w:spacing w:before="0" w:beforeAutospacing="0" w:after="0" w:afterAutospacing="0"/>
        <w:ind w:firstLine="709"/>
        <w:contextualSpacing/>
        <w:jc w:val="both"/>
        <w:rPr>
          <w:sz w:val="28"/>
          <w:szCs w:val="28"/>
        </w:rPr>
      </w:pPr>
      <w:r w:rsidRPr="00C86CFB">
        <w:rPr>
          <w:sz w:val="28"/>
          <w:szCs w:val="28"/>
        </w:rPr>
        <w:t>Подача и рассмотрение жалобы на уведомление о результатах налоговой проверки производятся в порядке, определенном статьями 186 – 192 настоящегоКодекса.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3.</w:t>
      </w:r>
      <w:r w:rsidRPr="00C86CFB">
        <w:rPr>
          <w:rFonts w:ascii="Times New Roman" w:hAnsi="Times New Roman" w:cs="Times New Roman"/>
          <w:sz w:val="28"/>
          <w:szCs w:val="28"/>
        </w:rPr>
        <w:t xml:space="preserve"> Подача жалобы (заявления) налогоплательщиком (налоговым агентом) в уполномоченный орган или суд приостанавливает исполнение уведомления о результатах налоговой проверки в обжалуемой части.</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подаче жалобы в уполномоченный орган исполнение уведомления о результатах налоговой проверки в обжалуемой части приостанавливается до вынесения решения по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 случае подачи налогоплательщиком (налоговым агентом) иска в суд исполнение уведомления о результатах налоговой проверки в обжалуемой части приостанавливается со дня принятия судом административного дела к производству до вступления в законную силу судебного акта.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sz w:val="28"/>
          <w:szCs w:val="28"/>
          <w:lang w:eastAsia="ru-RU"/>
        </w:rPr>
        <w:t>Параграф 1. П</w:t>
      </w:r>
      <w:r w:rsidRPr="00C86CFB">
        <w:rPr>
          <w:rFonts w:ascii="Times New Roman" w:eastAsia="Times New Roman" w:hAnsi="Times New Roman" w:cs="Times New Roman"/>
          <w:b/>
          <w:bCs/>
          <w:sz w:val="28"/>
          <w:szCs w:val="28"/>
          <w:lang w:eastAsia="ru-RU"/>
        </w:rPr>
        <w:t>орядок обжалования уведомления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Порядок подачи жалобы налогоплательщиком (налоговым агентом)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Жалоба налогоплательщика (налогового агента) на уведомление о результатах налоговой проверки подается в уполномоченный орган в течение тридцати рабочих дней, следующих за днем вручения налогоплательщику (налоговому агенту) уведомления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копия жалобы должна быть представлена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Датой подачи жалобы в уполномоченный орган в зависимости от способа подачи являются:</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явочном порядке – дата регистрации жалобы уполномоченным органом;</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почте – дата отметки о приеме почтовой или иной организацией связи.</w:t>
      </w:r>
    </w:p>
    <w:p w:rsidR="007F5FAE" w:rsidRPr="00C86CFB" w:rsidRDefault="007F5FAE"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электронным способом – дата отправки через веб-портал.</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Налогоплательщик (налоговый агент), подавший жалобу в уполномоченный орган, до принятия решения по этой жалобе может ее отозвать на основании своего заявления на бумажном носителе или в форме электронного документа.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 (налоговый агент) не вправе производить отзыв жалобы в период с даты назначения уполномоченным органом при рассмотрении жалобы тематической налоговой проверки до даты ее завершения.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w:t>
      </w:r>
      <w:r w:rsidR="00015A20" w:rsidRPr="00C86CFB">
        <w:rPr>
          <w:rFonts w:ascii="Times New Roman" w:eastAsia="Times New Roman" w:hAnsi="Times New Roman" w:cs="Times New Roman"/>
          <w:b/>
          <w:bCs/>
          <w:sz w:val="28"/>
          <w:szCs w:val="28"/>
          <w:lang w:eastAsia="ru-RU"/>
        </w:rPr>
        <w:t>87</w:t>
      </w:r>
      <w:r w:rsidRPr="00C86CFB">
        <w:rPr>
          <w:rFonts w:ascii="Times New Roman" w:eastAsia="Times New Roman" w:hAnsi="Times New Roman" w:cs="Times New Roman"/>
          <w:b/>
          <w:bCs/>
          <w:sz w:val="28"/>
          <w:szCs w:val="28"/>
          <w:lang w:eastAsia="ru-RU"/>
        </w:rPr>
        <w:t>. Форма и содержание жалобы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Жалоба налогоплательщика (налогового агента) подается на бумажном носителе или в форме электронного документа.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жалобе должны быть указаны: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наименование уполномоченного органа, в который подается жалоба;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фамилия, имя и отчество (при его наличии) либо полное наименование налогоплательщика (налогового агента), подающего жалобу, его место жительства (место нахождения);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идентификационный номер налогоплательщика (налогового агента), подающего жалобу;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наименование налогового органа, проводившего налоговую проверку;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обстоятельства, на которых лицо, подающее жалобу, основывает свои требования и доказательства, подтверждающие эти обстоятельства;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дата подписания жалобы налогоплательщиком (налоговым агентом);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перечень прилагаемых документов.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 жалобе могут быть указаны и иные сведения, имеющие значение для разрешения спора.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4. Жалоба подписывается налогоплательщиком (налоговым агентом) либо лицом, являющимся его представителем</w:t>
      </w:r>
      <w:r w:rsidRPr="00C86CFB">
        <w:rPr>
          <w:rFonts w:ascii="Times New Roman" w:hAnsi="Times New Roman" w:cs="Times New Roman"/>
          <w:sz w:val="28"/>
          <w:szCs w:val="28"/>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К жалобе прилагаются: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документы, подтверждающие обстоятельства, на которых налогоплательщик (налоговый агент) основывает свои требования;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доверенность в случае подачи жалобы уполномоченным представителем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Pr="00C86CFB">
        <w:rPr>
          <w:rFonts w:ascii="Times New Roman" w:hAnsi="Times New Roman" w:cs="Times New Roman"/>
          <w:sz w:val="28"/>
          <w:szCs w:val="28"/>
        </w:rPr>
        <w:t>)</w:t>
      </w:r>
      <w:r w:rsidRPr="00C86CFB">
        <w:rPr>
          <w:rFonts w:ascii="Times New Roman" w:eastAsia="Times New Roman" w:hAnsi="Times New Roman" w:cs="Times New Roman"/>
          <w:sz w:val="28"/>
          <w:szCs w:val="28"/>
          <w:lang w:eastAsia="ru-RU"/>
        </w:rPr>
        <w:t xml:space="preserve"> иные документы, имеющие отношение к делу.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Отказ в рассмотрении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Уполномоченный орган отказывает в рассмотрении жалобы налогоплательщика (налогового агента) в следующих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подачи налогоплательщиком (налоговым агентом) жалобы с пропуском срока обжалования, установленного частью первой </w:t>
      </w:r>
      <w:hyperlink r:id="rId90" w:anchor="z3585" w:history="1">
        <w:r w:rsidRPr="00C86CFB">
          <w:rPr>
            <w:rStyle w:val="a9"/>
            <w:rFonts w:ascii="Times New Roman" w:hAnsi="Times New Roman" w:cs="Times New Roman"/>
            <w:color w:val="auto"/>
            <w:sz w:val="28"/>
            <w:szCs w:val="28"/>
            <w:u w:val="none"/>
            <w:lang w:eastAsia="ru-RU"/>
          </w:rPr>
          <w:t>пункта 1</w:t>
        </w:r>
      </w:hyperlink>
      <w:r w:rsidRPr="00C86CFB">
        <w:rPr>
          <w:rFonts w:ascii="Times New Roman" w:eastAsia="Times New Roman" w:hAnsi="Times New Roman" w:cs="Times New Roman"/>
          <w:sz w:val="28"/>
          <w:szCs w:val="28"/>
          <w:lang w:eastAsia="ru-RU"/>
        </w:rPr>
        <w:t xml:space="preserve"> статьи 18</w:t>
      </w:r>
      <w:r w:rsidR="00C56B2A" w:rsidRPr="00C86CFB">
        <w:rPr>
          <w:rFonts w:ascii="Times New Roman" w:eastAsia="Times New Roman" w:hAnsi="Times New Roman" w:cs="Times New Roman"/>
          <w:sz w:val="28"/>
          <w:szCs w:val="28"/>
          <w:lang w:eastAsia="ru-RU"/>
        </w:rPr>
        <w:t>6</w:t>
      </w:r>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несоответствия жалобы налогоплательщика (налогового агента) требованиям, установленным </w:t>
      </w:r>
      <w:hyperlink r:id="rId91" w:anchor="z179" w:history="1">
        <w:r w:rsidRPr="00C86CFB">
          <w:rPr>
            <w:rStyle w:val="a9"/>
            <w:rFonts w:ascii="Times New Roman" w:hAnsi="Times New Roman" w:cs="Times New Roman"/>
            <w:color w:val="auto"/>
            <w:sz w:val="28"/>
            <w:szCs w:val="28"/>
            <w:u w:val="none"/>
            <w:lang w:eastAsia="ru-RU"/>
          </w:rPr>
          <w:t>статьей 18</w:t>
        </w:r>
        <w:r w:rsidR="00C56B2A" w:rsidRPr="00C86CFB">
          <w:rPr>
            <w:rStyle w:val="a9"/>
            <w:rFonts w:ascii="Times New Roman" w:hAnsi="Times New Roman" w:cs="Times New Roman"/>
            <w:color w:val="auto"/>
            <w:sz w:val="28"/>
            <w:szCs w:val="28"/>
            <w:u w:val="none"/>
            <w:lang w:eastAsia="ru-RU"/>
          </w:rPr>
          <w:t>7</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подачи жалобы за налогоплательщика (налогового агента) лицом, не являющимся его представителем;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подачи налогоплательщиком (налоговым агентом) иска в суд по вопросам, изложенным в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Уполномоченный орган извещает налогоплательщика (налогового агента) об отказе в рассмотрении жалобы с указанием причины такого отказа в течение десяти рабочих дней, следующих за днем: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регистрации жалобы – в случаях, предусмотренных подпунктами 1), 2) и 3) пункта 1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установления факта обращения налогоплательщика (налогового агента) в суд – в случае, предусмотренном подпунктом 4) пункта 1 настоящей статьи.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Отказ уполномоченного органа в рассмотрении жалобы в случаях, предусмотренных подпунктами 2) и 3) пункта 1 настоящей статьи, не исключает права налогоплательщика (налогового агента) </w:t>
      </w:r>
      <w:r w:rsidRPr="00C86CFB">
        <w:rPr>
          <w:rFonts w:ascii="Times New Roman" w:hAnsi="Times New Roman" w:cs="Times New Roman"/>
          <w:spacing w:val="2"/>
          <w:sz w:val="28"/>
          <w:szCs w:val="28"/>
          <w:shd w:val="clear" w:color="auto" w:fill="FFFFFF"/>
        </w:rPr>
        <w:t xml:space="preserve">в пределах </w:t>
      </w:r>
      <w:r w:rsidRPr="00C86CFB">
        <w:rPr>
          <w:rFonts w:ascii="Times New Roman" w:eastAsia="Times New Roman" w:hAnsi="Times New Roman" w:cs="Times New Roman"/>
          <w:sz w:val="28"/>
          <w:szCs w:val="28"/>
          <w:lang w:eastAsia="ru-RU"/>
        </w:rPr>
        <w:t>срока, установленного пунктом 1 статьи 18</w:t>
      </w:r>
      <w:r w:rsidR="00C56B2A" w:rsidRPr="00C86CFB">
        <w:rPr>
          <w:rFonts w:ascii="Times New Roman" w:eastAsia="Times New Roman" w:hAnsi="Times New Roman" w:cs="Times New Roman"/>
          <w:sz w:val="28"/>
          <w:szCs w:val="28"/>
          <w:lang w:eastAsia="ru-RU"/>
        </w:rPr>
        <w:t>6</w:t>
      </w:r>
      <w:r w:rsidRPr="00C86CFB">
        <w:rPr>
          <w:rFonts w:ascii="Times New Roman" w:eastAsia="Times New Roman" w:hAnsi="Times New Roman" w:cs="Times New Roman"/>
          <w:sz w:val="28"/>
          <w:szCs w:val="28"/>
          <w:lang w:eastAsia="ru-RU"/>
        </w:rPr>
        <w:t xml:space="preserve"> настоящего Кодекса, повторно подать жалобупри устранении им допущенных нарушений.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18</w:t>
      </w:r>
      <w:r w:rsidR="00015A20"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Порядок и сроки рассмотрения жалобы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bookmarkStart w:id="396" w:name="_Hlk162649085"/>
      <w:r w:rsidRPr="00C86CFB">
        <w:rPr>
          <w:rFonts w:ascii="Times New Roman" w:eastAsia="Times New Roman" w:hAnsi="Times New Roman" w:cs="Times New Roman"/>
          <w:sz w:val="28"/>
          <w:szCs w:val="28"/>
          <w:lang w:eastAsia="ru-RU"/>
        </w:rPr>
        <w:t>Уполномоченный орган выносит мотивированное решение по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налогоплательщиков, состоящих на </w:t>
      </w:r>
      <w:bookmarkStart w:id="397" w:name="_Hlk168283906"/>
      <w:r w:rsidRPr="00C86CFB">
        <w:rPr>
          <w:rFonts w:ascii="Times New Roman" w:eastAsia="Times New Roman" w:hAnsi="Times New Roman" w:cs="Times New Roman"/>
          <w:sz w:val="28"/>
          <w:szCs w:val="28"/>
          <w:lang w:eastAsia="ru-RU"/>
        </w:rPr>
        <w:t>налоговом мониторинге</w:t>
      </w:r>
      <w:bookmarkEnd w:id="397"/>
      <w:r w:rsidRPr="00C86CFB">
        <w:rPr>
          <w:rFonts w:ascii="Times New Roman" w:eastAsia="Times New Roman" w:hAnsi="Times New Roman" w:cs="Times New Roman"/>
          <w:sz w:val="28"/>
          <w:szCs w:val="28"/>
          <w:lang w:eastAsia="ru-RU"/>
        </w:rPr>
        <w:t>, – в срок не более сорока пяти рабочих дней, следующих за днем регистрации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остальных налогоплательщиков (налоговых агентов) – в срок не более тридцати рабочих дней, следующих за днем регистрации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указанный срок не включаются сроки продления и приостановления рассмотрения жалобы, предусмотренные </w:t>
      </w:r>
      <w:hyperlink r:id="rId92" w:anchor="z183" w:history="1">
        <w:r w:rsidRPr="00C86CFB">
          <w:rPr>
            <w:rStyle w:val="a9"/>
            <w:rFonts w:ascii="Times New Roman" w:hAnsi="Times New Roman" w:cs="Times New Roman"/>
            <w:color w:val="auto"/>
            <w:sz w:val="28"/>
            <w:szCs w:val="28"/>
            <w:u w:val="none"/>
            <w:lang w:eastAsia="ru-RU"/>
          </w:rPr>
          <w:t>статьей 1</w:t>
        </w:r>
        <w:r w:rsidR="00C56B2A" w:rsidRPr="00C86CFB">
          <w:rPr>
            <w:rStyle w:val="a9"/>
            <w:rFonts w:ascii="Times New Roman" w:hAnsi="Times New Roman" w:cs="Times New Roman"/>
            <w:color w:val="auto"/>
            <w:sz w:val="28"/>
            <w:szCs w:val="28"/>
            <w:u w:val="none"/>
            <w:lang w:eastAsia="ru-RU"/>
          </w:rPr>
          <w:t>90</w:t>
        </w:r>
      </w:hyperlink>
      <w:r w:rsidRPr="00C86CFB">
        <w:rPr>
          <w:rFonts w:ascii="Times New Roman" w:eastAsia="Times New Roman" w:hAnsi="Times New Roman" w:cs="Times New Roman"/>
          <w:sz w:val="28"/>
          <w:szCs w:val="28"/>
          <w:lang w:eastAsia="ru-RU"/>
        </w:rPr>
        <w:t xml:space="preserve"> настоящего Кодекса.</w:t>
      </w:r>
    </w:p>
    <w:bookmarkEnd w:id="396"/>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Уполномоченный орган при рассмотрении жалобы налогоплательщика (налогового агента) вправе назначить тематическую налоговую проверку, а также повторную тематическую налоговую проверку в порядке, определенном </w:t>
      </w:r>
      <w:hyperlink r:id="rId93" w:anchor="z186" w:history="1">
        <w:r w:rsidRPr="00C86CFB">
          <w:rPr>
            <w:rStyle w:val="a9"/>
            <w:rFonts w:ascii="Times New Roman" w:hAnsi="Times New Roman" w:cs="Times New Roman"/>
            <w:color w:val="auto"/>
            <w:sz w:val="28"/>
            <w:szCs w:val="28"/>
            <w:u w:val="none"/>
            <w:lang w:eastAsia="ru-RU"/>
          </w:rPr>
          <w:t>статьей 19</w:t>
        </w:r>
        <w:r w:rsidR="00C56B2A" w:rsidRPr="00C86CFB">
          <w:rPr>
            <w:rStyle w:val="a9"/>
            <w:rFonts w:ascii="Times New Roman" w:hAnsi="Times New Roman" w:cs="Times New Roman"/>
            <w:color w:val="auto"/>
            <w:sz w:val="28"/>
            <w:szCs w:val="28"/>
            <w:u w:val="none"/>
            <w:lang w:eastAsia="ru-RU"/>
          </w:rPr>
          <w:t>2</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Жалоба рассматривается в пределах, обжалуемых налогоплательщиком (налоговым агентом) вопросов.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налоговых проверок, назначаемых в порядке, определенном </w:t>
      </w:r>
      <w:hyperlink r:id="rId94" w:anchor="z186" w:history="1">
        <w:r w:rsidRPr="00C86CFB">
          <w:rPr>
            <w:rStyle w:val="a9"/>
            <w:rFonts w:ascii="Times New Roman" w:hAnsi="Times New Roman" w:cs="Times New Roman"/>
            <w:color w:val="auto"/>
            <w:sz w:val="28"/>
            <w:szCs w:val="28"/>
            <w:u w:val="none"/>
            <w:lang w:eastAsia="ru-RU"/>
          </w:rPr>
          <w:t>статьей 19</w:t>
        </w:r>
        <w:r w:rsidR="00C56B2A" w:rsidRPr="00C86CFB">
          <w:rPr>
            <w:rStyle w:val="a9"/>
            <w:rFonts w:ascii="Times New Roman" w:hAnsi="Times New Roman" w:cs="Times New Roman"/>
            <w:color w:val="auto"/>
            <w:sz w:val="28"/>
            <w:szCs w:val="28"/>
            <w:u w:val="none"/>
            <w:lang w:eastAsia="ru-RU"/>
          </w:rPr>
          <w:t>2</w:t>
        </w:r>
      </w:hyperlink>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Уполномоченный орган при рассмотрении жалобы налогоплательщика (налогового агента) вправе: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проводить встречи с налогоплательщиком (налоговым агентом) по вопросам, изложенным в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запрашивать у должностных лиц налогового органа, </w:t>
      </w:r>
      <w:r w:rsidRPr="00C86CFB">
        <w:rPr>
          <w:rFonts w:ascii="Times New Roman" w:hAnsi="Times New Roman" w:cs="Times New Roman"/>
          <w:spacing w:val="2"/>
          <w:sz w:val="28"/>
          <w:szCs w:val="28"/>
          <w:shd w:val="clear" w:color="auto" w:fill="FFFFFF"/>
        </w:rPr>
        <w:t>принимавших участие в проведении налоговой проверки и рассмотрении</w:t>
      </w:r>
      <w:r w:rsidRPr="00C86CFB">
        <w:rPr>
          <w:rFonts w:ascii="Times New Roman" w:eastAsia="Times New Roman" w:hAnsi="Times New Roman" w:cs="Times New Roman"/>
          <w:sz w:val="28"/>
          <w:szCs w:val="28"/>
          <w:lang w:eastAsia="ru-RU"/>
        </w:rPr>
        <w:t>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Запрещается при осуществлении полномочий по рассмотрению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вмешательство в деятельность уполномоченного органа;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оказание какого-либо воздействия на должностных лиц, причастных к рассмотрению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w:t>
      </w:r>
      <w:r w:rsidR="00015A20" w:rsidRPr="00C86CFB">
        <w:rPr>
          <w:rFonts w:ascii="Times New Roman" w:eastAsia="Times New Roman" w:hAnsi="Times New Roman" w:cs="Times New Roman"/>
          <w:b/>
          <w:bCs/>
          <w:sz w:val="28"/>
          <w:szCs w:val="28"/>
          <w:lang w:eastAsia="ru-RU"/>
        </w:rPr>
        <w:t>90</w:t>
      </w:r>
      <w:r w:rsidRPr="00C86CFB">
        <w:rPr>
          <w:rFonts w:ascii="Times New Roman" w:eastAsia="Times New Roman" w:hAnsi="Times New Roman" w:cs="Times New Roman"/>
          <w:b/>
          <w:bCs/>
          <w:sz w:val="28"/>
          <w:szCs w:val="28"/>
          <w:lang w:eastAsia="ru-RU"/>
        </w:rPr>
        <w:t>. Приостановление и (или) продление срока рассмотрения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Срок рассмотрения жалобы, установленный </w:t>
      </w:r>
      <w:hyperlink r:id="rId95" w:anchor="z3619" w:history="1">
        <w:r w:rsidRPr="00C86CFB">
          <w:rPr>
            <w:rStyle w:val="a9"/>
            <w:rFonts w:ascii="Times New Roman" w:hAnsi="Times New Roman" w:cs="Times New Roman"/>
            <w:color w:val="auto"/>
            <w:sz w:val="28"/>
            <w:szCs w:val="28"/>
            <w:u w:val="none"/>
            <w:lang w:eastAsia="ru-RU"/>
          </w:rPr>
          <w:t>пунктом 1</w:t>
        </w:r>
      </w:hyperlink>
      <w:r w:rsidRPr="00C86CFB">
        <w:rPr>
          <w:rFonts w:ascii="Times New Roman" w:eastAsia="Times New Roman" w:hAnsi="Times New Roman" w:cs="Times New Roman"/>
          <w:sz w:val="28"/>
          <w:szCs w:val="28"/>
          <w:lang w:eastAsia="ru-RU"/>
        </w:rPr>
        <w:t>статьи 18</w:t>
      </w:r>
      <w:r w:rsidR="00C56B2A" w:rsidRPr="00C86CFB">
        <w:rPr>
          <w:rFonts w:ascii="Times New Roman" w:eastAsia="Times New Roman" w:hAnsi="Times New Roman" w:cs="Times New Roman"/>
          <w:sz w:val="28"/>
          <w:szCs w:val="28"/>
          <w:lang w:eastAsia="ru-RU"/>
        </w:rPr>
        <w:t>9</w:t>
      </w:r>
      <w:r w:rsidRPr="00C86CFB">
        <w:rPr>
          <w:rFonts w:ascii="Times New Roman" w:eastAsia="Times New Roman" w:hAnsi="Times New Roman" w:cs="Times New Roman"/>
          <w:sz w:val="28"/>
          <w:szCs w:val="28"/>
          <w:lang w:eastAsia="ru-RU"/>
        </w:rPr>
        <w:t xml:space="preserve"> настоящего Кодекса, приостанавливается в следующих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проведения тематической и повторной тематической налоговых проверок – на период времени с даты назначения таких проверок в порядке, определенном </w:t>
      </w:r>
      <w:hyperlink r:id="rId96" w:anchor="z186" w:history="1">
        <w:r w:rsidRPr="00C86CFB">
          <w:rPr>
            <w:rStyle w:val="a9"/>
            <w:rFonts w:ascii="Times New Roman" w:hAnsi="Times New Roman" w:cs="Times New Roman"/>
            <w:color w:val="auto"/>
            <w:sz w:val="28"/>
            <w:szCs w:val="28"/>
            <w:u w:val="none"/>
            <w:lang w:eastAsia="ru-RU"/>
          </w:rPr>
          <w:t>статьей 19</w:t>
        </w:r>
        <w:r w:rsidR="00C56B2A" w:rsidRPr="00C86CFB">
          <w:rPr>
            <w:rStyle w:val="a9"/>
            <w:rFonts w:ascii="Times New Roman" w:hAnsi="Times New Roman" w:cs="Times New Roman"/>
            <w:color w:val="auto"/>
            <w:sz w:val="28"/>
            <w:szCs w:val="28"/>
            <w:u w:val="none"/>
            <w:lang w:eastAsia="ru-RU"/>
          </w:rPr>
          <w:t>2</w:t>
        </w:r>
      </w:hyperlink>
      <w:r w:rsidRPr="00C86CFB">
        <w:rPr>
          <w:rFonts w:ascii="Times New Roman" w:eastAsia="Times New Roman" w:hAnsi="Times New Roman" w:cs="Times New Roman"/>
          <w:sz w:val="28"/>
          <w:szCs w:val="28"/>
          <w:lang w:eastAsia="ru-RU"/>
        </w:rPr>
        <w:t xml:space="preserve"> настоящего Кодекса, до даты истечения пятнадцати рабочих дней после получения уполномоченным органом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уполномоченный орган вправе вынести решение, предусмотренное пунктом 1 статьи 19</w:t>
      </w:r>
      <w:r w:rsidR="00C56B2A"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eastAsia="ru-RU"/>
        </w:rPr>
        <w:t xml:space="preserve"> настоящего Кодекса, в течение указанного периода приостановления срока рассмотрения жалобы со дня получения акта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 приостановлении срока рассмотрения жалобы уполномоченный орган извещает налогоплательщика (налогового агента) с указанием причин приостановления в течение трех рабочих дней, следующих за днем назначения проверки и (или) направления запроса.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Срок рассмотрения жалобы, установленный </w:t>
      </w:r>
      <w:hyperlink r:id="rId97" w:anchor="z3619" w:history="1">
        <w:r w:rsidRPr="00C86CFB">
          <w:rPr>
            <w:rStyle w:val="a9"/>
            <w:rFonts w:ascii="Times New Roman" w:hAnsi="Times New Roman" w:cs="Times New Roman"/>
            <w:color w:val="auto"/>
            <w:sz w:val="28"/>
            <w:szCs w:val="28"/>
            <w:u w:val="none"/>
            <w:lang w:eastAsia="ru-RU"/>
          </w:rPr>
          <w:t>пунктом 1</w:t>
        </w:r>
      </w:hyperlink>
      <w:r w:rsidRPr="00C86CFB">
        <w:rPr>
          <w:rFonts w:ascii="Times New Roman" w:eastAsia="Times New Roman" w:hAnsi="Times New Roman" w:cs="Times New Roman"/>
          <w:sz w:val="28"/>
          <w:szCs w:val="28"/>
          <w:lang w:eastAsia="ru-RU"/>
        </w:rPr>
        <w:t xml:space="preserve"> статьи 18</w:t>
      </w:r>
      <w:r w:rsidR="00C56B2A" w:rsidRPr="00C86CFB">
        <w:rPr>
          <w:rFonts w:ascii="Times New Roman" w:eastAsia="Times New Roman" w:hAnsi="Times New Roman" w:cs="Times New Roman"/>
          <w:sz w:val="28"/>
          <w:szCs w:val="28"/>
          <w:lang w:eastAsia="ru-RU"/>
        </w:rPr>
        <w:t>9</w:t>
      </w:r>
      <w:r w:rsidRPr="00C86CFB">
        <w:rPr>
          <w:rFonts w:ascii="Times New Roman" w:eastAsia="Times New Roman" w:hAnsi="Times New Roman" w:cs="Times New Roman"/>
          <w:sz w:val="28"/>
          <w:szCs w:val="28"/>
          <w:lang w:eastAsia="ru-RU"/>
        </w:rPr>
        <w:t>настоящего Кодекса, продлевается в следующих случаях:</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представления налогоплательщиком (налоговым агентом) дополнения (дополнений) к жалобе – на пятнадцать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срок, установленный </w:t>
      </w:r>
      <w:hyperlink r:id="rId98" w:anchor="z3619"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статьи 18</w:t>
      </w:r>
      <w:r w:rsidR="00C56B2A" w:rsidRPr="00C86CFB">
        <w:rPr>
          <w:rFonts w:ascii="Times New Roman" w:eastAsia="Times New Roman" w:hAnsi="Times New Roman" w:cs="Times New Roman"/>
          <w:sz w:val="28"/>
          <w:szCs w:val="28"/>
          <w:lang w:eastAsia="ru-RU"/>
        </w:rPr>
        <w:t>9</w:t>
      </w:r>
      <w:r w:rsidRPr="00C86CFB">
        <w:rPr>
          <w:rFonts w:ascii="Times New Roman" w:eastAsia="Times New Roman" w:hAnsi="Times New Roman" w:cs="Times New Roman"/>
          <w:sz w:val="28"/>
          <w:szCs w:val="28"/>
          <w:lang w:eastAsia="ru-RU"/>
        </w:rPr>
        <w:t xml:space="preserve"> настоящего Кодекса, продлевается на срок, указанный настоящим подпунктом, в каждом случае последующей подачи дополнений к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уполномоченным органом при необходимости дополнительного изучения обжалуемого вопроса – до девяноста рабочих дней.</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предусмотренном настоящим подпунктом, уполномоченный орган извещает налогоплательщика (налогового агента) в течение трех рабочих дней, следующих за днем продления срока рассмотрения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19</w:t>
      </w:r>
      <w:r w:rsidR="00015A20"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Решение по результатам рассмотрения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bookmarkStart w:id="398" w:name="_Hlk162649110"/>
      <w:r w:rsidRPr="00C86CFB">
        <w:rPr>
          <w:rFonts w:ascii="Times New Roman" w:eastAsia="Times New Roman" w:hAnsi="Times New Roman" w:cs="Times New Roman"/>
          <w:sz w:val="28"/>
          <w:szCs w:val="28"/>
          <w:lang w:eastAsia="ru-RU"/>
        </w:rPr>
        <w:t>Для рассмотрения жалобы на уведомление о результатах налоговой проверки уполномоченный орган создает апелляционную комиссию.</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Состав и положение об апелляционной комиссии определяются уполномоченным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окончании рассмотрения жалобы уполномоченный орган выносит мотивированное решение с учетом решения апелляционной комиссии.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По </w:t>
      </w:r>
      <w:r w:rsidRPr="00C86CFB">
        <w:rPr>
          <w:rFonts w:ascii="Times New Roman" w:hAnsi="Times New Roman" w:cs="Times New Roman"/>
          <w:sz w:val="28"/>
          <w:szCs w:val="28"/>
        </w:rPr>
        <w:t>итогам</w:t>
      </w:r>
      <w:r w:rsidRPr="00C86CFB">
        <w:rPr>
          <w:rFonts w:ascii="Times New Roman" w:eastAsia="Times New Roman" w:hAnsi="Times New Roman" w:cs="Times New Roman"/>
          <w:sz w:val="28"/>
          <w:szCs w:val="28"/>
          <w:lang w:eastAsia="ru-RU"/>
        </w:rPr>
        <w:t xml:space="preserve"> рассмотрения жалобы налогоплательщика (налогового агента) на уведомление о результатах налоговой проверки уполномоченным органом выносится одно из следующих решений:</w:t>
      </w:r>
    </w:p>
    <w:bookmarkEnd w:id="398"/>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оставить обжалуемое уведомление о результатах налоговой проверки без изменения, а жалобу без удовлетворения;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отменить обжалуемое уведомление о результатах налоговой проверки полностью или в части.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w:t>
      </w:r>
      <w:r w:rsidRPr="00C86CFB">
        <w:rPr>
          <w:rFonts w:ascii="Times New Roman" w:hAnsi="Times New Roman" w:cs="Times New Roman"/>
          <w:sz w:val="28"/>
          <w:szCs w:val="28"/>
        </w:rPr>
        <w:t>В р</w:t>
      </w:r>
      <w:r w:rsidRPr="00C86CFB">
        <w:rPr>
          <w:rFonts w:ascii="Times New Roman" w:eastAsia="Times New Roman" w:hAnsi="Times New Roman" w:cs="Times New Roman"/>
          <w:sz w:val="28"/>
          <w:szCs w:val="28"/>
          <w:lang w:eastAsia="ru-RU"/>
        </w:rPr>
        <w:t>ешени</w:t>
      </w:r>
      <w:r w:rsidRPr="00C86CFB">
        <w:rPr>
          <w:rFonts w:ascii="Times New Roman" w:hAnsi="Times New Roman" w:cs="Times New Roman"/>
          <w:sz w:val="28"/>
          <w:szCs w:val="28"/>
        </w:rPr>
        <w:t>и</w:t>
      </w:r>
      <w:r w:rsidRPr="00C86CFB">
        <w:rPr>
          <w:rFonts w:ascii="Times New Roman" w:eastAsia="Times New Roman" w:hAnsi="Times New Roman" w:cs="Times New Roman"/>
          <w:sz w:val="28"/>
          <w:szCs w:val="28"/>
          <w:lang w:eastAsia="ru-RU"/>
        </w:rPr>
        <w:t xml:space="preserve"> уполномоченного органа по </w:t>
      </w:r>
      <w:r w:rsidRPr="00C86CFB">
        <w:rPr>
          <w:rFonts w:ascii="Times New Roman" w:hAnsi="Times New Roman" w:cs="Times New Roman"/>
          <w:sz w:val="28"/>
          <w:szCs w:val="28"/>
        </w:rPr>
        <w:t>результатам</w:t>
      </w:r>
      <w:r w:rsidRPr="00C86CFB">
        <w:rPr>
          <w:rFonts w:ascii="Times New Roman" w:eastAsia="Times New Roman" w:hAnsi="Times New Roman" w:cs="Times New Roman"/>
          <w:sz w:val="28"/>
          <w:szCs w:val="28"/>
          <w:lang w:eastAsia="ru-RU"/>
        </w:rPr>
        <w:t xml:space="preserve"> рассмотрения жалобы указываются: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дата принятия решения;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наименование уполномоченного органа, рассмотревшего жалобу;</w:t>
      </w:r>
    </w:p>
    <w:p w:rsidR="007F5FAE" w:rsidRPr="00C86CFB" w:rsidRDefault="007F5FAE" w:rsidP="00C86CFB">
      <w:pPr>
        <w:pStyle w:val="a3"/>
        <w:shd w:val="clear" w:color="auto" w:fill="FFFFFF" w:themeFill="background1"/>
        <w:spacing w:before="0" w:beforeAutospacing="0" w:after="0" w:afterAutospacing="0"/>
        <w:ind w:firstLine="709"/>
        <w:contextualSpacing/>
        <w:rPr>
          <w:sz w:val="28"/>
          <w:szCs w:val="28"/>
        </w:rPr>
      </w:pPr>
      <w:r w:rsidRPr="00C86CFB">
        <w:rPr>
          <w:sz w:val="28"/>
          <w:szCs w:val="28"/>
          <w:shd w:val="clear" w:color="auto" w:fill="FFFFFF" w:themeFill="background1"/>
        </w:rPr>
        <w:t>3) фамилия, имя, отчество (при его наличии) либо полное наименование, налогоплательщика (налогового агента), подавшего</w:t>
      </w:r>
      <w:r w:rsidRPr="00C86CFB">
        <w:rPr>
          <w:sz w:val="28"/>
          <w:szCs w:val="28"/>
        </w:rPr>
        <w:t xml:space="preserve"> жалобу;</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sz w:val="28"/>
          <w:szCs w:val="28"/>
        </w:rPr>
        <w:t xml:space="preserve">идентификационный номер </w:t>
      </w:r>
      <w:r w:rsidRPr="00C86CFB">
        <w:rPr>
          <w:rFonts w:ascii="Times New Roman" w:hAnsi="Times New Roman" w:cs="Times New Roman"/>
          <w:sz w:val="28"/>
          <w:szCs w:val="28"/>
          <w:shd w:val="clear" w:color="auto" w:fill="FFFFFF" w:themeFill="background1"/>
        </w:rPr>
        <w:t>налогоплательщика (налогового агента), подавшего</w:t>
      </w:r>
      <w:r w:rsidRPr="00C86CFB">
        <w:rPr>
          <w:rFonts w:ascii="Times New Roman" w:hAnsi="Times New Roman" w:cs="Times New Roman"/>
          <w:sz w:val="28"/>
          <w:szCs w:val="28"/>
        </w:rPr>
        <w:t xml:space="preserve"> жалобу;</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краткое содержание обжалуемого уведомления о результатах 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суть жалобы;</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принятое решение.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учитывая особенности порядка рассмотрения жалобы налогоплательщика (налогового агента) на уведомление о результатах налоговой проверки уполномоченным органом, установленные настоящим Кодексом, вынесение предварительного решения </w:t>
      </w:r>
      <w:r w:rsidRPr="00C86CFB">
        <w:rPr>
          <w:rFonts w:ascii="Times New Roman" w:hAnsi="Times New Roman" w:cs="Times New Roman"/>
          <w:sz w:val="28"/>
          <w:szCs w:val="28"/>
        </w:rPr>
        <w:t xml:space="preserve">по жалобе </w:t>
      </w:r>
      <w:r w:rsidRPr="00C86CFB">
        <w:rPr>
          <w:rFonts w:ascii="Times New Roman" w:eastAsia="Times New Roman" w:hAnsi="Times New Roman" w:cs="Times New Roman"/>
          <w:sz w:val="28"/>
          <w:szCs w:val="28"/>
          <w:lang w:eastAsia="ru-RU"/>
        </w:rPr>
        <w:t xml:space="preserve">не требуется.  </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Решение </w:t>
      </w:r>
      <w:bookmarkStart w:id="399" w:name="_Hlk169679860"/>
      <w:r w:rsidRPr="00C86CFB">
        <w:rPr>
          <w:rFonts w:ascii="Times New Roman" w:eastAsia="Times New Roman" w:hAnsi="Times New Roman" w:cs="Times New Roman"/>
          <w:sz w:val="28"/>
          <w:szCs w:val="28"/>
          <w:lang w:eastAsia="ru-RU"/>
        </w:rPr>
        <w:t>уполномоченного органа по результатам рассмотрения жалобы</w:t>
      </w:r>
      <w:bookmarkEnd w:id="399"/>
      <w:r w:rsidRPr="00C86CFB">
        <w:rPr>
          <w:rFonts w:ascii="Times New Roman" w:hAnsi="Times New Roman" w:cs="Times New Roman"/>
          <w:spacing w:val="2"/>
          <w:sz w:val="28"/>
          <w:szCs w:val="28"/>
          <w:shd w:val="clear" w:color="auto" w:fill="FFFFFF"/>
        </w:rPr>
        <w:t>направляется или вручается</w:t>
      </w:r>
      <w:r w:rsidRPr="00C86CFB">
        <w:rPr>
          <w:rFonts w:ascii="Times New Roman" w:eastAsia="Times New Roman" w:hAnsi="Times New Roman" w:cs="Times New Roman"/>
          <w:sz w:val="28"/>
          <w:szCs w:val="28"/>
          <w:lang w:eastAsia="ru-RU"/>
        </w:rPr>
        <w:t xml:space="preserve"> лицу, подавшему жалобу, а копия – в налоговый орган, проводивший налоговую проверк</w:t>
      </w:r>
      <w:r w:rsidRPr="00C86CFB">
        <w:rPr>
          <w:rFonts w:ascii="Times New Roman" w:hAnsi="Times New Roman" w:cs="Times New Roman"/>
          <w:sz w:val="28"/>
          <w:szCs w:val="28"/>
        </w:rPr>
        <w:t>у</w:t>
      </w:r>
      <w:r w:rsidRPr="00C86CFB">
        <w:rPr>
          <w:rFonts w:ascii="Times New Roman" w:eastAsia="Times New Roman" w:hAnsi="Times New Roman" w:cs="Times New Roman"/>
          <w:sz w:val="28"/>
          <w:szCs w:val="28"/>
          <w:lang w:eastAsia="ru-RU"/>
        </w:rPr>
        <w:t>.</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В случае отмены по </w:t>
      </w:r>
      <w:r w:rsidRPr="00C86CFB">
        <w:rPr>
          <w:rFonts w:ascii="Times New Roman" w:hAnsi="Times New Roman" w:cs="Times New Roman"/>
          <w:sz w:val="28"/>
          <w:szCs w:val="28"/>
        </w:rPr>
        <w:t>результатам</w:t>
      </w:r>
      <w:r w:rsidRPr="00C86CFB">
        <w:rPr>
          <w:rFonts w:ascii="Times New Roman" w:eastAsia="Times New Roman" w:hAnsi="Times New Roman" w:cs="Times New Roman"/>
          <w:sz w:val="28"/>
          <w:szCs w:val="28"/>
          <w:lang w:eastAsia="ru-RU"/>
        </w:rPr>
        <w:t xml:space="preserve">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налоговой проверки и направляет налогоплательщику (налоговому агенту) в срок, установленный подпунктом 2) пункта 1 статьи 7</w:t>
      </w:r>
      <w:r w:rsidR="00C56B2A" w:rsidRPr="00C86CFB">
        <w:rPr>
          <w:rFonts w:ascii="Times New Roman" w:eastAsia="Times New Roman" w:hAnsi="Times New Roman" w:cs="Times New Roman"/>
          <w:sz w:val="28"/>
          <w:szCs w:val="28"/>
          <w:lang w:eastAsia="ru-RU"/>
        </w:rPr>
        <w:t>9</w:t>
      </w:r>
      <w:r w:rsidRPr="00C86CFB">
        <w:rPr>
          <w:rFonts w:ascii="Times New Roman" w:eastAsia="Times New Roman" w:hAnsi="Times New Roman" w:cs="Times New Roman"/>
          <w:sz w:val="28"/>
          <w:szCs w:val="28"/>
          <w:lang w:eastAsia="ru-RU"/>
        </w:rPr>
        <w:t xml:space="preserve"> настоящего Кодекса.</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Решение уполномоченного органа по результатам рассмотрения жалобы налогоплательщика (налогового агента) на уведомление о результатах налоговой проверки обязательно для исполнения налоговыми органами.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b/>
          <w:bCs/>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b/>
          <w:bCs/>
          <w:sz w:val="28"/>
          <w:szCs w:val="28"/>
          <w:lang w:eastAsia="ru-RU"/>
        </w:rPr>
        <w:t>Статья 19</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xml:space="preserve">. Порядок назначения тематической </w:t>
      </w:r>
      <w:r w:rsidRPr="00C86CFB">
        <w:rPr>
          <w:rFonts w:ascii="Times New Roman" w:eastAsia="Times New Roman" w:hAnsi="Times New Roman" w:cs="Times New Roman"/>
          <w:b/>
          <w:sz w:val="28"/>
          <w:szCs w:val="28"/>
          <w:lang w:eastAsia="ru-RU"/>
        </w:rPr>
        <w:t>налоговой</w:t>
      </w:r>
      <w:r w:rsidRPr="00C86CFB">
        <w:rPr>
          <w:rFonts w:ascii="Times New Roman" w:eastAsia="Times New Roman" w:hAnsi="Times New Roman" w:cs="Times New Roman"/>
          <w:b/>
          <w:bCs/>
          <w:sz w:val="28"/>
          <w:szCs w:val="28"/>
          <w:lang w:eastAsia="ru-RU"/>
        </w:rPr>
        <w:t xml:space="preserve"> проверки</w:t>
      </w:r>
      <w:r w:rsidRPr="00C86CFB">
        <w:rPr>
          <w:rFonts w:ascii="Times New Roman" w:eastAsia="Times New Roman" w:hAnsi="Times New Roman" w:cs="Times New Roman"/>
          <w:b/>
          <w:sz w:val="28"/>
          <w:szCs w:val="28"/>
          <w:lang w:eastAsia="ru-RU"/>
        </w:rPr>
        <w:t>при рассмотрении жалобы налогоплательщика (налогового агента)</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1. Уполномоченный орган при рассмотрении жалобы налогоплательщика (налогового агента) вправе </w:t>
      </w:r>
      <w:r w:rsidRPr="00C86CFB">
        <w:rPr>
          <w:rFonts w:ascii="Times New Roman" w:eastAsia="Times New Roman" w:hAnsi="Times New Roman" w:cs="Times New Roman"/>
          <w:sz w:val="28"/>
          <w:szCs w:val="28"/>
          <w:lang w:eastAsia="ru-RU"/>
        </w:rPr>
        <w:t>направить поручение</w:t>
      </w:r>
      <w:r w:rsidRPr="00C86CFB">
        <w:rPr>
          <w:rFonts w:ascii="Times New Roman" w:hAnsi="Times New Roman" w:cs="Times New Roman"/>
          <w:sz w:val="28"/>
          <w:szCs w:val="28"/>
        </w:rPr>
        <w:t xml:space="preserve"> о назначении </w:t>
      </w:r>
      <w:r w:rsidRPr="00C86CFB">
        <w:rPr>
          <w:rFonts w:ascii="Times New Roman" w:eastAsia="Times New Roman" w:hAnsi="Times New Roman" w:cs="Times New Roman"/>
          <w:sz w:val="28"/>
          <w:szCs w:val="28"/>
          <w:lang w:eastAsia="ru-RU"/>
        </w:rPr>
        <w:t xml:space="preserve">и проведении </w:t>
      </w:r>
      <w:r w:rsidRPr="00C86CFB">
        <w:rPr>
          <w:rFonts w:ascii="Times New Roman" w:hAnsi="Times New Roman" w:cs="Times New Roman"/>
          <w:sz w:val="28"/>
          <w:szCs w:val="28"/>
        </w:rPr>
        <w:t xml:space="preserve">тематической </w:t>
      </w:r>
      <w:r w:rsidRPr="00C86CFB">
        <w:rPr>
          <w:rFonts w:ascii="Times New Roman" w:eastAsia="Times New Roman" w:hAnsi="Times New Roman" w:cs="Times New Roman"/>
          <w:sz w:val="28"/>
          <w:szCs w:val="28"/>
          <w:lang w:eastAsia="ru-RU"/>
        </w:rPr>
        <w:t>налоговой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по поручению о назначении и проведении тематической налоговой проверки и акту налоговой проверки, составленному по результатам такой проверки, вынесение предварительного решения не требуется.</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Поручение о назначении и проведении тематической налоговой</w:t>
      </w:r>
      <w:r w:rsidRPr="00C86CFB">
        <w:rPr>
          <w:rFonts w:ascii="Times New Roman" w:hAnsi="Times New Roman" w:cs="Times New Roman"/>
          <w:sz w:val="28"/>
          <w:szCs w:val="28"/>
        </w:rPr>
        <w:t xml:space="preserve"> проверки оформляется с указанием вопросов, подлежащих проверке.</w:t>
      </w:r>
    </w:p>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b/>
          <w:sz w:val="28"/>
          <w:szCs w:val="28"/>
        </w:rPr>
      </w:pPr>
      <w:r w:rsidRPr="00C86CFB">
        <w:rPr>
          <w:rFonts w:ascii="Times New Roman" w:eastAsia="Times New Roman" w:hAnsi="Times New Roman" w:cs="Times New Roman"/>
          <w:sz w:val="28"/>
          <w:szCs w:val="28"/>
          <w:lang w:eastAsia="ru-RU"/>
        </w:rPr>
        <w:t xml:space="preserve">2. </w:t>
      </w:r>
      <w:r w:rsidRPr="00C86CFB">
        <w:rPr>
          <w:rFonts w:ascii="Times New Roman" w:hAnsi="Times New Roman" w:cs="Times New Roman"/>
          <w:sz w:val="28"/>
          <w:szCs w:val="28"/>
        </w:rPr>
        <w:t xml:space="preserve">При </w:t>
      </w:r>
      <w:r w:rsidRPr="00C86CFB">
        <w:rPr>
          <w:rFonts w:ascii="Times New Roman" w:eastAsia="Times New Roman" w:hAnsi="Times New Roman" w:cs="Times New Roman"/>
          <w:sz w:val="28"/>
          <w:szCs w:val="28"/>
          <w:lang w:eastAsia="ru-RU"/>
        </w:rPr>
        <w:t xml:space="preserve">исполнении поручения о назначении и проведении </w:t>
      </w:r>
      <w:r w:rsidRPr="00C86CFB">
        <w:rPr>
          <w:rFonts w:ascii="Times New Roman" w:hAnsi="Times New Roman" w:cs="Times New Roman"/>
          <w:sz w:val="28"/>
          <w:szCs w:val="28"/>
        </w:rPr>
        <w:t>тематической налоговой</w:t>
      </w:r>
      <w:r w:rsidRPr="00C86CFB">
        <w:rPr>
          <w:rFonts w:ascii="Times New Roman" w:eastAsia="Times New Roman" w:hAnsi="Times New Roman" w:cs="Times New Roman"/>
          <w:sz w:val="28"/>
          <w:szCs w:val="28"/>
          <w:lang w:eastAsia="ru-RU"/>
        </w:rPr>
        <w:t xml:space="preserve"> проверки проведение такой</w:t>
      </w:r>
      <w:r w:rsidRPr="00C86CFB">
        <w:rPr>
          <w:rFonts w:ascii="Times New Roman" w:hAnsi="Times New Roman" w:cs="Times New Roman"/>
          <w:sz w:val="28"/>
          <w:szCs w:val="28"/>
        </w:rPr>
        <w:t xml:space="preserve">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Тематическая налоговая проверка проводитсяналоговым органом в порядке и сроки, которые установлены настоящим Кодексом, и должна быть начата не позднее десяти рабочих дней с даты получения поручения</w:t>
      </w:r>
      <w:r w:rsidRPr="00C86CFB">
        <w:rPr>
          <w:rFonts w:ascii="Times New Roman" w:hAnsi="Times New Roman" w:cs="Times New Roman"/>
          <w:sz w:val="28"/>
          <w:szCs w:val="28"/>
        </w:rPr>
        <w:t xml:space="preserve"> о </w:t>
      </w:r>
      <w:r w:rsidRPr="00C86CFB">
        <w:rPr>
          <w:rFonts w:ascii="Times New Roman" w:eastAsia="Times New Roman" w:hAnsi="Times New Roman" w:cs="Times New Roman"/>
          <w:sz w:val="28"/>
          <w:szCs w:val="28"/>
          <w:lang w:eastAsia="ru-RU"/>
        </w:rPr>
        <w:t xml:space="preserve">назначении и </w:t>
      </w:r>
      <w:r w:rsidRPr="00C86CFB">
        <w:rPr>
          <w:rFonts w:ascii="Times New Roman" w:hAnsi="Times New Roman" w:cs="Times New Roman"/>
          <w:sz w:val="28"/>
          <w:szCs w:val="28"/>
        </w:rPr>
        <w:t>проведении</w:t>
      </w:r>
      <w:r w:rsidRPr="00C86CFB">
        <w:rPr>
          <w:rFonts w:ascii="Times New Roman" w:eastAsia="Times New Roman" w:hAnsi="Times New Roman" w:cs="Times New Roman"/>
          <w:sz w:val="28"/>
          <w:szCs w:val="28"/>
          <w:lang w:eastAsia="ru-RU"/>
        </w:rPr>
        <w:t xml:space="preserve"> такой проверки.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недостаточной ясности или полноте данных, а также возникновении новых вопросов в отношении ранее проверенных в ходе тематической налоговой проверки обстоятельств и документов уполномоченный орган вправе назначить ее повторно.</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bookmarkStart w:id="400" w:name="_Hlk169680320"/>
      <w:r w:rsidRPr="00C86CFB">
        <w:rPr>
          <w:rFonts w:ascii="Times New Roman" w:eastAsia="Times New Roman" w:hAnsi="Times New Roman" w:cs="Times New Roman"/>
          <w:sz w:val="28"/>
          <w:szCs w:val="28"/>
          <w:lang w:eastAsia="ru-RU"/>
        </w:rPr>
        <w:t xml:space="preserve">5. Решение уполномоченного органапо </w:t>
      </w:r>
      <w:r w:rsidRPr="00C86CFB">
        <w:rPr>
          <w:rFonts w:ascii="Times New Roman" w:hAnsi="Times New Roman" w:cs="Times New Roman"/>
          <w:sz w:val="28"/>
          <w:szCs w:val="28"/>
        </w:rPr>
        <w:t>результатам</w:t>
      </w:r>
      <w:r w:rsidRPr="00C86CFB">
        <w:rPr>
          <w:rFonts w:ascii="Times New Roman" w:eastAsia="Times New Roman" w:hAnsi="Times New Roman" w:cs="Times New Roman"/>
          <w:sz w:val="28"/>
          <w:szCs w:val="28"/>
          <w:lang w:eastAsia="ru-RU"/>
        </w:rPr>
        <w:t xml:space="preserve"> рассмотрения жалобы выносится с учетом результатов тематической и (или) повторной тематической налоговых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395"/>
    <w:bookmarkEnd w:id="400"/>
    <w:p w:rsidR="007F5FAE" w:rsidRPr="00C86CFB" w:rsidRDefault="007F5FAE" w:rsidP="00C86CFB">
      <w:pPr>
        <w:tabs>
          <w:tab w:val="left" w:pos="142"/>
        </w:tabs>
        <w:spacing w:after="0" w:line="240" w:lineRule="auto"/>
        <w:ind w:firstLine="709"/>
        <w:contextualSpacing/>
        <w:jc w:val="both"/>
        <w:rPr>
          <w:rFonts w:ascii="Times New Roman" w:hAnsi="Times New Roman" w:cs="Times New Roman"/>
          <w:sz w:val="28"/>
          <w:szCs w:val="28"/>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Параграф 2. Порядок обжалования действий (бездействия) должностных лиц налоговых органов</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19</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Право на обжалование</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p w:rsidR="00C56B2A" w:rsidRPr="00C86CFB" w:rsidRDefault="00C56B2A"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2. Обжалование действий должностных лиц по обеспечению исполнения налогового обязательства, принудительному взысканию налоговой задолженности не приостанавливает применение или действие способов обеспечения   исполнения налогового обязательства и мер принудительного взыскания налоговой задолженности.</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b/>
          <w:sz w:val="28"/>
          <w:szCs w:val="28"/>
        </w:rPr>
        <w:t xml:space="preserve">Статья </w:t>
      </w:r>
      <w:r w:rsidRPr="00C86CFB">
        <w:rPr>
          <w:rFonts w:ascii="Times New Roman" w:eastAsia="Times New Roman" w:hAnsi="Times New Roman" w:cs="Times New Roman"/>
          <w:b/>
          <w:bCs/>
          <w:sz w:val="28"/>
          <w:szCs w:val="28"/>
          <w:lang w:eastAsia="ru-RU"/>
        </w:rPr>
        <w:t>19</w:t>
      </w:r>
      <w:r w:rsidR="00015A20"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Порядок обжалования</w:t>
      </w:r>
    </w:p>
    <w:p w:rsidR="007F5FAE" w:rsidRPr="00C86CFB" w:rsidRDefault="007F5FAE"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p>
    <w:p w:rsidR="00693E13" w:rsidRPr="00C86CFB" w:rsidRDefault="00693E13" w:rsidP="00C86CFB">
      <w:pPr>
        <w:tabs>
          <w:tab w:val="left" w:pos="142"/>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Действия (бездействие) должностных лиц налоговых органов обжалуются </w:t>
      </w:r>
      <w:r w:rsidRPr="00C86CFB">
        <w:rPr>
          <w:rFonts w:ascii="Times New Roman" w:hAnsi="Times New Roman" w:cs="Times New Roman"/>
          <w:sz w:val="28"/>
          <w:szCs w:val="28"/>
        </w:rPr>
        <w:t>в порядке, предусмотренном Административным процессуально-процедурным кодексом</w:t>
      </w:r>
      <w:r w:rsidRPr="00C86CFB">
        <w:rPr>
          <w:rFonts w:ascii="Times New Roman" w:hAnsi="Times New Roman" w:cs="Times New Roman"/>
          <w:sz w:val="28"/>
          <w:szCs w:val="28"/>
          <w:shd w:val="clear" w:color="auto" w:fill="FFFFFF"/>
        </w:rPr>
        <w:t xml:space="preserve"> Республики</w:t>
      </w:r>
      <w:r w:rsidRPr="00C86CFB">
        <w:rPr>
          <w:rFonts w:ascii="Times New Roman" w:eastAsia="Times New Roman" w:hAnsi="Times New Roman" w:cs="Times New Roman"/>
          <w:sz w:val="28"/>
          <w:szCs w:val="28"/>
          <w:shd w:val="clear" w:color="auto" w:fill="FFFFFF"/>
          <w:lang w:eastAsia="ru-RU"/>
        </w:rPr>
        <w:t xml:space="preserve"> Казахстан</w:t>
      </w:r>
      <w:r w:rsidRPr="00C86CFB">
        <w:rPr>
          <w:rFonts w:ascii="Times New Roman" w:hAnsi="Times New Roman" w:cs="Times New Roman"/>
          <w:sz w:val="28"/>
          <w:szCs w:val="28"/>
        </w:rPr>
        <w:t>, с учетом особенностей, предусмотренных настоящим Кодексом</w:t>
      </w:r>
      <w:r w:rsidRPr="00C86CFB">
        <w:rPr>
          <w:rFonts w:ascii="Times New Roman" w:eastAsia="Times New Roman" w:hAnsi="Times New Roman" w:cs="Times New Roman"/>
          <w:sz w:val="28"/>
          <w:szCs w:val="28"/>
          <w:lang w:eastAsia="ru-RU"/>
        </w:rPr>
        <w:t>.</w:t>
      </w:r>
    </w:p>
    <w:p w:rsidR="0082201B" w:rsidRPr="00C86CFB" w:rsidRDefault="0082201B" w:rsidP="00C86CFB">
      <w:pPr>
        <w:pStyle w:val="ac"/>
        <w:spacing w:after="0" w:line="240" w:lineRule="auto"/>
        <w:ind w:left="0" w:firstLine="709"/>
        <w:jc w:val="both"/>
        <w:rPr>
          <w:rFonts w:ascii="Times New Roman" w:hAnsi="Times New Roman"/>
          <w:b/>
          <w:bCs/>
          <w:sz w:val="28"/>
          <w:szCs w:val="28"/>
        </w:rPr>
      </w:pPr>
    </w:p>
    <w:p w:rsidR="000844C2" w:rsidRPr="00C86CFB" w:rsidRDefault="000844C2" w:rsidP="00C86CFB">
      <w:pPr>
        <w:spacing w:after="0" w:line="240" w:lineRule="auto"/>
        <w:ind w:firstLine="709"/>
        <w:contextualSpacing/>
        <w:jc w:val="both"/>
        <w:rPr>
          <w:rFonts w:ascii="Times New Roman" w:hAnsi="Times New Roman" w:cs="Times New Roman"/>
          <w:b/>
          <w:sz w:val="28"/>
          <w:szCs w:val="28"/>
        </w:rPr>
      </w:pPr>
      <w:r w:rsidRPr="00C86CFB">
        <w:rPr>
          <w:rStyle w:val="s1"/>
          <w:color w:val="auto"/>
          <w:sz w:val="28"/>
          <w:szCs w:val="28"/>
        </w:rPr>
        <w:t>2. ОСОБЕННАЯ ЧАСТЬ</w:t>
      </w:r>
    </w:p>
    <w:p w:rsidR="009A49B1" w:rsidRPr="00C86CFB" w:rsidRDefault="009A49B1" w:rsidP="00C86CFB">
      <w:pPr>
        <w:pStyle w:val="ac"/>
        <w:spacing w:after="0" w:line="240" w:lineRule="auto"/>
        <w:ind w:left="0" w:firstLine="709"/>
        <w:jc w:val="both"/>
        <w:rPr>
          <w:rFonts w:ascii="Times New Roman" w:hAnsi="Times New Roman"/>
          <w:b/>
          <w:bCs/>
          <w:sz w:val="28"/>
          <w:szCs w:val="28"/>
        </w:rPr>
      </w:pPr>
    </w:p>
    <w:p w:rsidR="00E034FE" w:rsidRPr="00C86CFB" w:rsidRDefault="008618D9" w:rsidP="00C86CFB">
      <w:pPr>
        <w:spacing w:after="0" w:line="240" w:lineRule="auto"/>
        <w:ind w:firstLine="709"/>
        <w:contextualSpacing/>
        <w:jc w:val="both"/>
        <w:rPr>
          <w:rFonts w:ascii="Times New Roman" w:hAnsi="Times New Roman" w:cs="Times New Roman"/>
          <w:b/>
          <w:sz w:val="28"/>
          <w:szCs w:val="28"/>
        </w:rPr>
      </w:pPr>
      <w:bookmarkStart w:id="401" w:name="z200"/>
      <w:bookmarkEnd w:id="401"/>
      <w:r w:rsidRPr="00C86CFB">
        <w:rPr>
          <w:rFonts w:ascii="Times New Roman" w:hAnsi="Times New Roman" w:cs="Times New Roman"/>
          <w:b/>
          <w:sz w:val="28"/>
          <w:szCs w:val="28"/>
        </w:rPr>
        <w:t>ГЛАВА</w:t>
      </w:r>
      <w:r w:rsidR="002438B9" w:rsidRPr="00C86CFB">
        <w:rPr>
          <w:rFonts w:ascii="Times New Roman" w:hAnsi="Times New Roman" w:cs="Times New Roman"/>
          <w:b/>
          <w:sz w:val="28"/>
          <w:szCs w:val="28"/>
        </w:rPr>
        <w:t>19</w:t>
      </w:r>
      <w:r w:rsidR="00E034FE" w:rsidRPr="00C86CFB">
        <w:rPr>
          <w:rFonts w:ascii="Times New Roman" w:hAnsi="Times New Roman" w:cs="Times New Roman"/>
          <w:b/>
          <w:sz w:val="28"/>
          <w:szCs w:val="28"/>
        </w:rPr>
        <w:t>. НАЛОГОВЫЙ УЧЕТ</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1</w:t>
      </w:r>
      <w:r w:rsidR="00015A20" w:rsidRPr="00C86CFB">
        <w:rPr>
          <w:rFonts w:ascii="Times New Roman" w:hAnsi="Times New Roman" w:cs="Times New Roman"/>
          <w:b/>
          <w:sz w:val="28"/>
          <w:szCs w:val="28"/>
        </w:rPr>
        <w:t>9</w:t>
      </w:r>
      <w:r w:rsidR="002438B9" w:rsidRPr="00C86CFB">
        <w:rPr>
          <w:rFonts w:ascii="Times New Roman" w:hAnsi="Times New Roman" w:cs="Times New Roman"/>
          <w:b/>
          <w:sz w:val="28"/>
          <w:szCs w:val="28"/>
        </w:rPr>
        <w:t>5</w:t>
      </w:r>
      <w:r w:rsidRPr="00C86CFB">
        <w:rPr>
          <w:rFonts w:ascii="Times New Roman" w:hAnsi="Times New Roman" w:cs="Times New Roman"/>
          <w:b/>
          <w:sz w:val="28"/>
          <w:szCs w:val="28"/>
        </w:rPr>
        <w:t>. Налоговый учет и учетная документация</w:t>
      </w:r>
    </w:p>
    <w:p w:rsidR="00894946" w:rsidRPr="00C86CFB" w:rsidRDefault="00894946"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Учетная документация включает в себя: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бухгалтерскую документацию – для лиц, на которых в соответствии с Законом Республики Казахстан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О бухгалтерском учете и финансовой отчетности</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 xml:space="preserve"> возложена обязанность по ее ведению;</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стандартный файл проверки – для лиц, добровольно представляющих данный файл;</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первичные учетные документы – для лиц, указанных в пункте 4 настоящей статьи;</w:t>
      </w:r>
    </w:p>
    <w:p w:rsidR="00E034FE" w:rsidRPr="00C86CFB" w:rsidRDefault="00D3315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E034FE" w:rsidRPr="00C86CFB">
        <w:rPr>
          <w:rFonts w:ascii="Times New Roman" w:hAnsi="Times New Roman" w:cs="Times New Roman"/>
          <w:sz w:val="28"/>
          <w:szCs w:val="28"/>
        </w:rPr>
        <w:t>) электронный счет-фактура;</w:t>
      </w:r>
    </w:p>
    <w:p w:rsidR="00A56D0C" w:rsidRPr="00C86CFB" w:rsidRDefault="00D3315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A56D0C" w:rsidRPr="00C86CFB">
        <w:rPr>
          <w:rFonts w:ascii="Times New Roman" w:hAnsi="Times New Roman" w:cs="Times New Roman"/>
          <w:sz w:val="28"/>
          <w:szCs w:val="28"/>
        </w:rPr>
        <w:t>) налоговые регистры;</w:t>
      </w:r>
    </w:p>
    <w:p w:rsidR="00E034FE" w:rsidRPr="00C86CFB" w:rsidRDefault="00D3315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E034FE" w:rsidRPr="00C86CFB">
        <w:rPr>
          <w:rFonts w:ascii="Times New Roman" w:hAnsi="Times New Roman" w:cs="Times New Roman"/>
          <w:sz w:val="28"/>
          <w:szCs w:val="28"/>
        </w:rPr>
        <w:t>) налоговые формы;</w:t>
      </w:r>
    </w:p>
    <w:p w:rsidR="00E034FE" w:rsidRPr="00C86CFB" w:rsidRDefault="00D3315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E034FE" w:rsidRPr="00C86CFB">
        <w:rPr>
          <w:rFonts w:ascii="Times New Roman" w:hAnsi="Times New Roman" w:cs="Times New Roman"/>
          <w:sz w:val="28"/>
          <w:szCs w:val="28"/>
        </w:rPr>
        <w:t>) налоговую учетную политику;</w:t>
      </w:r>
    </w:p>
    <w:p w:rsidR="00E034FE" w:rsidRPr="00C86CFB" w:rsidRDefault="00D3315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E034FE" w:rsidRPr="00C86CFB">
        <w:rPr>
          <w:rFonts w:ascii="Times New Roman" w:hAnsi="Times New Roman" w:cs="Times New Roman"/>
          <w:sz w:val="28"/>
          <w:szCs w:val="28"/>
        </w:rPr>
        <w:t>)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Индивидуальные предприниматели, применяющие специальные налоговые режимы для малого бизнеса,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утверждают налоговую учетную политику, организуют и ведут налоговый учет в соответствии с настоящей главой, главой </w:t>
      </w:r>
      <w:r w:rsidR="00126EC8" w:rsidRPr="00C86CFB">
        <w:rPr>
          <w:rFonts w:ascii="Times New Roman" w:hAnsi="Times New Roman" w:cs="Times New Roman"/>
          <w:sz w:val="28"/>
          <w:szCs w:val="28"/>
        </w:rPr>
        <w:t xml:space="preserve">78 </w:t>
      </w:r>
      <w:r w:rsidRPr="00C86CFB">
        <w:rPr>
          <w:rFonts w:ascii="Times New Roman" w:hAnsi="Times New Roman" w:cs="Times New Roman"/>
          <w:sz w:val="28"/>
          <w:szCs w:val="28"/>
        </w:rPr>
        <w:t>настоящего Кодекса и правилами, утвержденными уполномоченным органом.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расшифровку каждой строки форм налоговой отчетности;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достоверное составление налоговой отчетности;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предоставление информации налоговым органам для налогового контроля.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Налоговая учетная политика, за исключением налоговой учетной политики налогоплательщика, на которого в соответствии с Законом Республики Казахстан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О бухгалтерском учете и финансовой отчетности</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 xml:space="preserve">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Индивидуальные предприниматели, применяющие специальные налоговые режимы для малого бизнеса, утверждают налоговую учетную политику по форме, установленной уполномоченным органом.</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1</w:t>
      </w:r>
      <w:r w:rsidR="00015A20" w:rsidRPr="00C86CFB">
        <w:rPr>
          <w:rFonts w:ascii="Times New Roman" w:hAnsi="Times New Roman" w:cs="Times New Roman"/>
          <w:b/>
          <w:sz w:val="28"/>
          <w:szCs w:val="28"/>
        </w:rPr>
        <w:t>9</w:t>
      </w:r>
      <w:r w:rsidR="002438B9" w:rsidRPr="00C86CFB">
        <w:rPr>
          <w:rFonts w:ascii="Times New Roman" w:hAnsi="Times New Roman" w:cs="Times New Roman"/>
          <w:b/>
          <w:sz w:val="28"/>
          <w:szCs w:val="28"/>
        </w:rPr>
        <w:t>6</w:t>
      </w:r>
      <w:r w:rsidRPr="00C86CFB">
        <w:rPr>
          <w:rFonts w:ascii="Times New Roman" w:hAnsi="Times New Roman" w:cs="Times New Roman"/>
          <w:b/>
          <w:sz w:val="28"/>
          <w:szCs w:val="28"/>
        </w:rPr>
        <w:t>. Требования к налоговой учетной политике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налоговой учетной политике должны быть предусмотрены следующие положения: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формы и порядок составления налоговых регистров, разработанных налогоплательщиком (налоговым агентом) самостоятельно;</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наименование должностей лиц, ответственных за соблюдение налоговой учетной политики;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порядок ведения раздельного налогового учета в случаях, когда обязанность по ведению такого учета предусмотрена настоящим Кодексом;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порядок ведения раздельного налогового учета в случае осуществления операций по недропользованию;</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политика учета доходов по исламским ценным бумагам в случае осуществления операций с исламскими ценными бумагами;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 нормы амортизации по каждой подгруппе, группе фиксированных активов с учетом положений пункта 2 статьи </w:t>
      </w:r>
      <w:r w:rsidR="00126EC8" w:rsidRPr="00C86CFB">
        <w:rPr>
          <w:rFonts w:ascii="Times New Roman" w:hAnsi="Times New Roman" w:cs="Times New Roman"/>
          <w:sz w:val="28"/>
          <w:szCs w:val="28"/>
        </w:rPr>
        <w:t xml:space="preserve">273 </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максимальное количество цифр, применяемое в нумерации счетов-фактур при их выписке.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w:t>
      </w:r>
      <w:r w:rsidR="00D50F68" w:rsidRPr="00C86CFB">
        <w:rPr>
          <w:rFonts w:ascii="Times New Roman" w:hAnsi="Times New Roman" w:cs="Times New Roman"/>
          <w:sz w:val="28"/>
          <w:szCs w:val="28"/>
        </w:rPr>
        <w:t xml:space="preserve">744 </w:t>
      </w:r>
      <w:r w:rsidRPr="00C86CFB">
        <w:rPr>
          <w:rFonts w:ascii="Times New Roman" w:hAnsi="Times New Roman" w:cs="Times New Roman"/>
          <w:sz w:val="28"/>
          <w:szCs w:val="28"/>
        </w:rPr>
        <w:t>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Действие следующих положений налоговой учетной политики распространяется на срок не менее одного календарного года: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порядок ведения раздельного налогового учета;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выбранные налогоплательщиком методы отнесения на вычеты расходов в целях исчисления корпоративного подоходного налога.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Действие выбранных налогоплательщиком методов отнесения в зачет налога на добавленную стоимость распространяется на срок:</w:t>
      </w:r>
    </w:p>
    <w:p w:rsidR="00D50F68"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не менее одного налогового периода, установленного для целей исчисления налога на добавленную стоимость, – в случае, предусмотренном подпунктом 6) пункта 2 статьи </w:t>
      </w:r>
      <w:r w:rsidR="00D50F68" w:rsidRPr="00C86CFB">
        <w:rPr>
          <w:rFonts w:ascii="Times New Roman" w:hAnsi="Times New Roman" w:cs="Times New Roman"/>
          <w:sz w:val="28"/>
          <w:szCs w:val="28"/>
        </w:rPr>
        <w:t>478;</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менее одного календарного года – в остальных случаях.</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Изменение и (или) дополнение налоговой учетной политики осуществляются налогоплательщиком (налоговым агентом) одним из следующих способов:</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Не допускается внесение налогоплательщиком (налоговым агентом) изменений и (или) дополнений в налоговую учетную политику:</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проверяемого налогового периода – в период проведения комплексных и тематических проверок;</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налоговым периодам, по которым произведена налоговая проверка.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Недропользователь обязан отразить в своей налоговой учетной политике решение о применении положений статьи </w:t>
      </w:r>
      <w:r w:rsidR="009D1949" w:rsidRPr="00C86CFB">
        <w:rPr>
          <w:rFonts w:ascii="Times New Roman" w:hAnsi="Times New Roman" w:cs="Times New Roman"/>
          <w:sz w:val="28"/>
          <w:szCs w:val="28"/>
        </w:rPr>
        <w:t xml:space="preserve">305 </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1</w:t>
      </w:r>
      <w:r w:rsidR="00015A20" w:rsidRPr="00C86CFB">
        <w:rPr>
          <w:rFonts w:ascii="Times New Roman" w:hAnsi="Times New Roman" w:cs="Times New Roman"/>
          <w:b/>
          <w:sz w:val="28"/>
          <w:szCs w:val="28"/>
        </w:rPr>
        <w:t>9</w:t>
      </w:r>
      <w:r w:rsidR="002438B9" w:rsidRPr="00C86CFB">
        <w:rPr>
          <w:rFonts w:ascii="Times New Roman" w:hAnsi="Times New Roman" w:cs="Times New Roman"/>
          <w:b/>
          <w:sz w:val="28"/>
          <w:szCs w:val="28"/>
        </w:rPr>
        <w:t>7</w:t>
      </w:r>
      <w:r w:rsidRPr="00C86CFB">
        <w:rPr>
          <w:rFonts w:ascii="Times New Roman" w:hAnsi="Times New Roman" w:cs="Times New Roman"/>
          <w:b/>
          <w:sz w:val="28"/>
          <w:szCs w:val="28"/>
        </w:rPr>
        <w:t>. Правила налогового учета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изменения метода оценки запасов такой переход производится с начала налогового периода. </w:t>
      </w:r>
    </w:p>
    <w:p w:rsidR="00117B4A" w:rsidRPr="00C86CFB" w:rsidRDefault="00117B4A"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bCs/>
          <w:sz w:val="28"/>
          <w:szCs w:val="28"/>
          <w:lang w:eastAsia="ru-RU"/>
        </w:rPr>
        <w:t xml:space="preserve">6. В случае, когда </w:t>
      </w:r>
      <w:r w:rsidRPr="00C86CFB">
        <w:rPr>
          <w:rFonts w:ascii="Times New Roman" w:eastAsia="Times New Roman" w:hAnsi="Times New Roman" w:cs="Times New Roman"/>
          <w:sz w:val="28"/>
          <w:szCs w:val="28"/>
          <w:lang w:eastAsia="ru-RU"/>
        </w:rPr>
        <w:t>на основании договора гражданско-правовового характера</w:t>
      </w:r>
      <w:r w:rsidRPr="00C86CFB">
        <w:rPr>
          <w:rFonts w:ascii="Times New Roman" w:eastAsia="Times New Roman" w:hAnsi="Times New Roman" w:cs="Times New Roman"/>
          <w:bCs/>
          <w:sz w:val="28"/>
          <w:szCs w:val="28"/>
          <w:lang w:eastAsia="ru-RU"/>
        </w:rPr>
        <w:t xml:space="preserve"> предусмотрена корректировка (индексация) обязательства (требования), подлежащего выплате (получению) в тенге, в связи с изменением </w:t>
      </w:r>
      <w:r w:rsidRPr="00C86CFB">
        <w:rPr>
          <w:rFonts w:ascii="Times New Roman" w:eastAsia="Times New Roman" w:hAnsi="Times New Roman" w:cs="Times New Roman"/>
          <w:sz w:val="28"/>
          <w:szCs w:val="28"/>
          <w:lang w:eastAsia="ru-RU"/>
        </w:rPr>
        <w:t xml:space="preserve">рыночного курса обмена валюты, сумма такой корректировки учитывается </w:t>
      </w:r>
      <w:r w:rsidRPr="00C86CFB">
        <w:rPr>
          <w:rFonts w:ascii="Times New Roman" w:hAnsi="Times New Roman" w:cs="Times New Roman"/>
          <w:sz w:val="28"/>
          <w:szCs w:val="28"/>
        </w:rPr>
        <w:t>в целях налогообложения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A56D0C" w:rsidRPr="00C86CFB" w:rsidRDefault="00A56D0C" w:rsidP="00C86CFB">
      <w:pPr>
        <w:spacing w:after="0" w:line="240" w:lineRule="auto"/>
        <w:ind w:firstLine="709"/>
        <w:contextualSpacing/>
        <w:jc w:val="both"/>
        <w:rPr>
          <w:rFonts w:ascii="Times New Roman" w:hAnsi="Times New Roman" w:cs="Times New Roman"/>
          <w:sz w:val="28"/>
          <w:szCs w:val="28"/>
        </w:rPr>
      </w:pPr>
    </w:p>
    <w:p w:rsidR="00A56D0C" w:rsidRPr="00C86CFB" w:rsidRDefault="00015A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198</w:t>
      </w:r>
      <w:r w:rsidR="00A56D0C" w:rsidRPr="00C86CFB">
        <w:rPr>
          <w:rFonts w:ascii="Times New Roman" w:eastAsia="Times New Roman" w:hAnsi="Times New Roman" w:cs="Times New Roman"/>
          <w:b/>
          <w:bCs/>
          <w:sz w:val="28"/>
          <w:szCs w:val="28"/>
          <w:lang w:eastAsia="ru-RU"/>
        </w:rPr>
        <w:t>. Налоговые регистры</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Налоговый регистр –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hyperlink r:id="rId99" w:anchor="z1231" w:history="1">
        <w:r w:rsidRPr="00C86CFB">
          <w:rPr>
            <w:rFonts w:ascii="Times New Roman" w:eastAsia="Times New Roman" w:hAnsi="Times New Roman" w:cs="Times New Roman"/>
            <w:sz w:val="28"/>
            <w:szCs w:val="28"/>
            <w:lang w:eastAsia="ru-RU"/>
          </w:rPr>
          <w:t>пунктом 8</w:t>
        </w:r>
      </w:hyperlink>
      <w:r w:rsidRPr="00C86CFB">
        <w:rPr>
          <w:rFonts w:ascii="Times New Roman" w:eastAsia="Times New Roman" w:hAnsi="Times New Roman" w:cs="Times New Roman"/>
          <w:sz w:val="28"/>
          <w:szCs w:val="28"/>
          <w:lang w:eastAsia="ru-RU"/>
        </w:rPr>
        <w:t xml:space="preserve"> статьи 5</w:t>
      </w:r>
      <w:r w:rsidR="009D1949" w:rsidRPr="00C86CFB">
        <w:rPr>
          <w:rFonts w:ascii="Times New Roman" w:eastAsia="Times New Roman" w:hAnsi="Times New Roman" w:cs="Times New Roman"/>
          <w:sz w:val="28"/>
          <w:szCs w:val="28"/>
          <w:lang w:eastAsia="ru-RU"/>
        </w:rPr>
        <w:t>3</w:t>
      </w:r>
      <w:r w:rsidRPr="00C86CFB">
        <w:rPr>
          <w:rFonts w:ascii="Times New Roman" w:eastAsia="Times New Roman" w:hAnsi="Times New Roman" w:cs="Times New Roman"/>
          <w:sz w:val="28"/>
          <w:szCs w:val="28"/>
          <w:lang w:eastAsia="ru-RU"/>
        </w:rPr>
        <w:t>настоящего Кодекса.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Налоговые регистры предназначены для обобщения и систематизации информации для обеспечения целей налогового учета, указанных в </w:t>
      </w:r>
      <w:hyperlink r:id="rId100" w:anchor="z3712" w:history="1">
        <w:r w:rsidRPr="00C86CFB">
          <w:rPr>
            <w:rFonts w:ascii="Times New Roman" w:eastAsia="Times New Roman" w:hAnsi="Times New Roman" w:cs="Times New Roman"/>
            <w:sz w:val="28"/>
            <w:szCs w:val="28"/>
            <w:lang w:eastAsia="ru-RU"/>
          </w:rPr>
          <w:t>пункте 5</w:t>
        </w:r>
      </w:hyperlink>
      <w:r w:rsidRPr="00C86CFB">
        <w:rPr>
          <w:rFonts w:ascii="Times New Roman" w:eastAsia="Times New Roman" w:hAnsi="Times New Roman" w:cs="Times New Roman"/>
          <w:sz w:val="28"/>
          <w:szCs w:val="28"/>
          <w:lang w:eastAsia="ru-RU"/>
        </w:rPr>
        <w:t xml:space="preserve"> статьи </w:t>
      </w:r>
      <w:r w:rsidR="009D1949" w:rsidRPr="00C86CFB">
        <w:rPr>
          <w:rFonts w:ascii="Times New Roman" w:eastAsia="Times New Roman" w:hAnsi="Times New Roman" w:cs="Times New Roman"/>
          <w:sz w:val="28"/>
          <w:szCs w:val="28"/>
          <w:lang w:eastAsia="ru-RU"/>
        </w:rPr>
        <w:t>195</w:t>
      </w:r>
      <w:r w:rsidRPr="00C86CFB">
        <w:rPr>
          <w:rFonts w:ascii="Times New Roman" w:eastAsia="Times New Roman" w:hAnsi="Times New Roman" w:cs="Times New Roman"/>
          <w:sz w:val="28"/>
          <w:szCs w:val="28"/>
          <w:lang w:eastAsia="ru-RU"/>
        </w:rPr>
        <w:t>настоящего Кодекса.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Правильность отражения хозяйственных операций в налоговых регистрах обеспечивают лица, подписавшие их.</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Налоговые регистры включают в себя:</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hyperlink r:id="rId101" w:anchor="z190" w:history="1">
        <w:r w:rsidRPr="00C86CFB">
          <w:rPr>
            <w:rFonts w:ascii="Times New Roman" w:eastAsia="Times New Roman" w:hAnsi="Times New Roman" w:cs="Times New Roman"/>
            <w:sz w:val="28"/>
            <w:szCs w:val="28"/>
            <w:lang w:eastAsia="ru-RU"/>
          </w:rPr>
          <w:t>статьи 190</w:t>
        </w:r>
      </w:hyperlink>
      <w:r w:rsidRPr="00C86CFB">
        <w:rPr>
          <w:rFonts w:ascii="Times New Roman" w:eastAsia="Times New Roman" w:hAnsi="Times New Roman" w:cs="Times New Roman"/>
          <w:sz w:val="28"/>
          <w:szCs w:val="28"/>
          <w:lang w:eastAsia="ru-RU"/>
        </w:rPr>
        <w:t xml:space="preserve"> настоящего Кодекса; </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Налоговые регистры должны содержать следующие обязательные реквизиты:</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наименование регистра;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идентификационный номер налогоплательщика (налогового агента);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период, за который составлен регистр;</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фамилия, имя, отчество (при его наличии) лица, ответственного за составление регистра.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Уполномоченный орган вправе устанавливать формы налоговых регистров для отражения информации по:</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инвестиционным налоговым преференциям;</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фиксированным активам и последующим расходам по фиксированным активам;</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производным финансовым инструментам;</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имуществу, переданному по договору лизинга;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учету предусмотренных </w:t>
      </w:r>
      <w:hyperlink r:id="rId102" w:anchor="z4534" w:history="1">
        <w:r w:rsidRPr="00C86CFB">
          <w:rPr>
            <w:rFonts w:ascii="Times New Roman" w:eastAsia="Times New Roman" w:hAnsi="Times New Roman" w:cs="Times New Roman"/>
            <w:sz w:val="28"/>
            <w:szCs w:val="28"/>
            <w:lang w:eastAsia="ru-RU"/>
          </w:rPr>
          <w:t>подпунктами 8)</w:t>
        </w:r>
      </w:hyperlink>
      <w:r w:rsidRPr="00C86CFB">
        <w:rPr>
          <w:rFonts w:ascii="Times New Roman" w:eastAsia="Times New Roman" w:hAnsi="Times New Roman" w:cs="Times New Roman"/>
          <w:sz w:val="28"/>
          <w:szCs w:val="28"/>
          <w:lang w:eastAsia="ru-RU"/>
        </w:rPr>
        <w:t xml:space="preserve"> – </w:t>
      </w:r>
      <w:hyperlink r:id="rId103" w:anchor="z4536" w:history="1">
        <w:r w:rsidRPr="00C86CFB">
          <w:rPr>
            <w:rFonts w:ascii="Times New Roman" w:eastAsia="Times New Roman" w:hAnsi="Times New Roman" w:cs="Times New Roman"/>
            <w:sz w:val="28"/>
            <w:szCs w:val="28"/>
            <w:lang w:eastAsia="ru-RU"/>
          </w:rPr>
          <w:t>10)</w:t>
        </w:r>
      </w:hyperlink>
      <w:r w:rsidR="009D1949" w:rsidRPr="00C86CFB">
        <w:rPr>
          <w:rFonts w:ascii="Times New Roman" w:eastAsia="Times New Roman" w:hAnsi="Times New Roman" w:cs="Times New Roman"/>
          <w:sz w:val="28"/>
          <w:szCs w:val="28"/>
          <w:lang w:eastAsia="ru-RU"/>
        </w:rPr>
        <w:t xml:space="preserve">пункта 2 статьи 310 </w:t>
      </w:r>
      <w:r w:rsidRPr="00C86CFB">
        <w:rPr>
          <w:rFonts w:ascii="Times New Roman" w:eastAsia="Times New Roman" w:hAnsi="Times New Roman" w:cs="Times New Roman"/>
          <w:sz w:val="28"/>
          <w:szCs w:val="28"/>
          <w:lang w:eastAsia="ru-RU"/>
        </w:rPr>
        <w:t xml:space="preserve">настоящего Кодекса уменьшений размера требований к должникам; </w:t>
      </w:r>
    </w:p>
    <w:p w:rsidR="0067511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w:t>
      </w:r>
      <w:r w:rsidR="0067511C" w:rsidRPr="00C86CFB">
        <w:rPr>
          <w:rFonts w:ascii="Times New Roman" w:eastAsia="Times New Roman" w:hAnsi="Times New Roman" w:cs="Times New Roman"/>
          <w:sz w:val="28"/>
          <w:szCs w:val="28"/>
          <w:lang w:eastAsia="ru-RU"/>
        </w:rPr>
        <w:t>, сельскохозяйственной продукции от личного подсобного хозяйства;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услугам туроператора – в разрезе выездного, внутреннего и въездного туризма;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обороту в виде остатков товаров для целей исчисления налога на добавленную стоимость;</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налогу на добавленную стоимость, относимому в зачет, по остаткам товаров;</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реализации сельскохозяйственным кооперативом товаров членам такого кооператива в целях производства и переработки сельскохозяйственной продукции собственного производства;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13) выполнению работ и оказанию услуг сельскохозяйственным кооперативом для членов такого кооператива в целях производства и переработки сельскохозяйственной продукции собственного производства. </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доходов, в том числе полученных путем безналичных расчетов;</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приобретенных товаров, работ и услуг;</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налоговых обязательств по плате за: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негативное воздействие на окружающую среду;</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пользование водными ресурсами поверхностных источников.</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идентификационный номер налогоплательщика перевозчика и (или) поставщика работ, услуг;</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фамилия, имя, отчество (при его наличии) или наименование перевозчика и (или) поставщика работ, услуг;</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стоимость работ, услуг, осуществляемых перевозчиком и (или) поставщиком, не являющимися плательщиками налога на добавленную стоимость, с указанием «Без налога на добавленную стоимость»;</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стоимость работ, услуг, являющихся оборотом экспедитора по приобретению работ, услуг от нерезидента.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наименование товара;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сумма налога на добавленную стоимость, отнесенного в зачет;</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балансовая стоимость товара;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Налогоплательщики, состоящие в налоговом мониторинге, представляют налоговые регистры по требованию налоговых органов или их должностных лиц.</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составлении налоговых регистров в форме электронного документа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запасов;</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доходов;</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rsidR="00A56D0C" w:rsidRPr="00C86CFB" w:rsidRDefault="00A56D0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p w:rsidR="00A56D0C" w:rsidRPr="00C86CFB" w:rsidRDefault="00A56D0C" w:rsidP="00C86CFB">
      <w:pPr>
        <w:spacing w:after="0" w:line="240" w:lineRule="auto"/>
        <w:ind w:firstLine="709"/>
        <w:contextualSpacing/>
        <w:jc w:val="both"/>
        <w:rPr>
          <w:rFonts w:ascii="Times New Roman" w:hAnsi="Times New Roman" w:cs="Times New Roman"/>
          <w:sz w:val="28"/>
          <w:szCs w:val="28"/>
        </w:rPr>
      </w:pPr>
    </w:p>
    <w:p w:rsidR="00A56D0C" w:rsidRPr="00C86CFB" w:rsidRDefault="00A56D0C"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1</w:t>
      </w:r>
      <w:r w:rsidR="00015A20" w:rsidRPr="00C86CFB">
        <w:rPr>
          <w:rFonts w:ascii="Times New Roman" w:hAnsi="Times New Roman" w:cs="Times New Roman"/>
          <w:b/>
          <w:sz w:val="28"/>
          <w:szCs w:val="28"/>
        </w:rPr>
        <w:t>99</w:t>
      </w:r>
      <w:r w:rsidRPr="00C86CFB">
        <w:rPr>
          <w:rFonts w:ascii="Times New Roman" w:hAnsi="Times New Roman" w:cs="Times New Roman"/>
          <w:b/>
          <w:sz w:val="28"/>
          <w:szCs w:val="28"/>
        </w:rPr>
        <w:t>. Требования к составлению и хранению учетной документации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w:t>
      </w:r>
      <w:r w:rsidR="00AF4573" w:rsidRPr="00C86CFB">
        <w:rPr>
          <w:rFonts w:ascii="Times New Roman" w:hAnsi="Times New Roman" w:cs="Times New Roman"/>
          <w:sz w:val="28"/>
          <w:szCs w:val="28"/>
        </w:rPr>
        <w:t xml:space="preserve">62 </w:t>
      </w:r>
      <w:r w:rsidRPr="00C86CFB">
        <w:rPr>
          <w:rFonts w:ascii="Times New Roman" w:hAnsi="Times New Roman" w:cs="Times New Roman"/>
          <w:sz w:val="28"/>
          <w:szCs w:val="28"/>
        </w:rPr>
        <w:t>настоящего Кодекса для каждого вида налога или платежа в бюджет, но не менее пяти лет.</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Учетная документация, подтверждающая стоимость фиксированного актива I группы, отдельных групп амортизируемых активов, образованных в соответствии со статьями </w:t>
      </w:r>
      <w:r w:rsidR="00587AD1" w:rsidRPr="00C86CFB">
        <w:rPr>
          <w:rFonts w:ascii="Times New Roman" w:hAnsi="Times New Roman" w:cs="Times New Roman"/>
          <w:sz w:val="28"/>
          <w:szCs w:val="28"/>
        </w:rPr>
        <w:t xml:space="preserve">296-306 </w:t>
      </w:r>
      <w:r w:rsidRPr="00C86CFB">
        <w:rPr>
          <w:rFonts w:ascii="Times New Roman" w:hAnsi="Times New Roman" w:cs="Times New Roman"/>
          <w:sz w:val="28"/>
          <w:szCs w:val="28"/>
        </w:rPr>
        <w:t>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w:t>
      </w:r>
      <w:r w:rsidR="00587AD1" w:rsidRPr="00C86CFB">
        <w:rPr>
          <w:rFonts w:ascii="Times New Roman" w:hAnsi="Times New Roman" w:cs="Times New Roman"/>
          <w:sz w:val="28"/>
          <w:szCs w:val="28"/>
        </w:rPr>
        <w:t xml:space="preserve">62 </w:t>
      </w:r>
      <w:r w:rsidRPr="00C86CFB">
        <w:rPr>
          <w:rFonts w:ascii="Times New Roman" w:hAnsi="Times New Roman" w:cs="Times New Roman"/>
          <w:sz w:val="28"/>
          <w:szCs w:val="28"/>
        </w:rPr>
        <w:t>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Параграф____.Счет-фактура</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117B4A" w:rsidRPr="00C86CFB" w:rsidRDefault="00117B4A"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015A20" w:rsidRPr="00C86CFB">
        <w:rPr>
          <w:rFonts w:ascii="Times New Roman" w:hAnsi="Times New Roman" w:cs="Times New Roman"/>
          <w:b/>
          <w:sz w:val="28"/>
          <w:szCs w:val="28"/>
        </w:rPr>
        <w:t>200</w:t>
      </w:r>
      <w:r w:rsidRPr="00C86CFB">
        <w:rPr>
          <w:rFonts w:ascii="Times New Roman" w:hAnsi="Times New Roman" w:cs="Times New Roman"/>
          <w:b/>
          <w:sz w:val="28"/>
          <w:szCs w:val="28"/>
        </w:rPr>
        <w:t>. Категории лиц, обязанных выписывать счет-фактура</w:t>
      </w:r>
    </w:p>
    <w:p w:rsidR="00117B4A" w:rsidRPr="00C86CFB" w:rsidRDefault="00117B4A" w:rsidP="00C86CFB">
      <w:pPr>
        <w:spacing w:after="0" w:line="240" w:lineRule="auto"/>
        <w:ind w:firstLine="709"/>
        <w:contextualSpacing/>
        <w:jc w:val="both"/>
        <w:rPr>
          <w:rFonts w:ascii="Times New Roman" w:hAnsi="Times New Roman" w:cs="Times New Roman"/>
          <w:b/>
          <w:sz w:val="28"/>
          <w:szCs w:val="28"/>
        </w:rPr>
      </w:pPr>
    </w:p>
    <w:p w:rsidR="00117B4A" w:rsidRPr="00C86CFB" w:rsidRDefault="00117B4A" w:rsidP="00C86CFB">
      <w:pPr>
        <w:pStyle w:val="ac"/>
        <w:numPr>
          <w:ilvl w:val="0"/>
          <w:numId w:val="64"/>
        </w:numPr>
        <w:spacing w:after="0" w:line="240" w:lineRule="auto"/>
        <w:jc w:val="both"/>
        <w:rPr>
          <w:rFonts w:ascii="Times New Roman" w:hAnsi="Times New Roman"/>
          <w:sz w:val="28"/>
          <w:szCs w:val="28"/>
        </w:rPr>
      </w:pPr>
      <w:r w:rsidRPr="00C86CFB">
        <w:rPr>
          <w:rFonts w:ascii="Times New Roman" w:hAnsi="Times New Roman"/>
          <w:sz w:val="28"/>
          <w:szCs w:val="28"/>
        </w:rPr>
        <w:t>Счет-фактуру обязаны выписывать следующие налогоплательщики:</w:t>
      </w:r>
    </w:p>
    <w:p w:rsidR="00117B4A" w:rsidRPr="00C86CFB" w:rsidRDefault="00117B4A" w:rsidP="00C86CFB">
      <w:pPr>
        <w:tabs>
          <w:tab w:val="left" w:pos="1134"/>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зарегистрированные в качестве плательщика налога на добавленную стоимость (далее – плательщики налога на добавленную стоимость), - в соответствии с главой </w:t>
      </w:r>
      <w:r w:rsidR="00D01E4B" w:rsidRPr="00C86CFB">
        <w:rPr>
          <w:rFonts w:ascii="Times New Roman" w:hAnsi="Times New Roman" w:cs="Times New Roman"/>
          <w:sz w:val="28"/>
          <w:szCs w:val="28"/>
        </w:rPr>
        <w:t>49</w:t>
      </w:r>
      <w:r w:rsidRPr="00C86CFB">
        <w:rPr>
          <w:rFonts w:ascii="Times New Roman" w:hAnsi="Times New Roman" w:cs="Times New Roman"/>
          <w:sz w:val="28"/>
          <w:szCs w:val="28"/>
        </w:rPr>
        <w:t>настоящего Кодекса;</w:t>
      </w:r>
    </w:p>
    <w:p w:rsidR="00117B4A" w:rsidRPr="00C86CFB" w:rsidRDefault="00117B4A" w:rsidP="00C86CFB">
      <w:pPr>
        <w:tabs>
          <w:tab w:val="left" w:pos="1134"/>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не являющиеся плательщиками налога на добавленную стоимость (далее – неплательщики налога на добавленную стоимость), - всоответствии со статьями </w:t>
      </w:r>
      <w:r w:rsidR="00D01E4B" w:rsidRPr="00C86CFB">
        <w:rPr>
          <w:rFonts w:ascii="Times New Roman" w:hAnsi="Times New Roman" w:cs="Times New Roman"/>
          <w:sz w:val="28"/>
          <w:szCs w:val="28"/>
        </w:rPr>
        <w:t>201-202</w:t>
      </w:r>
      <w:r w:rsidRPr="00C86CFB">
        <w:rPr>
          <w:rFonts w:ascii="Times New Roman" w:hAnsi="Times New Roman" w:cs="Times New Roman"/>
          <w:sz w:val="28"/>
          <w:szCs w:val="28"/>
        </w:rPr>
        <w:t xml:space="preserve"> настоящего Кодекса.</w:t>
      </w:r>
    </w:p>
    <w:p w:rsidR="00117B4A" w:rsidRPr="00C86CFB" w:rsidRDefault="00117B4A" w:rsidP="00C86CFB">
      <w:pPr>
        <w:pStyle w:val="ac"/>
        <w:numPr>
          <w:ilvl w:val="0"/>
          <w:numId w:val="64"/>
        </w:numPr>
        <w:tabs>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Счет-фактура выписывается в </w:t>
      </w:r>
      <w:hyperlink r:id="rId104" w:tooltip="Приказ Первого заместителя Премьер-Министра Республики Казахстан - Министра финансов Республики Казахстан от 22 апреля 2019 года № 370 " w:history="1">
        <w:r w:rsidRPr="00C86CFB">
          <w:rPr>
            <w:rFonts w:ascii="Times New Roman" w:hAnsi="Times New Roman"/>
            <w:sz w:val="28"/>
            <w:szCs w:val="28"/>
          </w:rPr>
          <w:t>порядке</w:t>
        </w:r>
      </w:hyperlink>
      <w:r w:rsidRPr="00C86CFB">
        <w:rPr>
          <w:rFonts w:ascii="Times New Roman" w:hAnsi="Times New Roman"/>
          <w:sz w:val="28"/>
          <w:szCs w:val="28"/>
        </w:rPr>
        <w:t xml:space="preserve"> и по </w:t>
      </w:r>
      <w:hyperlink r:id="rId105" w:anchor="sub_id=2" w:history="1">
        <w:r w:rsidRPr="00C86CFB">
          <w:rPr>
            <w:rFonts w:ascii="Times New Roman" w:hAnsi="Times New Roman"/>
            <w:sz w:val="28"/>
            <w:szCs w:val="28"/>
          </w:rPr>
          <w:t>форме</w:t>
        </w:r>
      </w:hyperlink>
      <w:r w:rsidRPr="00C86CFB">
        <w:rPr>
          <w:rFonts w:ascii="Times New Roman" w:hAnsi="Times New Roman"/>
          <w:sz w:val="28"/>
          <w:szCs w:val="28"/>
        </w:rPr>
        <w:t>, которые определены уполномоченным органом</w:t>
      </w:r>
      <w:r w:rsidRPr="00C86CFB">
        <w:rPr>
          <w:rFonts w:ascii="Times New Roman" w:eastAsiaTheme="minorHAnsi" w:hAnsi="Times New Roman"/>
          <w:sz w:val="28"/>
          <w:szCs w:val="28"/>
        </w:rPr>
        <w:t xml:space="preserve"> с учетом положений настоящего Кодекса</w:t>
      </w:r>
      <w:r w:rsidRPr="00C86CFB">
        <w:rPr>
          <w:rFonts w:ascii="Times New Roman" w:hAnsi="Times New Roman"/>
          <w:sz w:val="28"/>
          <w:szCs w:val="28"/>
        </w:rPr>
        <w:t>.</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453E6" w:rsidRPr="00C86CFB" w:rsidRDefault="00E034FE"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015A20" w:rsidRPr="00C86CFB">
        <w:rPr>
          <w:rFonts w:ascii="Times New Roman" w:hAnsi="Times New Roman" w:cs="Times New Roman"/>
          <w:b/>
          <w:bCs/>
          <w:sz w:val="28"/>
          <w:szCs w:val="28"/>
        </w:rPr>
        <w:t>201</w:t>
      </w:r>
      <w:r w:rsidR="00E453E6" w:rsidRPr="00C86CFB">
        <w:rPr>
          <w:rFonts w:ascii="Times New Roman" w:hAnsi="Times New Roman" w:cs="Times New Roman"/>
          <w:b/>
          <w:bCs/>
          <w:sz w:val="28"/>
          <w:szCs w:val="28"/>
        </w:rPr>
        <w:t>. Выписка счета-</w:t>
      </w:r>
      <w:r w:rsidR="00E453E6" w:rsidRPr="00C86CFB">
        <w:rPr>
          <w:rFonts w:ascii="Times New Roman" w:hAnsi="Times New Roman" w:cs="Times New Roman"/>
          <w:b/>
          <w:bCs/>
          <w:sz w:val="28"/>
          <w:szCs w:val="28"/>
          <w:shd w:val="clear" w:color="auto" w:fill="FFFF00"/>
        </w:rPr>
        <w:t>фактуры неплательщиками</w:t>
      </w:r>
      <w:r w:rsidR="00E453E6" w:rsidRPr="00C86CFB">
        <w:rPr>
          <w:rFonts w:ascii="Times New Roman" w:hAnsi="Times New Roman" w:cs="Times New Roman"/>
          <w:b/>
          <w:bCs/>
          <w:sz w:val="28"/>
          <w:szCs w:val="28"/>
        </w:rPr>
        <w:t xml:space="preserve">налога на добавленную стоимость </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 случаях, установленных настоящим пунктом, следующие неплательщики налога на добавленную стоимость обязаны выписывать счет-фактуру: </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комиссионер в случаях, установленных статьей </w:t>
      </w:r>
      <w:r w:rsidR="00D01E4B" w:rsidRPr="00C86CFB">
        <w:rPr>
          <w:rFonts w:ascii="Times New Roman" w:hAnsi="Times New Roman" w:cs="Times New Roman"/>
          <w:sz w:val="28"/>
          <w:szCs w:val="28"/>
        </w:rPr>
        <w:t xml:space="preserve">486 </w:t>
      </w:r>
      <w:r w:rsidRPr="00C86CFB">
        <w:rPr>
          <w:rFonts w:ascii="Times New Roman" w:hAnsi="Times New Roman" w:cs="Times New Roman"/>
          <w:sz w:val="28"/>
          <w:szCs w:val="28"/>
        </w:rPr>
        <w:t>настоящего Кодекса;</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экспедитор в случаях, установленных статьей </w:t>
      </w:r>
      <w:r w:rsidR="00D01E4B" w:rsidRPr="00C86CFB">
        <w:rPr>
          <w:rFonts w:ascii="Times New Roman" w:hAnsi="Times New Roman" w:cs="Times New Roman"/>
          <w:sz w:val="28"/>
          <w:szCs w:val="28"/>
        </w:rPr>
        <w:t xml:space="preserve">485 </w:t>
      </w:r>
      <w:r w:rsidRPr="00C86CFB">
        <w:rPr>
          <w:rFonts w:ascii="Times New Roman" w:hAnsi="Times New Roman" w:cs="Times New Roman"/>
          <w:sz w:val="28"/>
          <w:szCs w:val="28"/>
        </w:rPr>
        <w:t>настоящего Кодекса;</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налогоплательщик – по услугам международной перевозки грузов;</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налогоплательщик, применяющий специальный налоговый режим для малого бизнеса, по требованию покупателя товаров, работ, услуг;</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налогоплательщик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налогоплательщик в случае реализации импортированных товаров;</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налогоплательщик, реализующий товары, которые поступили к такому налогоплательщику и учтены при поступлении в модуле "Виртуальный склад" информационной системы электронных счетов-фактур.</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случаях, предусмотренных подпунктами 1) - </w:t>
      </w:r>
      <w:r w:rsidR="00D01E4B" w:rsidRPr="00C86CFB">
        <w:rPr>
          <w:rFonts w:ascii="Times New Roman" w:hAnsi="Times New Roman" w:cs="Times New Roman"/>
          <w:sz w:val="28"/>
          <w:szCs w:val="28"/>
        </w:rPr>
        <w:t>6</w:t>
      </w:r>
      <w:r w:rsidRPr="00C86CFB">
        <w:rPr>
          <w:rFonts w:ascii="Times New Roman" w:hAnsi="Times New Roman" w:cs="Times New Roman"/>
          <w:sz w:val="28"/>
          <w:szCs w:val="28"/>
        </w:rPr>
        <w:t>) пункта 1 настоящей статьи, не требуется в случаях:</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реализации товаров, работ, услуг, расчеты за которые осуществляются:</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представлением покупателю чека контрольно-кассовой машины и (или) через терминалы оплаты услуг;</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представлением покупателю товаров, работ, услуг чека специального мобильного приложения. При этом по требованию покупателя должен такой чек должен содержащего идентификационный номер такого покупателя товаров, работ, услуг;</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осуществления расчетов через банки второго уровня, оператора почты за предоставленные физическому лицу коммунальные услуги, услуги связи;</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реализации финансовых операций, предусмотренных статьей </w:t>
      </w:r>
      <w:r w:rsidR="00D01E4B" w:rsidRPr="00C86CFB">
        <w:rPr>
          <w:rFonts w:ascii="Times New Roman" w:hAnsi="Times New Roman" w:cs="Times New Roman"/>
          <w:sz w:val="28"/>
          <w:szCs w:val="28"/>
        </w:rPr>
        <w:t>468</w:t>
      </w:r>
      <w:r w:rsidRPr="00C86CFB">
        <w:rPr>
          <w:rFonts w:ascii="Times New Roman" w:hAnsi="Times New Roman" w:cs="Times New Roman"/>
          <w:sz w:val="28"/>
          <w:szCs w:val="28"/>
        </w:rPr>
        <w:t>настоящего Кодекса.</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случаях, предусмотренных подпунктами 8) - 10) пункта 1 настоящей статьи выписка счета-фактуры не требуется при реализации товаров:</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подпунктами 1) и 2) пункта 2 настоящей статьи;</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пунктом 3 настоящей статьи.</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E453E6" w:rsidRPr="00C86CFB" w:rsidRDefault="00E453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C15577" w:rsidRPr="00C86CFB" w:rsidRDefault="002438B9"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015A20" w:rsidRPr="00C86CFB">
        <w:rPr>
          <w:rFonts w:ascii="Times New Roman" w:hAnsi="Times New Roman" w:cs="Times New Roman"/>
          <w:b/>
          <w:bCs/>
          <w:sz w:val="28"/>
          <w:szCs w:val="28"/>
        </w:rPr>
        <w:t>202</w:t>
      </w:r>
      <w:r w:rsidR="00E034FE" w:rsidRPr="00C86CFB">
        <w:rPr>
          <w:rFonts w:ascii="Times New Roman" w:hAnsi="Times New Roman" w:cs="Times New Roman"/>
          <w:b/>
          <w:bCs/>
          <w:sz w:val="28"/>
          <w:szCs w:val="28"/>
        </w:rPr>
        <w:t xml:space="preserve">. </w:t>
      </w:r>
      <w:r w:rsidR="00C15577" w:rsidRPr="00C86CFB">
        <w:rPr>
          <w:rFonts w:ascii="Times New Roman" w:hAnsi="Times New Roman" w:cs="Times New Roman"/>
          <w:b/>
          <w:bCs/>
          <w:sz w:val="28"/>
          <w:szCs w:val="28"/>
        </w:rPr>
        <w:t xml:space="preserve">Требования к выписке счета-фактуры неплательщиками налога на добавленную стоимость </w:t>
      </w:r>
    </w:p>
    <w:p w:rsidR="00C15577" w:rsidRPr="00C86CFB" w:rsidRDefault="00C15577" w:rsidP="00C86CFB">
      <w:pPr>
        <w:spacing w:after="0" w:line="240" w:lineRule="auto"/>
        <w:ind w:firstLine="709"/>
        <w:contextualSpacing/>
        <w:jc w:val="both"/>
        <w:rPr>
          <w:rFonts w:ascii="Times New Roman" w:hAnsi="Times New Roman" w:cs="Times New Roman"/>
          <w:b/>
          <w:bCs/>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Счет-фактура выписывается в электронной форме в информационной системе электронных счетов-фактур, за исключением следующих случаев, когда налогоплательщик вправе выписывать счет-фактуру на бумажном носителе: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w:t>
      </w:r>
      <w:r w:rsidR="00287479" w:rsidRPr="00C86CFB">
        <w:rPr>
          <w:rFonts w:ascii="Times New Roman" w:hAnsi="Times New Roman" w:cs="Times New Roman"/>
          <w:sz w:val="28"/>
          <w:szCs w:val="28"/>
        </w:rPr>
        <w:t>при приостановлении выписки счетов-фактур</w:t>
      </w:r>
      <w:r w:rsidRPr="00C86CFB">
        <w:rPr>
          <w:rFonts w:ascii="Times New Roman" w:hAnsi="Times New Roman" w:cs="Times New Roman"/>
          <w:sz w:val="28"/>
          <w:szCs w:val="28"/>
        </w:rPr>
        <w:t xml:space="preserve">в информационной системе электронных счетов-фактур в соответствии со статьей 70 настоящего Кодекса.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w:t>
      </w:r>
      <w:r w:rsidR="009F0C69" w:rsidRPr="00C86CFB">
        <w:rPr>
          <w:rFonts w:ascii="Times New Roman" w:hAnsi="Times New Roman" w:cs="Times New Roman"/>
          <w:sz w:val="28"/>
          <w:szCs w:val="28"/>
        </w:rPr>
        <w:t>приостановления</w:t>
      </w:r>
      <w:r w:rsidRPr="00C86CFB">
        <w:rPr>
          <w:rFonts w:ascii="Times New Roman" w:hAnsi="Times New Roman" w:cs="Times New Roman"/>
          <w:sz w:val="28"/>
          <w:szCs w:val="28"/>
        </w:rPr>
        <w:t xml:space="preserve"> выписки счетов-фактур в электронной форме в соответствии со статьей </w:t>
      </w:r>
      <w:r w:rsidR="00D01E4B" w:rsidRPr="00C86CFB">
        <w:rPr>
          <w:rFonts w:ascii="Times New Roman" w:hAnsi="Times New Roman" w:cs="Times New Roman"/>
          <w:sz w:val="28"/>
          <w:szCs w:val="28"/>
        </w:rPr>
        <w:t xml:space="preserve">83 </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период чрезвычайной ситуации или действия чрезвычайного положения.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w:t>
      </w:r>
      <w:r w:rsidR="00D46B26" w:rsidRPr="00C86CFB">
        <w:rPr>
          <w:rFonts w:ascii="Times New Roman" w:hAnsi="Times New Roman" w:cs="Times New Roman"/>
          <w:sz w:val="28"/>
          <w:szCs w:val="28"/>
        </w:rPr>
        <w:t>тридцати</w:t>
      </w:r>
      <w:r w:rsidRPr="00C86CFB">
        <w:rPr>
          <w:rFonts w:ascii="Times New Roman" w:hAnsi="Times New Roman" w:cs="Times New Roman"/>
          <w:sz w:val="28"/>
          <w:szCs w:val="28"/>
        </w:rPr>
        <w:t xml:space="preserve"> календарных дней с даты завершения периода чрезвычайной ситуации или действия чрезвычайного положения.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Стоимостные и суммовые значения в счете-фактуре указываются в национальной валюте Республики Казахстан.</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указываются реквизиты такого структурного подразделения.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Для целей выписки счета-фактуры:</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дата совершения оборота определяется в соответствии с положениями статьи </w:t>
      </w:r>
      <w:r w:rsidR="00D01E4B" w:rsidRPr="00C86CFB">
        <w:rPr>
          <w:rFonts w:ascii="Times New Roman" w:hAnsi="Times New Roman" w:cs="Times New Roman"/>
          <w:sz w:val="28"/>
          <w:szCs w:val="28"/>
        </w:rPr>
        <w:t xml:space="preserve">450 </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 оборота определяется в соответствии положениями статей 380 и 381 настоящего Кодекса.</w:t>
      </w:r>
    </w:p>
    <w:p w:rsidR="000407A7" w:rsidRPr="00C86CFB" w:rsidRDefault="000407A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Если иное не установлено настоящим пунктом счет-фактура, выписанный в электронной форме, заверяется электронной цифровой подписью.</w:t>
      </w:r>
    </w:p>
    <w:p w:rsidR="000407A7" w:rsidRPr="00C86CFB" w:rsidRDefault="000407A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дополнительно заверяется биометрическими данными физического лица, осуществляющего выписку счета-фактуры в порядке, предусмотренном уполномоченным органом при выявлении в отношении налогоплательщика риска на основе системы упра</w:t>
      </w:r>
      <w:r w:rsidR="00D01E4B" w:rsidRPr="00C86CFB">
        <w:rPr>
          <w:rFonts w:ascii="Times New Roman" w:hAnsi="Times New Roman" w:cs="Times New Roman"/>
          <w:sz w:val="28"/>
          <w:szCs w:val="28"/>
        </w:rPr>
        <w:t xml:space="preserve">вления рисками в соответствии со </w:t>
      </w:r>
      <w:r w:rsidRPr="00C86CFB">
        <w:rPr>
          <w:rFonts w:ascii="Times New Roman" w:hAnsi="Times New Roman" w:cs="Times New Roman"/>
          <w:sz w:val="28"/>
          <w:szCs w:val="28"/>
        </w:rPr>
        <w:t>стать</w:t>
      </w:r>
      <w:r w:rsidR="00D01E4B" w:rsidRPr="00C86CFB">
        <w:rPr>
          <w:rFonts w:ascii="Times New Roman" w:hAnsi="Times New Roman" w:cs="Times New Roman"/>
          <w:sz w:val="28"/>
          <w:szCs w:val="28"/>
        </w:rPr>
        <w:t>ей87</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выписанный на бумажном носителе, заверяется: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не предусмотрен</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Счет-фактура выписывается неплательщиками налога на добавленную стоимость в сроки, установленные статьей 413 настоящего Кодекса.</w:t>
      </w:r>
    </w:p>
    <w:p w:rsidR="00DD74B3" w:rsidRPr="00C86CFB" w:rsidRDefault="00DD74B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 Особенности выписки счетов-фактур в отдельных случаях установлены статьями </w:t>
      </w:r>
      <w:r w:rsidR="00D01E4B" w:rsidRPr="00C86CFB">
        <w:rPr>
          <w:rFonts w:ascii="Times New Roman" w:hAnsi="Times New Roman" w:cs="Times New Roman"/>
          <w:sz w:val="28"/>
          <w:szCs w:val="28"/>
        </w:rPr>
        <w:t xml:space="preserve">485 – 489 </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438B9" w:rsidRPr="00C86CFB">
        <w:rPr>
          <w:rFonts w:ascii="Times New Roman" w:hAnsi="Times New Roman" w:cs="Times New Roman"/>
          <w:b/>
          <w:sz w:val="28"/>
          <w:szCs w:val="28"/>
        </w:rPr>
        <w:t>20</w:t>
      </w:r>
      <w:r w:rsidR="00015A20" w:rsidRPr="00C86CFB">
        <w:rPr>
          <w:rFonts w:ascii="Times New Roman" w:hAnsi="Times New Roman" w:cs="Times New Roman"/>
          <w:b/>
          <w:sz w:val="28"/>
          <w:szCs w:val="28"/>
        </w:rPr>
        <w:t>3</w:t>
      </w:r>
      <w:r w:rsidRPr="00C86CFB">
        <w:rPr>
          <w:rFonts w:ascii="Times New Roman" w:hAnsi="Times New Roman" w:cs="Times New Roman"/>
          <w:b/>
          <w:sz w:val="28"/>
          <w:szCs w:val="28"/>
        </w:rPr>
        <w:t>. Правила ведения раздельного налогового учета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вид или совокупность видов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контракт на недропользование;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договор доверительного управления или иной случай возникновения доверительного управления;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договор о совместной деятельности;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оборот по реализации товаров, работ, услуг;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вид дохода;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объект строительства.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Налогоплательщик (налоговый агент) обязан вести раздельный налоговый учет в случаях, предусмотренных настоящим Кодексом.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Раздельный налоговый учет объектов налогообложения и (или) объектов, связанных с налогообложением, обязан вести: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уполномоченный представитель участников договора о совместной деятельности по договору о совместной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учредитель доверительного управления или доверительный управляющий.</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Налогоплательщик, применяющий специальный налоговый режим для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малого бизнеса.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статьей </w:t>
      </w:r>
      <w:r w:rsidR="00D01E4B" w:rsidRPr="00C86CFB">
        <w:rPr>
          <w:rFonts w:ascii="Times New Roman" w:hAnsi="Times New Roman" w:cs="Times New Roman"/>
          <w:sz w:val="28"/>
          <w:szCs w:val="28"/>
        </w:rPr>
        <w:t xml:space="preserve">746 </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Операции с производными финансовыми инструментами не относятся к операциям по недропользованию (контрактной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При ведении раздельного налогового учета для исчисления налогового обязательства налогоплательщик (налоговый агент) обязан обеспечить: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представление налоговой отчетности по налогам и платежам в бюджет – в целом по всей деятельности, за исключением: </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корпоративному подоходному налогу;</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индивидуальному подоходному налогу по предпринимательской деятельности;</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налогу на добавленную стоимость в случае, предусмотренном подпунктом 6) настоящего пункта;</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представление отдельно:</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специальному налоговому режиму для малого бизнеса – по видам доходов, по которым применяется специальный налоговый режим для малого бизнеса;</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специальному налоговому режиму для крестьянских или ферсмерских хозяйств – по доходам от деятельности, на которую распространяется специальный налоговый режим для крестьянских или фермерских хозяйств;</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корпоративному или индивидуальному подоходному налогу – по прочим видам доходов;</w:t>
      </w:r>
    </w:p>
    <w:p w:rsidR="00F95B54" w:rsidRPr="00C86CFB" w:rsidRDefault="00F95B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представление единой декларации по корпоративному или индивидуальному подоходному налогу по предпринимательской деятельности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представление отдельно декларации по налогу на добавленную стоимость: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деятельности, предусмотренной статьей 4</w:t>
      </w:r>
      <w:r w:rsidR="00D01E4B" w:rsidRPr="00C86CFB">
        <w:rPr>
          <w:rFonts w:ascii="Times New Roman" w:hAnsi="Times New Roman" w:cs="Times New Roman"/>
          <w:sz w:val="28"/>
          <w:szCs w:val="28"/>
        </w:rPr>
        <w:t>81</w:t>
      </w:r>
      <w:r w:rsidRPr="00C86CFB">
        <w:rPr>
          <w:rFonts w:ascii="Times New Roman" w:hAnsi="Times New Roman" w:cs="Times New Roman"/>
          <w:sz w:val="28"/>
          <w:szCs w:val="28"/>
        </w:rPr>
        <w:t xml:space="preserve"> настоящего Кодекса;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 иной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438B9" w:rsidRPr="00C86CFB">
        <w:rPr>
          <w:rFonts w:ascii="Times New Roman" w:hAnsi="Times New Roman" w:cs="Times New Roman"/>
          <w:b/>
          <w:sz w:val="28"/>
          <w:szCs w:val="28"/>
        </w:rPr>
        <w:t>20</w:t>
      </w:r>
      <w:r w:rsidR="00015A20" w:rsidRPr="00C86CFB">
        <w:rPr>
          <w:rFonts w:ascii="Times New Roman" w:hAnsi="Times New Roman" w:cs="Times New Roman"/>
          <w:b/>
          <w:sz w:val="28"/>
          <w:szCs w:val="28"/>
        </w:rPr>
        <w:t>4</w:t>
      </w:r>
      <w:r w:rsidRPr="00C86CFB">
        <w:rPr>
          <w:rFonts w:ascii="Times New Roman" w:hAnsi="Times New Roman" w:cs="Times New Roman"/>
          <w:b/>
          <w:sz w:val="28"/>
          <w:szCs w:val="28"/>
        </w:rPr>
        <w:t>. Общие принципы ведения раздельного налогового учета по корпоративному подоходному налогу</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Для целей настоящей статьи применяются следующие понятия: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целях ведения раздельного налогового учета все доходы и расходы налогоплательщика распределяются на прямые, косвенные и общие.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w:t>
      </w:r>
      <w:r w:rsidR="00D01E4B" w:rsidRPr="00C86CFB">
        <w:rPr>
          <w:rFonts w:ascii="Times New Roman" w:hAnsi="Times New Roman" w:cs="Times New Roman"/>
          <w:sz w:val="28"/>
          <w:szCs w:val="28"/>
        </w:rPr>
        <w:t>5</w:t>
      </w:r>
      <w:r w:rsidRPr="00C86CFB">
        <w:rPr>
          <w:rFonts w:ascii="Times New Roman" w:hAnsi="Times New Roman" w:cs="Times New Roman"/>
          <w:sz w:val="28"/>
          <w:szCs w:val="28"/>
        </w:rPr>
        <w:t>6 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иных методов.</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438B9" w:rsidRPr="00C86CFB">
        <w:rPr>
          <w:rFonts w:ascii="Times New Roman" w:hAnsi="Times New Roman" w:cs="Times New Roman"/>
          <w:b/>
          <w:sz w:val="28"/>
          <w:szCs w:val="28"/>
        </w:rPr>
        <w:t>20</w:t>
      </w:r>
      <w:r w:rsidR="00015A20" w:rsidRPr="00C86CFB">
        <w:rPr>
          <w:rFonts w:ascii="Times New Roman" w:hAnsi="Times New Roman" w:cs="Times New Roman"/>
          <w:b/>
          <w:sz w:val="28"/>
          <w:szCs w:val="28"/>
        </w:rPr>
        <w:t>5</w:t>
      </w:r>
      <w:r w:rsidRPr="00C86CFB">
        <w:rPr>
          <w:rFonts w:ascii="Times New Roman" w:hAnsi="Times New Roman" w:cs="Times New Roman"/>
          <w:b/>
          <w:sz w:val="28"/>
          <w:szCs w:val="28"/>
        </w:rPr>
        <w:t>. Финансовый лизинг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целей налогового учета лизингополучатель рассматривается как покупатель предмета лизинга.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438B9" w:rsidRPr="00C86CFB">
        <w:rPr>
          <w:rFonts w:ascii="Times New Roman" w:hAnsi="Times New Roman" w:cs="Times New Roman"/>
          <w:b/>
          <w:sz w:val="28"/>
          <w:szCs w:val="28"/>
        </w:rPr>
        <w:t>20</w:t>
      </w:r>
      <w:r w:rsidR="00015A20" w:rsidRPr="00C86CFB">
        <w:rPr>
          <w:rFonts w:ascii="Times New Roman" w:hAnsi="Times New Roman" w:cs="Times New Roman"/>
          <w:b/>
          <w:sz w:val="28"/>
          <w:szCs w:val="28"/>
        </w:rPr>
        <w:t>6</w:t>
      </w:r>
      <w:r w:rsidRPr="00C86CFB">
        <w:rPr>
          <w:rFonts w:ascii="Times New Roman" w:hAnsi="Times New Roman" w:cs="Times New Roman"/>
          <w:b/>
          <w:sz w:val="28"/>
          <w:szCs w:val="28"/>
        </w:rPr>
        <w:t>. Условия передачи имущества в финансовый лизинг для целей применения особенностей налогообложения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r w:rsidR="00D01E4B" w:rsidRPr="00C86CFB">
        <w:rPr>
          <w:rFonts w:ascii="Times New Roman" w:hAnsi="Times New Roman" w:cs="Times New Roman"/>
          <w:sz w:val="28"/>
          <w:szCs w:val="28"/>
        </w:rPr>
        <w:t xml:space="preserve">Для целей применения подпункта 1) пункта 2 статьи 327, статьи 469, настоящего Кодекса </w:t>
      </w:r>
      <w:r w:rsidRPr="00C86CFB">
        <w:rPr>
          <w:rFonts w:ascii="Times New Roman" w:hAnsi="Times New Roman" w:cs="Times New Roman"/>
          <w:sz w:val="28"/>
          <w:szCs w:val="28"/>
        </w:rPr>
        <w:t xml:space="preserve">передача имущества в финансовый лизинг должна соответствовать условиям, предусмотренным настоящей статьей.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w:t>
      </w:r>
      <w:r w:rsidR="00AB545C" w:rsidRPr="00C86CFB">
        <w:rPr>
          <w:rFonts w:ascii="Times New Roman" w:hAnsi="Times New Roman" w:cs="Times New Roman"/>
          <w:sz w:val="28"/>
          <w:szCs w:val="28"/>
        </w:rPr>
        <w:t>ахстан</w:t>
      </w:r>
      <w:r w:rsidRPr="00C86CFB">
        <w:rPr>
          <w:rFonts w:ascii="Times New Roman" w:hAnsi="Times New Roman" w:cs="Times New Roman"/>
          <w:sz w:val="28"/>
          <w:szCs w:val="28"/>
        </w:rPr>
        <w:t xml:space="preserve"> на </w:t>
      </w:r>
      <w:r w:rsidR="00AB545C" w:rsidRPr="00C86CFB">
        <w:rPr>
          <w:rFonts w:ascii="Times New Roman" w:hAnsi="Times New Roman" w:cs="Times New Roman"/>
          <w:sz w:val="28"/>
          <w:szCs w:val="28"/>
        </w:rPr>
        <w:t>срок три года или более</w:t>
      </w:r>
      <w:r w:rsidRPr="00C86CFB">
        <w:rPr>
          <w:rFonts w:ascii="Times New Roman" w:hAnsi="Times New Roman" w:cs="Times New Roman"/>
          <w:sz w:val="28"/>
          <w:szCs w:val="28"/>
        </w:rPr>
        <w:t>, если она отвечает одному из следующих условий:</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срок финансового лизинга с даты передачи имущества превышает три года и превышает 75 процентов срока полезной службы передаваемого по финансовому лизингу имущества;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статьей 4</w:t>
      </w:r>
      <w:r w:rsidR="004525BA" w:rsidRPr="00C86CFB">
        <w:rPr>
          <w:rFonts w:ascii="Times New Roman" w:hAnsi="Times New Roman" w:cs="Times New Roman"/>
          <w:sz w:val="28"/>
          <w:szCs w:val="28"/>
        </w:rPr>
        <w:t>95</w:t>
      </w:r>
      <w:r w:rsidRPr="00C86CFB">
        <w:rPr>
          <w:rFonts w:ascii="Times New Roman" w:hAnsi="Times New Roman" w:cs="Times New Roman"/>
          <w:sz w:val="28"/>
          <w:szCs w:val="28"/>
        </w:rPr>
        <w:t xml:space="preserve"> 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во вторичный лизинг предоставляются предметы лизинга в количестве, не превышающем их общее количество по договору первичного лизинга;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предметы лизинга предоставлены во вторичный лизинг на срок не менее трех лет.</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Не являются финансовым лизингом для целей применения подпункта 1) пункта 2 статьи </w:t>
      </w:r>
      <w:r w:rsidR="004525BA" w:rsidRPr="00C86CFB">
        <w:rPr>
          <w:rFonts w:ascii="Times New Roman" w:hAnsi="Times New Roman" w:cs="Times New Roman"/>
          <w:sz w:val="28"/>
          <w:szCs w:val="28"/>
        </w:rPr>
        <w:t>327</w:t>
      </w:r>
      <w:r w:rsidRPr="00C86CFB">
        <w:rPr>
          <w:rFonts w:ascii="Times New Roman" w:hAnsi="Times New Roman" w:cs="Times New Roman"/>
          <w:sz w:val="28"/>
          <w:szCs w:val="28"/>
        </w:rPr>
        <w:t xml:space="preserve">, статьи </w:t>
      </w:r>
      <w:r w:rsidR="004525BA" w:rsidRPr="00C86CFB">
        <w:rPr>
          <w:rFonts w:ascii="Times New Roman" w:hAnsi="Times New Roman" w:cs="Times New Roman"/>
          <w:sz w:val="28"/>
          <w:szCs w:val="28"/>
        </w:rPr>
        <w:t>469</w:t>
      </w:r>
      <w:r w:rsidRPr="00C86CFB">
        <w:rPr>
          <w:rFonts w:ascii="Times New Roman" w:hAnsi="Times New Roman" w:cs="Times New Roman"/>
          <w:sz w:val="28"/>
          <w:szCs w:val="28"/>
        </w:rPr>
        <w:t>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предоставление предметов лизинга во вторичный лизинг;</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порчи, утраты имущества в результате чрезвычайных ситуаций либо в период действия чрезвычайного положения.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rsidR="00F01993" w:rsidRPr="00C86CFB" w:rsidRDefault="00F0199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сделки по передаче имущества в сублизинг сублизингодателем сублизингополучателю по договору сублизинга.</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438B9" w:rsidRPr="00C86CFB">
        <w:rPr>
          <w:rFonts w:ascii="Times New Roman" w:hAnsi="Times New Roman" w:cs="Times New Roman"/>
          <w:b/>
          <w:sz w:val="28"/>
          <w:szCs w:val="28"/>
        </w:rPr>
        <w:t>20</w:t>
      </w:r>
      <w:r w:rsidR="00015A20" w:rsidRPr="00C86CFB">
        <w:rPr>
          <w:rFonts w:ascii="Times New Roman" w:hAnsi="Times New Roman" w:cs="Times New Roman"/>
          <w:b/>
          <w:sz w:val="28"/>
          <w:szCs w:val="28"/>
        </w:rPr>
        <w:t>7</w:t>
      </w:r>
      <w:r w:rsidRPr="00C86CFB">
        <w:rPr>
          <w:rFonts w:ascii="Times New Roman" w:hAnsi="Times New Roman" w:cs="Times New Roman"/>
          <w:b/>
          <w:sz w:val="28"/>
          <w:szCs w:val="28"/>
        </w:rPr>
        <w:t>. Особенности исполнения налогового обязательства при совместном предпринимательстве</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w:t>
      </w:r>
      <w:r w:rsidR="004525BA" w:rsidRPr="00C86CFB">
        <w:rPr>
          <w:rFonts w:ascii="Times New Roman" w:hAnsi="Times New Roman" w:cs="Times New Roman"/>
          <w:sz w:val="28"/>
          <w:szCs w:val="28"/>
        </w:rPr>
        <w:t>208</w:t>
      </w:r>
      <w:r w:rsidRPr="00C86CFB">
        <w:rPr>
          <w:rFonts w:ascii="Times New Roman" w:hAnsi="Times New Roman" w:cs="Times New Roman"/>
          <w:sz w:val="28"/>
          <w:szCs w:val="28"/>
        </w:rPr>
        <w:t xml:space="preserve"> настоящего Кодекса.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Особенной частью настоящего Кодекса могут быть установлены специальные налоговые режимы в отношении крестьянских и</w:t>
      </w:r>
      <w:r w:rsidR="003E7F0E" w:rsidRPr="00C86CFB">
        <w:rPr>
          <w:rFonts w:ascii="Times New Roman" w:hAnsi="Times New Roman" w:cs="Times New Roman"/>
          <w:sz w:val="28"/>
          <w:szCs w:val="28"/>
        </w:rPr>
        <w:t>ли</w:t>
      </w:r>
      <w:r w:rsidRPr="00C86CFB">
        <w:rPr>
          <w:rFonts w:ascii="Times New Roman" w:hAnsi="Times New Roman" w:cs="Times New Roman"/>
          <w:sz w:val="28"/>
          <w:szCs w:val="28"/>
        </w:rPr>
        <w:t xml:space="preserve">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главой крестьянского хозяйства – при осуществлении совместного индивидуального предпринимательства в форме крестьянского хозяйства;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уполномоченным лицом совместного индивидуального предпринимательства – в остальных случаях.</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438B9" w:rsidRPr="00C86CFB">
        <w:rPr>
          <w:rFonts w:ascii="Times New Roman" w:hAnsi="Times New Roman" w:cs="Times New Roman"/>
          <w:b/>
          <w:sz w:val="28"/>
          <w:szCs w:val="28"/>
        </w:rPr>
        <w:t>20</w:t>
      </w:r>
      <w:r w:rsidR="00015A20" w:rsidRPr="00C86CFB">
        <w:rPr>
          <w:rFonts w:ascii="Times New Roman" w:hAnsi="Times New Roman" w:cs="Times New Roman"/>
          <w:b/>
          <w:sz w:val="28"/>
          <w:szCs w:val="28"/>
        </w:rPr>
        <w:t>8</w:t>
      </w:r>
      <w:r w:rsidRPr="00C86CFB">
        <w:rPr>
          <w:rFonts w:ascii="Times New Roman" w:hAnsi="Times New Roman" w:cs="Times New Roman"/>
          <w:b/>
          <w:sz w:val="28"/>
          <w:szCs w:val="28"/>
        </w:rPr>
        <w:t>. Осуществление совместной деятельности</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rsidR="00E034FE" w:rsidRPr="00C86CFB" w:rsidRDefault="00E034F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rsidR="00E034FE" w:rsidRPr="00C86CFB" w:rsidRDefault="00E034FE" w:rsidP="00C86CFB">
      <w:pPr>
        <w:spacing w:after="0" w:line="240" w:lineRule="auto"/>
        <w:ind w:firstLine="709"/>
        <w:contextualSpacing/>
        <w:jc w:val="both"/>
        <w:rPr>
          <w:rFonts w:ascii="Times New Roman" w:hAnsi="Times New Roman" w:cs="Times New Roman"/>
          <w:b/>
          <w:sz w:val="28"/>
          <w:szCs w:val="28"/>
        </w:rPr>
      </w:pPr>
    </w:p>
    <w:p w:rsidR="009354E0" w:rsidRPr="00C86CFB" w:rsidRDefault="009354E0" w:rsidP="00C86CFB">
      <w:pPr>
        <w:pStyle w:val="a3"/>
        <w:spacing w:before="0" w:beforeAutospacing="0" w:after="0" w:afterAutospacing="0"/>
        <w:ind w:firstLine="709"/>
        <w:contextualSpacing/>
        <w:jc w:val="both"/>
        <w:rPr>
          <w:b/>
          <w:bCs/>
          <w:sz w:val="28"/>
          <w:szCs w:val="28"/>
          <w:lang w:eastAsia="en-US"/>
        </w:rPr>
      </w:pPr>
      <w:r w:rsidRPr="00C86CFB">
        <w:rPr>
          <w:b/>
          <w:bCs/>
          <w:sz w:val="28"/>
          <w:szCs w:val="28"/>
          <w:lang w:eastAsia="en-US"/>
        </w:rPr>
        <w:t>Статья 20</w:t>
      </w:r>
      <w:r w:rsidR="00015A20" w:rsidRPr="00C86CFB">
        <w:rPr>
          <w:b/>
          <w:bCs/>
          <w:sz w:val="28"/>
          <w:szCs w:val="28"/>
          <w:lang w:eastAsia="en-US"/>
        </w:rPr>
        <w:t>9</w:t>
      </w:r>
      <w:r w:rsidRPr="00C86CFB">
        <w:rPr>
          <w:b/>
          <w:bCs/>
          <w:sz w:val="28"/>
          <w:szCs w:val="28"/>
          <w:lang w:eastAsia="en-US"/>
        </w:rPr>
        <w:t>. Особенности осуществления совместной деятельности недропользователями</w:t>
      </w:r>
    </w:p>
    <w:p w:rsidR="003C4241" w:rsidRPr="00C86CFB" w:rsidRDefault="003C4241" w:rsidP="00C86CFB">
      <w:pPr>
        <w:pStyle w:val="a3"/>
        <w:spacing w:before="0" w:beforeAutospacing="0" w:after="0" w:afterAutospacing="0"/>
        <w:ind w:firstLine="709"/>
        <w:contextualSpacing/>
        <w:jc w:val="both"/>
        <w:rPr>
          <w:b/>
          <w:bCs/>
          <w:sz w:val="28"/>
          <w:szCs w:val="28"/>
          <w:lang w:eastAsia="en-US"/>
        </w:rPr>
      </w:pPr>
    </w:p>
    <w:p w:rsidR="009354E0" w:rsidRPr="00C86CFB" w:rsidRDefault="009354E0"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p w:rsidR="009354E0" w:rsidRPr="00C86CFB" w:rsidRDefault="009354E0"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p w:rsidR="009354E0" w:rsidRPr="00C86CFB" w:rsidRDefault="009354E0"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p w:rsidR="009354E0" w:rsidRPr="00C86CFB" w:rsidRDefault="009354E0"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rsidR="009354E0" w:rsidRPr="00C86CFB" w:rsidRDefault="009354E0"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 xml:space="preserve">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hyperlink r:id="rId106" w:anchor="z16" w:history="1">
        <w:r w:rsidRPr="00C86CFB">
          <w:rPr>
            <w:bCs/>
            <w:sz w:val="28"/>
            <w:szCs w:val="28"/>
            <w:lang w:eastAsia="en-US"/>
          </w:rPr>
          <w:t xml:space="preserve">статей </w:t>
        </w:r>
        <w:r w:rsidR="004525BA" w:rsidRPr="00C86CFB">
          <w:rPr>
            <w:bCs/>
            <w:sz w:val="28"/>
            <w:szCs w:val="28"/>
            <w:lang w:eastAsia="en-US"/>
          </w:rPr>
          <w:t>35</w:t>
        </w:r>
      </w:hyperlink>
      <w:r w:rsidRPr="00C86CFB">
        <w:rPr>
          <w:bCs/>
          <w:sz w:val="28"/>
          <w:szCs w:val="28"/>
          <w:lang w:eastAsia="en-US"/>
        </w:rPr>
        <w:t xml:space="preserve"> или </w:t>
      </w:r>
      <w:hyperlink r:id="rId107" w:anchor="z17" w:history="1">
        <w:r w:rsidR="004525BA" w:rsidRPr="00C86CFB">
          <w:rPr>
            <w:bCs/>
            <w:sz w:val="28"/>
            <w:szCs w:val="28"/>
            <w:lang w:eastAsia="en-US"/>
          </w:rPr>
          <w:t>38</w:t>
        </w:r>
      </w:hyperlink>
      <w:r w:rsidRPr="00C86CFB">
        <w:rPr>
          <w:bCs/>
          <w:sz w:val="28"/>
          <w:szCs w:val="28"/>
          <w:lang w:eastAsia="en-US"/>
        </w:rPr>
        <w:t xml:space="preserve"> настоящего Кодекса.</w:t>
      </w:r>
    </w:p>
    <w:p w:rsidR="009354E0" w:rsidRPr="00C86CFB" w:rsidRDefault="009354E0"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 xml:space="preserve">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hyperlink r:id="rId108" w:anchor="z12853" w:history="1">
        <w:r w:rsidRPr="00C86CFB">
          <w:rPr>
            <w:bCs/>
            <w:sz w:val="28"/>
            <w:szCs w:val="28"/>
            <w:lang w:eastAsia="en-US"/>
          </w:rPr>
          <w:t>подпунктом 2)</w:t>
        </w:r>
      </w:hyperlink>
      <w:r w:rsidRPr="00C86CFB">
        <w:rPr>
          <w:bCs/>
          <w:sz w:val="28"/>
          <w:szCs w:val="28"/>
          <w:lang w:eastAsia="en-US"/>
        </w:rPr>
        <w:t xml:space="preserve"> пункта 3 статьи 7</w:t>
      </w:r>
      <w:r w:rsidR="004525BA" w:rsidRPr="00C86CFB">
        <w:rPr>
          <w:bCs/>
          <w:sz w:val="28"/>
          <w:szCs w:val="28"/>
          <w:lang w:eastAsia="en-US"/>
        </w:rPr>
        <w:t>44</w:t>
      </w:r>
      <w:r w:rsidRPr="00C86CFB">
        <w:rPr>
          <w:bCs/>
          <w:sz w:val="28"/>
          <w:szCs w:val="28"/>
          <w:lang w:eastAsia="en-US"/>
        </w:rPr>
        <w:t xml:space="preserve"> настоящего Кодекса.</w:t>
      </w:r>
    </w:p>
    <w:p w:rsidR="009354E0" w:rsidRPr="00C86CFB" w:rsidRDefault="009354E0" w:rsidP="00C86CFB">
      <w:pPr>
        <w:pStyle w:val="a3"/>
        <w:spacing w:before="0" w:beforeAutospacing="0" w:after="0" w:afterAutospacing="0"/>
        <w:ind w:firstLine="709"/>
        <w:contextualSpacing/>
        <w:jc w:val="both"/>
        <w:rPr>
          <w:bCs/>
          <w:sz w:val="28"/>
          <w:szCs w:val="28"/>
          <w:lang w:eastAsia="en-US"/>
        </w:rPr>
      </w:pPr>
    </w:p>
    <w:p w:rsidR="006C7131" w:rsidRPr="00C86CFB" w:rsidRDefault="006C7131" w:rsidP="00C86CFB">
      <w:pPr>
        <w:pStyle w:val="pj"/>
        <w:spacing w:before="0" w:beforeAutospacing="0" w:after="0" w:afterAutospacing="0"/>
        <w:ind w:firstLine="709"/>
        <w:contextualSpacing/>
        <w:jc w:val="both"/>
        <w:rPr>
          <w:rFonts w:eastAsiaTheme="minorHAnsi"/>
          <w:b/>
          <w:sz w:val="28"/>
          <w:szCs w:val="28"/>
          <w:lang w:eastAsia="en-US"/>
        </w:rPr>
      </w:pPr>
      <w:r w:rsidRPr="00C86CFB">
        <w:rPr>
          <w:rFonts w:eastAsiaTheme="minorHAnsi"/>
          <w:b/>
          <w:sz w:val="28"/>
          <w:szCs w:val="28"/>
          <w:lang w:eastAsia="en-US"/>
        </w:rPr>
        <w:t>Статья 2</w:t>
      </w:r>
      <w:r w:rsidR="00015A20" w:rsidRPr="00C86CFB">
        <w:rPr>
          <w:rFonts w:eastAsiaTheme="minorHAnsi"/>
          <w:b/>
          <w:sz w:val="28"/>
          <w:szCs w:val="28"/>
          <w:lang w:eastAsia="en-US"/>
        </w:rPr>
        <w:t>10</w:t>
      </w:r>
      <w:r w:rsidRPr="00C86CFB">
        <w:rPr>
          <w:rFonts w:eastAsiaTheme="minorHAnsi"/>
          <w:b/>
          <w:sz w:val="28"/>
          <w:szCs w:val="28"/>
          <w:lang w:eastAsia="en-US"/>
        </w:rPr>
        <w:t>. Осуществление адвокатом деятельности через адвокатскую контору</w:t>
      </w:r>
    </w:p>
    <w:p w:rsidR="006C7131" w:rsidRPr="00C86CFB" w:rsidRDefault="006C7131" w:rsidP="00C86CFB">
      <w:pPr>
        <w:pStyle w:val="pj"/>
        <w:spacing w:before="0" w:beforeAutospacing="0" w:after="0" w:afterAutospacing="0"/>
        <w:ind w:firstLine="709"/>
        <w:contextualSpacing/>
        <w:jc w:val="both"/>
        <w:rPr>
          <w:rFonts w:eastAsiaTheme="minorHAnsi"/>
          <w:b/>
          <w:sz w:val="28"/>
          <w:szCs w:val="28"/>
          <w:lang w:eastAsia="en-US"/>
        </w:rPr>
      </w:pPr>
    </w:p>
    <w:p w:rsidR="006C7131" w:rsidRPr="00C86CFB" w:rsidRDefault="006C7131" w:rsidP="00C86CFB">
      <w:pPr>
        <w:pStyle w:val="pj"/>
        <w:spacing w:before="0" w:beforeAutospacing="0" w:after="0" w:afterAutospacing="0"/>
        <w:ind w:firstLine="709"/>
        <w:contextualSpacing/>
        <w:jc w:val="both"/>
        <w:rPr>
          <w:rFonts w:eastAsiaTheme="minorHAnsi"/>
          <w:sz w:val="28"/>
          <w:szCs w:val="28"/>
          <w:lang w:eastAsia="en-US"/>
        </w:rPr>
      </w:pPr>
      <w:r w:rsidRPr="00C86CFB">
        <w:rPr>
          <w:rFonts w:eastAsiaTheme="minorHAnsi"/>
          <w:sz w:val="28"/>
          <w:szCs w:val="28"/>
          <w:lang w:eastAsia="en-US"/>
        </w:rPr>
        <w:t>1. В случае осуществления адвокатом, учредившим самостоятельно или совместно с другими адвокатами адвокатскую контору, своей деятельности через такую адвокатскую контору, объекты налогообложения и (или) объекты, связанные с налогообложением, учитываются и облагаются налогами соответственно у каждого адвоката, являющегося учредителем адвокатской конторы в порядке, определенном настоящим Кодексом.</w:t>
      </w:r>
    </w:p>
    <w:p w:rsidR="006C7131" w:rsidRPr="00C86CFB" w:rsidRDefault="006C7131" w:rsidP="00C86CFB">
      <w:pPr>
        <w:pStyle w:val="pj"/>
        <w:spacing w:before="0" w:beforeAutospacing="0" w:after="0" w:afterAutospacing="0"/>
        <w:ind w:firstLine="709"/>
        <w:contextualSpacing/>
        <w:jc w:val="both"/>
        <w:rPr>
          <w:rFonts w:eastAsiaTheme="minorHAnsi"/>
          <w:sz w:val="28"/>
          <w:szCs w:val="28"/>
          <w:lang w:eastAsia="en-US"/>
        </w:rPr>
      </w:pPr>
      <w:r w:rsidRPr="00C86CFB">
        <w:rPr>
          <w:rFonts w:eastAsiaTheme="minorHAnsi"/>
          <w:sz w:val="28"/>
          <w:szCs w:val="28"/>
          <w:lang w:eastAsia="en-US"/>
        </w:rPr>
        <w:t xml:space="preserve">2. Каждый адвокат самостоятельно ведет учет своего имущества, требований, обязательств, доходов и расходов и своей доли объектов налогообложения и (или) объектов, связанных с налогообложением, по адвокатской деятельности, осуществляемой по договорам, заключенным адвокатской конторой от своего имени, по поручению, за счет и в интересах партнеров, входящих в нее. </w:t>
      </w:r>
    </w:p>
    <w:p w:rsidR="006C7131" w:rsidRPr="00C86CFB" w:rsidRDefault="006C7131" w:rsidP="00C86CFB">
      <w:pPr>
        <w:pStyle w:val="pj"/>
        <w:spacing w:before="0" w:beforeAutospacing="0" w:after="0" w:afterAutospacing="0"/>
        <w:ind w:firstLine="709"/>
        <w:contextualSpacing/>
        <w:jc w:val="both"/>
        <w:rPr>
          <w:rFonts w:eastAsiaTheme="minorHAnsi"/>
          <w:sz w:val="28"/>
          <w:szCs w:val="28"/>
          <w:lang w:eastAsia="en-US"/>
        </w:rPr>
      </w:pPr>
      <w:r w:rsidRPr="00C86CFB">
        <w:rPr>
          <w:rFonts w:eastAsiaTheme="minorHAnsi"/>
          <w:sz w:val="28"/>
          <w:szCs w:val="28"/>
          <w:lang w:eastAsia="en-US"/>
        </w:rPr>
        <w:t>3. Порядок распределения имущества, требований, обязательств, доходов и расходов, возникших в связи с осуществлением адвокатской деятельности по договорам, заключенным адвокатской конторой, а также  определения долей объектов налогообложения и (или) объектов, связанных с налогообложением, каждого партнера, входящего в такую адвокатскую контору, определяется в партнерском договоре, заключенном адвокатами в соответствии с законодательском Республики Казахстан.</w:t>
      </w:r>
    </w:p>
    <w:p w:rsidR="006C7131" w:rsidRPr="00C86CFB" w:rsidRDefault="006C7131" w:rsidP="00C86CFB">
      <w:pPr>
        <w:pStyle w:val="pj"/>
        <w:spacing w:before="0" w:beforeAutospacing="0" w:after="0" w:afterAutospacing="0"/>
        <w:ind w:firstLine="709"/>
        <w:contextualSpacing/>
        <w:jc w:val="both"/>
        <w:rPr>
          <w:sz w:val="28"/>
          <w:szCs w:val="28"/>
        </w:rPr>
      </w:pPr>
      <w:r w:rsidRPr="00C86CFB">
        <w:rPr>
          <w:rFonts w:eastAsiaTheme="minorHAnsi"/>
          <w:sz w:val="28"/>
          <w:szCs w:val="28"/>
          <w:lang w:eastAsia="en-US"/>
        </w:rPr>
        <w:t>Такое распределение имущества, требований, обязательств, доходов и расходов, а также определение долей объектов налогообложения и (или) объектов, связанных с налогообложением, осуществляется адвокатами по итогам каждого налогового периода. Результаты такого распределения должны быть оформлены в письменном виде, подписаны всеми адвокатами, заключившими партнерский договор, а также скреплены печатями (при их наличии в случаях, установленных законодательством Республики Казахстан). Документ о результатах распределения имущества, требований, обязательств, доходов и расходов, а также определения долей объектов налогообложений и(или) объектов, связанных с налогообложением, представляется каждым адвокатом налоговым органам при проведении налоговой проверки.</w:t>
      </w:r>
    </w:p>
    <w:p w:rsidR="006C7131" w:rsidRPr="00C86CFB" w:rsidRDefault="006C7131" w:rsidP="00C86CFB">
      <w:pPr>
        <w:pStyle w:val="a3"/>
        <w:spacing w:before="0" w:beforeAutospacing="0" w:after="0" w:afterAutospacing="0"/>
        <w:ind w:firstLine="709"/>
        <w:contextualSpacing/>
        <w:jc w:val="both"/>
        <w:rPr>
          <w:b/>
          <w:bCs/>
          <w:sz w:val="28"/>
          <w:szCs w:val="28"/>
          <w:lang w:eastAsia="en-US"/>
        </w:rPr>
      </w:pPr>
    </w:p>
    <w:p w:rsidR="00AB4798" w:rsidRPr="00C86CFB" w:rsidRDefault="008618D9" w:rsidP="00C86CFB">
      <w:pPr>
        <w:pStyle w:val="ac"/>
        <w:spacing w:after="0" w:line="240" w:lineRule="auto"/>
        <w:ind w:left="0" w:firstLine="709"/>
        <w:jc w:val="both"/>
        <w:rPr>
          <w:rFonts w:ascii="Times New Roman" w:hAnsi="Times New Roman"/>
          <w:b/>
          <w:bCs/>
          <w:sz w:val="28"/>
          <w:szCs w:val="28"/>
        </w:rPr>
      </w:pPr>
      <w:r w:rsidRPr="00C86CFB">
        <w:rPr>
          <w:rFonts w:ascii="Times New Roman" w:hAnsi="Times New Roman"/>
          <w:b/>
          <w:bCs/>
          <w:sz w:val="28"/>
          <w:szCs w:val="28"/>
        </w:rPr>
        <w:t>ГЛАВА</w:t>
      </w:r>
      <w:hyperlink r:id="rId109" w:anchor="sub_id=2010000" w:history="1">
        <w:r w:rsidR="00EE7D85" w:rsidRPr="00C86CFB">
          <w:rPr>
            <w:rFonts w:ascii="Times New Roman" w:hAnsi="Times New Roman"/>
            <w:b/>
            <w:bCs/>
            <w:sz w:val="28"/>
            <w:szCs w:val="28"/>
          </w:rPr>
          <w:t>20</w:t>
        </w:r>
        <w:r w:rsidRPr="00C86CFB">
          <w:rPr>
            <w:rFonts w:ascii="Times New Roman" w:hAnsi="Times New Roman"/>
            <w:b/>
            <w:bCs/>
            <w:sz w:val="28"/>
            <w:szCs w:val="28"/>
          </w:rPr>
          <w:t xml:space="preserve">. </w:t>
        </w:r>
        <w:r w:rsidR="002A5E6C" w:rsidRPr="00C86CFB">
          <w:rPr>
            <w:rFonts w:ascii="Times New Roman" w:hAnsi="Times New Roman"/>
            <w:b/>
            <w:bCs/>
            <w:sz w:val="28"/>
            <w:szCs w:val="28"/>
          </w:rPr>
          <w:t>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hyperlink>
    </w:p>
    <w:p w:rsidR="0099267B" w:rsidRPr="00C86CFB" w:rsidRDefault="0099267B" w:rsidP="00C86CFB">
      <w:pPr>
        <w:pStyle w:val="pj"/>
        <w:spacing w:before="0" w:beforeAutospacing="0" w:after="0" w:afterAutospacing="0"/>
        <w:ind w:firstLine="709"/>
        <w:contextualSpacing/>
        <w:jc w:val="both"/>
        <w:rPr>
          <w:rStyle w:val="s1"/>
          <w:color w:val="auto"/>
          <w:sz w:val="28"/>
          <w:szCs w:val="28"/>
        </w:rPr>
      </w:pPr>
    </w:p>
    <w:p w:rsidR="00183FB7" w:rsidRPr="00C86CFB" w:rsidRDefault="00183FB7"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2</w:t>
      </w:r>
      <w:r w:rsidR="00015A20" w:rsidRPr="00C86CFB">
        <w:rPr>
          <w:rStyle w:val="s1"/>
          <w:color w:val="auto"/>
          <w:sz w:val="28"/>
          <w:szCs w:val="28"/>
        </w:rPr>
        <w:t>11</w:t>
      </w:r>
      <w:r w:rsidRPr="00C86CFB">
        <w:rPr>
          <w:rStyle w:val="s1"/>
          <w:color w:val="auto"/>
          <w:sz w:val="28"/>
          <w:szCs w:val="28"/>
        </w:rPr>
        <w:t>. Общие положения</w:t>
      </w:r>
    </w:p>
    <w:p w:rsidR="003C4241" w:rsidRPr="00C86CFB" w:rsidRDefault="003C4241" w:rsidP="00C86CFB">
      <w:pPr>
        <w:pStyle w:val="pj"/>
        <w:spacing w:before="0" w:beforeAutospacing="0" w:after="0" w:afterAutospacing="0"/>
        <w:ind w:firstLine="709"/>
        <w:contextualSpacing/>
        <w:jc w:val="both"/>
        <w:rPr>
          <w:sz w:val="28"/>
          <w:szCs w:val="28"/>
        </w:rPr>
      </w:pPr>
    </w:p>
    <w:p w:rsidR="00535643" w:rsidRPr="00C86CFB" w:rsidRDefault="00535643" w:rsidP="00C86CFB">
      <w:pPr>
        <w:pStyle w:val="pj"/>
        <w:spacing w:before="0" w:beforeAutospacing="0" w:after="0" w:afterAutospacing="0"/>
        <w:ind w:firstLine="709"/>
        <w:contextualSpacing/>
        <w:jc w:val="both"/>
        <w:rPr>
          <w:sz w:val="28"/>
          <w:szCs w:val="28"/>
        </w:rPr>
      </w:pPr>
      <w:bookmarkStart w:id="402" w:name="SUB2020000"/>
      <w:bookmarkEnd w:id="402"/>
      <w:r w:rsidRPr="00C86CFB">
        <w:rPr>
          <w:sz w:val="28"/>
          <w:szCs w:val="28"/>
        </w:rPr>
        <w:t xml:space="preserve">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110" w:anchor="sub_id=20200" w:history="1">
        <w:r w:rsidRPr="00C86CFB">
          <w:rPr>
            <w:rStyle w:val="a9"/>
            <w:color w:val="auto"/>
            <w:sz w:val="28"/>
            <w:szCs w:val="28"/>
            <w:u w:val="none"/>
          </w:rPr>
          <w:t>Законом</w:t>
        </w:r>
      </w:hyperlink>
      <w:r w:rsidRPr="00C86CFB">
        <w:rPr>
          <w:sz w:val="28"/>
          <w:szCs w:val="28"/>
        </w:rPr>
        <w:t xml:space="preserve"> Республики Казахстан «О бухгалтерском учете и финансовой отчетности», используются следующие понятия:</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1) активы - имущество, контролируемое индивидуальным предпринимателем, от которого ожидается получение будущих экономических выгод;</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3) биологический актив - животное или растение, предназначенное для использования в сельскохозяйственной деятельности;</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5) капитал - доля в активах индивидуального предпринимателя, остающаяся после вычета всех обязательств;</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rsidR="00535643" w:rsidRPr="00C86CFB" w:rsidRDefault="00535643" w:rsidP="00C86CFB">
      <w:pPr>
        <w:pStyle w:val="pj"/>
        <w:spacing w:before="0" w:beforeAutospacing="0" w:after="0" w:afterAutospacing="0"/>
        <w:ind w:firstLine="709"/>
        <w:contextualSpacing/>
        <w:jc w:val="both"/>
        <w:rPr>
          <w:sz w:val="28"/>
          <w:szCs w:val="28"/>
        </w:rPr>
      </w:pPr>
      <w:bookmarkStart w:id="403" w:name="SUB2010009"/>
      <w:bookmarkEnd w:id="403"/>
      <w:r w:rsidRPr="00C86CFB">
        <w:rPr>
          <w:sz w:val="28"/>
          <w:szCs w:val="28"/>
        </w:rPr>
        <w:t>9) основные средства - материальные активы, которые:</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rsidR="00535643" w:rsidRPr="00C86CFB" w:rsidRDefault="00535643" w:rsidP="00C86CFB">
      <w:pPr>
        <w:pStyle w:val="pj"/>
        <w:spacing w:before="0" w:beforeAutospacing="0" w:after="0" w:afterAutospacing="0"/>
        <w:ind w:firstLine="709"/>
        <w:contextualSpacing/>
        <w:jc w:val="both"/>
        <w:rPr>
          <w:sz w:val="28"/>
          <w:szCs w:val="28"/>
        </w:rPr>
      </w:pPr>
      <w:r w:rsidRPr="00C86CFB">
        <w:rPr>
          <w:sz w:val="28"/>
          <w:szCs w:val="28"/>
        </w:rPr>
        <w:t>предполагается использовать в течение более одного года.</w:t>
      </w:r>
    </w:p>
    <w:p w:rsidR="0099267B" w:rsidRPr="00C86CFB" w:rsidRDefault="0099267B" w:rsidP="00C86CFB">
      <w:pPr>
        <w:pStyle w:val="pj"/>
        <w:spacing w:before="0" w:beforeAutospacing="0" w:after="0" w:afterAutospacing="0"/>
        <w:ind w:firstLine="709"/>
        <w:contextualSpacing/>
        <w:jc w:val="both"/>
        <w:rPr>
          <w:rStyle w:val="s1"/>
          <w:color w:val="auto"/>
          <w:sz w:val="28"/>
          <w:szCs w:val="28"/>
        </w:rPr>
      </w:pPr>
    </w:p>
    <w:p w:rsidR="0096030B" w:rsidRPr="00C86CFB" w:rsidRDefault="0096030B"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2</w:t>
      </w:r>
      <w:r w:rsidR="002438B9" w:rsidRPr="00C86CFB">
        <w:rPr>
          <w:rStyle w:val="s1"/>
          <w:color w:val="auto"/>
          <w:sz w:val="28"/>
          <w:szCs w:val="28"/>
        </w:rPr>
        <w:t>1</w:t>
      </w:r>
      <w:r w:rsidR="00015A20" w:rsidRPr="00C86CFB">
        <w:rPr>
          <w:rStyle w:val="s1"/>
          <w:color w:val="auto"/>
          <w:sz w:val="28"/>
          <w:szCs w:val="28"/>
        </w:rPr>
        <w:t>2</w:t>
      </w:r>
      <w:r w:rsidRPr="00C86CFB">
        <w:rPr>
          <w:rStyle w:val="s1"/>
          <w:color w:val="auto"/>
          <w:sz w:val="28"/>
          <w:szCs w:val="28"/>
        </w:rPr>
        <w:t>. Формы первичных учетных документов и требования по их составлению</w:t>
      </w:r>
    </w:p>
    <w:p w:rsidR="00070D94" w:rsidRPr="00C86CFB" w:rsidRDefault="00070D94" w:rsidP="00C86CFB">
      <w:pPr>
        <w:pStyle w:val="pj"/>
        <w:spacing w:before="0" w:beforeAutospacing="0" w:after="0" w:afterAutospacing="0"/>
        <w:ind w:firstLine="709"/>
        <w:contextualSpacing/>
        <w:jc w:val="both"/>
        <w:rPr>
          <w:sz w:val="28"/>
          <w:szCs w:val="28"/>
        </w:rPr>
      </w:pP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 xml:space="preserve">1. Индивидуальные предприниматели, не осуществляющие ведение бухгалтерского учета и финансовой отчетности в соответствии с </w:t>
      </w:r>
      <w:hyperlink r:id="rId111" w:anchor="sub_id=20200" w:history="1">
        <w:r w:rsidRPr="00C86CFB">
          <w:rPr>
            <w:rStyle w:val="a9"/>
            <w:color w:val="auto"/>
            <w:sz w:val="28"/>
            <w:szCs w:val="28"/>
            <w:u w:val="none"/>
          </w:rPr>
          <w:t>Законом</w:t>
        </w:r>
      </w:hyperlink>
      <w:r w:rsidRPr="00C86CFB">
        <w:rPr>
          <w:sz w:val="28"/>
          <w:szCs w:val="28"/>
        </w:rPr>
        <w:t xml:space="preserve"> Республики Казахстан «О бухгалтерском учете и финансовой отчетности», применяют </w:t>
      </w:r>
      <w:hyperlink r:id="rId112" w:history="1">
        <w:r w:rsidRPr="00C86CFB">
          <w:rPr>
            <w:rStyle w:val="a9"/>
            <w:color w:val="auto"/>
            <w:sz w:val="28"/>
            <w:szCs w:val="28"/>
            <w:u w:val="none"/>
          </w:rPr>
          <w:t>первичные учетные документы</w:t>
        </w:r>
      </w:hyperlink>
      <w:r w:rsidRPr="00C86CFB">
        <w:rPr>
          <w:rStyle w:val="s2"/>
          <w:color w:val="auto"/>
          <w:sz w:val="28"/>
          <w:szCs w:val="28"/>
          <w:u w:val="none"/>
        </w:rPr>
        <w:t>,</w:t>
      </w:r>
      <w:r w:rsidRPr="00C86CFB">
        <w:rPr>
          <w:sz w:val="28"/>
          <w:szCs w:val="28"/>
        </w:rPr>
        <w:t xml:space="preserve"> формы и требования по составлению которых утверждаются уполномоченным органом.</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2. Записи в налоговых регистрах производятся на основании первичных документов.</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 </w:t>
      </w:r>
    </w:p>
    <w:p w:rsidR="0096030B" w:rsidRPr="00C86CFB" w:rsidRDefault="0096030B" w:rsidP="00C86CFB">
      <w:pPr>
        <w:pStyle w:val="pj"/>
        <w:spacing w:before="0" w:beforeAutospacing="0" w:after="0" w:afterAutospacing="0"/>
        <w:ind w:firstLine="709"/>
        <w:contextualSpacing/>
        <w:jc w:val="both"/>
        <w:rPr>
          <w:rStyle w:val="s1"/>
          <w:color w:val="auto"/>
          <w:sz w:val="28"/>
          <w:szCs w:val="28"/>
        </w:rPr>
      </w:pPr>
      <w:bookmarkStart w:id="404" w:name="SUB2030000"/>
      <w:bookmarkEnd w:id="404"/>
      <w:r w:rsidRPr="00C86CFB">
        <w:rPr>
          <w:rStyle w:val="s1"/>
          <w:color w:val="auto"/>
          <w:sz w:val="28"/>
          <w:szCs w:val="28"/>
        </w:rPr>
        <w:t>Статья 2</w:t>
      </w:r>
      <w:r w:rsidR="002438B9" w:rsidRPr="00C86CFB">
        <w:rPr>
          <w:rStyle w:val="s1"/>
          <w:color w:val="auto"/>
          <w:sz w:val="28"/>
          <w:szCs w:val="28"/>
        </w:rPr>
        <w:t>1</w:t>
      </w:r>
      <w:r w:rsidR="00015A20" w:rsidRPr="00C86CFB">
        <w:rPr>
          <w:rStyle w:val="s1"/>
          <w:color w:val="auto"/>
          <w:sz w:val="28"/>
          <w:szCs w:val="28"/>
        </w:rPr>
        <w:t>3</w:t>
      </w:r>
      <w:r w:rsidRPr="00C86CFB">
        <w:rPr>
          <w:rStyle w:val="s1"/>
          <w:color w:val="auto"/>
          <w:sz w:val="28"/>
          <w:szCs w:val="28"/>
        </w:rPr>
        <w:t>. Особенности ведения налогового учета</w:t>
      </w:r>
    </w:p>
    <w:p w:rsidR="00070D94" w:rsidRPr="00C86CFB" w:rsidRDefault="00070D94" w:rsidP="00C86CFB">
      <w:pPr>
        <w:pStyle w:val="pj"/>
        <w:spacing w:before="0" w:beforeAutospacing="0" w:after="0" w:afterAutospacing="0"/>
        <w:ind w:firstLine="709"/>
        <w:contextualSpacing/>
        <w:jc w:val="both"/>
        <w:rPr>
          <w:sz w:val="28"/>
          <w:szCs w:val="28"/>
        </w:rPr>
      </w:pP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 xml:space="preserve">1. Индивидуальными предпринимателями операции, совершенные в иностранной валюте, пересчитываются в тенге с применением </w:t>
      </w:r>
      <w:hyperlink w:anchor="sub10111" w:history="1">
        <w:r w:rsidRPr="00C86CFB">
          <w:rPr>
            <w:rStyle w:val="a9"/>
            <w:color w:val="auto"/>
            <w:sz w:val="28"/>
            <w:szCs w:val="28"/>
            <w:u w:val="none"/>
          </w:rPr>
          <w:t>рыночного курса обмена валюты</w:t>
        </w:r>
      </w:hyperlink>
      <w:r w:rsidRPr="00C86CFB">
        <w:rPr>
          <w:rStyle w:val="s2"/>
          <w:color w:val="auto"/>
          <w:sz w:val="28"/>
          <w:szCs w:val="28"/>
          <w:u w:val="none"/>
        </w:rPr>
        <w:t>,</w:t>
      </w:r>
      <w:r w:rsidRPr="00C86CFB">
        <w:rPr>
          <w:sz w:val="28"/>
          <w:szCs w:val="28"/>
        </w:rPr>
        <w:t xml:space="preserve"> определенного в последний рабочий день, предшествующий дате совершения операции. Курсовая разница в целях налогообложения не учитывается.</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Выбытием запасов является:</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rsidR="0096030B" w:rsidRPr="00C86CFB" w:rsidRDefault="0096030B" w:rsidP="00C86CFB">
      <w:pPr>
        <w:pStyle w:val="pj"/>
        <w:spacing w:before="0" w:beforeAutospacing="0" w:after="0" w:afterAutospacing="0"/>
        <w:ind w:firstLine="709"/>
        <w:contextualSpacing/>
        <w:jc w:val="both"/>
        <w:rPr>
          <w:sz w:val="28"/>
          <w:szCs w:val="28"/>
        </w:rPr>
      </w:pPr>
      <w:r w:rsidRPr="00C86CFB">
        <w:rPr>
          <w:sz w:val="28"/>
          <w:szCs w:val="28"/>
        </w:rPr>
        <w:t>2) переклассификация актива, в том числе перевод в состав основных средств, прочих активов.</w:t>
      </w:r>
    </w:p>
    <w:p w:rsidR="00183853" w:rsidRPr="00C86CFB" w:rsidRDefault="00183853" w:rsidP="00C86CFB">
      <w:pPr>
        <w:spacing w:after="0" w:line="240" w:lineRule="auto"/>
        <w:ind w:firstLine="709"/>
        <w:contextualSpacing/>
        <w:jc w:val="both"/>
        <w:rPr>
          <w:rFonts w:ascii="Times New Roman" w:hAnsi="Times New Roman" w:cs="Times New Roman"/>
          <w:b/>
          <w:bCs/>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РАЗДЕЛ </w:t>
      </w:r>
      <w:r w:rsidR="00E9344D" w:rsidRPr="00C86CFB">
        <w:rPr>
          <w:rFonts w:ascii="Times New Roman" w:hAnsi="Times New Roman" w:cs="Times New Roman"/>
          <w:b/>
          <w:sz w:val="28"/>
          <w:szCs w:val="28"/>
        </w:rPr>
        <w:t>4.</w:t>
      </w:r>
      <w:r w:rsidRPr="00C86CFB">
        <w:rPr>
          <w:rFonts w:ascii="Times New Roman" w:hAnsi="Times New Roman" w:cs="Times New Roman"/>
          <w:b/>
          <w:sz w:val="28"/>
          <w:szCs w:val="28"/>
        </w:rPr>
        <w:t xml:space="preserve"> ОБЩИЕ ПОЛОЖЕНИЯ ПО НАЛОГООБЛОЖЕНИЮ ДОХОДОВ РЕЗИДЕНТОВ И НЕРЕЗИДЕНТОВ</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EE7D85" w:rsidRPr="00C86CFB">
        <w:rPr>
          <w:rFonts w:ascii="Times New Roman" w:hAnsi="Times New Roman" w:cs="Times New Roman"/>
          <w:b/>
          <w:sz w:val="28"/>
          <w:szCs w:val="28"/>
        </w:rPr>
        <w:t>21</w:t>
      </w:r>
      <w:r w:rsidR="00E9344D" w:rsidRPr="00C86CFB">
        <w:rPr>
          <w:rFonts w:ascii="Times New Roman" w:hAnsi="Times New Roman" w:cs="Times New Roman"/>
          <w:b/>
          <w:sz w:val="28"/>
          <w:szCs w:val="28"/>
        </w:rPr>
        <w:t>.</w:t>
      </w:r>
      <w:r w:rsidRPr="00C86CFB">
        <w:rPr>
          <w:rFonts w:ascii="Times New Roman" w:hAnsi="Times New Roman" w:cs="Times New Roman"/>
          <w:b/>
          <w:sz w:val="28"/>
          <w:szCs w:val="28"/>
        </w:rPr>
        <w:t xml:space="preserve"> ОБЩИЕ ПОЛОЖЕНИЯ</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21</w:t>
      </w:r>
      <w:r w:rsidR="00015A20" w:rsidRPr="00C86CFB">
        <w:rPr>
          <w:rFonts w:ascii="Times New Roman" w:hAnsi="Times New Roman" w:cs="Times New Roman"/>
          <w:b/>
          <w:sz w:val="28"/>
          <w:szCs w:val="28"/>
        </w:rPr>
        <w:t>4</w:t>
      </w:r>
      <w:r w:rsidRPr="00C86CFB">
        <w:rPr>
          <w:rFonts w:ascii="Times New Roman" w:hAnsi="Times New Roman" w:cs="Times New Roman"/>
          <w:b/>
          <w:sz w:val="28"/>
          <w:szCs w:val="28"/>
        </w:rPr>
        <w:t xml:space="preserve">. Основные принципы налогообложения резидентов и нерезидентов </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535FF9" w:rsidRPr="00C86CFB" w:rsidRDefault="00535FF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rsidR="00535FF9" w:rsidRPr="00C86CFB" w:rsidRDefault="00535FF9" w:rsidP="00C86CFB">
      <w:pPr>
        <w:spacing w:after="0" w:line="240" w:lineRule="auto"/>
        <w:ind w:firstLine="709"/>
        <w:contextualSpacing/>
        <w:jc w:val="both"/>
        <w:rPr>
          <w:rFonts w:ascii="Times New Roman" w:hAnsi="Times New Roman" w:cs="Times New Roman"/>
          <w:sz w:val="28"/>
          <w:szCs w:val="28"/>
        </w:rPr>
      </w:pPr>
      <w:bookmarkStart w:id="405" w:name="z4155"/>
      <w:r w:rsidRPr="00C86CFB">
        <w:rPr>
          <w:rFonts w:ascii="Times New Roman" w:hAnsi="Times New Roman" w:cs="Times New Roman"/>
          <w:sz w:val="28"/>
          <w:szCs w:val="28"/>
        </w:rPr>
        <w:t>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p w:rsidR="00535FF9" w:rsidRPr="00C86CFB" w:rsidRDefault="00535FF9" w:rsidP="00C86CFB">
      <w:pPr>
        <w:spacing w:after="0" w:line="240" w:lineRule="auto"/>
        <w:ind w:firstLine="709"/>
        <w:contextualSpacing/>
        <w:jc w:val="both"/>
        <w:rPr>
          <w:rFonts w:ascii="Times New Roman" w:hAnsi="Times New Roman" w:cs="Times New Roman"/>
          <w:sz w:val="28"/>
          <w:szCs w:val="28"/>
        </w:rPr>
      </w:pPr>
      <w:bookmarkStart w:id="406" w:name="z4156"/>
      <w:bookmarkEnd w:id="405"/>
      <w:r w:rsidRPr="00C86CFB">
        <w:rPr>
          <w:rFonts w:ascii="Times New Roman" w:hAnsi="Times New Roman" w:cs="Times New Roman"/>
          <w:sz w:val="28"/>
          <w:szCs w:val="28"/>
        </w:rPr>
        <w:t xml:space="preserve">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End w:id="406"/>
    <w:p w:rsidR="00763096" w:rsidRPr="00C86CFB" w:rsidRDefault="00535FF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w:t>
      </w:r>
      <w:bookmarkStart w:id="407" w:name="z4157"/>
      <w:r w:rsidRPr="00C86CFB">
        <w:rPr>
          <w:rFonts w:ascii="Times New Roman" w:hAnsi="Times New Roman" w:cs="Times New Roman"/>
          <w:sz w:val="28"/>
          <w:szCs w:val="28"/>
        </w:rPr>
        <w:t>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bookmarkEnd w:id="407"/>
    </w:p>
    <w:p w:rsidR="00535FF9" w:rsidRPr="00C86CFB" w:rsidRDefault="00535FF9"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21</w:t>
      </w:r>
      <w:r w:rsidR="00015A20" w:rsidRPr="00C86CFB">
        <w:rPr>
          <w:rFonts w:ascii="Times New Roman" w:hAnsi="Times New Roman" w:cs="Times New Roman"/>
          <w:b/>
          <w:sz w:val="28"/>
          <w:szCs w:val="28"/>
        </w:rPr>
        <w:t>5</w:t>
      </w:r>
      <w:r w:rsidRPr="00C86CFB">
        <w:rPr>
          <w:rFonts w:ascii="Times New Roman" w:hAnsi="Times New Roman" w:cs="Times New Roman"/>
          <w:b/>
          <w:sz w:val="28"/>
          <w:szCs w:val="28"/>
        </w:rPr>
        <w:t>. Физическое лицо – резидент</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08" w:name="z4162"/>
      <w:r w:rsidRPr="00C86CFB">
        <w:rPr>
          <w:rFonts w:ascii="Times New Roman" w:hAnsi="Times New Roman" w:cs="Times New Roman"/>
          <w:sz w:val="28"/>
          <w:szCs w:val="28"/>
        </w:rPr>
        <w:t>1. Физическое лицо признается резидентом в случаях:</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постоянного пребывания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наличия центра жизненных интересов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09" w:name="z4167"/>
      <w:bookmarkEnd w:id="408"/>
      <w:r w:rsidRPr="00C86CFB">
        <w:rPr>
          <w:rFonts w:ascii="Times New Roman" w:hAnsi="Times New Roman" w:cs="Times New Roman"/>
          <w:sz w:val="28"/>
          <w:szCs w:val="28"/>
        </w:rPr>
        <w:t>2. Постоянным пребыванием в Республике Казахстан для налогового периода является нахождение физического лица в Республике Казахстан в любом последовательном двенадцатимесячном периоде, оканчивающемся в данном налоговом периоде:</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 менее ста восьмидесяти трех календарных дней (включая дни приезда и отъезда);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не менее девяноста календарных дней (включая дни приезда и отъезда) для инвестиционного резидента МФЦА в соответствии с условиями, установленными Конституционным законом Республики Казахстан «О Международном финансовом центре «Астана».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3. Центр жизненных интересов является находящимся в Республике Казахстан при одновременном выполнении следующих условий:</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0" w:name="z4168"/>
      <w:bookmarkEnd w:id="409"/>
      <w:r w:rsidRPr="00C86CFB">
        <w:rPr>
          <w:rFonts w:ascii="Times New Roman" w:hAnsi="Times New Roman" w:cs="Times New Roman"/>
          <w:sz w:val="28"/>
          <w:szCs w:val="28"/>
        </w:rPr>
        <w:t>1) физическое лицо имеет гражданство Республики Казахстан или разрешение на проживание в Республике Казахстан (вид на жительство);</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1" w:name="z4169"/>
      <w:bookmarkEnd w:id="410"/>
      <w:r w:rsidRPr="00C86CFB">
        <w:rPr>
          <w:rFonts w:ascii="Times New Roman" w:hAnsi="Times New Roman" w:cs="Times New Roman"/>
          <w:sz w:val="28"/>
          <w:szCs w:val="28"/>
        </w:rPr>
        <w:t>2) супруг(а) и (или) близкие родственники физического лица проживают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2" w:name="z4170"/>
      <w:bookmarkEnd w:id="411"/>
      <w:r w:rsidRPr="00C86CFB">
        <w:rPr>
          <w:rFonts w:ascii="Times New Roman" w:hAnsi="Times New Roman" w:cs="Times New Roman"/>
          <w:sz w:val="28"/>
          <w:szCs w:val="28"/>
        </w:rPr>
        <w:t>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3" w:name="z4171"/>
      <w:bookmarkEnd w:id="412"/>
      <w:r w:rsidRPr="00C86CFB">
        <w:rPr>
          <w:rFonts w:ascii="Times New Roman" w:hAnsi="Times New Roman" w:cs="Times New Roman"/>
          <w:sz w:val="28"/>
          <w:szCs w:val="28"/>
        </w:rPr>
        <w:t>4. Независимо от времени проживания в Республике Казахстан и любых других критериев, предусмотренных настоящей статьей, резидентом признается физическое лицо:</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4" w:name="z4172"/>
      <w:bookmarkEnd w:id="413"/>
      <w:r w:rsidRPr="00C86CFB">
        <w:rPr>
          <w:rFonts w:ascii="Times New Roman" w:hAnsi="Times New Roman" w:cs="Times New Roman"/>
          <w:sz w:val="28"/>
          <w:szCs w:val="28"/>
        </w:rPr>
        <w:t>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5" w:name="z4173"/>
      <w:bookmarkEnd w:id="414"/>
      <w:r w:rsidRPr="00C86CFB">
        <w:rPr>
          <w:rFonts w:ascii="Times New Roman" w:hAnsi="Times New Roman" w:cs="Times New Roman"/>
          <w:sz w:val="28"/>
          <w:szCs w:val="28"/>
        </w:rPr>
        <w:t>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6" w:name="z4174"/>
      <w:bookmarkEnd w:id="415"/>
      <w:r w:rsidRPr="00C86CFB">
        <w:rPr>
          <w:rFonts w:ascii="Times New Roman" w:hAnsi="Times New Roman" w:cs="Times New Roman"/>
          <w:sz w:val="28"/>
          <w:szCs w:val="28"/>
        </w:rPr>
        <w:t>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7" w:name="z4175"/>
      <w:bookmarkEnd w:id="416"/>
      <w:r w:rsidRPr="00C86CFB">
        <w:rPr>
          <w:rFonts w:ascii="Times New Roman" w:hAnsi="Times New Roman" w:cs="Times New Roman"/>
          <w:sz w:val="28"/>
          <w:szCs w:val="28"/>
        </w:rPr>
        <w:t>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8" w:name="z4176"/>
      <w:bookmarkEnd w:id="417"/>
      <w:r w:rsidRPr="00C86CFB">
        <w:rPr>
          <w:rFonts w:ascii="Times New Roman" w:hAnsi="Times New Roman" w:cs="Times New Roman"/>
          <w:sz w:val="28"/>
          <w:szCs w:val="28"/>
        </w:rPr>
        <w:t>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19" w:name="z4177"/>
      <w:bookmarkEnd w:id="418"/>
      <w:r w:rsidRPr="00C86CFB">
        <w:rPr>
          <w:rFonts w:ascii="Times New Roman" w:hAnsi="Times New Roman" w:cs="Times New Roman"/>
          <w:sz w:val="28"/>
          <w:szCs w:val="28"/>
        </w:rPr>
        <w:t>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распространяются на физическое лицо, являющееся гражданином Республики Казахстан (или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bookmarkEnd w:id="419"/>
    <w:p w:rsidR="00763096" w:rsidRPr="00C86CFB" w:rsidRDefault="00E9344D"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21</w:t>
      </w:r>
      <w:r w:rsidR="00015A20" w:rsidRPr="00C86CFB">
        <w:rPr>
          <w:rFonts w:ascii="Times New Roman" w:hAnsi="Times New Roman" w:cs="Times New Roman"/>
          <w:b/>
          <w:sz w:val="28"/>
          <w:szCs w:val="28"/>
        </w:rPr>
        <w:t>6</w:t>
      </w:r>
      <w:r w:rsidR="00763096" w:rsidRPr="00C86CFB">
        <w:rPr>
          <w:rFonts w:ascii="Times New Roman" w:hAnsi="Times New Roman" w:cs="Times New Roman"/>
          <w:b/>
          <w:sz w:val="28"/>
          <w:szCs w:val="28"/>
        </w:rPr>
        <w:t>. Юридическое лицо – резидент</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pStyle w:val="ac"/>
        <w:numPr>
          <w:ilvl w:val="0"/>
          <w:numId w:val="51"/>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Юридическое лицо признается резидентом в случаях:</w:t>
      </w:r>
    </w:p>
    <w:p w:rsidR="00763096" w:rsidRPr="00C86CFB" w:rsidRDefault="00763096" w:rsidP="00C86CFB">
      <w:pPr>
        <w:pStyle w:val="ac"/>
        <w:numPr>
          <w:ilvl w:val="0"/>
          <w:numId w:val="52"/>
        </w:numPr>
        <w:tabs>
          <w:tab w:val="left" w:pos="1134"/>
        </w:tabs>
        <w:spacing w:after="0" w:line="240" w:lineRule="auto"/>
        <w:ind w:left="0" w:firstLine="709"/>
        <w:jc w:val="both"/>
        <w:rPr>
          <w:rFonts w:ascii="Times New Roman" w:hAnsi="Times New Roman"/>
          <w:sz w:val="28"/>
          <w:szCs w:val="28"/>
        </w:rPr>
      </w:pPr>
      <w:bookmarkStart w:id="420" w:name="z4163"/>
      <w:r w:rsidRPr="00C86CFB">
        <w:rPr>
          <w:rFonts w:ascii="Times New Roman" w:hAnsi="Times New Roman"/>
          <w:sz w:val="28"/>
          <w:szCs w:val="28"/>
        </w:rPr>
        <w:t>создания юридического лица в соответствии с законодательством Республики Казахстан;</w:t>
      </w:r>
    </w:p>
    <w:p w:rsidR="00763096" w:rsidRPr="00C86CFB" w:rsidRDefault="00763096" w:rsidP="00C86CFB">
      <w:pPr>
        <w:pStyle w:val="ac"/>
        <w:numPr>
          <w:ilvl w:val="0"/>
          <w:numId w:val="52"/>
        </w:numPr>
        <w:tabs>
          <w:tab w:val="left" w:pos="1134"/>
        </w:tabs>
        <w:spacing w:after="0" w:line="240" w:lineRule="auto"/>
        <w:ind w:left="0" w:firstLine="709"/>
        <w:jc w:val="both"/>
        <w:rPr>
          <w:rFonts w:ascii="Times New Roman" w:hAnsi="Times New Roman"/>
          <w:sz w:val="28"/>
          <w:szCs w:val="28"/>
        </w:rPr>
      </w:pPr>
      <w:bookmarkStart w:id="421" w:name="z4164"/>
      <w:bookmarkEnd w:id="420"/>
      <w:r w:rsidRPr="00C86CFB">
        <w:rPr>
          <w:rFonts w:ascii="Times New Roman" w:hAnsi="Times New Roman"/>
          <w:sz w:val="28"/>
          <w:szCs w:val="28"/>
        </w:rPr>
        <w:t>создания юридического лица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rsidR="00763096" w:rsidRPr="00C86CFB" w:rsidRDefault="00763096" w:rsidP="00C86CFB">
      <w:pPr>
        <w:pStyle w:val="ac"/>
        <w:numPr>
          <w:ilvl w:val="0"/>
          <w:numId w:val="51"/>
        </w:numPr>
        <w:tabs>
          <w:tab w:val="left" w:pos="1134"/>
        </w:tabs>
        <w:spacing w:after="0" w:line="240" w:lineRule="auto"/>
        <w:ind w:left="0" w:firstLine="709"/>
        <w:jc w:val="both"/>
        <w:rPr>
          <w:rFonts w:ascii="Times New Roman" w:hAnsi="Times New Roman"/>
          <w:sz w:val="28"/>
          <w:szCs w:val="28"/>
        </w:rPr>
      </w:pPr>
      <w:bookmarkStart w:id="422" w:name="z4165"/>
      <w:bookmarkEnd w:id="421"/>
      <w:r w:rsidRPr="00C86CFB">
        <w:rPr>
          <w:rFonts w:ascii="Times New Roman" w:hAnsi="Times New Roman"/>
          <w:sz w:val="28"/>
          <w:szCs w:val="28"/>
        </w:rPr>
        <w:t>Местом эффективного управления (местом нахождения фактического органа управления) признается место проведения собрания фактического органа управления(совета директоров или аналогичного органа), на котором осуществляются управление и (или) контроль, а также принимаются решения, необходимые для проведения предпринимательской деятельности юридического лица.</w:t>
      </w:r>
    </w:p>
    <w:bookmarkEnd w:id="422"/>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E9344D"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21</w:t>
      </w:r>
      <w:r w:rsidR="00015A20" w:rsidRPr="00C86CFB">
        <w:rPr>
          <w:rFonts w:ascii="Times New Roman" w:hAnsi="Times New Roman" w:cs="Times New Roman"/>
          <w:b/>
          <w:sz w:val="28"/>
          <w:szCs w:val="28"/>
        </w:rPr>
        <w:t>7</w:t>
      </w:r>
      <w:r w:rsidR="00763096" w:rsidRPr="00C86CFB">
        <w:rPr>
          <w:rFonts w:ascii="Times New Roman" w:hAnsi="Times New Roman" w:cs="Times New Roman"/>
          <w:b/>
          <w:sz w:val="28"/>
          <w:szCs w:val="28"/>
        </w:rPr>
        <w:t xml:space="preserve">. Порядок подтверждения резидентства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pStyle w:val="ac"/>
        <w:numPr>
          <w:ilvl w:val="0"/>
          <w:numId w:val="53"/>
        </w:numPr>
        <w:spacing w:after="0" w:line="240" w:lineRule="auto"/>
        <w:ind w:left="0" w:firstLine="709"/>
        <w:jc w:val="both"/>
        <w:rPr>
          <w:rFonts w:ascii="Times New Roman" w:eastAsiaTheme="minorHAnsi" w:hAnsi="Times New Roman"/>
          <w:sz w:val="28"/>
          <w:szCs w:val="28"/>
        </w:rPr>
      </w:pPr>
      <w:r w:rsidRPr="00C86CFB">
        <w:rPr>
          <w:rFonts w:ascii="Times New Roman" w:hAnsi="Times New Roman"/>
          <w:sz w:val="28"/>
          <w:szCs w:val="28"/>
        </w:rPr>
        <w:t>Резидентство подтверждается в целях применения резидентом международного договора,регулирующего вопросы избежания двойного налогообложения и предотвращения уклонения от уплаты налогов</w:t>
      </w:r>
      <w:r w:rsidR="004D2877" w:rsidRPr="00C86CFB">
        <w:rPr>
          <w:rFonts w:ascii="Times New Roman" w:eastAsiaTheme="minorHAnsi" w:hAnsi="Times New Roman"/>
          <w:sz w:val="28"/>
          <w:szCs w:val="28"/>
        </w:rPr>
        <w:t>и иных целях для применения за пределами Республики Казахстан.</w:t>
      </w:r>
    </w:p>
    <w:p w:rsidR="00225058" w:rsidRPr="00C86CFB" w:rsidRDefault="00225058" w:rsidP="00C86CFB">
      <w:pPr>
        <w:tabs>
          <w:tab w:val="left" w:pos="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Налоговый орган выдает документ, подтверждающий резидентство на основании налогового заявления резидента.</w:t>
      </w:r>
    </w:p>
    <w:p w:rsidR="00763096" w:rsidRPr="00C86CFB" w:rsidRDefault="00763096" w:rsidP="00C86CFB">
      <w:pPr>
        <w:tabs>
          <w:tab w:val="left" w:pos="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Порядок и сроки подтверждения резидентства устанавливается уполномоченным органом. </w:t>
      </w:r>
    </w:p>
    <w:p w:rsidR="00763096" w:rsidRPr="00C86CFB" w:rsidRDefault="00763096" w:rsidP="00C86CFB">
      <w:pPr>
        <w:pStyle w:val="ac"/>
        <w:numPr>
          <w:ilvl w:val="0"/>
          <w:numId w:val="53"/>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Подтверждение резидентства налогоплательщика осуществляется налоговым органом, являющимся вышестоящим по отношению к налоговому органу, в котором такой налогоплательщик зарегистрирован по месту нахождения, пребывания (жительства).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Резидентство подтверждается: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за период с даты наступления случая, приводящего к признанию резидентства физического лица, до конца календарного года, в котором наступил указанный случай;</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 календарный год в случае подтверждения резидентства физического лица за предыдущий календарный год, при условии его постоянного пребывания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за календарный год, указанный в заявлении на подтверждение резидентства физического лица, постоянно пребывающего в Республике Казахстан и центр жизненных интересов, которого находится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за период с даты регистрации до конца календарного года юридического лица как созданного в соответствии с законодательством Республики Казахстан, так и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В последующие годы резидентство юридического лица подтверждается с начала календарного года до конца данного календарного года.</w:t>
      </w:r>
    </w:p>
    <w:p w:rsidR="00763096" w:rsidRPr="00C86CFB" w:rsidRDefault="00763096"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Резидентство подтверждается за прошедший и (или) текущий календарный год.</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21</w:t>
      </w:r>
      <w:r w:rsidR="00015A20" w:rsidRPr="00C86CFB">
        <w:rPr>
          <w:rFonts w:ascii="Times New Roman" w:hAnsi="Times New Roman" w:cs="Times New Roman"/>
          <w:b/>
          <w:sz w:val="28"/>
          <w:szCs w:val="28"/>
        </w:rPr>
        <w:t>8</w:t>
      </w:r>
      <w:r w:rsidRPr="00C86CFB">
        <w:rPr>
          <w:rFonts w:ascii="Times New Roman" w:hAnsi="Times New Roman" w:cs="Times New Roman"/>
          <w:b/>
          <w:sz w:val="28"/>
          <w:szCs w:val="28"/>
        </w:rPr>
        <w:t>. Нерезиденты</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Нерезидент – лицо, не являющееся резидентом Республики Казахстан в соответствии с положениями настоящего Кодекса или международного договора, регулирующего вопросы избежания двойного налогообложения и предотвращения уклонения от уплаты налогов.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Юридическое лицо-нерезидент осуществляет деятельность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без образования постоянного учреждения;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 образованием постоянного учреждения.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осуществление деятельности юридическим лицом-нерезидентом без образования постоянного учреждения может привести к образованию постоянного учреждения.</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w:t>
      </w:r>
      <w:r w:rsidR="00E9344D" w:rsidRPr="00C86CFB">
        <w:rPr>
          <w:rFonts w:ascii="Times New Roman" w:hAnsi="Times New Roman" w:cs="Times New Roman"/>
          <w:b/>
          <w:sz w:val="28"/>
          <w:szCs w:val="28"/>
        </w:rPr>
        <w:t>1</w:t>
      </w:r>
      <w:r w:rsidR="00015A20" w:rsidRPr="00C86CFB">
        <w:rPr>
          <w:rFonts w:ascii="Times New Roman" w:hAnsi="Times New Roman" w:cs="Times New Roman"/>
          <w:b/>
          <w:sz w:val="28"/>
          <w:szCs w:val="28"/>
        </w:rPr>
        <w:t>9</w:t>
      </w:r>
      <w:r w:rsidRPr="00C86CFB">
        <w:rPr>
          <w:rFonts w:ascii="Times New Roman" w:hAnsi="Times New Roman" w:cs="Times New Roman"/>
          <w:b/>
          <w:sz w:val="28"/>
          <w:szCs w:val="28"/>
        </w:rPr>
        <w:t>. Постоянное учреждение нерезидента</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pStyle w:val="ac"/>
        <w:tabs>
          <w:tab w:val="left" w:pos="851"/>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1. Постоянное учреждение нерезидента образуется в случае осуществления деятельности нерезидента на территории Республики Казахстан при:</w:t>
      </w:r>
    </w:p>
    <w:p w:rsidR="00763096" w:rsidRPr="00C86CFB" w:rsidRDefault="00763096" w:rsidP="00C86CFB">
      <w:pPr>
        <w:tabs>
          <w:tab w:val="left" w:pos="851"/>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наличии постоянного места деятельности;</w:t>
      </w:r>
    </w:p>
    <w:p w:rsidR="00763096" w:rsidRPr="00C86CFB" w:rsidRDefault="00763096" w:rsidP="00C86CFB">
      <w:pPr>
        <w:tabs>
          <w:tab w:val="left" w:pos="851"/>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 xml:space="preserve">2) оказании услуг, выполнении работ </w:t>
      </w:r>
      <w:r w:rsidRPr="00C86CFB">
        <w:rPr>
          <w:rFonts w:ascii="Times New Roman" w:hAnsi="Times New Roman" w:cs="Times New Roman"/>
          <w:bCs/>
          <w:sz w:val="28"/>
          <w:szCs w:val="28"/>
        </w:rPr>
        <w:t>через работников или другой персонал, нанятый нерезидентом;</w:t>
      </w:r>
    </w:p>
    <w:p w:rsidR="00763096" w:rsidRPr="00C86CFB" w:rsidRDefault="00763096" w:rsidP="00C86CFB">
      <w:pPr>
        <w:tabs>
          <w:tab w:val="left" w:pos="851"/>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осуществлении деятельности </w:t>
      </w:r>
      <w:r w:rsidRPr="00C86CFB">
        <w:rPr>
          <w:rFonts w:ascii="Times New Roman" w:hAnsi="Times New Roman" w:cs="Times New Roman"/>
          <w:sz w:val="28"/>
          <w:szCs w:val="28"/>
        </w:rPr>
        <w:t>нерезидентом</w:t>
      </w:r>
      <w:r w:rsidRPr="00C86CFB">
        <w:rPr>
          <w:rFonts w:ascii="Times New Roman" w:hAnsi="Times New Roman" w:cs="Times New Roman"/>
          <w:bCs/>
          <w:sz w:val="28"/>
          <w:szCs w:val="28"/>
        </w:rPr>
        <w:t xml:space="preserve"> через зависимого агента;</w:t>
      </w:r>
    </w:p>
    <w:p w:rsidR="00763096" w:rsidRPr="00C86CFB" w:rsidRDefault="00763096" w:rsidP="00C86CFB">
      <w:pPr>
        <w:tabs>
          <w:tab w:val="left" w:pos="851"/>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 xml:space="preserve">4)осуществлении </w:t>
      </w:r>
      <w:r w:rsidRPr="00C86CFB">
        <w:rPr>
          <w:rFonts w:ascii="Times New Roman" w:hAnsi="Times New Roman" w:cs="Times New Roman"/>
          <w:sz w:val="28"/>
          <w:szCs w:val="28"/>
        </w:rPr>
        <w:t>нерезидентом</w:t>
      </w:r>
      <w:r w:rsidRPr="00C86CFB">
        <w:rPr>
          <w:rFonts w:ascii="Times New Roman" w:hAnsi="Times New Roman" w:cs="Times New Roman"/>
          <w:bCs/>
          <w:sz w:val="28"/>
          <w:szCs w:val="28"/>
        </w:rPr>
        <w:t xml:space="preserve"> совместной деятельности.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Постоянное учреждение нерезидента определяется в соответствии с настоящим Кодексом.</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наличии международного договора постоянное учреждение определяется </w:t>
      </w:r>
      <w:r w:rsidR="009A27BB" w:rsidRPr="00C86CFB">
        <w:rPr>
          <w:rFonts w:ascii="Times New Roman" w:hAnsi="Times New Roman" w:cs="Times New Roman"/>
          <w:sz w:val="28"/>
          <w:szCs w:val="28"/>
        </w:rPr>
        <w:t>в соответствии с положениями</w:t>
      </w:r>
      <w:r w:rsidRPr="00C86CFB">
        <w:rPr>
          <w:rFonts w:ascii="Times New Roman" w:hAnsi="Times New Roman" w:cs="Times New Roman"/>
          <w:sz w:val="28"/>
          <w:szCs w:val="28"/>
        </w:rPr>
        <w:t>такого международного договора.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 образованию постоянного учреждения в Республике Казахстан не приводит:</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деятельность, которая носит исключительно подготовительный или вспомогательный характер для последующей деятельности нерезидента: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использование любого места исключительно для целей хранения и (или) демонстрации товара, принадлежащего нерезиденту, без его реализации;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деятельность подготовительного и вспомогательного характера должна осуществляться для самого нерезидента и не может являться частью основных видов деятельности нерезидента;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оказание услуг по предоставлению иностранного персонала для работы на территории Республики Казахстан при одновременном выполнении следующих условий:</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23" w:name="z4228"/>
      <w:r w:rsidRPr="00C86CFB">
        <w:rPr>
          <w:rFonts w:ascii="Times New Roman" w:hAnsi="Times New Roman" w:cs="Times New Roman"/>
          <w:sz w:val="28"/>
          <w:szCs w:val="28"/>
        </w:rPr>
        <w:t>если такой персонал действует от имени и в интересах</w:t>
      </w:r>
      <w:r w:rsidRPr="00C86CFB">
        <w:rPr>
          <w:rFonts w:ascii="Times New Roman" w:hAnsi="Times New Roman" w:cs="Times New Roman"/>
          <w:b/>
          <w:sz w:val="28"/>
          <w:szCs w:val="28"/>
        </w:rPr>
        <w:t>лица</w:t>
      </w:r>
      <w:r w:rsidRPr="00C86CFB">
        <w:rPr>
          <w:rFonts w:ascii="Times New Roman" w:hAnsi="Times New Roman" w:cs="Times New Roman"/>
          <w:sz w:val="28"/>
          <w:szCs w:val="28"/>
        </w:rPr>
        <w:t>, которому он предоставлен;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24" w:name="z4229"/>
      <w:bookmarkEnd w:id="423"/>
      <w:r w:rsidRPr="00C86CFB">
        <w:rPr>
          <w:rFonts w:ascii="Times New Roman" w:hAnsi="Times New Roman" w:cs="Times New Roman"/>
          <w:sz w:val="28"/>
          <w:szCs w:val="28"/>
        </w:rPr>
        <w:t>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25" w:name="z4230"/>
      <w:bookmarkEnd w:id="424"/>
      <w:r w:rsidRPr="00C86CFB">
        <w:rPr>
          <w:rFonts w:ascii="Times New Roman" w:hAnsi="Times New Roman" w:cs="Times New Roman"/>
          <w:sz w:val="28"/>
          <w:szCs w:val="28"/>
        </w:rPr>
        <w:t>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26" w:name="z4231"/>
      <w:bookmarkEnd w:id="425"/>
      <w:r w:rsidRPr="00C86CFB">
        <w:rPr>
          <w:rFonts w:ascii="Times New Roman" w:hAnsi="Times New Roman" w:cs="Times New Roman"/>
          <w:sz w:val="28"/>
          <w:szCs w:val="28"/>
        </w:rPr>
        <w:t>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426"/>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регистрация в налоговых органах в качестве налогоплательщика исключительно с целью открытия банковского счета в банках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регистрация в качестве налогоплательщика исключительно для исполнения обязательств налогового агента, приобретающего имущество в Республике Казахстан.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E9344D"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w:t>
      </w:r>
      <w:r w:rsidR="00015A20" w:rsidRPr="00C86CFB">
        <w:rPr>
          <w:rFonts w:ascii="Times New Roman" w:hAnsi="Times New Roman" w:cs="Times New Roman"/>
          <w:b/>
          <w:sz w:val="28"/>
          <w:szCs w:val="28"/>
        </w:rPr>
        <w:t>20</w:t>
      </w:r>
      <w:r w:rsidR="00763096" w:rsidRPr="00C86CFB">
        <w:rPr>
          <w:rFonts w:ascii="Times New Roman" w:hAnsi="Times New Roman" w:cs="Times New Roman"/>
          <w:b/>
          <w:sz w:val="28"/>
          <w:szCs w:val="28"/>
        </w:rPr>
        <w:t>. Постоянное учреждение нерезидента при наличии постоянного места деятельности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Постоянным местом деятельности нерезидента на территории Республики Казахстан признается: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27" w:name="z4199"/>
      <w:r w:rsidRPr="00C86CFB">
        <w:rPr>
          <w:rFonts w:ascii="Times New Roman" w:hAnsi="Times New Roman" w:cs="Times New Roman"/>
          <w:sz w:val="28"/>
          <w:szCs w:val="28"/>
        </w:rPr>
        <w:t>1) любое место осуществления производства, переработки, комплектации, фасовки, упаковки и (или) реализации товаров;</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bookmarkStart w:id="428" w:name="z4200"/>
      <w:bookmarkEnd w:id="427"/>
      <w:r w:rsidRPr="00C86CFB">
        <w:rPr>
          <w:rFonts w:ascii="Times New Roman" w:hAnsi="Times New Roman" w:cs="Times New Roman"/>
          <w:sz w:val="28"/>
          <w:szCs w:val="28"/>
        </w:rPr>
        <w:t xml:space="preserve">2) любые место управления, офис, контора, фабрика, отделение, мастерская, шахта, </w:t>
      </w:r>
      <w:r w:rsidRPr="00C86CFB">
        <w:rPr>
          <w:rFonts w:ascii="Times New Roman" w:hAnsi="Times New Roman" w:cs="Times New Roman"/>
          <w:sz w:val="28"/>
          <w:szCs w:val="28"/>
          <w:lang w:eastAsia="ru-RU"/>
        </w:rPr>
        <w:t>нефтяная или газовая скважина, карьер или другое место добычи природных ресурсов</w:t>
      </w:r>
      <w:r w:rsidRPr="00C86CFB">
        <w:rPr>
          <w:rFonts w:ascii="Times New Roman" w:hAnsi="Times New Roman" w:cs="Times New Roman"/>
          <w:sz w:val="28"/>
          <w:szCs w:val="28"/>
        </w:rPr>
        <w:t>;</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29" w:name="z4205"/>
      <w:bookmarkEnd w:id="428"/>
      <w:r w:rsidRPr="00C86CFB">
        <w:rPr>
          <w:rFonts w:ascii="Times New Roman" w:hAnsi="Times New Roman" w:cs="Times New Roman"/>
          <w:sz w:val="28"/>
          <w:szCs w:val="28"/>
        </w:rPr>
        <w:t xml:space="preserve">3) любые места геологического изучения недр, осуществления разведки, подготовительных работ к разведке и добыче полезных ископаемых и (или) добычи полезных ископаемых и (или) выполнения работ, оказания услуг по контролю, наблюдению и (или) надзору за разведкой и (или) добычей полезных ископаемых;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любое место осуществления деятельности (в том числе контрольной или наблюдательной), связанной с трубопроводом;</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любое место осуществления строительной деятельности и (или) строительно-монтажных работ, а также оказания услуг по контролю, наблюдению и (или) надзору за выполнением этих работ;</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30" w:name="z4206"/>
      <w:bookmarkEnd w:id="429"/>
      <w:r w:rsidRPr="00C86CFB">
        <w:rPr>
          <w:rFonts w:ascii="Times New Roman" w:hAnsi="Times New Roman" w:cs="Times New Roman"/>
          <w:sz w:val="28"/>
          <w:szCs w:val="28"/>
        </w:rPr>
        <w:t>7)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31" w:name="z4207"/>
      <w:bookmarkEnd w:id="430"/>
      <w:r w:rsidRPr="00C86CFB">
        <w:rPr>
          <w:rFonts w:ascii="Times New Roman" w:hAnsi="Times New Roman" w:cs="Times New Roman"/>
          <w:sz w:val="28"/>
          <w:szCs w:val="28"/>
        </w:rPr>
        <w:t>8)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bookmarkStart w:id="432" w:name="z4208"/>
      <w:bookmarkEnd w:id="431"/>
      <w:r w:rsidRPr="00C86CFB">
        <w:rPr>
          <w:rFonts w:ascii="Times New Roman" w:hAnsi="Times New Roman" w:cs="Times New Roman"/>
          <w:sz w:val="28"/>
          <w:szCs w:val="28"/>
        </w:rPr>
        <w:t>9) место нахождения резидента-участника договора о совместной деятельности, заключенного с нерезидентом, в случае, если такая совместная деятельность осуществляется на территории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применяются при условии осуществления нерезидентом через указанное постоянное место деятельности на территории Республики Казахстан независимо от сроков осуществления, за исключением реализации товаров на выставках и ярмарках.</w:t>
      </w:r>
    </w:p>
    <w:bookmarkEnd w:id="432"/>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Реализация нерезидентом товаров на выставках и ярмарках, проводимых на территории Республики Казахстан, образует постоянное учреждение в Республике Казахстан в случае, если такая реализация длится более десяти календарных дней.</w:t>
      </w:r>
    </w:p>
    <w:p w:rsidR="00763096" w:rsidRPr="00C86CFB" w:rsidRDefault="00763096" w:rsidP="00C86CFB">
      <w:pPr>
        <w:spacing w:after="0" w:line="240" w:lineRule="auto"/>
        <w:ind w:firstLine="709"/>
        <w:contextualSpacing/>
        <w:jc w:val="both"/>
        <w:rPr>
          <w:rFonts w:ascii="Times New Roman" w:hAnsi="Times New Roman" w:cs="Times New Roman"/>
          <w:bCs/>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w:t>
      </w:r>
      <w:r w:rsidR="00015A20" w:rsidRPr="00C86CFB">
        <w:rPr>
          <w:rFonts w:ascii="Times New Roman" w:hAnsi="Times New Roman" w:cs="Times New Roman"/>
          <w:b/>
          <w:sz w:val="28"/>
          <w:szCs w:val="28"/>
        </w:rPr>
        <w:t>21</w:t>
      </w:r>
      <w:r w:rsidRPr="00C86CFB">
        <w:rPr>
          <w:rFonts w:ascii="Times New Roman" w:hAnsi="Times New Roman" w:cs="Times New Roman"/>
          <w:b/>
          <w:sz w:val="28"/>
          <w:szCs w:val="28"/>
        </w:rPr>
        <w:t xml:space="preserve">. Постоянное учреждение нерезидента при оказании </w:t>
      </w:r>
      <w:r w:rsidRPr="00C86CFB">
        <w:rPr>
          <w:rFonts w:ascii="Times New Roman" w:hAnsi="Times New Roman" w:cs="Times New Roman"/>
          <w:b/>
          <w:bCs/>
          <w:sz w:val="28"/>
          <w:szCs w:val="28"/>
        </w:rPr>
        <w:t>нерезидентом</w:t>
      </w:r>
      <w:r w:rsidRPr="00C86CFB">
        <w:rPr>
          <w:rFonts w:ascii="Times New Roman" w:hAnsi="Times New Roman" w:cs="Times New Roman"/>
          <w:b/>
          <w:sz w:val="28"/>
          <w:szCs w:val="28"/>
        </w:rPr>
        <w:t xml:space="preserve"> услуг, выполнении работ </w:t>
      </w:r>
      <w:r w:rsidRPr="00C86CFB">
        <w:rPr>
          <w:rFonts w:ascii="Times New Roman" w:hAnsi="Times New Roman" w:cs="Times New Roman"/>
          <w:b/>
          <w:bCs/>
          <w:sz w:val="28"/>
          <w:szCs w:val="28"/>
        </w:rPr>
        <w:t>через нанятых работников или другой персонал</w:t>
      </w:r>
    </w:p>
    <w:p w:rsidR="00763096" w:rsidRPr="00C86CFB" w:rsidRDefault="00763096" w:rsidP="00C86CFB">
      <w:pPr>
        <w:spacing w:after="0" w:line="240" w:lineRule="auto"/>
        <w:ind w:firstLine="709"/>
        <w:contextualSpacing/>
        <w:jc w:val="both"/>
        <w:rPr>
          <w:rFonts w:ascii="Times New Roman" w:hAnsi="Times New Roman" w:cs="Times New Roman"/>
          <w:bCs/>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 xml:space="preserve">1. Постоянное место деятельности нерезидента при оказании нерезидентом услуг, выполнении работ через нанятых работников или другой персонал приводит к образованию постоянного учреждения, если такая </w:t>
      </w:r>
      <w:r w:rsidRPr="00C86CFB">
        <w:rPr>
          <w:rFonts w:ascii="Times New Roman" w:hAnsi="Times New Roman" w:cs="Times New Roman"/>
          <w:sz w:val="28"/>
          <w:szCs w:val="28"/>
        </w:rPr>
        <w:t>деятельность одновременно соответствует следующим условиям:</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w:t>
      </w:r>
    </w:p>
    <w:p w:rsidR="00763096" w:rsidRPr="00C86CFB" w:rsidRDefault="00763096"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2) осуществляется в рамках одного проекта или связанных проектов с даты начала осуществления деятельности.</w:t>
      </w:r>
    </w:p>
    <w:p w:rsidR="00763096" w:rsidRPr="00C86CFB" w:rsidRDefault="00763096"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Связанными проектами признаются</w:t>
      </w:r>
      <w:r w:rsidRPr="00C86CFB">
        <w:rPr>
          <w:rFonts w:ascii="Times New Roman" w:hAnsi="Times New Roman" w:cs="Times New Roman"/>
          <w:sz w:val="28"/>
          <w:szCs w:val="28"/>
        </w:rPr>
        <w:t xml:space="preserve"> контракты (договоры)</w:t>
      </w:r>
      <w:r w:rsidRPr="00C86CFB">
        <w:rPr>
          <w:rFonts w:ascii="Times New Roman" w:hAnsi="Times New Roman" w:cs="Times New Roman"/>
          <w:bCs/>
          <w:sz w:val="28"/>
          <w:szCs w:val="28"/>
        </w:rPr>
        <w:t>:</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взаимосвязанные;</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взаимозависимые;</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схожие.</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Взаимосвязанными контрактами (договорами) признаются контракты (договоры), соответствующие одновременно следующим условиям:</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по таким контрактам (договорам) нерезидентом или его взаимосвязанной стороной оказываются (выполняются) идентичные или </w:t>
      </w:r>
      <w:r w:rsidR="00543F34" w:rsidRPr="00C86CFB">
        <w:rPr>
          <w:rFonts w:ascii="Times New Roman" w:hAnsi="Times New Roman" w:cs="Times New Roman"/>
          <w:sz w:val="28"/>
          <w:szCs w:val="28"/>
        </w:rPr>
        <w:t>аналогичные</w:t>
      </w:r>
      <w:r w:rsidRPr="00C86CFB">
        <w:rPr>
          <w:rFonts w:ascii="Times New Roman" w:hAnsi="Times New Roman" w:cs="Times New Roman"/>
          <w:sz w:val="28"/>
          <w:szCs w:val="28"/>
        </w:rPr>
        <w:t xml:space="preserve"> услуги (работы) одному и тому же налоговому агенту или его взаимосвязанной стороне;</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rsidR="00763096" w:rsidRPr="00C86CFB" w:rsidRDefault="00763096" w:rsidP="00C86CFB">
      <w:pPr>
        <w:shd w:val="clear" w:color="auto" w:fill="FFFFFF"/>
        <w:spacing w:after="0" w:line="240" w:lineRule="auto"/>
        <w:ind w:firstLine="709"/>
        <w:contextualSpacing/>
        <w:jc w:val="both"/>
        <w:textAlignment w:val="baseline"/>
        <w:rPr>
          <w:rFonts w:ascii="Times New Roman" w:hAnsi="Times New Roman" w:cs="Times New Roman"/>
          <w:spacing w:val="2"/>
          <w:sz w:val="28"/>
          <w:szCs w:val="28"/>
          <w:lang w:eastAsia="ru-RU"/>
        </w:rPr>
      </w:pPr>
      <w:r w:rsidRPr="00C86CFB">
        <w:rPr>
          <w:rFonts w:ascii="Times New Roman" w:hAnsi="Times New Roman" w:cs="Times New Roman"/>
          <w:spacing w:val="2"/>
          <w:sz w:val="28"/>
          <w:szCs w:val="28"/>
          <w:lang w:eastAsia="ru-RU"/>
        </w:rPr>
        <w:t>Идентичные работы, услуги – работы, услуги, имеющие одинаковые характерные для них основные признаки, в том числе реализуемые с использованием одинаковых методик, технологии, подходов, выполняемых подрядчиками, исполнителями с сопоставимой квалификацией и деловой репутацией.</w:t>
      </w:r>
    </w:p>
    <w:p w:rsidR="00763096" w:rsidRPr="00C86CFB" w:rsidRDefault="00763096" w:rsidP="00C86CFB">
      <w:pPr>
        <w:shd w:val="clear" w:color="auto" w:fill="FFFFFF"/>
        <w:spacing w:after="0" w:line="240" w:lineRule="auto"/>
        <w:ind w:firstLine="709"/>
        <w:contextualSpacing/>
        <w:jc w:val="both"/>
        <w:textAlignment w:val="baseline"/>
        <w:rPr>
          <w:rFonts w:ascii="Times New Roman" w:hAnsi="Times New Roman" w:cs="Times New Roman"/>
          <w:spacing w:val="2"/>
          <w:sz w:val="28"/>
          <w:szCs w:val="28"/>
          <w:lang w:eastAsia="ru-RU"/>
        </w:rPr>
      </w:pPr>
      <w:r w:rsidRPr="00C86CFB">
        <w:rPr>
          <w:rFonts w:ascii="Times New Roman" w:hAnsi="Times New Roman" w:cs="Times New Roman"/>
          <w:spacing w:val="2"/>
          <w:sz w:val="28"/>
          <w:szCs w:val="28"/>
          <w:lang w:eastAsia="ru-RU"/>
        </w:rPr>
        <w:t>Аналогичные работы, услуги – работы, услуги, которые, не являясь идентичными, имеют сходные характеристики и состоят из схожих компонентов, что позволяет им выполнять одни и те же функции и быть взаимозаменяемыми.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4.Взаимозависимыми контрактами (договорами) признаются контракты (договоры), по которым услуги, работы, осуществляются в рамках контрактов (договоров), заключенных между нерезидентомили его взаимосвязанной стороной с налоговым агентом или его взаимосвязанной стороной, при условии, что неисполнение обязательств по одному контракту (договору)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Схожими контрактами (договорами) признаются контракты (договоры), по которым нерезидентом или его взаимосвязанной стороной оказываются услуги и (или) выполняются работы:</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имеющие схожие характер и цель;</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имеющие схожее содержание;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осуществляемые по одной и той же технологии;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связанные с одной и той же инфраструктурой;</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осуществлении которых использовались одни и те же ресурсы (оборудование, работники, инфраструктура);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идентичные или </w:t>
      </w:r>
      <w:r w:rsidR="00DC34A8" w:rsidRPr="00C86CFB">
        <w:rPr>
          <w:rFonts w:ascii="Times New Roman" w:hAnsi="Times New Roman" w:cs="Times New Roman"/>
          <w:sz w:val="28"/>
          <w:szCs w:val="28"/>
        </w:rPr>
        <w:t>аналогичные</w:t>
      </w:r>
      <w:r w:rsidRPr="00C86CFB">
        <w:rPr>
          <w:rFonts w:ascii="Times New Roman" w:hAnsi="Times New Roman" w:cs="Times New Roman"/>
          <w:sz w:val="28"/>
          <w:szCs w:val="28"/>
        </w:rPr>
        <w:t xml:space="preserve">.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22</w:t>
      </w:r>
      <w:r w:rsidR="00015A20" w:rsidRPr="00C86CFB">
        <w:rPr>
          <w:rFonts w:ascii="Times New Roman" w:hAnsi="Times New Roman" w:cs="Times New Roman"/>
          <w:b/>
          <w:sz w:val="28"/>
          <w:szCs w:val="28"/>
        </w:rPr>
        <w:t>2</w:t>
      </w:r>
      <w:r w:rsidRPr="00C86CFB">
        <w:rPr>
          <w:rFonts w:ascii="Times New Roman" w:hAnsi="Times New Roman" w:cs="Times New Roman"/>
          <w:b/>
          <w:sz w:val="28"/>
          <w:szCs w:val="28"/>
        </w:rPr>
        <w:t>. Постоянное учреждение нерезидента при</w:t>
      </w:r>
      <w:r w:rsidRPr="00C86CFB">
        <w:rPr>
          <w:rFonts w:ascii="Times New Roman" w:hAnsi="Times New Roman" w:cs="Times New Roman"/>
          <w:b/>
          <w:bCs/>
          <w:sz w:val="28"/>
          <w:szCs w:val="28"/>
        </w:rPr>
        <w:t xml:space="preserve"> осуществлении деятельности </w:t>
      </w:r>
      <w:r w:rsidRPr="00C86CFB">
        <w:rPr>
          <w:rFonts w:ascii="Times New Roman" w:hAnsi="Times New Roman" w:cs="Times New Roman"/>
          <w:b/>
          <w:sz w:val="28"/>
          <w:szCs w:val="28"/>
        </w:rPr>
        <w:t>нерезидентом</w:t>
      </w:r>
      <w:r w:rsidRPr="00C86CFB">
        <w:rPr>
          <w:rFonts w:ascii="Times New Roman" w:hAnsi="Times New Roman" w:cs="Times New Roman"/>
          <w:b/>
          <w:bCs/>
          <w:sz w:val="28"/>
          <w:szCs w:val="28"/>
        </w:rPr>
        <w:t xml:space="preserve"> через зависимого агента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bCs/>
          <w:sz w:val="28"/>
          <w:szCs w:val="28"/>
        </w:rPr>
        <w:t>В</w:t>
      </w:r>
      <w:r w:rsidRPr="00C86CFB">
        <w:rPr>
          <w:rFonts w:ascii="Times New Roman" w:hAnsi="Times New Roman" w:cs="Times New Roman"/>
          <w:sz w:val="28"/>
          <w:szCs w:val="28"/>
        </w:rPr>
        <w:t>случае осуществления нерезидентом деятельности на территории Республики Казахстане через зависимого агента, такая деятельность приводит к образованию постоянного учреждения независимо от сроков осуществления такой деятельности.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Зависимый агент – лицо, которое уполномочено на основании договорных отношений с нерезидентом: </w:t>
      </w:r>
    </w:p>
    <w:p w:rsidR="00763096" w:rsidRPr="00C86CFB" w:rsidRDefault="00763096"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1) представлять интересы нерезидента в Республике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действовать и (или) совершать от имени и за счет нерезидента определенные юридические действия, в том числе заключать договора;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его деятельность не ограничивается видами деятельности подготовительного или вспомогательного характера.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Положение настоящего пункта не распространяются на деятельность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Зависимым агентом также признается лицо, обеспечивающее сохранность в Республике Казахстан запасов товаров и (или) регулярно доставляющее такие товары от своего имени или от имени нерезидента.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1 настоящей статьи.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Участие нерезидента в капитале юридического лица-резидента не является основанием для признания такого юридического лица-резидента зависимым агентом нерезидента участника.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sz w:val="28"/>
          <w:szCs w:val="28"/>
        </w:rPr>
        <w:t>Статья 22</w:t>
      </w:r>
      <w:r w:rsidR="00015A20" w:rsidRPr="00C86CFB">
        <w:rPr>
          <w:rFonts w:ascii="Times New Roman" w:hAnsi="Times New Roman" w:cs="Times New Roman"/>
          <w:b/>
          <w:sz w:val="28"/>
          <w:szCs w:val="28"/>
        </w:rPr>
        <w:t>3</w:t>
      </w:r>
      <w:r w:rsidRPr="00C86CFB">
        <w:rPr>
          <w:rFonts w:ascii="Times New Roman" w:hAnsi="Times New Roman" w:cs="Times New Roman"/>
          <w:b/>
          <w:sz w:val="28"/>
          <w:szCs w:val="28"/>
        </w:rPr>
        <w:t xml:space="preserve">. Постоянное учреждение нерезидента при </w:t>
      </w:r>
      <w:r w:rsidRPr="00C86CFB">
        <w:rPr>
          <w:rFonts w:ascii="Times New Roman" w:hAnsi="Times New Roman" w:cs="Times New Roman"/>
          <w:b/>
          <w:bCs/>
          <w:sz w:val="28"/>
          <w:szCs w:val="28"/>
        </w:rPr>
        <w:t xml:space="preserve">осуществлении </w:t>
      </w:r>
      <w:r w:rsidRPr="00C86CFB">
        <w:rPr>
          <w:rFonts w:ascii="Times New Roman" w:hAnsi="Times New Roman" w:cs="Times New Roman"/>
          <w:b/>
          <w:sz w:val="28"/>
          <w:szCs w:val="28"/>
        </w:rPr>
        <w:t>нерезидентом</w:t>
      </w:r>
      <w:r w:rsidRPr="00C86CFB">
        <w:rPr>
          <w:rFonts w:ascii="Times New Roman" w:hAnsi="Times New Roman" w:cs="Times New Roman"/>
          <w:b/>
          <w:bCs/>
          <w:sz w:val="28"/>
          <w:szCs w:val="28"/>
        </w:rPr>
        <w:t xml:space="preserve"> совместной деятельности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Осуществление нерезидентом деятельности на основании договора о совместной деятельности приводит к образованию постоянного учреждения нерезидента в случае осуществления такой деятельности на территории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Осуществлением деятельности на основании договора о совместной деятельности на территории Республики Казахстан признается в случаях: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непосредственного осуществления деятельности на территории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нахождения заказчика товаров, работ, услуг на территории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Исполнение налогового обязательства по договору о совместной деятельности осуществляется каждым участником такого договора самостоятельно в порядке, определенном настоящим Кодексом.</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sz w:val="28"/>
          <w:szCs w:val="28"/>
        </w:rPr>
        <w:t>Статья 22</w:t>
      </w:r>
      <w:r w:rsidR="00015A20" w:rsidRPr="00C86CFB">
        <w:rPr>
          <w:rFonts w:ascii="Times New Roman" w:hAnsi="Times New Roman" w:cs="Times New Roman"/>
          <w:b/>
          <w:sz w:val="28"/>
          <w:szCs w:val="28"/>
        </w:rPr>
        <w:t>4</w:t>
      </w:r>
      <w:r w:rsidRPr="00C86CFB">
        <w:rPr>
          <w:rFonts w:ascii="Times New Roman" w:hAnsi="Times New Roman" w:cs="Times New Roman"/>
          <w:b/>
          <w:sz w:val="28"/>
          <w:szCs w:val="28"/>
        </w:rPr>
        <w:t>. Особенности регистрационного учета постоянного учреждения нерезидента</w:t>
      </w:r>
    </w:p>
    <w:p w:rsidR="00763096" w:rsidRPr="00C86CFB" w:rsidRDefault="00763096" w:rsidP="00C86CFB">
      <w:pPr>
        <w:spacing w:after="0" w:line="240" w:lineRule="auto"/>
        <w:ind w:firstLine="709"/>
        <w:contextualSpacing/>
        <w:jc w:val="both"/>
        <w:rPr>
          <w:rFonts w:ascii="Times New Roman" w:hAnsi="Times New Roman" w:cs="Times New Roman"/>
          <w:b/>
          <w:bCs/>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При образовании постоянного учреждения нерезидент, осуществляющий деятельность в Республике Казахстан, подлежит регистрационному учету в налоговом органе в соответствии со статьей </w:t>
      </w:r>
      <w:r w:rsidR="00582F0C" w:rsidRPr="00C86CFB">
        <w:rPr>
          <w:rFonts w:ascii="Times New Roman" w:hAnsi="Times New Roman" w:cs="Times New Roman"/>
          <w:sz w:val="28"/>
          <w:szCs w:val="28"/>
        </w:rPr>
        <w:t>89</w:t>
      </w:r>
      <w:r w:rsidRPr="00C86CFB">
        <w:rPr>
          <w:rFonts w:ascii="Times New Roman" w:hAnsi="Times New Roman" w:cs="Times New Roman"/>
          <w:sz w:val="28"/>
          <w:szCs w:val="28"/>
        </w:rPr>
        <w:t xml:space="preserve"> настоящего Кодекса.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Деятельность нерезидента, приводящая к образованию постоянного учреждения, рассматривается как деятельность постоянного учреждения вне зависимости от постановки на регистрационный учет в налоговых органах или учетной регистрации в регистрирующем органе с даты начала осуществления деятельности.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Датой начала осуществления деятельности такого постоянного учреждения признается дата заключения контракта (договора).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Если нерезидент осуществляет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Если нерезидент имеет зарегистрированное постоянное учреждение, и осуществляет аналогичную или такую же деятельность по месту, отличному от места регистрации такого постоянного учреждения, то осуществление аналогичной или такой же деятельности приводит к образованию постоянного учреждения и подлежит регистрации по месту осуществления аналогичной или такой же деятельности с даты начала осуществления деятельности.</w:t>
      </w:r>
    </w:p>
    <w:p w:rsidR="00582F0C" w:rsidRPr="00C86CFB" w:rsidRDefault="00582F0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Если после даты исключения постоянного учреждения нерезидента из базы налогоплательщиков такой нерезидент возобновляет деятельность, указанную в пункте 2 статьи 221 и в пункте 2 статьи 220настоящего Кодекса, втечение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rsidR="00582F0C" w:rsidRPr="00C86CFB" w:rsidRDefault="00582F0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в пункте 2 статьи 219настоящего Кодекса,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w:t>
      </w:r>
    </w:p>
    <w:p w:rsidR="00582F0C" w:rsidRPr="00C86CFB" w:rsidRDefault="00582F0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686, 687 и 688</w:t>
      </w:r>
      <w:r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w:t>
      </w: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22</w:t>
      </w:r>
      <w:r w:rsidR="00015A20" w:rsidRPr="00C86CFB">
        <w:rPr>
          <w:rFonts w:ascii="Times New Roman" w:hAnsi="Times New Roman" w:cs="Times New Roman"/>
          <w:b/>
          <w:sz w:val="28"/>
          <w:szCs w:val="28"/>
        </w:rPr>
        <w:t>5</w:t>
      </w:r>
      <w:r w:rsidRPr="00C86CFB">
        <w:rPr>
          <w:rFonts w:ascii="Times New Roman" w:hAnsi="Times New Roman" w:cs="Times New Roman"/>
          <w:b/>
          <w:sz w:val="28"/>
          <w:szCs w:val="28"/>
        </w:rPr>
        <w:t xml:space="preserve">. Процедура взаимного согласования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для определения статуса резидентства.</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заявлении указываются обстоятельства, на которых основаны требования лица.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заявлению, представленному в соответствии с подпунктом 1) пункта 1 настоящей статьи, лицо обязано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а также нотариально засвидетельствованные копии: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контрактов (договоров, соглашений) на выполнение работ, оказание услуг или на иные цели;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учредительных документов либо выписок из торгового реестра с указанием учредителей (участников) и мажоритарных акционеров юридического лица – для юридических лиц; </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следующих документов </w:t>
      </w:r>
    </w:p>
    <w:p w:rsidR="00192632" w:rsidRPr="00C86CFB" w:rsidRDefault="0019263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для юридических лиц:</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учредительных документов либо выписок из торгового реестра с указанием учредителей (участников) и мажоритарных акционеров юридического лица;</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илииных документов, подтверждающих место управления и (или) контроля, а также принятия коммерческих решений, необходимых для проведения предпринимательской деятельности юридического лица;</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физических лиц:</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bookmarkStart w:id="433" w:name="z4183"/>
      <w:r w:rsidRPr="00C86CFB">
        <w:rPr>
          <w:rFonts w:ascii="Times New Roman" w:hAnsi="Times New Roman" w:cs="Times New Roman"/>
          <w:sz w:val="28"/>
          <w:szCs w:val="28"/>
        </w:rPr>
        <w:t>удостоверения личности или паспорта Республики Казахстан;</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bookmarkStart w:id="434" w:name="z4185"/>
      <w:bookmarkEnd w:id="433"/>
      <w:r w:rsidRPr="00C86CFB">
        <w:rPr>
          <w:rFonts w:ascii="Times New Roman" w:hAnsi="Times New Roman" w:cs="Times New Roman"/>
          <w:sz w:val="28"/>
          <w:szCs w:val="28"/>
        </w:rPr>
        <w:t>заграничного паспорта или удостоверения лица без гражданства;</w:t>
      </w:r>
    </w:p>
    <w:p w:rsidR="00192632" w:rsidRPr="00C86CFB" w:rsidRDefault="00192632" w:rsidP="00C86CFB">
      <w:pPr>
        <w:spacing w:after="0" w:line="240" w:lineRule="auto"/>
        <w:ind w:firstLine="709"/>
        <w:contextualSpacing/>
        <w:jc w:val="both"/>
        <w:rPr>
          <w:rFonts w:ascii="Times New Roman" w:hAnsi="Times New Roman" w:cs="Times New Roman"/>
          <w:sz w:val="28"/>
          <w:szCs w:val="28"/>
        </w:rPr>
      </w:pPr>
      <w:bookmarkStart w:id="435" w:name="z4186"/>
      <w:bookmarkEnd w:id="434"/>
      <w:r w:rsidRPr="00C86CFB">
        <w:rPr>
          <w:rFonts w:ascii="Times New Roman" w:hAnsi="Times New Roman" w:cs="Times New Roman"/>
          <w:sz w:val="28"/>
          <w:szCs w:val="28"/>
        </w:rPr>
        <w:t>вида на жительство в Республике Казахстан (при его наличии);</w:t>
      </w:r>
    </w:p>
    <w:p w:rsidR="00192632" w:rsidRPr="00C86CFB" w:rsidRDefault="00192632" w:rsidP="00C86CFB">
      <w:pPr>
        <w:spacing w:after="0" w:line="240" w:lineRule="auto"/>
        <w:ind w:firstLine="709"/>
        <w:contextualSpacing/>
        <w:jc w:val="both"/>
        <w:rPr>
          <w:rFonts w:ascii="Times New Roman" w:hAnsi="Times New Roman" w:cs="Times New Roman"/>
          <w:sz w:val="28"/>
          <w:szCs w:val="28"/>
          <w:lang w:val="kk-KZ"/>
        </w:rPr>
      </w:pPr>
      <w:bookmarkStart w:id="436" w:name="z4187"/>
      <w:bookmarkEnd w:id="435"/>
      <w:r w:rsidRPr="00C86CFB">
        <w:rPr>
          <w:rFonts w:ascii="Times New Roman" w:hAnsi="Times New Roman" w:cs="Times New Roman"/>
          <w:sz w:val="28"/>
          <w:szCs w:val="28"/>
        </w:rPr>
        <w:t>документа, подтверждающего период пребывания в Республике Казахстан (визы или иных документов);</w:t>
      </w:r>
      <w:bookmarkEnd w:id="436"/>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вступившее в законную силу решение судебного органа Республики Казахстан и (или) иностранного государства (при его наличии).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Лицо вправе представить иные документы, не указанные в настоящем пункте, необходимые для проведения процедуры взаимного согласования.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 заявлению, представленному в соответствии с подпунктом 2) пункта 1 настоящей статьи, лицо обязано приложить документы, указанные в подпунктах 2), 3) и 4) части первой настоящего пункта.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Уполномоченный орган вправе требовать у лица предоставления дополнительных документов, необходимых для проведения процедуры взаимного согласования.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непредставления документов, предусмотренных пунктом 3 настоящей статьи.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Уполномоченный орган рассматривает заявление в течение сорока пяти календарных дней со дня его получения, за исключением случаев, указанных в пункте 4 настоящей статьи.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 итогам рассмотрения заявления уполномоченным органом выносится одно из следующих решений:</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 отказе в проведении процедуры взаимного согласования;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 проведении процедуры взаимного согласования.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Решение об отказе в проведении процедуры взаимного согласования выносится уполномоченным органом в следующих случаях:</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несоответствия оснований, указанных в заявлении, положениям международного договора Республики Казахстан;</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предоставления лицом недостоверной информации;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непредставления лицом в ходе рассмотрения заявления документов, предусмотренных пунктом 3 настоящей статьи. </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Решение об отказе в проведении процедуры взаимного согласования представляется лицу в течение двух рабочих дней со дня его вынесения.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представления лицом заявления о прекращении проведения процедуры взаимного согласования;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выявления в ходе проведения процедуры взаимного согласования факта предоставления лицом недостоверной информации;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непредставления лицом в ходе проведения процедуры взаимного согласования документов, предусмотренных пунктом 5 настоящей статьи;</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p w:rsidR="00763096" w:rsidRPr="00C86CFB" w:rsidRDefault="007630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p w:rsidR="0099267B" w:rsidRPr="00C86CFB" w:rsidRDefault="0099267B"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lang w:val="kk-KZ"/>
        </w:rPr>
      </w:pPr>
      <w:r w:rsidRPr="00C86CFB">
        <w:rPr>
          <w:rFonts w:ascii="Times New Roman" w:hAnsi="Times New Roman" w:cs="Times New Roman"/>
          <w:b/>
          <w:sz w:val="28"/>
          <w:szCs w:val="28"/>
        </w:rPr>
        <w:t xml:space="preserve">РАЗДЕЛ </w:t>
      </w:r>
      <w:r w:rsidR="00E9344D" w:rsidRPr="00C86CFB">
        <w:rPr>
          <w:rFonts w:ascii="Times New Roman" w:hAnsi="Times New Roman" w:cs="Times New Roman"/>
          <w:b/>
          <w:sz w:val="28"/>
          <w:szCs w:val="28"/>
        </w:rPr>
        <w:t>5</w:t>
      </w:r>
      <w:r w:rsidRPr="00C86CFB">
        <w:rPr>
          <w:rFonts w:ascii="Times New Roman" w:hAnsi="Times New Roman" w:cs="Times New Roman"/>
          <w:b/>
          <w:sz w:val="28"/>
          <w:szCs w:val="28"/>
        </w:rPr>
        <w:t>. КОРПОРАТИВНЫЙ ПОДОХОДНЫЙ НАЛОГ</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lang w:val="kk-KZ"/>
        </w:rPr>
      </w:pP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
          <w:sz w:val="28"/>
          <w:szCs w:val="28"/>
        </w:rPr>
        <w:t>ГЛАВА 2</w:t>
      </w:r>
      <w:r w:rsidR="00EE7D85" w:rsidRPr="00C86CFB">
        <w:rPr>
          <w:rFonts w:ascii="Times New Roman" w:hAnsi="Times New Roman" w:cs="Times New Roman"/>
          <w:b/>
          <w:sz w:val="28"/>
          <w:szCs w:val="28"/>
        </w:rPr>
        <w:t>2</w:t>
      </w:r>
      <w:r w:rsidRPr="00C86CFB">
        <w:rPr>
          <w:rFonts w:ascii="Times New Roman" w:hAnsi="Times New Roman" w:cs="Times New Roman"/>
          <w:b/>
          <w:sz w:val="28"/>
          <w:szCs w:val="28"/>
        </w:rPr>
        <w:t>. ОБЩИЕ ПОЛОЖЕНИЯ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22</w:t>
      </w:r>
      <w:r w:rsidR="00015A20" w:rsidRPr="00C86CFB">
        <w:rPr>
          <w:rFonts w:ascii="Times New Roman" w:hAnsi="Times New Roman" w:cs="Times New Roman"/>
          <w:b/>
          <w:bCs/>
          <w:sz w:val="28"/>
          <w:szCs w:val="28"/>
        </w:rPr>
        <w:t>6</w:t>
      </w:r>
      <w:r w:rsidRPr="00C86CFB">
        <w:rPr>
          <w:rFonts w:ascii="Times New Roman" w:hAnsi="Times New Roman" w:cs="Times New Roman"/>
          <w:b/>
          <w:bCs/>
          <w:sz w:val="28"/>
          <w:szCs w:val="28"/>
        </w:rPr>
        <w:t>. Плательщики</w:t>
      </w:r>
    </w:p>
    <w:p w:rsidR="003C4241" w:rsidRPr="00C86CFB" w:rsidRDefault="003C4241"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Плательщиками корпоративного подоходного налога являются юридические лица-резиденты Республики Казахстан,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Не являются плательщиками корпоративного подоходного налога государственные учреждения.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2</w:t>
      </w:r>
      <w:r w:rsidR="00E9344D" w:rsidRPr="00C86CFB">
        <w:rPr>
          <w:rFonts w:ascii="Times New Roman" w:eastAsia="Times New Roman" w:hAnsi="Times New Roman" w:cs="Times New Roman"/>
          <w:b/>
          <w:sz w:val="28"/>
          <w:szCs w:val="28"/>
        </w:rPr>
        <w:t>2</w:t>
      </w:r>
      <w:r w:rsidR="00015A20" w:rsidRPr="00C86CFB">
        <w:rPr>
          <w:rFonts w:ascii="Times New Roman" w:eastAsia="Times New Roman" w:hAnsi="Times New Roman" w:cs="Times New Roman"/>
          <w:b/>
          <w:sz w:val="28"/>
          <w:szCs w:val="28"/>
        </w:rPr>
        <w:t>7</w:t>
      </w:r>
      <w:r w:rsidRPr="00C86CFB">
        <w:rPr>
          <w:rFonts w:ascii="Times New Roman" w:eastAsia="Times New Roman" w:hAnsi="Times New Roman" w:cs="Times New Roman"/>
          <w:b/>
          <w:sz w:val="28"/>
          <w:szCs w:val="28"/>
        </w:rPr>
        <w:t>. Особенности исчисления и уплаты корпоративного подоходного налога отдельными категориями налогоплательщиков</w:t>
      </w:r>
    </w:p>
    <w:p w:rsidR="003C4241" w:rsidRPr="00C86CFB" w:rsidRDefault="003C4241" w:rsidP="00C86CFB">
      <w:pPr>
        <w:spacing w:after="0" w:line="240" w:lineRule="auto"/>
        <w:ind w:firstLine="709"/>
        <w:contextualSpacing/>
        <w:jc w:val="both"/>
        <w:rPr>
          <w:rFonts w:ascii="Times New Roman" w:eastAsia="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Налогоплательщики, применяющие специальный налоговый режим исчисляют и уплачивают корпоративный подоходный налог по доходам, облагаемым в рамках указанных режимов, в соответствии с </w:t>
      </w:r>
      <w:hyperlink r:id="rId113" w:anchor="z12222" w:history="1">
        <w:r w:rsidRPr="00C86CFB">
          <w:rPr>
            <w:rFonts w:ascii="Times New Roman" w:hAnsi="Times New Roman" w:cs="Times New Roman"/>
            <w:sz w:val="28"/>
            <w:szCs w:val="28"/>
          </w:rPr>
          <w:t>разделом 20</w:t>
        </w:r>
      </w:hyperlink>
      <w:r w:rsidRPr="00C86CFB">
        <w:rPr>
          <w:rFonts w:ascii="Times New Roman" w:hAnsi="Times New Roman" w:cs="Times New Roman"/>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22</w:t>
      </w:r>
      <w:r w:rsidR="00015A20" w:rsidRPr="00C86CFB">
        <w:rPr>
          <w:rFonts w:ascii="Times New Roman" w:hAnsi="Times New Roman" w:cs="Times New Roman"/>
          <w:b/>
          <w:sz w:val="28"/>
          <w:szCs w:val="28"/>
        </w:rPr>
        <w:t>8</w:t>
      </w:r>
      <w:r w:rsidRPr="00C86CFB">
        <w:rPr>
          <w:rFonts w:ascii="Times New Roman" w:hAnsi="Times New Roman" w:cs="Times New Roman"/>
          <w:b/>
          <w:sz w:val="28"/>
          <w:szCs w:val="28"/>
        </w:rPr>
        <w:t xml:space="preserve">. Объекты налогообложения </w:t>
      </w:r>
    </w:p>
    <w:p w:rsidR="003C4241" w:rsidRPr="00C86CFB" w:rsidRDefault="003C4241"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37" w:name="z4289"/>
      <w:r w:rsidRPr="00C86CFB">
        <w:rPr>
          <w:rFonts w:ascii="Times New Roman" w:eastAsia="Times New Roman" w:hAnsi="Times New Roman" w:cs="Times New Roman"/>
          <w:sz w:val="28"/>
          <w:szCs w:val="28"/>
        </w:rPr>
        <w:t xml:space="preserve">Объектами обложения корпоративным подоходным налогом являются: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38" w:name="z4290"/>
      <w:bookmarkEnd w:id="437"/>
      <w:r w:rsidRPr="00C86CFB">
        <w:rPr>
          <w:rFonts w:ascii="Times New Roman" w:eastAsia="Times New Roman" w:hAnsi="Times New Roman" w:cs="Times New Roman"/>
          <w:sz w:val="28"/>
          <w:szCs w:val="28"/>
        </w:rPr>
        <w:t xml:space="preserve">1) налогооблагаемый доход;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39" w:name="z4291"/>
      <w:bookmarkEnd w:id="438"/>
      <w:r w:rsidRPr="00C86CFB">
        <w:rPr>
          <w:rFonts w:ascii="Times New Roman" w:eastAsia="Times New Roman" w:hAnsi="Times New Roman" w:cs="Times New Roman"/>
          <w:sz w:val="28"/>
          <w:szCs w:val="28"/>
        </w:rPr>
        <w:t xml:space="preserve">2) доход, облагаемый у источника выплаты;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40" w:name="z4292"/>
      <w:bookmarkEnd w:id="439"/>
      <w:r w:rsidRPr="00C86CFB">
        <w:rPr>
          <w:rFonts w:ascii="Times New Roman" w:eastAsia="Times New Roman" w:hAnsi="Times New Roman" w:cs="Times New Roman"/>
          <w:sz w:val="28"/>
          <w:szCs w:val="28"/>
        </w:rPr>
        <w:t xml:space="preserve">3) чистый доход юридического лица-нерезидента, осуществляющего деятельность в Республике Казахстан через постоянное учреждение;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41" w:name="z15022"/>
      <w:bookmarkEnd w:id="440"/>
      <w:r w:rsidRPr="00C86CFB">
        <w:rPr>
          <w:rFonts w:ascii="Times New Roman" w:eastAsia="Times New Roman" w:hAnsi="Times New Roman" w:cs="Times New Roman"/>
          <w:sz w:val="28"/>
          <w:szCs w:val="28"/>
        </w:rPr>
        <w:t>4) облагаемый доход контролируемых иностранных компаний и постоянных учреждений контролируемых иностранных компаний</w:t>
      </w:r>
      <w:bookmarkEnd w:id="441"/>
      <w:r w:rsidRPr="00C86CFB">
        <w:rPr>
          <w:rFonts w:ascii="Times New Roman" w:eastAsia="Times New Roman" w:hAnsi="Times New Roman" w:cs="Times New Roman"/>
          <w:sz w:val="28"/>
          <w:szCs w:val="28"/>
        </w:rPr>
        <w:t>.</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2</w:t>
      </w:r>
      <w:r w:rsidR="00EE7D85" w:rsidRPr="00C86CFB">
        <w:rPr>
          <w:rFonts w:ascii="Times New Roman" w:hAnsi="Times New Roman" w:cs="Times New Roman"/>
          <w:b/>
          <w:sz w:val="28"/>
          <w:szCs w:val="28"/>
        </w:rPr>
        <w:t>3</w:t>
      </w:r>
      <w:r w:rsidRPr="00C86CFB">
        <w:rPr>
          <w:rFonts w:ascii="Times New Roman" w:hAnsi="Times New Roman" w:cs="Times New Roman"/>
          <w:b/>
          <w:sz w:val="28"/>
          <w:szCs w:val="28"/>
        </w:rPr>
        <w:t>. НАЛОГООБЛАГАЕМЫЙ ДОХОД ИЛИ УБЫТОК</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22</w:t>
      </w:r>
      <w:r w:rsidR="00015A20" w:rsidRPr="00C86CFB">
        <w:rPr>
          <w:rFonts w:ascii="Times New Roman" w:hAnsi="Times New Roman" w:cs="Times New Roman"/>
          <w:b/>
          <w:sz w:val="28"/>
          <w:szCs w:val="28"/>
        </w:rPr>
        <w:t>9</w:t>
      </w:r>
      <w:r w:rsidRPr="00C86CFB">
        <w:rPr>
          <w:rFonts w:ascii="Times New Roman" w:hAnsi="Times New Roman" w:cs="Times New Roman"/>
          <w:b/>
          <w:sz w:val="28"/>
          <w:szCs w:val="28"/>
        </w:rPr>
        <w:t>. Налогооблагаемый доход или убыток</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Налогооблагаемый доход, убыток определяется по следующей формуле: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НОД/Уб </w:t>
      </w:r>
      <w:r w:rsidR="00ED61E2" w:rsidRPr="00C86CFB">
        <w:rPr>
          <w:rFonts w:ascii="Times New Roman" w:hAnsi="Times New Roman" w:cs="Times New Roman"/>
          <w:sz w:val="28"/>
          <w:szCs w:val="28"/>
        </w:rPr>
        <w:t>= СГД – Ум +(–) Кд – В +(–) Кв</w:t>
      </w:r>
      <w:r w:rsidRPr="00C86CFB">
        <w:rPr>
          <w:rFonts w:ascii="Times New Roman" w:hAnsi="Times New Roman" w:cs="Times New Roman"/>
          <w:sz w:val="28"/>
          <w:szCs w:val="28"/>
        </w:rPr>
        <w:t>, где: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НОД – налогооблагаемый доход, если положительное значение;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Уб – убыток от предпринимательской деятельности, если отрицательное значение;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СГД – совокупный годовой доход, определяемый в соответствии с настоящим разделом;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Ум – уменьшение совокупного годового дохода в соответствии со статьей 241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Кд – корректировка дохода в соответствии со статьей 241-1 (287)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 вычеты, определяемые в соответствии с настоящим разделом;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Кв – корректировка вычетов в соответствии со статьей</w:t>
      </w:r>
      <w:r w:rsidR="0021182F" w:rsidRPr="00C86CFB">
        <w:rPr>
          <w:rFonts w:ascii="Times New Roman" w:hAnsi="Times New Roman" w:cs="Times New Roman"/>
          <w:sz w:val="28"/>
          <w:szCs w:val="28"/>
        </w:rPr>
        <w:t xml:space="preserve"> 276-3 (287) настоящего Кодекса</w:t>
      </w:r>
      <w:r w:rsidRPr="00C86CFB">
        <w:rPr>
          <w:rFonts w:ascii="Times New Roman" w:hAnsi="Times New Roman" w:cs="Times New Roman"/>
          <w:sz w:val="28"/>
          <w:szCs w:val="28"/>
        </w:rPr>
        <w:t>.</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Положительное значение, полученное при применении формулы в соответствии с пунктом 1 настоящей статьи, признается налогооблагаемым доходом.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Отрицательное значение, полученное при применении формулы в соответствии с пунктом 1 настоящей статьи, признается убытком от предпринимательской деятельности.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Порядок дальнейшего налогового учета убытка от предпринимательской деятельности за налоговый период установлен статьями 299, 300 и 300-1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lang w:val="kk-KZ"/>
        </w:rPr>
      </w:pPr>
      <w:r w:rsidRPr="00C86CFB">
        <w:rPr>
          <w:rFonts w:ascii="Times New Roman" w:hAnsi="Times New Roman" w:cs="Times New Roman"/>
          <w:b/>
          <w:sz w:val="28"/>
          <w:szCs w:val="28"/>
        </w:rPr>
        <w:t xml:space="preserve">ГЛАВА </w:t>
      </w:r>
      <w:r w:rsidR="00E9344D" w:rsidRPr="00C86CFB">
        <w:rPr>
          <w:rFonts w:ascii="Times New Roman" w:hAnsi="Times New Roman" w:cs="Times New Roman"/>
          <w:b/>
          <w:sz w:val="28"/>
          <w:szCs w:val="28"/>
        </w:rPr>
        <w:t>2</w:t>
      </w:r>
      <w:r w:rsidR="00EE7D85" w:rsidRPr="00C86CFB">
        <w:rPr>
          <w:rFonts w:ascii="Times New Roman" w:hAnsi="Times New Roman" w:cs="Times New Roman"/>
          <w:b/>
          <w:sz w:val="28"/>
          <w:szCs w:val="28"/>
        </w:rPr>
        <w:t>4</w:t>
      </w:r>
      <w:r w:rsidRPr="00C86CFB">
        <w:rPr>
          <w:rFonts w:ascii="Times New Roman" w:hAnsi="Times New Roman" w:cs="Times New Roman"/>
          <w:b/>
          <w:sz w:val="28"/>
          <w:szCs w:val="28"/>
        </w:rPr>
        <w:t>. СОВОКУПНЫЙ ГОДОВОЙ ДОХОД</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lang w:val="kk-KZ"/>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1. Общие положения</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w:t>
      </w:r>
      <w:r w:rsidR="00015A20" w:rsidRPr="00C86CFB">
        <w:rPr>
          <w:rFonts w:ascii="Times New Roman" w:hAnsi="Times New Roman" w:cs="Times New Roman"/>
          <w:b/>
          <w:sz w:val="28"/>
          <w:szCs w:val="28"/>
        </w:rPr>
        <w:t>30</w:t>
      </w:r>
      <w:r w:rsidRPr="00C86CFB">
        <w:rPr>
          <w:rFonts w:ascii="Times New Roman" w:hAnsi="Times New Roman" w:cs="Times New Roman"/>
          <w:b/>
          <w:sz w:val="28"/>
          <w:szCs w:val="28"/>
        </w:rPr>
        <w:t>. Совокупный годовой доход</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D94946" w:rsidRPr="00C86CFB" w:rsidRDefault="00D9494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Совокупный годовой доход юридического лица</w:t>
      </w:r>
      <w:r w:rsidRPr="00C86CFB">
        <w:rPr>
          <w:rFonts w:ascii="Times New Roman" w:eastAsia="Times New Roman" w:hAnsi="Times New Roman" w:cs="Times New Roman"/>
          <w:sz w:val="28"/>
          <w:szCs w:val="28"/>
        </w:rPr>
        <w:t>-резидента Республики Казахстан</w:t>
      </w:r>
      <w:r w:rsidRPr="00C86CFB">
        <w:rPr>
          <w:rFonts w:ascii="Times New Roman" w:hAnsi="Times New Roman" w:cs="Times New Roman"/>
          <w:sz w:val="28"/>
          <w:szCs w:val="28"/>
        </w:rPr>
        <w:t xml:space="preserve"> состоит из доходов, подлежащих получению (полученных) в течение налогового периода данным лицом:</w:t>
      </w:r>
    </w:p>
    <w:p w:rsidR="00D94946" w:rsidRPr="00C86CFB" w:rsidRDefault="00D9494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из источников в Республике Казахстан;</w:t>
      </w:r>
    </w:p>
    <w:p w:rsidR="00D94946" w:rsidRPr="00C86CFB" w:rsidRDefault="00D9494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из источников за пределами Республики Казахстан.</w:t>
      </w:r>
      <w:bookmarkStart w:id="442" w:name="z4299"/>
    </w:p>
    <w:bookmarkEnd w:id="442"/>
    <w:p w:rsidR="009A1914" w:rsidRPr="00C86CFB" w:rsidRDefault="009A19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p w:rsidR="009A1914" w:rsidRPr="00C86CFB" w:rsidRDefault="009A19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Совокупный годовой доход юридического лица-нерезидента,</w:t>
      </w:r>
      <w:r w:rsidRPr="00C86CFB">
        <w:rPr>
          <w:rFonts w:ascii="Times New Roman" w:eastAsia="Times New Roman" w:hAnsi="Times New Roman" w:cs="Times New Roman"/>
          <w:sz w:val="28"/>
          <w:szCs w:val="28"/>
        </w:rPr>
        <w:t xml:space="preserve"> осуществляющего деятельность в Республике Казахстан через постоянное учреждение, состоит из доходов, указанных в статье 651 настоящего Кодекса. </w:t>
      </w:r>
    </w:p>
    <w:p w:rsidR="009A1914" w:rsidRPr="00C86CFB" w:rsidRDefault="009A19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совокупный годовой доход включаются все виды доходовбез включения в них суммы налога на добавленную стоимость и акциза,в том числе: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реализации;</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C817D7" w:rsidRPr="00C86CFB">
        <w:rPr>
          <w:rFonts w:ascii="Times New Roman" w:hAnsi="Times New Roman" w:cs="Times New Roman"/>
          <w:sz w:val="28"/>
          <w:szCs w:val="28"/>
        </w:rPr>
        <w:t>) доход от прироста стоимости;</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C817D7" w:rsidRPr="00C86CFB">
        <w:rPr>
          <w:rFonts w:ascii="Times New Roman" w:hAnsi="Times New Roman" w:cs="Times New Roman"/>
          <w:sz w:val="28"/>
          <w:szCs w:val="28"/>
        </w:rPr>
        <w:t>) доход по сомнительным обязательствам;</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C817D7" w:rsidRPr="00C86CFB">
        <w:rPr>
          <w:rFonts w:ascii="Times New Roman" w:hAnsi="Times New Roman" w:cs="Times New Roman"/>
          <w:sz w:val="28"/>
          <w:szCs w:val="28"/>
        </w:rPr>
        <w:t>) доход от списания обязательств;</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C817D7" w:rsidRPr="00C86CFB">
        <w:rPr>
          <w:rFonts w:ascii="Times New Roman" w:hAnsi="Times New Roman" w:cs="Times New Roman"/>
          <w:sz w:val="28"/>
          <w:szCs w:val="28"/>
        </w:rPr>
        <w:t>) доход от уступки права требования;</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C817D7" w:rsidRPr="00C86CFB">
        <w:rPr>
          <w:rFonts w:ascii="Times New Roman" w:hAnsi="Times New Roman" w:cs="Times New Roman"/>
          <w:sz w:val="28"/>
          <w:szCs w:val="28"/>
        </w:rPr>
        <w:t>) доход от выбытия фиксированных активов;</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C817D7" w:rsidRPr="00C86CFB">
        <w:rPr>
          <w:rFonts w:ascii="Times New Roman" w:hAnsi="Times New Roman" w:cs="Times New Roman"/>
          <w:sz w:val="28"/>
          <w:szCs w:val="28"/>
        </w:rPr>
        <w:t>) доход от осуществления совместной деятельности;</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C817D7" w:rsidRPr="00C86CFB">
        <w:rPr>
          <w:rFonts w:ascii="Times New Roman" w:hAnsi="Times New Roman" w:cs="Times New Roman"/>
          <w:sz w:val="28"/>
          <w:szCs w:val="28"/>
        </w:rPr>
        <w:t>) присужденные или признанные должником неустойки (штрафы, пени);</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C817D7" w:rsidRPr="00C86CFB">
        <w:rPr>
          <w:rFonts w:ascii="Times New Roman" w:hAnsi="Times New Roman" w:cs="Times New Roman"/>
          <w:sz w:val="28"/>
          <w:szCs w:val="28"/>
        </w:rPr>
        <w:t>) полученные компенсации;</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w:t>
      </w:r>
      <w:r w:rsidR="00C817D7" w:rsidRPr="00C86CFB">
        <w:rPr>
          <w:rFonts w:ascii="Times New Roman" w:hAnsi="Times New Roman" w:cs="Times New Roman"/>
          <w:sz w:val="28"/>
          <w:szCs w:val="28"/>
        </w:rPr>
        <w:t>) чистый доход от доверительного управления имуществом, полученный (подлежащий получению) учредителем доверительного управления;</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w:t>
      </w:r>
      <w:r w:rsidR="00C817D7" w:rsidRPr="00C86CFB">
        <w:rPr>
          <w:rFonts w:ascii="Times New Roman" w:hAnsi="Times New Roman" w:cs="Times New Roman"/>
          <w:sz w:val="28"/>
          <w:szCs w:val="28"/>
        </w:rPr>
        <w:t xml:space="preserve">) доход в виде безвозмездно полученного имущества; </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w:t>
      </w:r>
      <w:r w:rsidR="00C817D7" w:rsidRPr="00C86CFB">
        <w:rPr>
          <w:rFonts w:ascii="Times New Roman" w:hAnsi="Times New Roman" w:cs="Times New Roman"/>
          <w:sz w:val="28"/>
          <w:szCs w:val="28"/>
        </w:rPr>
        <w:t xml:space="preserve">) дивиденды; </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w:t>
      </w:r>
      <w:r w:rsidR="00C817D7" w:rsidRPr="00C86CFB">
        <w:rPr>
          <w:rFonts w:ascii="Times New Roman" w:hAnsi="Times New Roman" w:cs="Times New Roman"/>
          <w:sz w:val="28"/>
          <w:szCs w:val="28"/>
        </w:rPr>
        <w:t xml:space="preserve">) вознаграждение по депозиту, долговой ценной бумаге, векселю, исламскому арендному сертификату; </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14</w:t>
      </w:r>
      <w:r w:rsidR="00C817D7" w:rsidRPr="00C86CFB">
        <w:rPr>
          <w:rFonts w:ascii="Times New Roman" w:hAnsi="Times New Roman" w:cs="Times New Roman"/>
          <w:sz w:val="28"/>
          <w:szCs w:val="28"/>
        </w:rPr>
        <w:t>) доход по инвестиционному депозиту, размещенному в исламском банке;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BB5F87" w:rsidRPr="00C86CFB">
        <w:rPr>
          <w:rFonts w:ascii="Times New Roman" w:hAnsi="Times New Roman" w:cs="Times New Roman"/>
          <w:sz w:val="28"/>
          <w:szCs w:val="28"/>
        </w:rPr>
        <w:t>5</w:t>
      </w:r>
      <w:r w:rsidRPr="00C86CFB">
        <w:rPr>
          <w:rFonts w:ascii="Times New Roman" w:hAnsi="Times New Roman" w:cs="Times New Roman"/>
          <w:sz w:val="28"/>
          <w:szCs w:val="28"/>
        </w:rPr>
        <w:t xml:space="preserve">) превышение суммы положительной курсовой разницы над суммой отрицательной курсовой разницы;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BB5F87" w:rsidRPr="00C86CFB">
        <w:rPr>
          <w:rFonts w:ascii="Times New Roman" w:hAnsi="Times New Roman" w:cs="Times New Roman"/>
          <w:sz w:val="28"/>
          <w:szCs w:val="28"/>
        </w:rPr>
        <w:t>6</w:t>
      </w:r>
      <w:r w:rsidRPr="00C86CFB">
        <w:rPr>
          <w:rFonts w:ascii="Times New Roman" w:hAnsi="Times New Roman" w:cs="Times New Roman"/>
          <w:sz w:val="28"/>
          <w:szCs w:val="28"/>
        </w:rPr>
        <w:t>) выигрыши;</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17</w:t>
      </w:r>
      <w:r w:rsidR="00C817D7" w:rsidRPr="00C86CFB">
        <w:rPr>
          <w:rFonts w:ascii="Times New Roman" w:hAnsi="Times New Roman" w:cs="Times New Roman"/>
          <w:sz w:val="28"/>
          <w:szCs w:val="28"/>
        </w:rPr>
        <w:t>) доход от продажи предприятия как имущественного комплекса;</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18</w:t>
      </w:r>
      <w:r w:rsidR="00057FAF" w:rsidRPr="00C86CFB">
        <w:rPr>
          <w:rFonts w:ascii="Times New Roman" w:hAnsi="Times New Roman" w:cs="Times New Roman"/>
          <w:sz w:val="28"/>
          <w:szCs w:val="28"/>
        </w:rPr>
        <w:t xml:space="preserve">) доход от нецелевого использования средств ликвидационного фонда </w:t>
      </w:r>
      <w:r w:rsidR="00057FAF" w:rsidRPr="00C86CFB">
        <w:rPr>
          <w:rFonts w:ascii="Times New Roman" w:eastAsia="Calibri" w:hAnsi="Times New Roman" w:cs="Times New Roman"/>
          <w:sz w:val="28"/>
          <w:szCs w:val="28"/>
          <w:lang w:eastAsia="zh-CN"/>
        </w:rPr>
        <w:t>полигонов захоронения отходов</w:t>
      </w:r>
      <w:r w:rsidR="00057FAF" w:rsidRPr="00C86CFB">
        <w:rPr>
          <w:rFonts w:ascii="Times New Roman" w:hAnsi="Times New Roman" w:cs="Times New Roman"/>
          <w:sz w:val="28"/>
          <w:szCs w:val="28"/>
        </w:rPr>
        <w:t>;</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19</w:t>
      </w:r>
      <w:r w:rsidR="00057FAF" w:rsidRPr="00C86CFB">
        <w:rPr>
          <w:rFonts w:ascii="Times New Roman" w:hAnsi="Times New Roman" w:cs="Times New Roman"/>
          <w:sz w:val="28"/>
          <w:szCs w:val="28"/>
        </w:rPr>
        <w:t xml:space="preserve">)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20</w:t>
      </w:r>
      <w:r w:rsidR="00057FAF" w:rsidRPr="00C86CFB">
        <w:rPr>
          <w:rFonts w:ascii="Times New Roman" w:hAnsi="Times New Roman" w:cs="Times New Roman"/>
          <w:sz w:val="28"/>
          <w:szCs w:val="28"/>
        </w:rPr>
        <w:t>) доход по производным финансовым инструментам;</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21</w:t>
      </w:r>
      <w:r w:rsidR="00057FAF" w:rsidRPr="00C86CFB">
        <w:rPr>
          <w:rFonts w:ascii="Times New Roman" w:hAnsi="Times New Roman" w:cs="Times New Roman"/>
          <w:sz w:val="28"/>
          <w:szCs w:val="28"/>
        </w:rPr>
        <w:t>) доход страховой, перестраховочной организации по договорам страхования, перестрахования;</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22</w:t>
      </w:r>
      <w:r w:rsidR="00057FAF" w:rsidRPr="00C86CFB">
        <w:rPr>
          <w:rFonts w:ascii="Times New Roman" w:hAnsi="Times New Roman" w:cs="Times New Roman"/>
          <w:sz w:val="28"/>
          <w:szCs w:val="28"/>
        </w:rPr>
        <w:t>) доход при передаче углеводородов в случае исполнения налогового обязательства в натуральной форме;</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23</w:t>
      </w:r>
      <w:r w:rsidR="00057FAF" w:rsidRPr="00C86CFB">
        <w:rPr>
          <w:rFonts w:ascii="Times New Roman" w:hAnsi="Times New Roman" w:cs="Times New Roman"/>
          <w:sz w:val="28"/>
          <w:szCs w:val="28"/>
        </w:rPr>
        <w:t xml:space="preserve">) доход от корректировки расходов на геологическое изучение и подготовительные работы к добыче </w:t>
      </w:r>
      <w:r w:rsidR="00D16BE2" w:rsidRPr="00C86CFB">
        <w:rPr>
          <w:rFonts w:ascii="Times New Roman" w:hAnsi="Times New Roman" w:cs="Times New Roman"/>
          <w:sz w:val="28"/>
          <w:szCs w:val="28"/>
        </w:rPr>
        <w:t>полезных ископаемых</w:t>
      </w:r>
      <w:r w:rsidR="00057FAF" w:rsidRPr="00C86CFB">
        <w:rPr>
          <w:rFonts w:ascii="Times New Roman" w:hAnsi="Times New Roman" w:cs="Times New Roman"/>
          <w:sz w:val="28"/>
          <w:szCs w:val="28"/>
        </w:rPr>
        <w:t>, а также других расходов недропользователей;</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24</w:t>
      </w:r>
      <w:r w:rsidR="00057FAF" w:rsidRPr="00C86CFB">
        <w:rPr>
          <w:rFonts w:ascii="Times New Roman" w:hAnsi="Times New Roman" w:cs="Times New Roman"/>
          <w:sz w:val="28"/>
          <w:szCs w:val="28"/>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057FAF"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25</w:t>
      </w:r>
      <w:r w:rsidR="00057FAF" w:rsidRPr="00C86CFB">
        <w:rPr>
          <w:rFonts w:ascii="Times New Roman" w:hAnsi="Times New Roman" w:cs="Times New Roman"/>
          <w:sz w:val="28"/>
          <w:szCs w:val="28"/>
        </w:rPr>
        <w:t>) доход от снижения размеров созданных провизии (резервов), созданных налогоплательщиком, имеющим право на вычет провизии (резервов) в соответствии с </w:t>
      </w:r>
      <w:hyperlink r:id="rId114" w:anchor="sub_id=2500100" w:tooltip="Кодекс Республики Казахстан от 25 декабря 2017 года № 120-VI " w:history="1">
        <w:r w:rsidR="00057FAF" w:rsidRPr="00C86CFB">
          <w:rPr>
            <w:rFonts w:ascii="Times New Roman" w:hAnsi="Times New Roman" w:cs="Times New Roman"/>
            <w:sz w:val="28"/>
            <w:szCs w:val="28"/>
          </w:rPr>
          <w:t>пунктами 1, 5, 6 и 7 статьи 250</w:t>
        </w:r>
      </w:hyperlink>
      <w:r w:rsidR="00057FAF" w:rsidRPr="00C86CFB">
        <w:rPr>
          <w:rFonts w:ascii="Times New Roman" w:hAnsi="Times New Roman" w:cs="Times New Roman"/>
          <w:sz w:val="28"/>
          <w:szCs w:val="28"/>
        </w:rPr>
        <w:t> настоящего Кодекса;</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26</w:t>
      </w:r>
      <w:r w:rsidR="00C817D7" w:rsidRPr="00C86CFB">
        <w:rPr>
          <w:rFonts w:ascii="Times New Roman" w:hAnsi="Times New Roman" w:cs="Times New Roman"/>
          <w:sz w:val="28"/>
          <w:szCs w:val="28"/>
        </w:rPr>
        <w:t xml:space="preserve">) доход лица, осуществляющего цифровой майнинг; </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27</w:t>
      </w:r>
      <w:r w:rsidR="00C817D7" w:rsidRPr="00C86CFB">
        <w:rPr>
          <w:rFonts w:ascii="Times New Roman" w:hAnsi="Times New Roman" w:cs="Times New Roman"/>
          <w:sz w:val="28"/>
          <w:szCs w:val="28"/>
        </w:rPr>
        <w:t>) доход цифрового майнингового пула;</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28</w:t>
      </w:r>
      <w:r w:rsidR="00C817D7" w:rsidRPr="00C86CFB">
        <w:rPr>
          <w:rFonts w:ascii="Times New Roman" w:hAnsi="Times New Roman" w:cs="Times New Roman"/>
          <w:sz w:val="28"/>
          <w:szCs w:val="28"/>
        </w:rPr>
        <w:t>) доход биржи цифровых активов;</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29</w:t>
      </w:r>
      <w:r w:rsidR="00C817D7" w:rsidRPr="00C86CFB">
        <w:rPr>
          <w:rFonts w:ascii="Times New Roman" w:hAnsi="Times New Roman" w:cs="Times New Roman"/>
          <w:sz w:val="28"/>
          <w:szCs w:val="28"/>
        </w:rPr>
        <w:t>) другие доходы, не указанные в подпунктах 1) – 24) настоящего пункта.</w:t>
      </w:r>
    </w:p>
    <w:p w:rsidR="005E5C54" w:rsidRPr="00C86CFB" w:rsidRDefault="005E5C5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главы 5-1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раздела признание дохода, включая дату его признания, осуществляется в соответствии с МСФО и (или) требованиями законодательства о бухгалтерском учете.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отличия порядка определения и признания дохода в соответствии с МСФО и (или) требованиями законодательства о бухгалтерском учете от порядка определения и признания дохода в соответствии с настоящим Кодексом, такой доход учитывается для целей налогообложения в порядке, определенном настоящим Кодексом.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Настоящим разделом установлены особенности определения доходов в следующих случаях:</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по производным финансовым инструментам главой 28-3 настоящего раздела;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 долгосрочным контрактам главой 28-4 настоящего раздела;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недропользователями главой 28-5 настоящего раздела;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лицами, осуществляющими финансовую деятельность главой 28-6 настоящего раздела;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лицами, осуществляющими операции с цифровыми активами, главой 28-7 настоящего раздела.</w:t>
      </w:r>
    </w:p>
    <w:p w:rsidR="00676730"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676730" w:rsidRPr="00C86CFB">
        <w:rPr>
          <w:rFonts w:ascii="Times New Roman" w:hAnsi="Times New Roman" w:cs="Times New Roman"/>
          <w:sz w:val="28"/>
          <w:szCs w:val="28"/>
        </w:rPr>
        <w:t>. Налогоплательщик корректирует доходы в соответствии со статьей 247 (286, 287)  настоящего Кодекса. При этом совокупный годовой доход с учетом корректировок в соответствии со </w:t>
      </w:r>
      <w:hyperlink r:id="rId115" w:anchor="sub_id=2860000" w:history="1">
        <w:r w:rsidR="00676730" w:rsidRPr="00C86CFB">
          <w:rPr>
            <w:rFonts w:ascii="Times New Roman" w:hAnsi="Times New Roman" w:cs="Times New Roman"/>
            <w:sz w:val="28"/>
            <w:szCs w:val="28"/>
          </w:rPr>
          <w:t>статьей 247</w:t>
        </w:r>
      </w:hyperlink>
      <w:r w:rsidR="00676730" w:rsidRPr="00C86CFB">
        <w:rPr>
          <w:rFonts w:ascii="Times New Roman" w:hAnsi="Times New Roman" w:cs="Times New Roman"/>
          <w:sz w:val="28"/>
          <w:szCs w:val="28"/>
        </w:rPr>
        <w:t> настоящего Кодекса может иметь отрицательное значение.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2. Экономические выгоды, не признаваемые доходом</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sz w:val="28"/>
          <w:szCs w:val="28"/>
        </w:rPr>
      </w:pPr>
      <w:r w:rsidRPr="00C86CFB">
        <w:rPr>
          <w:rFonts w:ascii="Times New Roman" w:eastAsia="Calibri" w:hAnsi="Times New Roman" w:cs="Times New Roman"/>
          <w:b/>
          <w:sz w:val="28"/>
          <w:szCs w:val="28"/>
        </w:rPr>
        <w:t>Статья 2</w:t>
      </w:r>
      <w:r w:rsidR="00015A20" w:rsidRPr="00C86CFB">
        <w:rPr>
          <w:rFonts w:ascii="Times New Roman" w:eastAsia="Calibri" w:hAnsi="Times New Roman" w:cs="Times New Roman"/>
          <w:b/>
          <w:sz w:val="28"/>
          <w:szCs w:val="28"/>
        </w:rPr>
        <w:t>31</w:t>
      </w:r>
      <w:r w:rsidRPr="00C86CFB">
        <w:rPr>
          <w:rFonts w:ascii="Times New Roman" w:eastAsia="Calibri" w:hAnsi="Times New Roman" w:cs="Times New Roman"/>
          <w:b/>
          <w:sz w:val="28"/>
          <w:szCs w:val="28"/>
        </w:rPr>
        <w:t>. Экономические выгоды, не признаваемые доходом в целях корпоративного подоходного налога</w:t>
      </w:r>
    </w:p>
    <w:p w:rsidR="003C4241" w:rsidRPr="00C86CFB" w:rsidRDefault="003C4241" w:rsidP="00C86CFB">
      <w:pPr>
        <w:spacing w:after="0" w:line="240" w:lineRule="auto"/>
        <w:ind w:firstLine="709"/>
        <w:contextualSpacing/>
        <w:jc w:val="both"/>
        <w:rPr>
          <w:rFonts w:ascii="Times New Roman" w:eastAsia="Calibri"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В целях налогообложения в качестве дохода не рассматриваются:</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 стоимость имущества, полученного в качестве вклада в уставный капитал;</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стоимость имущества, получаемого (полученного) акционером или участником, учредителем, в том числе при получении взамен ранее внесенного, при распределении имущества:</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ликвидации юридического лица или уменьшении уставного капитала;</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выкупе юридическим лицом-эмитентом у акционера акций, выпущенных этим эмитентом;</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выкупе юридическим лицом у учредителя, участника доли участия или ее части в этом юридическом лице.</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Положение настоящего подпункта применяется в пределах: </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размера оплаченного уставного капитала, приходящегося на количество акций, на которые осуществляется распределение имущества; </w:t>
      </w:r>
    </w:p>
    <w:p w:rsidR="00DB2071" w:rsidRPr="00C86CFB" w:rsidRDefault="00DB207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размера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пунктом 7 статьи 228 настоящего Кодекса, у такого участника, учредителя;</w:t>
      </w:r>
    </w:p>
    <w:p w:rsidR="00DB2071"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w:t>
      </w:r>
      <w:r w:rsidR="00DB2071" w:rsidRPr="00C86CFB">
        <w:rPr>
          <w:rFonts w:ascii="Times New Roman" w:eastAsia="Calibri" w:hAnsi="Times New Roman" w:cs="Times New Roman"/>
          <w:sz w:val="28"/>
          <w:szCs w:val="28"/>
        </w:rPr>
        <w:t>) стоимость имущества, полученного эмитентом от размещения выпущенных им акций;</w:t>
      </w:r>
    </w:p>
    <w:p w:rsidR="00C817D7" w:rsidRPr="00C86CFB" w:rsidRDefault="00BB5F8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pacing w:val="2"/>
          <w:sz w:val="28"/>
          <w:szCs w:val="28"/>
          <w:bdr w:val="none" w:sz="0" w:space="0" w:color="auto" w:frame="1"/>
          <w:lang w:eastAsia="ru-RU"/>
        </w:rPr>
      </w:pPr>
      <w:r w:rsidRPr="00C86CFB">
        <w:rPr>
          <w:rFonts w:ascii="Times New Roman" w:eastAsia="Times New Roman" w:hAnsi="Times New Roman" w:cs="Times New Roman"/>
          <w:bCs/>
          <w:spacing w:val="2"/>
          <w:sz w:val="28"/>
          <w:szCs w:val="28"/>
          <w:bdr w:val="none" w:sz="0" w:space="0" w:color="auto" w:frame="1"/>
          <w:lang w:eastAsia="ru-RU"/>
        </w:rPr>
        <w:t>4</w:t>
      </w:r>
      <w:r w:rsidR="00C817D7" w:rsidRPr="00C86CFB">
        <w:rPr>
          <w:rFonts w:ascii="Times New Roman" w:eastAsia="Times New Roman" w:hAnsi="Times New Roman" w:cs="Times New Roman"/>
          <w:bCs/>
          <w:spacing w:val="2"/>
          <w:sz w:val="28"/>
          <w:szCs w:val="28"/>
          <w:bdr w:val="none" w:sz="0" w:space="0" w:color="auto" w:frame="1"/>
          <w:lang w:eastAsia="ru-RU"/>
        </w:rPr>
        <w:t xml:space="preserve">) для налогоплательщика, передающего имущество, -  стоимость безвозмездно переданного имущества; </w:t>
      </w:r>
    </w:p>
    <w:p w:rsidR="00C817D7"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5</w:t>
      </w:r>
      <w:r w:rsidR="00C817D7" w:rsidRPr="00C86CFB">
        <w:rPr>
          <w:rFonts w:ascii="Times New Roman" w:eastAsia="Calibri" w:hAnsi="Times New Roman" w:cs="Times New Roman"/>
          <w:sz w:val="28"/>
          <w:szCs w:val="28"/>
        </w:rPr>
        <w:t>) сумма списанной налоговой задолженности в соответствии с законодательством Республики Казахстан;</w:t>
      </w:r>
    </w:p>
    <w:p w:rsidR="00C817D7"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6</w:t>
      </w:r>
      <w:r w:rsidR="00C817D7" w:rsidRPr="00C86CFB">
        <w:rPr>
          <w:rFonts w:ascii="Times New Roman" w:eastAsia="Calibri" w:hAnsi="Times New Roman" w:cs="Times New Roman"/>
          <w:sz w:val="28"/>
          <w:szCs w:val="28"/>
        </w:rPr>
        <w:t>)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МРП, действующего на дату такого получения товара;</w:t>
      </w:r>
    </w:p>
    <w:p w:rsidR="00C817D7"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7</w:t>
      </w:r>
      <w:r w:rsidR="00C817D7" w:rsidRPr="00C86CFB">
        <w:rPr>
          <w:rFonts w:ascii="Times New Roman" w:eastAsia="Calibri" w:hAnsi="Times New Roman" w:cs="Times New Roman"/>
          <w:sz w:val="28"/>
          <w:szCs w:val="28"/>
        </w:rPr>
        <w:t xml:space="preserve">) сумма уменьшения размера налогового обязательства в случаях, предусмотренных настоящим Кодексом; </w:t>
      </w:r>
    </w:p>
    <w:p w:rsidR="000C2805" w:rsidRPr="00C86CFB" w:rsidRDefault="00BB5F87" w:rsidP="00C86CFB">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C86CFB">
        <w:rPr>
          <w:rFonts w:ascii="Times New Roman" w:eastAsia="Times New Roman" w:hAnsi="Times New Roman" w:cs="Times New Roman"/>
          <w:bCs/>
          <w:spacing w:val="2"/>
          <w:sz w:val="28"/>
          <w:szCs w:val="28"/>
          <w:bdr w:val="none" w:sz="0" w:space="0" w:color="auto" w:frame="1"/>
          <w:lang w:eastAsia="ru-RU"/>
        </w:rPr>
        <w:t>8</w:t>
      </w:r>
      <w:r w:rsidR="000C2805" w:rsidRPr="00C86CFB">
        <w:rPr>
          <w:rFonts w:ascii="Times New Roman" w:eastAsia="Times New Roman" w:hAnsi="Times New Roman" w:cs="Times New Roman"/>
          <w:bCs/>
          <w:spacing w:val="2"/>
          <w:sz w:val="28"/>
          <w:szCs w:val="28"/>
          <w:bdr w:val="none" w:sz="0" w:space="0" w:color="auto" w:frame="1"/>
          <w:lang w:eastAsia="ru-RU"/>
        </w:rPr>
        <w:t>) доход, признаваемый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возникающий:</w:t>
      </w:r>
    </w:p>
    <w:p w:rsidR="000C2805" w:rsidRPr="00C86CFB" w:rsidRDefault="000C2805" w:rsidP="00C86CFB">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C86CFB">
        <w:rPr>
          <w:rFonts w:ascii="Times New Roman" w:eastAsia="Times New Roman" w:hAnsi="Times New Roman" w:cs="Times New Roman"/>
          <w:bCs/>
          <w:spacing w:val="2"/>
          <w:sz w:val="28"/>
          <w:szCs w:val="28"/>
          <w:bdr w:val="none" w:sz="0" w:space="0" w:color="auto" w:frame="1"/>
          <w:lang w:eastAsia="ru-RU"/>
        </w:rPr>
        <w:t>при изменении стоимости активов и (или) обязательств, кроме подлежащего получению (полученного) от другого лица, если иное не предусмотрено настоящим Кодексом;</w:t>
      </w:r>
    </w:p>
    <w:p w:rsidR="000C2805" w:rsidRPr="00C86CFB" w:rsidRDefault="000C2805" w:rsidP="00C86CFB">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C86CFB">
        <w:rPr>
          <w:rFonts w:ascii="Times New Roman" w:eastAsia="Times New Roman" w:hAnsi="Times New Roman" w:cs="Times New Roman"/>
          <w:bCs/>
          <w:spacing w:val="2"/>
          <w:sz w:val="28"/>
          <w:szCs w:val="28"/>
          <w:bdr w:val="none" w:sz="0" w:space="0" w:color="auto" w:frame="1"/>
          <w:lang w:eastAsia="ru-RU"/>
        </w:rPr>
        <w:t>в связи с признанием обязательства в бухгалтерском учете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p w:rsidR="000C2805" w:rsidRPr="00C86CFB" w:rsidRDefault="000C2805" w:rsidP="00C86CFB">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C86CFB">
        <w:rPr>
          <w:rFonts w:ascii="Times New Roman" w:eastAsia="Times New Roman" w:hAnsi="Times New Roman" w:cs="Times New Roman"/>
          <w:bCs/>
          <w:spacing w:val="2"/>
          <w:sz w:val="28"/>
          <w:szCs w:val="28"/>
          <w:bdr w:val="none" w:sz="0" w:space="0" w:color="auto" w:frame="1"/>
          <w:lang w:eastAsia="ru-RU"/>
        </w:rPr>
        <w:t>в размере полученного (подлежащего получению) вознаграждения, уменьшающего стоимость объекта незавершенного строительства в пределах подлежащей выплате (выплаченной) суммы вознаграждения, увеличивающей стоимость такого объекта;</w:t>
      </w:r>
    </w:p>
    <w:p w:rsidR="000C2805" w:rsidRPr="00C86CFB" w:rsidRDefault="00BB5F87" w:rsidP="00C86CFB">
      <w:pPr>
        <w:spacing w:after="0" w:line="240" w:lineRule="auto"/>
        <w:ind w:firstLine="709"/>
        <w:contextualSpacing/>
        <w:jc w:val="both"/>
        <w:rPr>
          <w:rFonts w:ascii="Times New Roman" w:eastAsia="Times New Roman" w:hAnsi="Times New Roman" w:cs="Times New Roman"/>
          <w:bCs/>
          <w:spacing w:val="2"/>
          <w:sz w:val="28"/>
          <w:szCs w:val="28"/>
          <w:bdr w:val="none" w:sz="0" w:space="0" w:color="auto" w:frame="1"/>
          <w:lang w:eastAsia="ru-RU"/>
        </w:rPr>
      </w:pPr>
      <w:r w:rsidRPr="00C86CFB">
        <w:rPr>
          <w:rFonts w:ascii="Times New Roman" w:eastAsia="Times New Roman" w:hAnsi="Times New Roman" w:cs="Times New Roman"/>
          <w:bCs/>
          <w:spacing w:val="2"/>
          <w:sz w:val="28"/>
          <w:szCs w:val="28"/>
          <w:bdr w:val="none" w:sz="0" w:space="0" w:color="auto" w:frame="1"/>
          <w:lang w:eastAsia="ru-RU"/>
        </w:rPr>
        <w:t>9</w:t>
      </w:r>
      <w:r w:rsidR="000C2805" w:rsidRPr="00C86CFB">
        <w:rPr>
          <w:rFonts w:ascii="Times New Roman" w:eastAsia="Times New Roman" w:hAnsi="Times New Roman" w:cs="Times New Roman"/>
          <w:bCs/>
          <w:spacing w:val="2"/>
          <w:sz w:val="28"/>
          <w:szCs w:val="28"/>
          <w:bdr w:val="none" w:sz="0" w:space="0" w:color="auto" w:frame="1"/>
          <w:lang w:eastAsia="ru-RU"/>
        </w:rPr>
        <w:t>)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0C2805"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10</w:t>
      </w:r>
      <w:r w:rsidR="000C2805" w:rsidRPr="00C86CFB">
        <w:rPr>
          <w:rFonts w:ascii="Times New Roman" w:eastAsia="Calibri" w:hAnsi="Times New Roman" w:cs="Times New Roman"/>
          <w:sz w:val="28"/>
          <w:szCs w:val="28"/>
        </w:rPr>
        <w:t>) полученная страховая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rsidR="00C817D7" w:rsidRPr="00C86CFB" w:rsidRDefault="00BB5F8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Calibri" w:hAnsi="Times New Roman" w:cs="Times New Roman"/>
          <w:sz w:val="28"/>
          <w:szCs w:val="28"/>
        </w:rPr>
        <w:t>11</w:t>
      </w:r>
      <w:r w:rsidR="00C817D7" w:rsidRPr="00C86CFB">
        <w:rPr>
          <w:rFonts w:ascii="Times New Roman" w:eastAsia="Calibri" w:hAnsi="Times New Roman" w:cs="Times New Roman"/>
          <w:sz w:val="28"/>
          <w:szCs w:val="28"/>
        </w:rPr>
        <w:t xml:space="preserve">) </w:t>
      </w:r>
      <w:r w:rsidR="00C817D7" w:rsidRPr="00C86CFB">
        <w:rPr>
          <w:rFonts w:ascii="Times New Roman" w:eastAsia="Times New Roman" w:hAnsi="Times New Roman" w:cs="Times New Roman"/>
          <w:sz w:val="28"/>
          <w:szCs w:val="28"/>
        </w:rPr>
        <w:t>стоимость полученных товаров, выполненных работ, оказанных услуг по устранению недостатков в течение установленного сделкой гарантийного срока в случае, если условиями сделки предусмотрено предоставление  гарантии качества товаров, работ, услуг;</w:t>
      </w:r>
    </w:p>
    <w:p w:rsidR="00C817D7" w:rsidRPr="00C86CFB" w:rsidRDefault="00BB5F8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w:t>
      </w:r>
      <w:r w:rsidR="00C817D7" w:rsidRPr="00C86CFB">
        <w:rPr>
          <w:rFonts w:ascii="Times New Roman" w:eastAsia="Times New Roman" w:hAnsi="Times New Roman" w:cs="Times New Roman"/>
          <w:sz w:val="28"/>
          <w:szCs w:val="28"/>
        </w:rPr>
        <w:t>) стоимость электрических сетей: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43" w:name="z17164"/>
      <w:r w:rsidRPr="00C86CFB">
        <w:rPr>
          <w:rFonts w:ascii="Times New Roman" w:eastAsia="Times New Roman" w:hAnsi="Times New Roman" w:cs="Times New Roman"/>
          <w:sz w:val="28"/>
          <w:szCs w:val="28"/>
        </w:rPr>
        <w:t>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44" w:name="z17165"/>
      <w:bookmarkEnd w:id="443"/>
      <w:r w:rsidRPr="00C86CFB">
        <w:rPr>
          <w:rFonts w:ascii="Times New Roman" w:eastAsia="Times New Roman" w:hAnsi="Times New Roman" w:cs="Times New Roman"/>
          <w:sz w:val="28"/>
          <w:szCs w:val="28"/>
        </w:rPr>
        <w:t>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p w:rsidR="00CC7FC9" w:rsidRPr="00C86CFB" w:rsidRDefault="00BB5F87" w:rsidP="00C86CFB">
      <w:pPr>
        <w:pStyle w:val="a3"/>
        <w:spacing w:before="0" w:beforeAutospacing="0" w:after="0" w:afterAutospacing="0"/>
        <w:ind w:firstLine="709"/>
        <w:contextualSpacing/>
        <w:jc w:val="both"/>
        <w:rPr>
          <w:sz w:val="28"/>
          <w:szCs w:val="28"/>
        </w:rPr>
      </w:pPr>
      <w:r w:rsidRPr="00C86CFB">
        <w:rPr>
          <w:sz w:val="28"/>
          <w:szCs w:val="28"/>
        </w:rPr>
        <w:t>13</w:t>
      </w:r>
      <w:r w:rsidR="00CC7FC9" w:rsidRPr="00C86CFB">
        <w:rPr>
          <w:sz w:val="28"/>
          <w:szCs w:val="28"/>
        </w:rPr>
        <w:t>) полученные техногенные минеральные образования, безвозмездно переданные из государственной собственности;</w:t>
      </w:r>
    </w:p>
    <w:bookmarkEnd w:id="444"/>
    <w:p w:rsidR="00C817D7" w:rsidRPr="00C86CFB" w:rsidRDefault="00BB5F87" w:rsidP="00C86CFB">
      <w:pPr>
        <w:pStyle w:val="a3"/>
        <w:spacing w:before="0" w:beforeAutospacing="0" w:after="0" w:afterAutospacing="0"/>
        <w:ind w:firstLine="709"/>
        <w:contextualSpacing/>
        <w:jc w:val="both"/>
        <w:rPr>
          <w:sz w:val="28"/>
          <w:szCs w:val="28"/>
        </w:rPr>
      </w:pPr>
      <w:r w:rsidRPr="00C86CFB">
        <w:rPr>
          <w:sz w:val="28"/>
          <w:szCs w:val="28"/>
        </w:rPr>
        <w:t>14</w:t>
      </w:r>
      <w:r w:rsidR="00C817D7" w:rsidRPr="00C86CFB">
        <w:rPr>
          <w:sz w:val="28"/>
          <w:szCs w:val="28"/>
        </w:rPr>
        <w:t>)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p w:rsidR="00C817D7" w:rsidRPr="00C86CFB" w:rsidRDefault="00BB5F8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Fonts w:eastAsia="Calibri"/>
          <w:sz w:val="28"/>
          <w:szCs w:val="28"/>
        </w:rPr>
        <w:t>15</w:t>
      </w:r>
      <w:r w:rsidR="00C817D7" w:rsidRPr="00C86CFB">
        <w:rPr>
          <w:rFonts w:eastAsia="Calibri"/>
          <w:sz w:val="28"/>
          <w:szCs w:val="28"/>
        </w:rPr>
        <w:t xml:space="preserve">) стоимость реализации </w:t>
      </w:r>
      <w:r w:rsidR="00C817D7" w:rsidRPr="00C86CFB">
        <w:rPr>
          <w:sz w:val="28"/>
          <w:szCs w:val="28"/>
        </w:rPr>
        <w:t>активов, не подлежащих амортизации, при их выкупе для государственных нужд в соответствии с законами Республики Казахстан;</w:t>
      </w:r>
    </w:p>
    <w:p w:rsidR="001C569C"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16</w:t>
      </w:r>
      <w:r w:rsidR="001C569C" w:rsidRPr="00C86CFB">
        <w:rPr>
          <w:rFonts w:ascii="Times New Roman" w:eastAsia="Calibri" w:hAnsi="Times New Roman" w:cs="Times New Roman"/>
          <w:sz w:val="28"/>
          <w:szCs w:val="28"/>
        </w:rPr>
        <w:t>)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p w:rsidR="001C569C" w:rsidRPr="00C86CFB" w:rsidRDefault="00BB5F8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17</w:t>
      </w:r>
      <w:r w:rsidR="001C569C" w:rsidRPr="00C86CFB">
        <w:rPr>
          <w:rFonts w:ascii="Times New Roman" w:eastAsia="Calibri" w:hAnsi="Times New Roman" w:cs="Times New Roman"/>
          <w:sz w:val="28"/>
          <w:szCs w:val="28"/>
        </w:rPr>
        <w:t>)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В целях налогообложения отдельные экономические выгоды не признаются в качестве дохода налогоплательщиками, предусмотренными настоящим пунктом:</w:t>
      </w:r>
    </w:p>
    <w:p w:rsidR="00DE219D" w:rsidRPr="00C86CFB" w:rsidRDefault="00BB5F8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w:t>
      </w:r>
      <w:r w:rsidR="00DE219D" w:rsidRPr="00C86CFB">
        <w:rPr>
          <w:rFonts w:ascii="Times New Roman" w:hAnsi="Times New Roman" w:cs="Times New Roman"/>
          <w:bCs/>
          <w:sz w:val="28"/>
          <w:szCs w:val="28"/>
        </w:rPr>
        <w:t>) доходы организации, осуществляющей обязательное гарантирование депозитов, формирующие ее специальный резерв в соответствии с Законом Республики Казахстан «Об обязательном гарантировании депозитов, размещенных в банках второго уровня Республики Казахстан», за исключением доходов, полученных от размещения собственных активов;</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C817D7" w:rsidRPr="00C86CFB">
        <w:rPr>
          <w:rFonts w:ascii="Times New Roman" w:hAnsi="Times New Roman" w:cs="Times New Roman"/>
          <w:sz w:val="28"/>
          <w:szCs w:val="28"/>
        </w:rPr>
        <w:t>) полученные Единым оператором жилищного строительства в соответствии с Законом Республики Казахстан «О долевом участии в жилищном строительстве»: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гарантийных взносов - в пределах средств, направленных на увеличение резерва для урегулирования гарантийных случаев,</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денег в порядке удовлетворения требований по выплатам по завершении строительства многоквартирных жилых,</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инвестиционные доходы - в пределах средств, направленных на увеличение резерва для урегулирования гарантийных случаев;</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C817D7" w:rsidRPr="00C86CFB">
        <w:rPr>
          <w:rFonts w:ascii="Times New Roman" w:hAnsi="Times New Roman" w:cs="Times New Roman"/>
          <w:sz w:val="28"/>
          <w:szCs w:val="28"/>
        </w:rPr>
        <w:t>) полученные Фондом гарантирования страховых выплат в соответствии с Законом Республики Казахстан «О Фонде гарантирования страховых выплат»:</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обязательных, дополнительных и чрезвычайных взносов страховых организаций,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инвестиционные доходы - в пределах средств, направленных на увеличение резерва возмещения вреда и резерва гарантирования страховых выплат;</w:t>
      </w:r>
    </w:p>
    <w:p w:rsidR="00676730"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676730" w:rsidRPr="00C86CFB">
        <w:rPr>
          <w:rFonts w:ascii="Times New Roman" w:hAnsi="Times New Roman" w:cs="Times New Roman"/>
          <w:sz w:val="28"/>
          <w:szCs w:val="28"/>
        </w:rPr>
        <w:t>) сумма денег, полученная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p w:rsidR="00676730" w:rsidRPr="00C86CFB" w:rsidRDefault="00BB5F87"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w:t>
      </w:r>
      <w:r w:rsidR="00676730" w:rsidRPr="00C86CFB">
        <w:rPr>
          <w:rFonts w:ascii="Times New Roman" w:hAnsi="Times New Roman" w:cs="Times New Roman"/>
          <w:bCs/>
          <w:sz w:val="28"/>
          <w:szCs w:val="28"/>
        </w:rPr>
        <w:t>) полученные инвестиционные доходы в результате инвестирования пенсионных активов в соответствии с законодательством Республики Казахстан о социальной защите;</w:t>
      </w:r>
    </w:p>
    <w:p w:rsidR="00676730" w:rsidRPr="00C86CFB" w:rsidRDefault="00BB5F87"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w:t>
      </w:r>
      <w:r w:rsidR="00676730" w:rsidRPr="00C86CFB">
        <w:rPr>
          <w:rFonts w:ascii="Times New Roman" w:hAnsi="Times New Roman" w:cs="Times New Roman"/>
          <w:bCs/>
          <w:sz w:val="28"/>
          <w:szCs w:val="28"/>
        </w:rPr>
        <w:t>) полученные инвестиционные доходы в соответствии с законодательством Республики Казахстан о социальной защите в сумме, направленной на увеличение активов Государственного фонда социального страхования;</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C817D7" w:rsidRPr="00C86CFB">
        <w:rPr>
          <w:rFonts w:ascii="Times New Roman" w:hAnsi="Times New Roman" w:cs="Times New Roman"/>
          <w:sz w:val="28"/>
          <w:szCs w:val="28"/>
        </w:rPr>
        <w:t>) полученные инвестиционные доходы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C817D7" w:rsidRPr="00C86CFB">
        <w:rPr>
          <w:rFonts w:ascii="Times New Roman" w:hAnsi="Times New Roman" w:cs="Times New Roman"/>
          <w:sz w:val="28"/>
          <w:szCs w:val="28"/>
        </w:rPr>
        <w:t>) инвестиционные доходы, полученные: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инвестиционными фондами, зарегистрированными в соответствии с действующим правом </w:t>
      </w:r>
      <w:r w:rsidR="004230C7" w:rsidRPr="00C86CFB">
        <w:rPr>
          <w:rFonts w:ascii="Times New Roman" w:hAnsi="Times New Roman" w:cs="Times New Roman"/>
          <w:sz w:val="28"/>
          <w:szCs w:val="28"/>
        </w:rPr>
        <w:t>МФЦА</w:t>
      </w:r>
      <w:r w:rsidRPr="00C86CFB">
        <w:rPr>
          <w:rFonts w:ascii="Times New Roman" w:hAnsi="Times New Roman" w:cs="Times New Roman"/>
          <w:sz w:val="28"/>
          <w:szCs w:val="28"/>
        </w:rPr>
        <w:t xml:space="preserve"> и учтенные кастодианом или управляющей компанией инвестиционного фонда. </w:t>
      </w:r>
    </w:p>
    <w:p w:rsidR="00371660" w:rsidRPr="00C86CFB" w:rsidRDefault="00371660"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Положения настоящего подпункта применяются п</w:t>
      </w:r>
      <w:r w:rsidRPr="00C86CFB">
        <w:rPr>
          <w:rFonts w:ascii="Times New Roman" w:hAnsi="Times New Roman" w:cs="Times New Roman"/>
          <w:bCs/>
          <w:sz w:val="28"/>
          <w:szCs w:val="28"/>
        </w:rPr>
        <w:t xml:space="preserve">ри соответствии </w:t>
      </w:r>
      <w:r w:rsidRPr="00C86CFB">
        <w:rPr>
          <w:rFonts w:ascii="Times New Roman" w:hAnsi="Times New Roman" w:cs="Times New Roman"/>
          <w:sz w:val="28"/>
          <w:szCs w:val="28"/>
        </w:rPr>
        <w:t xml:space="preserve">акционерного инвестиционного фонда, зарегистрированного в соответствии с законодательством Республики Казахстан об инвестиционных и венчурных фондах, или инвестиционного фонда, зарегистрированного в соответствии с действующим правом МФЦА, </w:t>
      </w:r>
      <w:r w:rsidRPr="00C86CFB">
        <w:rPr>
          <w:rFonts w:ascii="Times New Roman" w:hAnsi="Times New Roman" w:cs="Times New Roman"/>
          <w:bCs/>
          <w:sz w:val="28"/>
          <w:szCs w:val="28"/>
        </w:rPr>
        <w:t>следующим условиям:</w:t>
      </w:r>
    </w:p>
    <w:p w:rsidR="00371660" w:rsidRPr="00C86CFB" w:rsidRDefault="00371660"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наличие у такого акционерного инвестиционного фонда или</w:t>
      </w:r>
      <w:r w:rsidRPr="00C86CFB">
        <w:rPr>
          <w:rFonts w:ascii="Times New Roman" w:hAnsi="Times New Roman" w:cs="Times New Roman"/>
          <w:sz w:val="28"/>
          <w:szCs w:val="28"/>
        </w:rPr>
        <w:t xml:space="preserve"> такого инвестиционного фонда </w:t>
      </w:r>
      <w:r w:rsidRPr="00C86CFB">
        <w:rPr>
          <w:rFonts w:ascii="Times New Roman" w:hAnsi="Times New Roman" w:cs="Times New Roman"/>
          <w:bCs/>
          <w:sz w:val="28"/>
          <w:szCs w:val="28"/>
        </w:rPr>
        <w:t>права собственности на объект недвижимости,</w:t>
      </w:r>
    </w:p>
    <w:p w:rsidR="00371660" w:rsidRPr="00C86CFB" w:rsidRDefault="00371660"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состав такого акционерного инвестиционного фонда или</w:t>
      </w:r>
      <w:r w:rsidRPr="00C86CFB">
        <w:rPr>
          <w:rFonts w:ascii="Times New Roman" w:hAnsi="Times New Roman" w:cs="Times New Roman"/>
          <w:sz w:val="28"/>
          <w:szCs w:val="28"/>
        </w:rPr>
        <w:t xml:space="preserve"> такого инвестиционного фонда входит не менее 100</w:t>
      </w:r>
      <w:r w:rsidRPr="00C86CFB">
        <w:rPr>
          <w:rFonts w:ascii="Times New Roman" w:hAnsi="Times New Roman" w:cs="Times New Roman"/>
          <w:bCs/>
          <w:sz w:val="28"/>
          <w:szCs w:val="28"/>
        </w:rPr>
        <w:t xml:space="preserve"> учредителей или акционеров,</w:t>
      </w:r>
    </w:p>
    <w:p w:rsidR="00371660" w:rsidRPr="00C86CFB" w:rsidRDefault="00371660" w:rsidP="00C86CFB">
      <w:pPr>
        <w:spacing w:after="0" w:line="240" w:lineRule="auto"/>
        <w:ind w:right="-51"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 xml:space="preserve">в составе активов такого акционерного инвестиционного фонда или такого </w:t>
      </w:r>
      <w:r w:rsidRPr="00C86CFB">
        <w:rPr>
          <w:rFonts w:ascii="Times New Roman" w:hAnsi="Times New Roman" w:cs="Times New Roman"/>
          <w:sz w:val="28"/>
          <w:szCs w:val="28"/>
        </w:rPr>
        <w:t>инвестиционного фонда не менее 20 процентов активов принадлежат лицам, не являющимся взаимосвязанными сторонами,</w:t>
      </w:r>
    </w:p>
    <w:p w:rsidR="00371660" w:rsidRPr="00C86CFB" w:rsidRDefault="00371660"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акции такого акционерного инвестиционного фонда или</w:t>
      </w:r>
      <w:r w:rsidRPr="00C86CFB">
        <w:rPr>
          <w:rFonts w:ascii="Times New Roman" w:hAnsi="Times New Roman" w:cs="Times New Roman"/>
          <w:sz w:val="28"/>
          <w:szCs w:val="28"/>
        </w:rPr>
        <w:t xml:space="preserve"> такого инвестиционного фонда доступны для приобретения неопределенному кругу лиц;</w:t>
      </w:r>
    </w:p>
    <w:p w:rsidR="00C817D7" w:rsidRPr="00C86CFB" w:rsidRDefault="00BB5F8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w:t>
      </w:r>
      <w:r w:rsidR="00C817D7" w:rsidRPr="00C86CFB">
        <w:rPr>
          <w:rFonts w:ascii="Times New Roman" w:eastAsia="Times New Roman" w:hAnsi="Times New Roman" w:cs="Times New Roman"/>
          <w:sz w:val="28"/>
          <w:szCs w:val="28"/>
        </w:rPr>
        <w:t xml:space="preserve">)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для такой управляющей компании; </w:t>
      </w:r>
    </w:p>
    <w:p w:rsidR="00C817D7" w:rsidRPr="00C86CFB" w:rsidRDefault="00BB5F87" w:rsidP="00C86CFB">
      <w:pPr>
        <w:pStyle w:val="afc"/>
        <w:spacing w:after="0"/>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w:t>
      </w:r>
      <w:r w:rsidR="00C817D7" w:rsidRPr="00C86CFB">
        <w:rPr>
          <w:rFonts w:ascii="Times New Roman" w:hAnsi="Times New Roman" w:cs="Times New Roman"/>
          <w:sz w:val="28"/>
          <w:szCs w:val="28"/>
        </w:rPr>
        <w:t>) сумма возмещения, подлежащая получению (полученная) в счет исполнения налогового обязательства по уплате акциза по бензину (за исключением авиационного) и дизельному топливу лицом, которое произвело такой бензин, дизельное топливо из давальческого сырья;</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w:t>
      </w:r>
      <w:r w:rsidR="00C817D7" w:rsidRPr="00C86CFB">
        <w:rPr>
          <w:rFonts w:ascii="Times New Roman" w:hAnsi="Times New Roman" w:cs="Times New Roman"/>
          <w:sz w:val="28"/>
          <w:szCs w:val="28"/>
        </w:rPr>
        <w:t xml:space="preserve"> полученные фондом гарантирования исполнения обязательств по зерновым распискам: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ежегодных обязательных взносов от хлебоприемных предприятий,</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денег - в порядке удовлетворения требований по осуществленным гарантийным выплатам;</w:t>
      </w:r>
    </w:p>
    <w:p w:rsidR="00C817D7" w:rsidRPr="00C86CFB" w:rsidRDefault="00BB5F87" w:rsidP="00C86CFB">
      <w:pPr>
        <w:pStyle w:val="a3"/>
        <w:spacing w:before="0" w:beforeAutospacing="0" w:after="0" w:afterAutospacing="0"/>
        <w:ind w:firstLine="709"/>
        <w:contextualSpacing/>
        <w:jc w:val="both"/>
        <w:rPr>
          <w:sz w:val="28"/>
          <w:szCs w:val="28"/>
        </w:rPr>
      </w:pPr>
      <w:r w:rsidRPr="00C86CFB">
        <w:rPr>
          <w:sz w:val="28"/>
          <w:szCs w:val="28"/>
        </w:rPr>
        <w:t>12</w:t>
      </w:r>
      <w:r w:rsidR="00C817D7" w:rsidRPr="00C86CFB">
        <w:rPr>
          <w:sz w:val="28"/>
          <w:szCs w:val="28"/>
        </w:rPr>
        <w:t>) стоимость (денежное выражение) полезных ископаемых, полученных от недропользователя в счет исполнения налогового обязательства по уплате налогов в натуральной форме - для получателя от имени государства;</w:t>
      </w:r>
    </w:p>
    <w:p w:rsidR="00C817D7" w:rsidRPr="00C86CFB" w:rsidRDefault="00BB5F87" w:rsidP="00C86CFB">
      <w:pPr>
        <w:pStyle w:val="a3"/>
        <w:spacing w:before="0" w:beforeAutospacing="0" w:after="0" w:afterAutospacing="0"/>
        <w:ind w:firstLine="709"/>
        <w:contextualSpacing/>
        <w:jc w:val="both"/>
        <w:rPr>
          <w:sz w:val="28"/>
          <w:szCs w:val="28"/>
        </w:rPr>
      </w:pPr>
      <w:r w:rsidRPr="00C86CFB">
        <w:rPr>
          <w:sz w:val="28"/>
          <w:szCs w:val="28"/>
        </w:rPr>
        <w:t>13</w:t>
      </w:r>
      <w:r w:rsidR="00C817D7" w:rsidRPr="00C86CFB">
        <w:rPr>
          <w:sz w:val="28"/>
          <w:szCs w:val="28"/>
        </w:rPr>
        <w:t xml:space="preserve">)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hyperlink r:id="rId116" w:anchor="z281" w:history="1">
        <w:r w:rsidR="00C817D7" w:rsidRPr="00C86CFB">
          <w:rPr>
            <w:sz w:val="28"/>
            <w:szCs w:val="28"/>
          </w:rPr>
          <w:t>Кодексом</w:t>
        </w:r>
      </w:hyperlink>
      <w:r w:rsidR="00C817D7" w:rsidRPr="00C86CFB">
        <w:rPr>
          <w:sz w:val="28"/>
          <w:szCs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hyperlink r:id="rId117" w:anchor="z258" w:history="1">
        <w:r w:rsidR="00C817D7" w:rsidRPr="00C86CFB">
          <w:rPr>
            <w:sz w:val="28"/>
            <w:szCs w:val="28"/>
          </w:rPr>
          <w:t>статьей 258</w:t>
        </w:r>
      </w:hyperlink>
      <w:r w:rsidR="00C817D7" w:rsidRPr="00C86CFB">
        <w:rPr>
          <w:sz w:val="28"/>
          <w:szCs w:val="28"/>
        </w:rPr>
        <w:t xml:space="preserve"> настоящего Кодекса;</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14</w:t>
      </w:r>
      <w:r w:rsidR="00C817D7" w:rsidRPr="00C86CFB">
        <w:rPr>
          <w:rFonts w:ascii="Times New Roman" w:hAnsi="Times New Roman" w:cs="Times New Roman"/>
          <w:sz w:val="28"/>
          <w:szCs w:val="28"/>
        </w:rPr>
        <w:t>)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p w:rsidR="00C817D7" w:rsidRPr="00C86CFB" w:rsidRDefault="00BB5F87" w:rsidP="00C86CFB">
      <w:pPr>
        <w:pStyle w:val="a3"/>
        <w:spacing w:before="0" w:beforeAutospacing="0" w:after="0" w:afterAutospacing="0"/>
        <w:ind w:firstLine="709"/>
        <w:contextualSpacing/>
        <w:jc w:val="both"/>
        <w:rPr>
          <w:sz w:val="28"/>
          <w:szCs w:val="28"/>
        </w:rPr>
      </w:pPr>
      <w:r w:rsidRPr="00C86CFB">
        <w:rPr>
          <w:sz w:val="28"/>
          <w:szCs w:val="28"/>
        </w:rPr>
        <w:t>15</w:t>
      </w:r>
      <w:r w:rsidR="00C817D7" w:rsidRPr="00C86CFB">
        <w:rPr>
          <w:sz w:val="28"/>
          <w:szCs w:val="28"/>
        </w:rPr>
        <w:t>)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p w:rsidR="00C817D7" w:rsidRPr="00C86CFB" w:rsidRDefault="00BB5F87" w:rsidP="00C86CFB">
      <w:pPr>
        <w:pStyle w:val="a3"/>
        <w:spacing w:before="0" w:beforeAutospacing="0" w:after="0" w:afterAutospacing="0"/>
        <w:ind w:firstLine="709"/>
        <w:contextualSpacing/>
        <w:jc w:val="both"/>
        <w:rPr>
          <w:sz w:val="28"/>
          <w:szCs w:val="28"/>
        </w:rPr>
      </w:pPr>
      <w:r w:rsidRPr="00C86CFB">
        <w:rPr>
          <w:sz w:val="28"/>
          <w:szCs w:val="28"/>
        </w:rPr>
        <w:t>16</w:t>
      </w:r>
      <w:r w:rsidR="00C817D7" w:rsidRPr="00C86CFB">
        <w:rPr>
          <w:sz w:val="28"/>
          <w:szCs w:val="28"/>
        </w:rPr>
        <w:t>)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p w:rsidR="00C817D7" w:rsidRPr="00C86CFB" w:rsidRDefault="00BB5F8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17</w:t>
      </w:r>
      <w:r w:rsidR="00C817D7" w:rsidRPr="00C86CFB">
        <w:rPr>
          <w:rFonts w:ascii="Times New Roman" w:hAnsi="Times New Roman" w:cs="Times New Roman"/>
          <w:sz w:val="28"/>
          <w:szCs w:val="28"/>
        </w:rPr>
        <w:t>)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статьи 293 настоящего Кодекса;</w:t>
      </w:r>
    </w:p>
    <w:p w:rsidR="00C817D7" w:rsidRPr="00C86CFB" w:rsidRDefault="00BB5F8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18</w:t>
      </w:r>
      <w:r w:rsidR="00C817D7" w:rsidRPr="00C86CFB">
        <w:rPr>
          <w:sz w:val="28"/>
          <w:szCs w:val="28"/>
        </w:rPr>
        <w:t>) финансирование из бюджетных средств, добровольные пожертвования и отчисления физических и юридических лиц, а также доходы от деятельности оператора в сфер</w:t>
      </w:r>
      <w:r w:rsidR="001C569C" w:rsidRPr="00C86CFB">
        <w:rPr>
          <w:sz w:val="28"/>
          <w:szCs w:val="28"/>
        </w:rPr>
        <w:t xml:space="preserve">е официальной помощи развитию, </w:t>
      </w:r>
      <w:r w:rsidR="00C817D7" w:rsidRPr="00C86CFB">
        <w:rPr>
          <w:sz w:val="28"/>
          <w:szCs w:val="28"/>
        </w:rPr>
        <w:t>определенны</w:t>
      </w:r>
      <w:r w:rsidR="001C569C" w:rsidRPr="00C86CFB">
        <w:rPr>
          <w:sz w:val="28"/>
          <w:szCs w:val="28"/>
        </w:rPr>
        <w:t>е</w:t>
      </w:r>
      <w:r w:rsidR="00C817D7" w:rsidRPr="00C86CFB">
        <w:rPr>
          <w:sz w:val="28"/>
          <w:szCs w:val="28"/>
        </w:rPr>
        <w:t xml:space="preserve"> статьей 12 Закона Республики Казахстан «Об официальной помощи развитию».</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3. Отдельные виды доходов</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9344D" w:rsidRPr="00C86CFB">
        <w:rPr>
          <w:rFonts w:ascii="Times New Roman" w:hAnsi="Times New Roman" w:cs="Times New Roman"/>
          <w:b/>
          <w:bCs/>
          <w:sz w:val="28"/>
          <w:szCs w:val="28"/>
        </w:rPr>
        <w:t>3</w:t>
      </w:r>
      <w:r w:rsidR="00015A20" w:rsidRPr="00C86CFB">
        <w:rPr>
          <w:rFonts w:ascii="Times New Roman" w:hAnsi="Times New Roman" w:cs="Times New Roman"/>
          <w:b/>
          <w:bCs/>
          <w:sz w:val="28"/>
          <w:szCs w:val="28"/>
        </w:rPr>
        <w:t>2</w:t>
      </w:r>
      <w:r w:rsidRPr="00C86CFB">
        <w:rPr>
          <w:rFonts w:ascii="Times New Roman" w:hAnsi="Times New Roman" w:cs="Times New Roman"/>
          <w:b/>
          <w:bCs/>
          <w:sz w:val="28"/>
          <w:szCs w:val="28"/>
        </w:rPr>
        <w:t xml:space="preserve">. Доход от реализации </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статьями 227-2 – 240-2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Доходы, указанные в пункте 4 статьи 258 настоящего Кодекса не признаются доходом от реализации в части, не превышающей суммы расходов, указанных в пункте 1 статьи 258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45" w:name="z4363"/>
      <w:r w:rsidRPr="00C86CFB">
        <w:rPr>
          <w:rFonts w:ascii="Times New Roman" w:eastAsia="Times New Roman" w:hAnsi="Times New Roman" w:cs="Times New Roman"/>
          <w:sz w:val="28"/>
          <w:szCs w:val="28"/>
        </w:rPr>
        <w:t xml:space="preserve">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46" w:name="z4364"/>
      <w:bookmarkEnd w:id="445"/>
      <w:r w:rsidRPr="00C86CFB">
        <w:rPr>
          <w:rFonts w:ascii="Times New Roman" w:eastAsia="Times New Roman" w:hAnsi="Times New Roman" w:cs="Times New Roman"/>
          <w:sz w:val="28"/>
          <w:szCs w:val="28"/>
        </w:rPr>
        <w:t xml:space="preserve">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446"/>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целях настоящего раздела к доходу от оказания услуг относятся также: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в виде вознаграждения по кредиту (займу, микрокредиту), по операциям репо;</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в виде вознаграждения по передаче имущества по договору лизинга;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роялти;</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доход от сдачи имущества в имущественный наем (аренду), кроме лизинга.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E9344D"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23</w:t>
      </w:r>
      <w:r w:rsidR="00015A20" w:rsidRPr="00C86CFB">
        <w:rPr>
          <w:rFonts w:ascii="Times New Roman" w:hAnsi="Times New Roman" w:cs="Times New Roman"/>
          <w:b/>
          <w:bCs/>
          <w:sz w:val="28"/>
          <w:szCs w:val="28"/>
        </w:rPr>
        <w:t>3</w:t>
      </w:r>
      <w:r w:rsidR="00C817D7" w:rsidRPr="00C86CFB">
        <w:rPr>
          <w:rFonts w:ascii="Times New Roman" w:hAnsi="Times New Roman" w:cs="Times New Roman"/>
          <w:b/>
          <w:bCs/>
          <w:sz w:val="28"/>
          <w:szCs w:val="28"/>
        </w:rPr>
        <w:t>. Присужденные или признанные должником неустойки (штрафы, пени)</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Доходом в виде присужденных или признанных неустоек (штрафов, пени) признается </w:t>
      </w:r>
      <w:r w:rsidR="00B37B33" w:rsidRPr="00C86CFB">
        <w:rPr>
          <w:rFonts w:ascii="Times New Roman" w:hAnsi="Times New Roman" w:cs="Times New Roman"/>
          <w:sz w:val="28"/>
          <w:szCs w:val="28"/>
        </w:rPr>
        <w:t>присужденная или признанная должником</w:t>
      </w:r>
      <w:r w:rsidRPr="00C86CFB">
        <w:rPr>
          <w:rFonts w:ascii="Times New Roman" w:hAnsi="Times New Roman" w:cs="Times New Roman"/>
          <w:bCs/>
          <w:sz w:val="28"/>
          <w:szCs w:val="28"/>
        </w:rPr>
        <w:t xml:space="preserve">денежная сумма, которую должник в случаях, предусмотренных законодательством или договором, обязан уплатить кредитору при неисполнении или ненадлежащем исполнении обязательства.  </w:t>
      </w:r>
    </w:p>
    <w:p w:rsidR="001C569C" w:rsidRPr="00C86CFB" w:rsidRDefault="001C569C"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не признаются доходом необоснованно удержанные штрафы, возвращенные из бюджета, если эти суммы ранее не были отнесены на вычеты.</w:t>
      </w:r>
    </w:p>
    <w:p w:rsidR="001C569C" w:rsidRPr="00C86CFB" w:rsidRDefault="001C569C"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9344D" w:rsidRPr="00C86CFB">
        <w:rPr>
          <w:rFonts w:ascii="Times New Roman" w:hAnsi="Times New Roman" w:cs="Times New Roman"/>
          <w:b/>
          <w:bCs/>
          <w:sz w:val="28"/>
          <w:szCs w:val="28"/>
        </w:rPr>
        <w:t>3</w:t>
      </w:r>
      <w:r w:rsidR="00015A20" w:rsidRPr="00C86CFB">
        <w:rPr>
          <w:rFonts w:ascii="Times New Roman" w:hAnsi="Times New Roman" w:cs="Times New Roman"/>
          <w:b/>
          <w:bCs/>
          <w:sz w:val="28"/>
          <w:szCs w:val="28"/>
        </w:rPr>
        <w:t>4</w:t>
      </w:r>
      <w:r w:rsidRPr="00C86CFB">
        <w:rPr>
          <w:rFonts w:ascii="Times New Roman" w:hAnsi="Times New Roman" w:cs="Times New Roman"/>
          <w:b/>
          <w:bCs/>
          <w:sz w:val="28"/>
          <w:szCs w:val="28"/>
        </w:rPr>
        <w:t>. Доход по сомнительным обязательствам</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Обязательства, возникшие по приобретенным товарам, работам, услугам, а также по начисленным доходам работников, не удовлетворенные в течение трехлетнего периода, признаются сомнительными.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доход по сомнительным обязательствам по полученным кредитам (займам, микрокредитам) не включается сумма полученного кредита (займа, микрокредита).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Сомнительные обязательства подлежат включению в совокупный годовой доход налогоплательщика, кроме налога на добавленную стоимость, подлежащего исключению из зачета.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целях применения настоящей статьи доход работника определяется в соответствии с пунктом 1 статьи 361 (было 322) настоящего Кодекса.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Доход по сомнительным обязательствам признается в налоговом периоде, в котором истек трехлетний период, исчисляемый: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по сомнительным обязательствам, возникшим по начисленным доходам работников, – со дня начисления доходов работников;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по сомнительным обязательствам, не указанным в подпунктах 1) – 3) настоящего пункта: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23</w:t>
      </w:r>
      <w:r w:rsidR="00015A20" w:rsidRPr="00C86CFB">
        <w:rPr>
          <w:rFonts w:ascii="Times New Roman" w:hAnsi="Times New Roman" w:cs="Times New Roman"/>
          <w:b/>
          <w:sz w:val="28"/>
          <w:szCs w:val="28"/>
        </w:rPr>
        <w:t>5</w:t>
      </w:r>
      <w:r w:rsidRPr="00C86CFB">
        <w:rPr>
          <w:rFonts w:ascii="Times New Roman" w:hAnsi="Times New Roman" w:cs="Times New Roman"/>
          <w:b/>
          <w:sz w:val="28"/>
          <w:szCs w:val="28"/>
        </w:rPr>
        <w:t>. Доход от списания обязательств</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К доходу от списания обязательств относится: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размер обязательства, по которому кредитором прекращено требование к налогоплательщику о его исполнении;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размер обязательства, по которому в налоговом периоде истек срок исковой давности, установленный законами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размер обязательства, исполнение которого кредитор не вправе требовать на основании вступившего в законную силу решения суда.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на день прекращения требования – в случае прекращения требования;</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на день истечения срока исковой давности, установленного законами Республики Казахстан - в случае истечения срока исковой давности;</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 на день вступления в законную силу решения суда – в случае, когда кредитор на основании решения суда не вправе требовать исполнения обязательства.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К обязательствам, признанным сомнительными в соответствии с настоящим Кодексом, не применяются положения пунктов 1 и 2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23</w:t>
      </w:r>
      <w:r w:rsidR="00015A20" w:rsidRPr="00C86CFB">
        <w:rPr>
          <w:rFonts w:ascii="Times New Roman" w:hAnsi="Times New Roman" w:cs="Times New Roman"/>
          <w:b/>
          <w:bCs/>
          <w:sz w:val="28"/>
          <w:szCs w:val="28"/>
        </w:rPr>
        <w:t>6</w:t>
      </w:r>
      <w:r w:rsidRPr="00C86CFB">
        <w:rPr>
          <w:rFonts w:ascii="Times New Roman" w:hAnsi="Times New Roman" w:cs="Times New Roman"/>
          <w:b/>
          <w:bCs/>
          <w:sz w:val="28"/>
          <w:szCs w:val="28"/>
        </w:rPr>
        <w:t>. Доход от уступки права требования</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Если иное не установлено статьей 232-1 настоящего Кодекса, доходом от уступки права требования является: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от уступки права требования признается в налоговом периоде, в котором произведена уступка права требования.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23</w:t>
      </w:r>
      <w:r w:rsidR="00015A20"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xml:space="preserve">. Доход от выбытия фиксированных активов </w:t>
      </w:r>
    </w:p>
    <w:p w:rsidR="003C4241" w:rsidRPr="00C86CFB" w:rsidRDefault="003C4241"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lang w:eastAsia="ru-RU"/>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 Результат от выбытия фиксированных активов I группы определяется по следующей формуле:</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стоимость выбывшего объекта фиксированных активов</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минус </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сумма стоимостного баланса такого объекта на начало налогового периода </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минус</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общая сумма произведенных в налоговом периоде последующих расходов,  отнесенных на увеличение стоимостного баланса такого объекта.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Полученный результат может иметь положительное или отрицательное значение. </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Если общая сумма результатов от выбытия всех </w:t>
      </w:r>
      <w:r w:rsidR="008824DD" w:rsidRPr="00C86CFB">
        <w:rPr>
          <w:rFonts w:ascii="Times New Roman" w:eastAsia="Times New Roman" w:hAnsi="Times New Roman" w:cs="Times New Roman"/>
          <w:bCs/>
          <w:sz w:val="28"/>
          <w:szCs w:val="28"/>
          <w:lang w:eastAsia="ru-RU"/>
        </w:rPr>
        <w:t>выбывших</w:t>
      </w:r>
      <w:r w:rsidRPr="00C86CFB">
        <w:rPr>
          <w:rFonts w:ascii="Times New Roman" w:eastAsia="Times New Roman" w:hAnsi="Times New Roman" w:cs="Times New Roman"/>
          <w:bCs/>
          <w:sz w:val="28"/>
          <w:szCs w:val="28"/>
          <w:lang w:eastAsia="ru-RU"/>
        </w:rPr>
        <w:t>фиксированных активов I группы за налоговый период имеет положительное значение, то такое значение признается доходом от выбытия фиксированных активов I группы.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Если общая сумма результатов от выбытия всех </w:t>
      </w:r>
      <w:r w:rsidR="008824DD" w:rsidRPr="00C86CFB">
        <w:rPr>
          <w:rFonts w:ascii="Times New Roman" w:eastAsia="Times New Roman" w:hAnsi="Times New Roman" w:cs="Times New Roman"/>
          <w:bCs/>
          <w:sz w:val="28"/>
          <w:szCs w:val="28"/>
          <w:lang w:eastAsia="ru-RU"/>
        </w:rPr>
        <w:t>выбывших</w:t>
      </w:r>
      <w:r w:rsidRPr="00C86CFB">
        <w:rPr>
          <w:rFonts w:ascii="Times New Roman" w:eastAsia="Times New Roman" w:hAnsi="Times New Roman" w:cs="Times New Roman"/>
          <w:bCs/>
          <w:sz w:val="28"/>
          <w:szCs w:val="28"/>
          <w:lang w:eastAsia="ru-RU"/>
        </w:rPr>
        <w:t>фиксированных активов I группы имеет отрицательное значение, то такое значение признается убытком от выбытия фиксированных активов I группы.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2. Доходом от выбытия фиксированных активов группы (по II, III и IV группам) признается положительное значение, полученное по следующей формуле:</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общая сумма стоимостей всех выбывших в налоговом периоде фиксированных активов группы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минус </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сумма стоимостного баланса такой группы на начало налогового периода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минус</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общая стоимость всех фиксированных активов, поступивших в налоговом периоде в такую группу</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минус</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общая сумма произведенных в налоговом периоде последующих расходов, отнесенных на увеличение стоимостного баланса такой группы.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3. В целях применения настоящей статьи стоимостью выбывшего фиксированного актива является стоимость, на которую уменьшается стоимостный баланс объектов группы I и (или) групп (по II, III и IV группам)  в соответствии со статьей 270 настоящего Кодекса. </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4. Доход от выбытия фиксированных активов признается в налоговом периоде, в котором произошло выбытие таких активов.</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23</w:t>
      </w:r>
      <w:r w:rsidR="00015A20" w:rsidRPr="00C86CFB">
        <w:rPr>
          <w:rFonts w:ascii="Times New Roman" w:hAnsi="Times New Roman" w:cs="Times New Roman"/>
          <w:b/>
          <w:sz w:val="28"/>
          <w:szCs w:val="28"/>
        </w:rPr>
        <w:t>8</w:t>
      </w:r>
      <w:r w:rsidRPr="00C86CFB">
        <w:rPr>
          <w:rFonts w:ascii="Times New Roman" w:hAnsi="Times New Roman" w:cs="Times New Roman"/>
          <w:b/>
          <w:sz w:val="28"/>
          <w:szCs w:val="28"/>
        </w:rPr>
        <w:t xml:space="preserve">. Полученные компенсации </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3C4241" w:rsidRPr="00C86CFB" w:rsidRDefault="00C817D7" w:rsidP="00C86CFB">
      <w:pPr>
        <w:pStyle w:val="ac"/>
        <w:numPr>
          <w:ilvl w:val="1"/>
          <w:numId w:val="52"/>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К доходам в виде компенсации относятся: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суммы возмещения требований, в том числе путем переуступки прав,  ранее признанных сомнительными и отнесенных на вычеты;</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суммы, полученные из средств государственного бюджета, на покрытие затрат (расходов);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суммы компенсации ущерба, выплаченные страховой организацией или лицом, нанесшим ущерб, за исключением страховых выплат при утрате, порче застрахованных фиксированных активов;</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сумма возмещения физическим лицом расходов на его обучение налогоплательщику, который в предыдущих налоговых периодах произвел на сумму таких расходов уменьшение налогооблагаемого дохода;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другие компенсации, полученные для возмещения затрат, которые ранее были отнесены на вычеты.</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в виде компенсации признается в том налоговом периоде, в котором такая компенсация получена.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23</w:t>
      </w:r>
      <w:r w:rsidR="00015A20" w:rsidRPr="00C86CFB">
        <w:rPr>
          <w:rFonts w:ascii="Times New Roman" w:hAnsi="Times New Roman" w:cs="Times New Roman"/>
          <w:b/>
          <w:bCs/>
          <w:sz w:val="28"/>
          <w:szCs w:val="28"/>
        </w:rPr>
        <w:t>9</w:t>
      </w:r>
      <w:r w:rsidRPr="00C86CFB">
        <w:rPr>
          <w:rFonts w:ascii="Times New Roman" w:hAnsi="Times New Roman" w:cs="Times New Roman"/>
          <w:b/>
          <w:bCs/>
          <w:sz w:val="28"/>
          <w:szCs w:val="28"/>
        </w:rPr>
        <w:t>. Безвозмездно полученное имущество</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8824DD" w:rsidRPr="00C86CFB" w:rsidRDefault="008824D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Стоимость любого имущества, в том числе работ и услуг, полученного налогоплательщиком безвозмездно, является его доходом, если иное не установлено статьей 229 настоящего Кодекса.</w:t>
      </w:r>
    </w:p>
    <w:p w:rsidR="008824DD" w:rsidRPr="00C86CFB" w:rsidRDefault="008824D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rsidR="008824DD" w:rsidRPr="00C86CFB" w:rsidRDefault="008824D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Размер дохода в виде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документе, оформленном в связи с передачей такого имущества, с учетом налога на добавленную стоимость, указанного в документах передающей стороны.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015A20" w:rsidRPr="00C86CFB">
        <w:rPr>
          <w:rFonts w:ascii="Times New Roman" w:hAnsi="Times New Roman" w:cs="Times New Roman"/>
          <w:b/>
          <w:bCs/>
          <w:sz w:val="28"/>
          <w:szCs w:val="28"/>
        </w:rPr>
        <w:t>40</w:t>
      </w:r>
      <w:r w:rsidRPr="00C86CFB">
        <w:rPr>
          <w:rFonts w:ascii="Times New Roman" w:hAnsi="Times New Roman" w:cs="Times New Roman"/>
          <w:b/>
          <w:bCs/>
          <w:sz w:val="28"/>
          <w:szCs w:val="28"/>
        </w:rPr>
        <w:t>. Доход от продажи предприятия как имущественного комплекса</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Доходом от продажи предприятия как имущественного комплекса признается положительный результат от продажи предприятия как имущественного комплекса. Такой результат определяется на основании данных бухгалтерского учета на дату реализации предприятия по следующей формуле: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стоимость реализации по договору купли-продажи предприятия (части предприятия) как имущественного комплекса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балансовая стоимость передаваемых активов</w:t>
      </w:r>
    </w:p>
    <w:p w:rsidR="00C817D7" w:rsidRPr="00C86CFB" w:rsidRDefault="003D2815"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плю</w:t>
      </w:r>
      <w:r w:rsidR="00C817D7" w:rsidRPr="00C86CFB">
        <w:rPr>
          <w:rFonts w:ascii="Times New Roman" w:hAnsi="Times New Roman" w:cs="Times New Roman"/>
          <w:bCs/>
          <w:sz w:val="28"/>
          <w:szCs w:val="28"/>
        </w:rPr>
        <w:t>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балансовая стоимость передаваемых обязательств.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Если полученный результат является отрицательным, то он учитывается при определении налогооблагаемого дохода, убытка от предпринимательской деятельности в порядке, установленном статьей 224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w:t>
      </w:r>
      <w:r w:rsidR="00E9344D" w:rsidRPr="00C86CFB">
        <w:rPr>
          <w:rFonts w:ascii="Times New Roman" w:hAnsi="Times New Roman" w:cs="Times New Roman"/>
          <w:b/>
          <w:bCs/>
          <w:sz w:val="28"/>
          <w:szCs w:val="28"/>
        </w:rPr>
        <w:t>тья 2</w:t>
      </w:r>
      <w:r w:rsidR="00015A20" w:rsidRPr="00C86CFB">
        <w:rPr>
          <w:rFonts w:ascii="Times New Roman" w:hAnsi="Times New Roman" w:cs="Times New Roman"/>
          <w:b/>
          <w:bCs/>
          <w:sz w:val="28"/>
          <w:szCs w:val="28"/>
        </w:rPr>
        <w:t>41</w:t>
      </w:r>
      <w:r w:rsidRPr="00C86CFB">
        <w:rPr>
          <w:rFonts w:ascii="Times New Roman" w:hAnsi="Times New Roman" w:cs="Times New Roman"/>
          <w:b/>
          <w:bCs/>
          <w:sz w:val="28"/>
          <w:szCs w:val="28"/>
        </w:rPr>
        <w:t>. Положительная разница при применении нового метода оценки запасов</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перехода налогоплательщика в бухгалтерском учете на иной метод оценки запасов, чем тот, который применялся в предыдущем налоговом периоде, сумма положительной разницы, образовавшаяся в результате такого перехода, признается доходом.</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C86CFB">
        <w:rPr>
          <w:rFonts w:ascii="Times New Roman" w:eastAsia="Calibri" w:hAnsi="Times New Roman" w:cs="Times New Roman"/>
          <w:b/>
          <w:sz w:val="28"/>
          <w:szCs w:val="28"/>
          <w:lang w:eastAsia="zh-CN"/>
        </w:rPr>
        <w:t>Статья 24</w:t>
      </w:r>
      <w:r w:rsidR="00015A20" w:rsidRPr="00C86CFB">
        <w:rPr>
          <w:rFonts w:ascii="Times New Roman" w:eastAsia="Calibri" w:hAnsi="Times New Roman" w:cs="Times New Roman"/>
          <w:b/>
          <w:sz w:val="28"/>
          <w:szCs w:val="28"/>
          <w:lang w:eastAsia="zh-CN"/>
        </w:rPr>
        <w:t>2</w:t>
      </w:r>
      <w:r w:rsidRPr="00C86CFB">
        <w:rPr>
          <w:rFonts w:ascii="Times New Roman" w:eastAsia="Calibri" w:hAnsi="Times New Roman" w:cs="Times New Roman"/>
          <w:b/>
          <w:sz w:val="28"/>
          <w:szCs w:val="28"/>
          <w:lang w:eastAsia="zh-CN"/>
        </w:rPr>
        <w:t xml:space="preserve">. Доход от нецелевого использования средств ликвидационного </w:t>
      </w:r>
      <w:r w:rsidR="00360E33" w:rsidRPr="00C86CFB">
        <w:rPr>
          <w:rFonts w:ascii="Times New Roman" w:eastAsia="Calibri" w:hAnsi="Times New Roman" w:cs="Times New Roman"/>
          <w:b/>
          <w:sz w:val="28"/>
          <w:szCs w:val="28"/>
          <w:lang w:eastAsia="zh-CN"/>
        </w:rPr>
        <w:t>фонда полигонов захоронения отходов</w:t>
      </w:r>
    </w:p>
    <w:p w:rsidR="003C4241" w:rsidRPr="00C86CFB" w:rsidRDefault="003C4241"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Сумма, установленного уполномоченным органом в области охраны окружающей среды, нецелевого использования налогоплательщиком средств ликвидационного фонда полигонов захоронения отходов, признается доходом от нецелевого использования средств ликвидационного фонда </w:t>
      </w:r>
      <w:r w:rsidR="00360E33" w:rsidRPr="00C86CFB">
        <w:rPr>
          <w:rFonts w:ascii="Times New Roman" w:eastAsia="Calibri" w:hAnsi="Times New Roman" w:cs="Times New Roman"/>
          <w:sz w:val="28"/>
          <w:szCs w:val="28"/>
          <w:lang w:eastAsia="zh-CN"/>
        </w:rPr>
        <w:t>полигонов захоронения отходов</w:t>
      </w:r>
      <w:r w:rsidRPr="00C86CFB">
        <w:rPr>
          <w:rFonts w:ascii="Times New Roman" w:eastAsia="Calibri" w:hAnsi="Times New Roman" w:cs="Times New Roman"/>
          <w:sz w:val="28"/>
          <w:szCs w:val="28"/>
          <w:lang w:eastAsia="zh-CN"/>
        </w:rPr>
        <w:t>и подлежит включению в совокупный годовой доход налогоплательщика того налогового периода, в котором было допущено такое использование.</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Уполномоченный орган в области охраны окружающей среды устанавливает сумму нецелевого использования средств ликвидационного фонда полигонов захоронения отходов и направляет сведения налогоплательщикам и налоговому органу в порядке и по форме, установленной уполномоченным органом в области охраны окружающей среды по согласованию с уполномоченным органом в области налоговой политики.</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p>
    <w:p w:rsidR="00C817D7" w:rsidRPr="00C86CFB" w:rsidRDefault="00C817D7" w:rsidP="00C86CFB">
      <w:pPr>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Параграф 4. Доход от прироста стоимости</w:t>
      </w:r>
    </w:p>
    <w:p w:rsidR="003C4241" w:rsidRPr="00C86CFB" w:rsidRDefault="003C4241" w:rsidP="00C86CFB">
      <w:pPr>
        <w:spacing w:after="0" w:line="240" w:lineRule="auto"/>
        <w:ind w:firstLine="709"/>
        <w:contextualSpacing/>
        <w:jc w:val="both"/>
        <w:textAlignment w:val="baseline"/>
        <w:rPr>
          <w:rFonts w:ascii="Times New Roman" w:eastAsia="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r w:rsidRPr="00C86CFB">
        <w:rPr>
          <w:rFonts w:ascii="Times New Roman" w:hAnsi="Times New Roman" w:cs="Times New Roman"/>
          <w:b/>
          <w:kern w:val="2"/>
          <w:sz w:val="28"/>
          <w:szCs w:val="28"/>
        </w:rPr>
        <w:t>Статья 2</w:t>
      </w:r>
      <w:r w:rsidR="00E9344D" w:rsidRPr="00C86CFB">
        <w:rPr>
          <w:rFonts w:ascii="Times New Roman" w:hAnsi="Times New Roman" w:cs="Times New Roman"/>
          <w:b/>
          <w:kern w:val="2"/>
          <w:sz w:val="28"/>
          <w:szCs w:val="28"/>
        </w:rPr>
        <w:t>4</w:t>
      </w:r>
      <w:r w:rsidR="00015A20" w:rsidRPr="00C86CFB">
        <w:rPr>
          <w:rFonts w:ascii="Times New Roman" w:hAnsi="Times New Roman" w:cs="Times New Roman"/>
          <w:b/>
          <w:kern w:val="2"/>
          <w:sz w:val="28"/>
          <w:szCs w:val="28"/>
        </w:rPr>
        <w:t>3</w:t>
      </w:r>
      <w:r w:rsidR="00E9344D" w:rsidRPr="00C86CFB">
        <w:rPr>
          <w:rFonts w:ascii="Times New Roman" w:hAnsi="Times New Roman" w:cs="Times New Roman"/>
          <w:b/>
          <w:kern w:val="2"/>
          <w:sz w:val="28"/>
          <w:szCs w:val="28"/>
        </w:rPr>
        <w:t>.</w:t>
      </w:r>
      <w:r w:rsidRPr="00C86CFB">
        <w:rPr>
          <w:rFonts w:ascii="Times New Roman" w:hAnsi="Times New Roman" w:cs="Times New Roman"/>
          <w:b/>
          <w:kern w:val="2"/>
          <w:sz w:val="28"/>
          <w:szCs w:val="28"/>
        </w:rPr>
        <w:t xml:space="preserve"> Общие положения </w:t>
      </w:r>
    </w:p>
    <w:p w:rsidR="003C4241" w:rsidRPr="00C86CFB" w:rsidRDefault="003C4241"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1. Доход от прироста стоимости образуется при: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реализации активов, не подлежащих амортизации;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передаче активов, не подлежащих амортизации, в качестве вклада в уставный капитал;</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выбытии активов, не подлежащих амортизации, в результате реорганизации путем слияния, присоединения, разделения или выделения.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В целях настоящего параграфа к активам, не подлежащим амортизации, относятся следующие виды активов:</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земельные участки;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объекты незавершенного строительства;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неустановленные машины и оборудование;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4) активы со сроком службы более одного года, не относимые к фиксированным </w:t>
      </w:r>
      <w:r w:rsidR="000B30F1" w:rsidRPr="00C86CFB">
        <w:rPr>
          <w:rFonts w:ascii="Times New Roman" w:hAnsi="Times New Roman" w:cs="Times New Roman"/>
          <w:kern w:val="2"/>
          <w:sz w:val="28"/>
          <w:szCs w:val="28"/>
        </w:rPr>
        <w:t>активам, запасам или цифровым активам.</w:t>
      </w:r>
      <w:r w:rsidRPr="00C86CFB">
        <w:rPr>
          <w:rFonts w:ascii="Times New Roman" w:hAnsi="Times New Roman" w:cs="Times New Roman"/>
          <w:kern w:val="2"/>
          <w:sz w:val="28"/>
          <w:szCs w:val="28"/>
        </w:rPr>
        <w:t>К активам, предусмотренным настоящим подпунктом, в том числе, относятся долгосрочные активы, предназначенные для продажи;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5) инвестиционное золото;</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6) ценные бумаги;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7) доля участия;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8) активы, стоимость которых полностью отнесена на вычеты.</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Порядок определения дохода от прироста стоимости активов, не подлежащих амортизации, установлен:</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по доле участия - статьей 228-1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по ценным бумагам - статьей 228-2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по активам, стоимость которых полностью отнесена на вычеты - статьей 228-3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по прочим активам, не подлежащим амортизации, - статьей 228-4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Доход от прироста стоимости признается в том налоговом периоде: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в котором осуществлена реализации актива, не подлежащего амортизации;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в котором актив, не подлежащий амортизации, передан  в качестве вклада в уставный капитал;</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за который представлена ликвидационная налоговая отчетность при выбытии актива, не подлежащего амортизации, в результате реорганизации путем слияния, присоединения, разделения;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в котором утвержден разделительный баланс при выбытии актива, не подлежащего амортизации, в результате реорганизации путем выделения.</w:t>
      </w:r>
    </w:p>
    <w:p w:rsidR="000B30F1" w:rsidRPr="00C86CFB" w:rsidRDefault="000B30F1"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5. Стоимость, по которой актив, не подлежащий амортизации, передан в качестве вклада в уставный капитал, определяется на основании документа, подтверждающего приемку и передачу такого актива, но не более суммы, в счет оплаты которой передан этот актив.</w:t>
      </w:r>
    </w:p>
    <w:p w:rsidR="000B30F1" w:rsidRPr="00C86CFB" w:rsidRDefault="000B30F1"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6. Для целей настоящего Кодекса вклад в уставный капитал включает дополнительный вклад в уставный капитал.</w:t>
      </w:r>
    </w:p>
    <w:p w:rsidR="000B30F1" w:rsidRPr="00C86CFB" w:rsidRDefault="000B30F1"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bCs/>
          <w:sz w:val="28"/>
          <w:szCs w:val="28"/>
        </w:rPr>
        <w:t>7. Д</w:t>
      </w:r>
      <w:r w:rsidRPr="00C86CFB">
        <w:rPr>
          <w:rFonts w:ascii="Times New Roman" w:hAnsi="Times New Roman" w:cs="Times New Roman"/>
          <w:kern w:val="2"/>
          <w:sz w:val="28"/>
          <w:szCs w:val="28"/>
        </w:rPr>
        <w:t>оход от прироста стоимости цифровых активов определяется в соответствии со статьей 314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r w:rsidRPr="00C86CFB">
        <w:rPr>
          <w:rFonts w:ascii="Times New Roman" w:hAnsi="Times New Roman" w:cs="Times New Roman"/>
          <w:b/>
          <w:kern w:val="2"/>
          <w:sz w:val="28"/>
          <w:szCs w:val="28"/>
        </w:rPr>
        <w:t>Статья 2</w:t>
      </w:r>
      <w:r w:rsidR="00297AB6" w:rsidRPr="00C86CFB">
        <w:rPr>
          <w:rFonts w:ascii="Times New Roman" w:hAnsi="Times New Roman" w:cs="Times New Roman"/>
          <w:b/>
          <w:kern w:val="2"/>
          <w:sz w:val="28"/>
          <w:szCs w:val="28"/>
        </w:rPr>
        <w:t>4</w:t>
      </w:r>
      <w:r w:rsidR="00015A20" w:rsidRPr="00C86CFB">
        <w:rPr>
          <w:rFonts w:ascii="Times New Roman" w:hAnsi="Times New Roman" w:cs="Times New Roman"/>
          <w:b/>
          <w:kern w:val="2"/>
          <w:sz w:val="28"/>
          <w:szCs w:val="28"/>
        </w:rPr>
        <w:t>4</w:t>
      </w:r>
      <w:r w:rsidRPr="00C86CFB">
        <w:rPr>
          <w:rFonts w:ascii="Times New Roman" w:hAnsi="Times New Roman" w:cs="Times New Roman"/>
          <w:b/>
          <w:kern w:val="2"/>
          <w:sz w:val="28"/>
          <w:szCs w:val="28"/>
        </w:rPr>
        <w:t>. Доход от прироста стоимости по доле участия</w:t>
      </w:r>
    </w:p>
    <w:p w:rsidR="003C4241" w:rsidRPr="00C86CFB" w:rsidRDefault="003C4241"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Результат от выбытия доли участия может иметь положительное или отрицательное значение и определяется по каждой операции выбытия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 разница между стоимостью реализации и первоначальной стоимостью доли участия;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при передаче доли участия в качестве вклада в уставный капитал – разница между стоимостью доли участия, по которой она передана в качестве вклада в уставный капитал, и первоначальной стоимостью данной доли участия;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доли участия, отраженной в передаточном акте или разделительном балансе, и ее первоначальной стоимостью.</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Общая сумма результатов от всех операций выбытия долей участия, кроме льготируемых долей участия, за налоговый период признается: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доходом от прироста стоимости, если такая сумма имеет положительное значение;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убытком от выбытия долей участия, если такая сумма имеет отрицательное значение, и учитывается в порядке, установленном статьи 299 – 300-1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Если общая сумма результатов от всех операций выбытия по каждому виду льготируемых долей участия за налоговый период имеет положительное значение, то такая сумма признается доходом от прироста стоимости льготируемых долей участия, и учитывается в порядке, установленном пунктом 2 статьи 288 настоящего Кодекса. Полученное отрицательное значение не учитывается при исчислении корпоративного подоходного налога.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Льготируемыми долями участия являются доли участия, указанные в подпунктах 8) и 11) пункта 2 статьи 288 настоящего Кодекса.</w:t>
      </w:r>
    </w:p>
    <w:p w:rsidR="00C817D7" w:rsidRPr="00C86CFB" w:rsidRDefault="00C817D7" w:rsidP="00C86CFB">
      <w:pPr>
        <w:tabs>
          <w:tab w:val="left" w:pos="0"/>
          <w:tab w:val="left" w:pos="993"/>
        </w:tabs>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Первоначальной стоимостью доли участия является пропорционально приходящаяся на размер выбывающей доли участия: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стоимость актива, переданного в качестве вклада в уставный капитал, но не более суммы, в счет оплаты которой передан актив. При этом такая стоимость определяется на основании документов, подтверждающих внесение вклада и стоимость, по которой передан актив, (</w:t>
      </w:r>
      <w:r w:rsidRPr="00C86CFB">
        <w:rPr>
          <w:rFonts w:ascii="Times New Roman" w:eastAsia="Times New Roman" w:hAnsi="Times New Roman" w:cs="Times New Roman"/>
          <w:sz w:val="28"/>
          <w:szCs w:val="28"/>
          <w:lang w:eastAsia="ru-RU"/>
        </w:rPr>
        <w:t>акт приема-передачи и (или) иные документы</w:t>
      </w:r>
      <w:r w:rsidRPr="00C86CFB">
        <w:rPr>
          <w:rFonts w:ascii="Times New Roman" w:hAnsi="Times New Roman" w:cs="Times New Roman"/>
          <w:kern w:val="2"/>
          <w:sz w:val="28"/>
          <w:szCs w:val="28"/>
        </w:rPr>
        <w:t>),</w:t>
      </w:r>
    </w:p>
    <w:p w:rsidR="00BB5F8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pStyle w:val="ac"/>
        <w:numPr>
          <w:ilvl w:val="0"/>
          <w:numId w:val="52"/>
        </w:numPr>
        <w:tabs>
          <w:tab w:val="left" w:pos="1134"/>
        </w:tabs>
        <w:spacing w:after="0" w:line="240" w:lineRule="auto"/>
        <w:ind w:left="0" w:firstLine="708"/>
        <w:jc w:val="both"/>
        <w:rPr>
          <w:rFonts w:ascii="Times New Roman" w:hAnsi="Times New Roman"/>
          <w:kern w:val="2"/>
          <w:sz w:val="28"/>
          <w:szCs w:val="28"/>
        </w:rPr>
      </w:pPr>
      <w:r w:rsidRPr="00C86CFB">
        <w:rPr>
          <w:rFonts w:ascii="Times New Roman" w:hAnsi="Times New Roman"/>
          <w:kern w:val="2"/>
          <w:sz w:val="28"/>
          <w:szCs w:val="28"/>
        </w:rPr>
        <w:t>сумма денег, внесенная в качестве вклада в уставный капитал, но не более суммы, в счет оплаты которой переданы деньги,</w:t>
      </w:r>
    </w:p>
    <w:p w:rsidR="00BB5F87" w:rsidRPr="00C86CFB" w:rsidRDefault="00C817D7"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pStyle w:val="ac"/>
        <w:numPr>
          <w:ilvl w:val="0"/>
          <w:numId w:val="52"/>
        </w:numPr>
        <w:tabs>
          <w:tab w:val="left" w:pos="1134"/>
        </w:tabs>
        <w:spacing w:after="0" w:line="240" w:lineRule="auto"/>
        <w:ind w:left="0" w:firstLine="708"/>
        <w:jc w:val="both"/>
        <w:rPr>
          <w:rFonts w:ascii="Times New Roman" w:hAnsi="Times New Roman"/>
          <w:kern w:val="2"/>
          <w:sz w:val="28"/>
          <w:szCs w:val="28"/>
        </w:rPr>
      </w:pPr>
      <w:r w:rsidRPr="00C86CFB">
        <w:rPr>
          <w:rFonts w:ascii="Times New Roman" w:hAnsi="Times New Roman"/>
          <w:kern w:val="2"/>
          <w:sz w:val="28"/>
          <w:szCs w:val="28"/>
        </w:rPr>
        <w:t>стоимость доли участия, по которой она получен в качестве вклада в уставный капитал, но не более суммы, в счет оплаты которой она получена - в случае, если доля участия была получена в качестве вклада в уставный капитал. При этом такая стоимость определяется на основании документов, подтверждающих получение вклада и стоимость, по которой получена доля участия (</w:t>
      </w:r>
      <w:r w:rsidRPr="00C86CFB">
        <w:rPr>
          <w:rFonts w:ascii="Times New Roman" w:eastAsia="Times New Roman" w:hAnsi="Times New Roman"/>
          <w:sz w:val="28"/>
          <w:szCs w:val="28"/>
          <w:lang w:eastAsia="ru-RU"/>
        </w:rPr>
        <w:t>акт приема-передачи и (или) иные документы</w:t>
      </w:r>
      <w:r w:rsidRPr="00C86CFB">
        <w:rPr>
          <w:rFonts w:ascii="Times New Roman" w:hAnsi="Times New Roman"/>
          <w:kern w:val="2"/>
          <w:sz w:val="28"/>
          <w:szCs w:val="28"/>
        </w:rPr>
        <w:t>),</w:t>
      </w:r>
    </w:p>
    <w:p w:rsidR="00BB5F87" w:rsidRPr="00C86CFB" w:rsidRDefault="00C817D7"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pStyle w:val="ac"/>
        <w:numPr>
          <w:ilvl w:val="0"/>
          <w:numId w:val="52"/>
        </w:numPr>
        <w:spacing w:after="0" w:line="240" w:lineRule="auto"/>
        <w:ind w:left="0" w:firstLine="708"/>
        <w:jc w:val="both"/>
        <w:rPr>
          <w:rFonts w:ascii="Times New Roman" w:hAnsi="Times New Roman"/>
          <w:kern w:val="2"/>
          <w:sz w:val="28"/>
          <w:szCs w:val="28"/>
        </w:rPr>
      </w:pPr>
      <w:r w:rsidRPr="00C86CFB">
        <w:rPr>
          <w:rFonts w:ascii="Times New Roman" w:hAnsi="Times New Roman"/>
          <w:kern w:val="2"/>
          <w:sz w:val="28"/>
          <w:szCs w:val="28"/>
        </w:rPr>
        <w:t xml:space="preserve">стоимость, указанная в передаточном акте или разделительном балансе, - в случае, если доля участия была получена в результате реорганизации,  </w:t>
      </w:r>
    </w:p>
    <w:p w:rsidR="00BB5F87" w:rsidRPr="00C86CFB" w:rsidRDefault="00C817D7"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pStyle w:val="ac"/>
        <w:numPr>
          <w:ilvl w:val="0"/>
          <w:numId w:val="52"/>
        </w:numPr>
        <w:spacing w:after="0" w:line="240" w:lineRule="auto"/>
        <w:ind w:left="0" w:firstLine="708"/>
        <w:jc w:val="both"/>
        <w:rPr>
          <w:rFonts w:ascii="Times New Roman" w:hAnsi="Times New Roman"/>
          <w:kern w:val="2"/>
          <w:sz w:val="28"/>
          <w:szCs w:val="28"/>
        </w:rPr>
      </w:pPr>
      <w:r w:rsidRPr="00C86CFB">
        <w:rPr>
          <w:rFonts w:ascii="Times New Roman" w:hAnsi="Times New Roman"/>
          <w:kern w:val="2"/>
          <w:sz w:val="28"/>
          <w:szCs w:val="28"/>
        </w:rPr>
        <w:t>балансовая стоимость доли участия, получаемой (полученной) акционером, участником, учредителем при распределении имущества, в том числе получаемой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доли участия и заверенном подписями сторон -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C817D7" w:rsidRPr="00C86CFB" w:rsidRDefault="00C817D7"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8"/>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7) стоимость, включенная в совокупный годовой доход в виде стоимости безвозмездно полученного имущества в соответствии с настоящим Кодексом - в случае, если доля участия была получена безвозмездно.</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r w:rsidRPr="00C86CFB">
        <w:rPr>
          <w:rFonts w:ascii="Times New Roman" w:hAnsi="Times New Roman" w:cs="Times New Roman"/>
          <w:b/>
          <w:kern w:val="2"/>
          <w:sz w:val="28"/>
          <w:szCs w:val="28"/>
        </w:rPr>
        <w:t>Статья 2</w:t>
      </w:r>
      <w:r w:rsidR="00297AB6" w:rsidRPr="00C86CFB">
        <w:rPr>
          <w:rFonts w:ascii="Times New Roman" w:hAnsi="Times New Roman" w:cs="Times New Roman"/>
          <w:b/>
          <w:kern w:val="2"/>
          <w:sz w:val="28"/>
          <w:szCs w:val="28"/>
        </w:rPr>
        <w:t>4</w:t>
      </w:r>
      <w:r w:rsidR="00015A20" w:rsidRPr="00C86CFB">
        <w:rPr>
          <w:rFonts w:ascii="Times New Roman" w:hAnsi="Times New Roman" w:cs="Times New Roman"/>
          <w:b/>
          <w:kern w:val="2"/>
          <w:sz w:val="28"/>
          <w:szCs w:val="28"/>
        </w:rPr>
        <w:t>5</w:t>
      </w:r>
      <w:r w:rsidRPr="00C86CFB">
        <w:rPr>
          <w:rFonts w:ascii="Times New Roman" w:hAnsi="Times New Roman" w:cs="Times New Roman"/>
          <w:b/>
          <w:kern w:val="2"/>
          <w:sz w:val="28"/>
          <w:szCs w:val="28"/>
        </w:rPr>
        <w:t>. Доход от прироста стоимости по ценным бумагам</w:t>
      </w:r>
    </w:p>
    <w:p w:rsidR="003C4241" w:rsidRPr="00C86CFB" w:rsidRDefault="003C4241"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w:t>
      </w:r>
      <w:r w:rsidRPr="00C86CFB">
        <w:rPr>
          <w:rFonts w:ascii="Times New Roman" w:hAnsi="Times New Roman" w:cs="Times New Roman"/>
          <w:kern w:val="2"/>
          <w:sz w:val="28"/>
          <w:szCs w:val="28"/>
        </w:rPr>
        <w:tab/>
        <w:t>Результат от выбытия ценных бумаг, кроме долговых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 разница между стоимостью реализации ценной бумаги и ее первоначальной стоимостью;</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при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ценной бумаги, отраженной в передаточном акте или разделительном балансе, и ее первоначальной стоимостью.</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Fonts w:eastAsiaTheme="minorHAnsi"/>
          <w:kern w:val="2"/>
          <w:sz w:val="28"/>
          <w:szCs w:val="28"/>
          <w:lang w:eastAsia="en-US"/>
        </w:rPr>
        <w:t xml:space="preserve">2. Результат от выбытия долговых ценных бумаг </w:t>
      </w:r>
      <w:r w:rsidRPr="00C86CFB">
        <w:rPr>
          <w:kern w:val="2"/>
          <w:sz w:val="28"/>
          <w:szCs w:val="28"/>
        </w:rPr>
        <w:t>может иметь положительное или отрицательное значение и определяется по каждой операции выбытия за налоговый период в следующем порядке</w:t>
      </w:r>
      <w:r w:rsidRPr="00C86CFB">
        <w:rPr>
          <w:sz w:val="28"/>
          <w:szCs w:val="28"/>
        </w:rPr>
        <w:t>:</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1) при реализации, в том числе погашении, - разница без учета купона между стоимостью реализации, погашения долговой ценной бумаги и ее первоначальной стоимостью с учетом амортизации дисконта и (или) премии на дату реализации;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2) при передаче в качестве вклада в уставный капитал - разница без учета купона между стоимостью долговой ценной бумаги, по которой она передана в качестве вклада в уставный капитал, и ее первоначальной стоимостью с учетом амортизации дисконта и (или) премии на дату передачи;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долговой ценной бумаги, отраженной в передаточном акте или разделительном балансе, и ее первоначальной стоимостью с учетом амортизации дисконта и (или) премии на дату выбытия.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Общая сумма результатов от всех операций выбытия ценных бумаг, кроме льготируемых ценных бумаг, за налоговый период признается: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доходом от прироста стоимости, если такая сумма имеет положительное значение;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убытком от выбытия, если такая сумма имеет отрицательное значение, и учитывается в порядке, установленном статьи 299 – 300-1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Если общая сумма результатов от всех операций выбытия по каждому виду льготируемых ценных бумаг за налоговый период имеет положительное значение, то такая сумма признается доходом от прироста стоимости льготируемых ценных бумаг, и учитывается в порядке, установленном пунктом 2 статьи 288 настоящего Кодекса. Полученное отрицательное значение не учитывается при исчислении корпоративного подоходного налога.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Льготируемыми ценными бумагами являются ценные бумаги, указанные в подпунктах 8) и 11) пункта 2 статьи 288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5. Первоначальная стоимость ценных бумаг определяется как сумма следующих показателей:</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совокупность затрат на приобретение, включаемых в стоимость ценных бумаг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ценные бумаги были получены в качестве вклада в уставный капитал, - стоимость ценных бумаг, по которой они получены в качестве вклада в уставный капитал, но не более суммы, в счет оплаты которой они получены. При этом такая стоимость определяется на основании документов, подтверждающих получение вклада и стоимость, по которой получены ценные бумаги, (</w:t>
      </w:r>
      <w:r w:rsidRPr="00C86CFB">
        <w:rPr>
          <w:rFonts w:ascii="Times New Roman" w:eastAsia="Times New Roman" w:hAnsi="Times New Roman" w:cs="Times New Roman"/>
          <w:sz w:val="28"/>
          <w:szCs w:val="28"/>
          <w:lang w:eastAsia="ru-RU"/>
        </w:rPr>
        <w:t>акт приема-передачи и (или) иные документы</w:t>
      </w:r>
      <w:r w:rsidRPr="00C86CFB">
        <w:rPr>
          <w:rFonts w:ascii="Times New Roman" w:hAnsi="Times New Roman" w:cs="Times New Roman"/>
          <w:kern w:val="2"/>
          <w:sz w:val="28"/>
          <w:szCs w:val="28"/>
        </w:rPr>
        <w:t>),</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ценные бумаги были получены в результате реорганизации, - стоимость, указанная в передаточном акте или разделительном балансе,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0B30F1" w:rsidRPr="00C86CFB" w:rsidRDefault="000B30F1"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ценные бумаги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ценных бумаг, получаемых (полученных) акционером, участником, учредителем при распределении имущества, в том числе получаемых (полученных)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таких ценных бумаг и заверенном подписями сторон,</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ценные бумаги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другие затраты, увеличивающие стоимость ценных бумаг,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не подлежащих отнесению на вычеты в соответствии с подпунктами 1-2), 2), 3), 4) , 5) и 23) статьи 264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r w:rsidRPr="00C86CFB">
        <w:rPr>
          <w:rFonts w:ascii="Times New Roman" w:hAnsi="Times New Roman" w:cs="Times New Roman"/>
          <w:b/>
          <w:kern w:val="2"/>
          <w:sz w:val="28"/>
          <w:szCs w:val="28"/>
        </w:rPr>
        <w:t>Статья 2</w:t>
      </w:r>
      <w:r w:rsidR="00297AB6" w:rsidRPr="00C86CFB">
        <w:rPr>
          <w:rFonts w:ascii="Times New Roman" w:hAnsi="Times New Roman" w:cs="Times New Roman"/>
          <w:b/>
          <w:kern w:val="2"/>
          <w:sz w:val="28"/>
          <w:szCs w:val="28"/>
        </w:rPr>
        <w:t>4</w:t>
      </w:r>
      <w:r w:rsidR="00015A20" w:rsidRPr="00C86CFB">
        <w:rPr>
          <w:rFonts w:ascii="Times New Roman" w:hAnsi="Times New Roman" w:cs="Times New Roman"/>
          <w:b/>
          <w:kern w:val="2"/>
          <w:sz w:val="28"/>
          <w:szCs w:val="28"/>
        </w:rPr>
        <w:t>6</w:t>
      </w:r>
      <w:r w:rsidRPr="00C86CFB">
        <w:rPr>
          <w:rFonts w:ascii="Times New Roman" w:hAnsi="Times New Roman" w:cs="Times New Roman"/>
          <w:b/>
          <w:kern w:val="2"/>
          <w:sz w:val="28"/>
          <w:szCs w:val="28"/>
        </w:rPr>
        <w:t xml:space="preserve">. Доход от прироста стоимости по активам, стоимость которых полностью отнесена на вычеты </w:t>
      </w:r>
    </w:p>
    <w:p w:rsidR="003C4241" w:rsidRPr="00C86CFB" w:rsidRDefault="003C4241"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Для целей настоящей статьи активами, стоимость которых полностью отнесена на вычеты, являются: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Доход от прироста стоимости по активам, стоимость которых полностью отнесена на вычеты, признается по каждому активу в следующей сумме: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 стоимость реализации актива;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2) при передаче в качестве вклада в уставный капитал – стоимость, по которой актив передан в качестве вклада в уставный капитал.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стоимость актива, отраженная в передаточном акте или разделительном балансе.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r w:rsidRPr="00C86CFB">
        <w:rPr>
          <w:rFonts w:ascii="Times New Roman" w:hAnsi="Times New Roman" w:cs="Times New Roman"/>
          <w:b/>
          <w:kern w:val="2"/>
          <w:sz w:val="28"/>
          <w:szCs w:val="28"/>
        </w:rPr>
        <w:t>Статья 2</w:t>
      </w:r>
      <w:r w:rsidR="00297AB6" w:rsidRPr="00C86CFB">
        <w:rPr>
          <w:rFonts w:ascii="Times New Roman" w:hAnsi="Times New Roman" w:cs="Times New Roman"/>
          <w:b/>
          <w:kern w:val="2"/>
          <w:sz w:val="28"/>
          <w:szCs w:val="28"/>
        </w:rPr>
        <w:t>4</w:t>
      </w:r>
      <w:r w:rsidR="00015A20" w:rsidRPr="00C86CFB">
        <w:rPr>
          <w:rFonts w:ascii="Times New Roman" w:hAnsi="Times New Roman" w:cs="Times New Roman"/>
          <w:b/>
          <w:kern w:val="2"/>
          <w:sz w:val="28"/>
          <w:szCs w:val="28"/>
        </w:rPr>
        <w:t>7</w:t>
      </w:r>
      <w:r w:rsidRPr="00C86CFB">
        <w:rPr>
          <w:rFonts w:ascii="Times New Roman" w:hAnsi="Times New Roman" w:cs="Times New Roman"/>
          <w:b/>
          <w:kern w:val="2"/>
          <w:sz w:val="28"/>
          <w:szCs w:val="28"/>
        </w:rPr>
        <w:t>. Доход от прироста стоимости по прочим активам, не подлежащим амортизации</w:t>
      </w:r>
    </w:p>
    <w:p w:rsidR="003C4241" w:rsidRPr="00C86CFB" w:rsidRDefault="003C4241"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w:t>
      </w:r>
      <w:r w:rsidRPr="00C86CFB">
        <w:rPr>
          <w:rFonts w:ascii="Times New Roman" w:hAnsi="Times New Roman" w:cs="Times New Roman"/>
          <w:kern w:val="2"/>
          <w:sz w:val="28"/>
          <w:szCs w:val="28"/>
        </w:rPr>
        <w:tab/>
        <w:t xml:space="preserve">Положения настоящей статьи применяются по следующим активам, не подлежащим амортизации,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земельные участки;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объекты незавершенного строительства;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неустановленные машины и оборудование;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активы со сроком службы более одного года, не относимые к фиксированным активам или запасам. К активам, предусмотренным настоящим подпунктом, в том числе, относятся долгосрочные активы, предназначенные для продажи;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5) инвестиционное золото.</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Результат от выбытия актива может иметь положительное или отрицательное значение и определяется по каждой операции выбытия по каждому виду актива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 разница между стоимостью реализации актива и его первоначальной стоимостью;</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при передаче в качестве вклада в уставный капитал – разница между стоимостью актива, по которой он передан в качестве вклада в уставный капитал, и его первоначальной стоимостью;</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разница между стоимостью актива, отраженной в передаточном акте или разделительном балансе, и его первоначальной стоимостью.</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3. Для целей исчисления корпоративного подоходного налога не учитывается: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 xml:space="preserve">положительное и отрицательное значение </w:t>
      </w:r>
      <w:r w:rsidRPr="00C86CFB">
        <w:rPr>
          <w:kern w:val="2"/>
          <w:sz w:val="28"/>
          <w:szCs w:val="28"/>
        </w:rPr>
        <w:t xml:space="preserve">результата от реализации </w:t>
      </w:r>
      <w:r w:rsidRPr="00C86CFB">
        <w:rPr>
          <w:rFonts w:eastAsiaTheme="minorHAnsi"/>
          <w:kern w:val="2"/>
          <w:sz w:val="28"/>
          <w:szCs w:val="28"/>
          <w:lang w:eastAsia="en-US"/>
        </w:rPr>
        <w:t>земельных участков, выкупленных для государственных нужд в соответствии с законами Республики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rFonts w:eastAsiaTheme="minorHAnsi"/>
          <w:kern w:val="2"/>
          <w:sz w:val="28"/>
          <w:szCs w:val="28"/>
          <w:lang w:eastAsia="en-US"/>
        </w:rPr>
        <w:t xml:space="preserve">отрицательное значение результата от выбытияобъекта интеллектуальной собственности </w:t>
      </w:r>
      <w:r w:rsidRPr="00C86CFB">
        <w:rPr>
          <w:kern w:val="2"/>
          <w:sz w:val="28"/>
          <w:szCs w:val="28"/>
        </w:rPr>
        <w:t xml:space="preserve">при осуществлении приоритетных видов деятельности </w:t>
      </w:r>
      <w:r w:rsidRPr="00C86CFB">
        <w:rPr>
          <w:sz w:val="28"/>
          <w:szCs w:val="28"/>
        </w:rPr>
        <w:t>участниками международного технологического парка «Астана Хаб»</w:t>
      </w:r>
      <w:r w:rsidRPr="00C86CFB">
        <w:rPr>
          <w:kern w:val="2"/>
          <w:sz w:val="28"/>
          <w:szCs w:val="28"/>
        </w:rPr>
        <w:t>.</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4. Общая сумма результатов за налоговый период от всех операций выбытия по каждому виду активов, за исключением</w:t>
      </w:r>
      <w:r w:rsidRPr="00C86CFB">
        <w:rPr>
          <w:sz w:val="28"/>
          <w:szCs w:val="28"/>
        </w:rPr>
        <w:t xml:space="preserve"> указанных в пункте 3 настоящей статьи,</w:t>
      </w:r>
      <w:r w:rsidRPr="00C86CFB">
        <w:rPr>
          <w:kern w:val="2"/>
          <w:sz w:val="28"/>
          <w:szCs w:val="28"/>
        </w:rPr>
        <w:t xml:space="preserve"> признается: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доходом от прироста стоимости, если такая сумма имеет положительное значение;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убытком от выбытия, если такая сумма имеет отрицательное значение, и учитывается в порядке, установленном статьи 299 – 300-1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5. Если иное не предусмотрено пунктом </w:t>
      </w:r>
      <w:r w:rsidR="00905701" w:rsidRPr="00C86CFB">
        <w:rPr>
          <w:rFonts w:ascii="Times New Roman" w:hAnsi="Times New Roman" w:cs="Times New Roman"/>
          <w:kern w:val="2"/>
          <w:sz w:val="28"/>
          <w:szCs w:val="28"/>
        </w:rPr>
        <w:t>6</w:t>
      </w:r>
      <w:r w:rsidRPr="00C86CFB">
        <w:rPr>
          <w:rFonts w:ascii="Times New Roman" w:hAnsi="Times New Roman" w:cs="Times New Roman"/>
          <w:kern w:val="2"/>
          <w:sz w:val="28"/>
          <w:szCs w:val="28"/>
        </w:rPr>
        <w:t xml:space="preserve"> настоящей статьи, первоначальная стоимость активов определяется как сумма следующих показателей:</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совокупность затрат на приобретение, производство, строительство, включаемых в стоимость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активы были получены в качестве вклада в уставный капитал, - стоимость актива, по которой он получен в качестве вклада в уставный капитал, но не более суммы, в счет оплаты которой он получен. Такая стоимость</w:t>
      </w:r>
      <w:r w:rsidRPr="00C86CFB">
        <w:rPr>
          <w:rFonts w:ascii="Times New Roman" w:eastAsia="Times New Roman" w:hAnsi="Times New Roman" w:cs="Times New Roman"/>
          <w:sz w:val="28"/>
          <w:szCs w:val="28"/>
          <w:lang w:eastAsia="ru-RU"/>
        </w:rPr>
        <w:t xml:space="preserve"> определяется на основании документов, подтверждающих получение вклада и стоимость, по которой получен актив (акт приема-передачи и (или) иные документы),</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активы были получены в результате реорганизации, - стоимость актива, указанная в передаточном акте или разделительном балансе,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прием-передачу такого актива и заверенном подписями сторон,</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другие затраты, увеличивающие стоимость активов, в том числе после их признания,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затрат (расходов), не подлежащих отнесению на вычеты в соответствии с подпунктами 1-2), 2), 3), 4), 5) и 23) статьи 264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амортизационных отчислений.</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6. В случае, если актив, указанный в подпункте 4) пункта 1 настоящей статьи, ранее учитывался в составе фиксированных активов, то его первоначальная стоимость определяется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балансовая стоимость такого актива,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активов без учета переоценки и обесценения,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плюс</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другие затраты, увеличивающие стоимость данного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после исключения его из состава фиксированных активов, кроме: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затрат (расходов), не подлежащих отнесению на вычеты в соответствии с подпунктами 1-2), 2), 3), 4), 5) и 23) статьи 264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амортизационных отчислений.</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5. Уменьшения и корректировки дохода</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24</w:t>
      </w:r>
      <w:r w:rsidR="00015A20" w:rsidRPr="00C86CFB">
        <w:rPr>
          <w:rFonts w:ascii="Times New Roman" w:hAnsi="Times New Roman" w:cs="Times New Roman"/>
          <w:b/>
          <w:bCs/>
          <w:sz w:val="28"/>
          <w:szCs w:val="28"/>
        </w:rPr>
        <w:t>8</w:t>
      </w:r>
      <w:r w:rsidRPr="00C86CFB">
        <w:rPr>
          <w:rFonts w:ascii="Times New Roman" w:hAnsi="Times New Roman" w:cs="Times New Roman"/>
          <w:b/>
          <w:bCs/>
          <w:sz w:val="28"/>
          <w:szCs w:val="28"/>
        </w:rPr>
        <w:t>. Уменьшение совокупного годового дохода</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целях определения налогооблагаемого дохода совокупный годовой доход налогоплательщика подлежит уменьшению на следующие доходы: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дивиденды, кроме полученных постоянным учреждением юридического лица-нерезидента в Республике Казахстан, не соответствующих условиям, определенным подпунктом 3) пункта 9 статьи 645 настоящего Кодекса;</w:t>
      </w:r>
    </w:p>
    <w:p w:rsidR="00905701" w:rsidRPr="00C86CFB" w:rsidRDefault="00327DA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905701" w:rsidRPr="00C86CFB">
        <w:rPr>
          <w:rFonts w:ascii="Times New Roman" w:hAnsi="Times New Roman" w:cs="Times New Roman"/>
          <w:sz w:val="28"/>
          <w:szCs w:val="28"/>
        </w:rPr>
        <w:t xml:space="preserve">) доход </w:t>
      </w:r>
      <w:r w:rsidR="00905701" w:rsidRPr="00C86CFB">
        <w:rPr>
          <w:rFonts w:ascii="Times New Roman" w:hAnsi="Times New Roman" w:cs="Times New Roman"/>
          <w:bCs/>
          <w:sz w:val="28"/>
          <w:szCs w:val="28"/>
        </w:rPr>
        <w:t>лица, осуществляющего цифровой майнинг,</w:t>
      </w:r>
      <w:r w:rsidR="00905701" w:rsidRPr="00C86CFB">
        <w:rPr>
          <w:rFonts w:ascii="Times New Roman" w:hAnsi="Times New Roman" w:cs="Times New Roman"/>
          <w:sz w:val="28"/>
          <w:szCs w:val="28"/>
        </w:rPr>
        <w:t xml:space="preserve"> от реализации цифровых активов, по которым доход </w:t>
      </w:r>
      <w:r w:rsidR="00905701" w:rsidRPr="00C86CFB">
        <w:rPr>
          <w:rFonts w:ascii="Times New Roman" w:hAnsi="Times New Roman" w:cs="Times New Roman"/>
          <w:bCs/>
          <w:sz w:val="28"/>
          <w:szCs w:val="28"/>
        </w:rPr>
        <w:t xml:space="preserve">от деятельности по цифровому майнингу определен </w:t>
      </w:r>
      <w:r w:rsidR="00905701" w:rsidRPr="00C86CFB">
        <w:rPr>
          <w:rFonts w:ascii="Times New Roman" w:hAnsi="Times New Roman" w:cs="Times New Roman"/>
          <w:sz w:val="28"/>
          <w:szCs w:val="28"/>
        </w:rPr>
        <w:t>в соответствии с пунктом 1 статьи 313 настоящего Кодекса;</w:t>
      </w:r>
    </w:p>
    <w:p w:rsidR="00905701" w:rsidRPr="00C86CFB" w:rsidRDefault="00327DA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905701" w:rsidRPr="00C86CFB">
        <w:rPr>
          <w:rFonts w:ascii="Times New Roman" w:hAnsi="Times New Roman" w:cs="Times New Roman"/>
          <w:sz w:val="28"/>
          <w:szCs w:val="28"/>
        </w:rPr>
        <w:t xml:space="preserve">) доход организатора </w:t>
      </w:r>
      <w:r w:rsidR="00905701" w:rsidRPr="00C86CFB">
        <w:rPr>
          <w:rFonts w:ascii="Times New Roman" w:eastAsia="Times New Roman" w:hAnsi="Times New Roman" w:cs="Times New Roman"/>
          <w:sz w:val="28"/>
          <w:szCs w:val="28"/>
          <w:lang w:eastAsia="ru-RU"/>
        </w:rPr>
        <w:t>игорного бизнеса, осуществляющего деятельность букмекерской конторы и (или) тотализатора</w:t>
      </w:r>
      <w:r w:rsidR="00905701" w:rsidRPr="00C86CFB">
        <w:rPr>
          <w:rFonts w:ascii="Times New Roman" w:hAnsi="Times New Roman" w:cs="Times New Roman"/>
          <w:sz w:val="28"/>
          <w:szCs w:val="28"/>
        </w:rPr>
        <w:t>, который является объектом обложения налогом на игорный бизнес;</w:t>
      </w:r>
    </w:p>
    <w:p w:rsidR="00C817D7" w:rsidRPr="00C86CFB" w:rsidRDefault="00327DA0"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00C817D7" w:rsidRPr="00C86CFB">
        <w:rPr>
          <w:rFonts w:ascii="Times New Roman" w:hAnsi="Times New Roman" w:cs="Times New Roman"/>
          <w:bCs/>
          <w:sz w:val="28"/>
          <w:szCs w:val="28"/>
        </w:rPr>
        <w:t>) чистый доход от доверительного управления имуществом, полученный (подлежащий получению) учредителем доверительно управления;</w:t>
      </w:r>
    </w:p>
    <w:p w:rsidR="00C817D7" w:rsidRPr="00C86CFB" w:rsidRDefault="00327DA0"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w:t>
      </w:r>
      <w:r w:rsidR="00C817D7" w:rsidRPr="00C86CFB">
        <w:rPr>
          <w:rFonts w:ascii="Times New Roman" w:hAnsi="Times New Roman" w:cs="Times New Roman"/>
          <w:bCs/>
          <w:sz w:val="28"/>
          <w:szCs w:val="28"/>
        </w:rPr>
        <w:t xml:space="preserve">) доходы некоммерческой организации, предусмотренные </w:t>
      </w:r>
      <w:hyperlink r:id="rId118" w:anchor="z5408" w:history="1">
        <w:r w:rsidR="00C817D7" w:rsidRPr="00C86CFB">
          <w:rPr>
            <w:rFonts w:ascii="Times New Roman" w:hAnsi="Times New Roman" w:cs="Times New Roman"/>
            <w:bCs/>
            <w:sz w:val="28"/>
            <w:szCs w:val="28"/>
          </w:rPr>
          <w:t xml:space="preserve">пунктом </w:t>
        </w:r>
      </w:hyperlink>
      <w:r w:rsidR="00C817D7" w:rsidRPr="00C86CFB">
        <w:rPr>
          <w:rFonts w:ascii="Times New Roman" w:hAnsi="Times New Roman" w:cs="Times New Roman"/>
          <w:bCs/>
          <w:sz w:val="28"/>
          <w:szCs w:val="28"/>
        </w:rPr>
        <w:t>1 статьи 289 настоящего Кодекса;</w:t>
      </w:r>
    </w:p>
    <w:p w:rsidR="00C817D7" w:rsidRPr="00C86CFB" w:rsidRDefault="00327DA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C817D7" w:rsidRPr="00C86CFB">
        <w:rPr>
          <w:rFonts w:ascii="Times New Roman" w:hAnsi="Times New Roman" w:cs="Times New Roman"/>
          <w:sz w:val="28"/>
          <w:szCs w:val="28"/>
        </w:rPr>
        <w:t>)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r w:rsidR="00F77FA2" w:rsidRPr="00C86CFB">
        <w:rPr>
          <w:rFonts w:ascii="Times New Roman" w:hAnsi="Times New Roman" w:cs="Times New Roman"/>
          <w:sz w:val="28"/>
          <w:szCs w:val="28"/>
        </w:rPr>
        <w:t>.</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sz w:val="28"/>
          <w:szCs w:val="28"/>
        </w:rPr>
        <w:t>2. В</w:t>
      </w:r>
      <w:r w:rsidRPr="00C86CFB">
        <w:rPr>
          <w:rFonts w:ascii="Times New Roman" w:hAnsi="Times New Roman" w:cs="Times New Roman"/>
          <w:bCs/>
          <w:sz w:val="28"/>
          <w:szCs w:val="28"/>
        </w:rPr>
        <w:t xml:space="preserve"> целях определения налогооблагаемого дохода совокупный годовой доход уменьшается налогоплательщиками, предусмотренными настоящим пунктом</w:t>
      </w:r>
      <w:r w:rsidR="00F77FA2" w:rsidRPr="00C86CFB">
        <w:rPr>
          <w:rFonts w:ascii="Times New Roman" w:hAnsi="Times New Roman" w:cs="Times New Roman"/>
          <w:bCs/>
          <w:sz w:val="28"/>
          <w:szCs w:val="28"/>
        </w:rPr>
        <w:t>,</w:t>
      </w:r>
      <w:r w:rsidRPr="00C86CFB">
        <w:rPr>
          <w:rFonts w:ascii="Times New Roman" w:hAnsi="Times New Roman" w:cs="Times New Roman"/>
          <w:bCs/>
          <w:sz w:val="28"/>
          <w:szCs w:val="28"/>
        </w:rPr>
        <w:t xml:space="preserve"> на следующие доходы:</w:t>
      </w:r>
    </w:p>
    <w:p w:rsidR="00C817D7" w:rsidRPr="00C86CFB" w:rsidRDefault="00327DA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C817D7" w:rsidRPr="00C86CFB">
        <w:rPr>
          <w:rFonts w:ascii="Times New Roman" w:hAnsi="Times New Roman" w:cs="Times New Roman"/>
          <w:sz w:val="28"/>
          <w:szCs w:val="28"/>
        </w:rPr>
        <w:t>)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p w:rsidR="00C817D7" w:rsidRPr="00C86CFB" w:rsidRDefault="00327DA0"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bCs/>
          <w:sz w:val="28"/>
          <w:szCs w:val="28"/>
        </w:rPr>
        <w:t>2</w:t>
      </w:r>
      <w:r w:rsidR="00C817D7" w:rsidRPr="00C86CFB">
        <w:rPr>
          <w:rFonts w:ascii="Times New Roman" w:hAnsi="Times New Roman" w:cs="Times New Roman"/>
          <w:bCs/>
          <w:sz w:val="28"/>
          <w:szCs w:val="28"/>
        </w:rPr>
        <w:t xml:space="preserve">) доходы </w:t>
      </w:r>
      <w:r w:rsidR="00C817D7" w:rsidRPr="00C86CFB">
        <w:rPr>
          <w:rFonts w:ascii="Times New Roman" w:eastAsia="Times New Roman" w:hAnsi="Times New Roman" w:cs="Times New Roman"/>
          <w:sz w:val="28"/>
          <w:szCs w:val="28"/>
        </w:rPr>
        <w:t>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указанные в статье 5-2 Закона Республики Казахстан «О банках и банковской деятельности в Республике Казахстан»;</w:t>
      </w:r>
    </w:p>
    <w:p w:rsidR="00C817D7" w:rsidRPr="00C86CFB" w:rsidRDefault="00327DA0"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w:t>
      </w:r>
      <w:r w:rsidR="00C817D7" w:rsidRPr="00C86CFB">
        <w:rPr>
          <w:rFonts w:ascii="Times New Roman" w:eastAsia="Calibri" w:hAnsi="Times New Roman" w:cs="Times New Roman"/>
          <w:sz w:val="28"/>
          <w:szCs w:val="28"/>
        </w:rPr>
        <w:t>) доход железнодорожного перевозчика, осуществляющего деятельность по перевозке пассажиров, багажа, грузобагажа, почтовых отправлений,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C817D7" w:rsidRPr="00C86CFB" w:rsidRDefault="00734E81"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w:t>
      </w:r>
      <w:r w:rsidR="00C817D7" w:rsidRPr="00C86CFB">
        <w:rPr>
          <w:rFonts w:ascii="Times New Roman" w:eastAsia="Times New Roman" w:hAnsi="Times New Roman" w:cs="Times New Roman"/>
          <w:sz w:val="28"/>
          <w:szCs w:val="28"/>
        </w:rPr>
        <w:t>) доходы от уступки права требования, полученные банком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24</w:t>
      </w:r>
      <w:r w:rsidR="00015A20" w:rsidRPr="00C86CFB">
        <w:rPr>
          <w:rFonts w:ascii="Times New Roman" w:eastAsia="Times New Roman" w:hAnsi="Times New Roman" w:cs="Times New Roman"/>
          <w:b/>
          <w:bCs/>
          <w:sz w:val="28"/>
          <w:szCs w:val="28"/>
        </w:rPr>
        <w:t>9</w:t>
      </w:r>
      <w:r w:rsidRPr="00C86CFB">
        <w:rPr>
          <w:rFonts w:ascii="Times New Roman" w:eastAsia="Times New Roman" w:hAnsi="Times New Roman" w:cs="Times New Roman"/>
          <w:b/>
          <w:bCs/>
          <w:sz w:val="28"/>
          <w:szCs w:val="28"/>
        </w:rPr>
        <w:t>. Корректировка доходов</w:t>
      </w:r>
    </w:p>
    <w:p w:rsidR="003C4241" w:rsidRPr="00C86CFB" w:rsidRDefault="003C4241" w:rsidP="00C86CFB">
      <w:pPr>
        <w:spacing w:after="0" w:line="240" w:lineRule="auto"/>
        <w:ind w:firstLine="709"/>
        <w:contextualSpacing/>
        <w:jc w:val="both"/>
        <w:rPr>
          <w:rFonts w:ascii="Times New Roman" w:eastAsia="Times New Roman" w:hAnsi="Times New Roman" w:cs="Times New Roman"/>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1. Корректировкой признается увеличение или уменьшение размера дохода отчетного налогового периода в пределах суммы ранее признанного дохода в случаях, установленных настоящей статьей.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Доходы подлежат корректировке в случаях:</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полного или частичного возврата товаров;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изменения условий сделки;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изменения цены, компенсации за реализованные товары, работы, услуги. Положение данного подпункта применяется также при изменении суммы, подлежащей оплате в национальной валюте за реализованные товары, выполненные работы, оказанные услуги исходя из условий договора;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скидки с цены, скидки с продаж.</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Корректировка доходов производится в том налоговом периоде, в котором наступили случаи, указанные в пункте 2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2</w:t>
      </w:r>
      <w:r w:rsidR="00EE7D85" w:rsidRPr="00C86CFB">
        <w:rPr>
          <w:rFonts w:ascii="Times New Roman" w:hAnsi="Times New Roman" w:cs="Times New Roman"/>
          <w:b/>
          <w:sz w:val="28"/>
          <w:szCs w:val="28"/>
        </w:rPr>
        <w:t>5</w:t>
      </w:r>
      <w:r w:rsidRPr="00C86CFB">
        <w:rPr>
          <w:rFonts w:ascii="Times New Roman" w:hAnsi="Times New Roman" w:cs="Times New Roman"/>
          <w:b/>
          <w:sz w:val="28"/>
          <w:szCs w:val="28"/>
        </w:rPr>
        <w:t>. ВЫЧЕТЫ</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1. Общие положения</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015A20" w:rsidRPr="00C86CFB">
        <w:rPr>
          <w:rFonts w:ascii="Times New Roman" w:hAnsi="Times New Roman" w:cs="Times New Roman"/>
          <w:b/>
          <w:bCs/>
          <w:sz w:val="28"/>
          <w:szCs w:val="28"/>
        </w:rPr>
        <w:t>50</w:t>
      </w:r>
      <w:r w:rsidRPr="00C86CFB">
        <w:rPr>
          <w:rFonts w:ascii="Times New Roman" w:hAnsi="Times New Roman" w:cs="Times New Roman"/>
          <w:b/>
          <w:bCs/>
          <w:sz w:val="28"/>
          <w:szCs w:val="28"/>
        </w:rPr>
        <w:t>. Общие положения</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hyperlink r:id="rId119" w:anchor="z243" w:history="1">
        <w:r w:rsidRPr="00C86CFB">
          <w:rPr>
            <w:rFonts w:ascii="Times New Roman" w:hAnsi="Times New Roman" w:cs="Times New Roman"/>
            <w:bCs/>
            <w:sz w:val="28"/>
            <w:szCs w:val="28"/>
          </w:rPr>
          <w:t>статьями 243</w:t>
        </w:r>
      </w:hyperlink>
      <w:r w:rsidRPr="00C86CFB">
        <w:rPr>
          <w:rFonts w:ascii="Times New Roman" w:hAnsi="Times New Roman" w:cs="Times New Roman"/>
          <w:bCs/>
          <w:sz w:val="28"/>
          <w:szCs w:val="28"/>
        </w:rPr>
        <w:t xml:space="preserve"> – </w:t>
      </w:r>
      <w:hyperlink r:id="rId120" w:anchor="z263" w:history="1">
        <w:r w:rsidRPr="00C86CFB">
          <w:rPr>
            <w:rFonts w:ascii="Times New Roman" w:hAnsi="Times New Roman" w:cs="Times New Roman"/>
            <w:bCs/>
            <w:sz w:val="28"/>
            <w:szCs w:val="28"/>
          </w:rPr>
          <w:t>263</w:t>
        </w:r>
      </w:hyperlink>
      <w:r w:rsidRPr="00C86CFB">
        <w:rPr>
          <w:rFonts w:ascii="Times New Roman" w:hAnsi="Times New Roman" w:cs="Times New Roman"/>
          <w:bCs/>
          <w:sz w:val="28"/>
          <w:szCs w:val="28"/>
        </w:rPr>
        <w:t xml:space="preserve"> настоящего Кодекса, за исключением расходов, не подлежащих вычету в соответствии с настоящим Кодексом.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Положения настоящего пункта применяются к расходам налогоплательщика, понесенным как в Республике Казахстан, так и за ее пределами. </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w:t>
      </w:r>
      <w:r w:rsidR="00C817D7" w:rsidRPr="00C86CFB">
        <w:rPr>
          <w:rFonts w:ascii="Times New Roman" w:hAnsi="Times New Roman" w:cs="Times New Roman"/>
          <w:bCs/>
          <w:sz w:val="28"/>
          <w:szCs w:val="28"/>
        </w:rPr>
        <w:t xml:space="preserve">.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hyperlink r:id="rId121" w:anchor="z265" w:history="1">
        <w:r w:rsidR="00C817D7" w:rsidRPr="00C86CFB">
          <w:rPr>
            <w:rFonts w:ascii="Times New Roman" w:hAnsi="Times New Roman" w:cs="Times New Roman"/>
            <w:bCs/>
            <w:sz w:val="28"/>
            <w:szCs w:val="28"/>
          </w:rPr>
          <w:t>статьями 265</w:t>
        </w:r>
      </w:hyperlink>
      <w:r w:rsidR="00C817D7" w:rsidRPr="00C86CFB">
        <w:rPr>
          <w:rFonts w:ascii="Times New Roman" w:hAnsi="Times New Roman" w:cs="Times New Roman"/>
          <w:bCs/>
          <w:sz w:val="28"/>
          <w:szCs w:val="28"/>
        </w:rPr>
        <w:t xml:space="preserve"> – </w:t>
      </w:r>
      <w:hyperlink r:id="rId122" w:anchor="z276" w:history="1">
        <w:r w:rsidR="00C817D7" w:rsidRPr="00C86CFB">
          <w:rPr>
            <w:rFonts w:ascii="Times New Roman" w:hAnsi="Times New Roman" w:cs="Times New Roman"/>
            <w:bCs/>
            <w:sz w:val="28"/>
            <w:szCs w:val="28"/>
          </w:rPr>
          <w:t>276</w:t>
        </w:r>
      </w:hyperlink>
      <w:r w:rsidR="00C817D7" w:rsidRPr="00C86CFB">
        <w:rPr>
          <w:rFonts w:ascii="Times New Roman" w:hAnsi="Times New Roman" w:cs="Times New Roman"/>
          <w:bCs/>
          <w:sz w:val="28"/>
          <w:szCs w:val="28"/>
        </w:rPr>
        <w:t xml:space="preserve"> настоящего Кодекса.</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w:t>
      </w:r>
      <w:r w:rsidR="00C817D7" w:rsidRPr="00C86CFB">
        <w:rPr>
          <w:rFonts w:ascii="Times New Roman" w:hAnsi="Times New Roman" w:cs="Times New Roman"/>
          <w:bCs/>
          <w:sz w:val="28"/>
          <w:szCs w:val="28"/>
        </w:rPr>
        <w:t xml:space="preserve">. Расходы будущих периодов,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00C817D7" w:rsidRPr="00C86CFB">
        <w:rPr>
          <w:rFonts w:ascii="Times New Roman" w:hAnsi="Times New Roman" w:cs="Times New Roman"/>
          <w:bCs/>
          <w:sz w:val="28"/>
          <w:szCs w:val="28"/>
        </w:rPr>
        <w:t xml:space="preserve">.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 </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 товарам, работам, услугам, приобретенным у лиц, применяющих специальный налоговый режим для малого бизнеса, вычеты производятся при обязательном наличии одного из следующих документов:</w:t>
      </w:r>
    </w:p>
    <w:p w:rsidR="00C817D7" w:rsidRPr="00C86CFB" w:rsidRDefault="00C817D7" w:rsidP="00C86CFB">
      <w:pPr>
        <w:pStyle w:val="ac"/>
        <w:numPr>
          <w:ilvl w:val="0"/>
          <w:numId w:val="43"/>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счета-фактуры в электронной форме или  счета-фактуры на бумажном носителе при отсутствии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чека контрольно-кассовой машины с функцией фиксации и (или) передачи данных;</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3) чека специального мобильного приложения, содержащего идентификационный номер покупателя товаров, работ, услуг.</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этом дата признания расходов определяется в порядке, установленном пунктом 4 настоящей статьи, независимо от даты выписки счета-фактуры.</w:t>
      </w:r>
    </w:p>
    <w:p w:rsidR="005B2441" w:rsidRPr="00C86CFB" w:rsidRDefault="005B244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Расходы по приобретенным товарам, работам, услугам у лиц, применяющих специальный налоговый режим для малого бизнеса, относятся на вычеты в следующих пределах:</w:t>
      </w:r>
    </w:p>
    <w:p w:rsidR="005B2441" w:rsidRPr="00C86CFB" w:rsidRDefault="005B244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80 процентов от стоимости товаров, работ, услуг, приобретенных у индивидуальных предпринимателей; </w:t>
      </w:r>
    </w:p>
    <w:p w:rsidR="005B2441" w:rsidRPr="00C86CFB" w:rsidRDefault="005B244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40 процентов от стоимости товаров, работ, услуг, приобретенных у юридических лиц.</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w:t>
      </w:r>
      <w:r w:rsidR="00C817D7" w:rsidRPr="00C86CFB">
        <w:rPr>
          <w:rFonts w:ascii="Times New Roman" w:hAnsi="Times New Roman" w:cs="Times New Roman"/>
          <w:bCs/>
          <w:sz w:val="28"/>
          <w:szCs w:val="28"/>
        </w:rPr>
        <w:t xml:space="preserve">. Если иное не установлено настоящей статьей и </w:t>
      </w:r>
      <w:hyperlink r:id="rId123" w:anchor="z243" w:history="1">
        <w:r w:rsidR="00C817D7" w:rsidRPr="00C86CFB">
          <w:rPr>
            <w:rFonts w:ascii="Times New Roman" w:hAnsi="Times New Roman" w:cs="Times New Roman"/>
            <w:bCs/>
            <w:sz w:val="28"/>
            <w:szCs w:val="28"/>
          </w:rPr>
          <w:t>статьями 243</w:t>
        </w:r>
      </w:hyperlink>
      <w:r w:rsidR="00C817D7" w:rsidRPr="00C86CFB">
        <w:rPr>
          <w:rFonts w:ascii="Times New Roman" w:hAnsi="Times New Roman" w:cs="Times New Roman"/>
          <w:bCs/>
          <w:sz w:val="28"/>
          <w:szCs w:val="28"/>
        </w:rPr>
        <w:t xml:space="preserve"> – </w:t>
      </w:r>
      <w:hyperlink r:id="rId124" w:anchor="z263" w:history="1">
        <w:r w:rsidR="00C817D7" w:rsidRPr="00C86CFB">
          <w:rPr>
            <w:rFonts w:ascii="Times New Roman" w:hAnsi="Times New Roman" w:cs="Times New Roman"/>
            <w:bCs/>
            <w:sz w:val="28"/>
            <w:szCs w:val="28"/>
          </w:rPr>
          <w:t>263</w:t>
        </w:r>
      </w:hyperlink>
      <w:r w:rsidR="00C817D7" w:rsidRPr="00C86CFB">
        <w:rPr>
          <w:rFonts w:ascii="Times New Roman" w:hAnsi="Times New Roman" w:cs="Times New Roman"/>
          <w:bCs/>
          <w:sz w:val="28"/>
          <w:szCs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w:t>
      </w:r>
      <w:r w:rsidR="00C817D7" w:rsidRPr="00C86CFB">
        <w:rPr>
          <w:rFonts w:ascii="Times New Roman" w:hAnsi="Times New Roman" w:cs="Times New Roman"/>
          <w:bCs/>
          <w:sz w:val="28"/>
          <w:szCs w:val="28"/>
        </w:rPr>
        <w:t xml:space="preserve">. Если иное не предусмотрено </w:t>
      </w:r>
      <w:hyperlink r:id="rId125" w:anchor="z3751" w:history="1">
        <w:r w:rsidR="00C817D7" w:rsidRPr="00C86CFB">
          <w:rPr>
            <w:rFonts w:ascii="Times New Roman" w:hAnsi="Times New Roman" w:cs="Times New Roman"/>
            <w:bCs/>
            <w:sz w:val="28"/>
            <w:szCs w:val="28"/>
          </w:rPr>
          <w:t>пунктом 4</w:t>
        </w:r>
      </w:hyperlink>
      <w:r w:rsidR="00C817D7" w:rsidRPr="00C86CFB">
        <w:rPr>
          <w:rFonts w:ascii="Times New Roman" w:hAnsi="Times New Roman" w:cs="Times New Roman"/>
          <w:bCs/>
          <w:sz w:val="28"/>
          <w:szCs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7</w:t>
      </w:r>
      <w:r w:rsidR="00C817D7" w:rsidRPr="00C86CFB">
        <w:rPr>
          <w:rFonts w:ascii="Times New Roman" w:hAnsi="Times New Roman" w:cs="Times New Roman"/>
          <w:bCs/>
          <w:sz w:val="28"/>
          <w:szCs w:val="28"/>
        </w:rPr>
        <w:t>.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8</w:t>
      </w:r>
      <w:r w:rsidR="00C817D7" w:rsidRPr="00C86CFB">
        <w:rPr>
          <w:rFonts w:ascii="Times New Roman" w:hAnsi="Times New Roman" w:cs="Times New Roman"/>
          <w:bCs/>
          <w:sz w:val="28"/>
          <w:szCs w:val="28"/>
        </w:rPr>
        <w:t>.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hyperlink r:id="rId126" w:anchor="z662" w:history="1">
        <w:r w:rsidRPr="00C86CFB">
          <w:rPr>
            <w:rFonts w:ascii="Times New Roman" w:hAnsi="Times New Roman" w:cs="Times New Roman"/>
            <w:bCs/>
            <w:sz w:val="28"/>
            <w:szCs w:val="28"/>
          </w:rPr>
          <w:t>статьями 662</w:t>
        </w:r>
      </w:hyperlink>
      <w:r w:rsidRPr="00C86CFB">
        <w:rPr>
          <w:rFonts w:ascii="Times New Roman" w:hAnsi="Times New Roman" w:cs="Times New Roman"/>
          <w:bCs/>
          <w:sz w:val="28"/>
          <w:szCs w:val="28"/>
        </w:rPr>
        <w:t xml:space="preserve"> – </w:t>
      </w:r>
      <w:hyperlink r:id="rId127" w:anchor="z665" w:history="1">
        <w:r w:rsidRPr="00C86CFB">
          <w:rPr>
            <w:rFonts w:ascii="Times New Roman" w:hAnsi="Times New Roman" w:cs="Times New Roman"/>
            <w:bCs/>
            <w:sz w:val="28"/>
            <w:szCs w:val="28"/>
          </w:rPr>
          <w:t>665</w:t>
        </w:r>
      </w:hyperlink>
      <w:r w:rsidRPr="00C86CFB">
        <w:rPr>
          <w:rFonts w:ascii="Times New Roman" w:hAnsi="Times New Roman" w:cs="Times New Roman"/>
          <w:bCs/>
          <w:sz w:val="28"/>
          <w:szCs w:val="28"/>
        </w:rPr>
        <w:t xml:space="preserve"> настоящего Кодекса.</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9</w:t>
      </w:r>
      <w:r w:rsidR="00C817D7" w:rsidRPr="00C86CFB">
        <w:rPr>
          <w:rFonts w:ascii="Times New Roman" w:hAnsi="Times New Roman" w:cs="Times New Roman"/>
          <w:bCs/>
          <w:sz w:val="28"/>
          <w:szCs w:val="28"/>
        </w:rPr>
        <w:t xml:space="preserve">. Налогоплательщик осуществляет корректировку вычетов в соответствии со </w:t>
      </w:r>
      <w:hyperlink r:id="rId128" w:anchor="z287" w:history="1">
        <w:r w:rsidR="00C817D7" w:rsidRPr="00C86CFB">
          <w:rPr>
            <w:rFonts w:ascii="Times New Roman" w:hAnsi="Times New Roman" w:cs="Times New Roman"/>
            <w:bCs/>
            <w:sz w:val="28"/>
            <w:szCs w:val="28"/>
          </w:rPr>
          <w:t>статьей 276-3 (287</w:t>
        </w:r>
      </w:hyperlink>
      <w:r w:rsidR="00C817D7" w:rsidRPr="00C86CFB">
        <w:rPr>
          <w:rFonts w:ascii="Times New Roman" w:hAnsi="Times New Roman" w:cs="Times New Roman"/>
          <w:bCs/>
          <w:sz w:val="28"/>
          <w:szCs w:val="28"/>
        </w:rPr>
        <w:t>) настоящего Кодекса. При этом сумма вычетов с учетом данных корректировок может иметь отрицательное значение.</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10</w:t>
      </w:r>
      <w:r w:rsidR="00C817D7" w:rsidRPr="00C86CFB">
        <w:rPr>
          <w:rFonts w:ascii="Times New Roman" w:hAnsi="Times New Roman" w:cs="Times New Roman"/>
          <w:bCs/>
          <w:sz w:val="28"/>
          <w:szCs w:val="28"/>
        </w:rPr>
        <w:t>. Вычету подлежит сумма отрицательной разницы, образовавшейся в бухгалтерском учете при переходе на иной метод оценки запасов, чем тот, который применялся налогоплательщиком в предыдущем налоговом периоде.</w:t>
      </w:r>
    </w:p>
    <w:p w:rsidR="00C817D7" w:rsidRPr="00C86CFB" w:rsidRDefault="00C5163D"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w:t>
      </w:r>
      <w:r w:rsidR="00C817D7" w:rsidRPr="00C86CFB">
        <w:rPr>
          <w:rFonts w:ascii="Times New Roman" w:hAnsi="Times New Roman" w:cs="Times New Roman"/>
          <w:bCs/>
          <w:sz w:val="28"/>
          <w:szCs w:val="28"/>
        </w:rPr>
        <w:t>. Настоящим разделом установлены особенности определения вычетов в следующих случаях: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по производным финансовым инструментам главой 28-3 настоящего раздела;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по долгосрочным контрактам главой 28-4 настоящего раздела;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недропользователями главой 28-5 настоящего раздела;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лицами, осуществляющими финансовую деятельность главой 28-6 настоящего раздела;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лицами, осуществляющими операции с цифровыми активами главой 28-7 настоящего раздела.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2. Отдельные виды вычетов</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C86CFB">
        <w:rPr>
          <w:rFonts w:ascii="Times New Roman" w:eastAsia="Calibri" w:hAnsi="Times New Roman" w:cs="Times New Roman"/>
          <w:b/>
          <w:sz w:val="28"/>
          <w:szCs w:val="28"/>
          <w:lang w:eastAsia="zh-CN"/>
        </w:rPr>
        <w:t>Статья 2</w:t>
      </w:r>
      <w:r w:rsidR="00015A20" w:rsidRPr="00C86CFB">
        <w:rPr>
          <w:rFonts w:ascii="Times New Roman" w:eastAsia="Calibri" w:hAnsi="Times New Roman" w:cs="Times New Roman"/>
          <w:b/>
          <w:sz w:val="28"/>
          <w:szCs w:val="28"/>
          <w:lang w:eastAsia="zh-CN"/>
        </w:rPr>
        <w:t>51</w:t>
      </w:r>
      <w:r w:rsidRPr="00C86CFB">
        <w:rPr>
          <w:rFonts w:ascii="Times New Roman" w:eastAsia="Calibri" w:hAnsi="Times New Roman" w:cs="Times New Roman"/>
          <w:b/>
          <w:sz w:val="28"/>
          <w:szCs w:val="28"/>
          <w:lang w:eastAsia="zh-CN"/>
        </w:rPr>
        <w:t>. Вычеты по отдельным видам расходов</w:t>
      </w:r>
    </w:p>
    <w:p w:rsidR="003C4241" w:rsidRPr="00C86CFB" w:rsidRDefault="003C4241"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p>
    <w:p w:rsidR="00C817D7" w:rsidRPr="00C86CFB" w:rsidRDefault="00C817D7" w:rsidP="00C86CFB">
      <w:pPr>
        <w:pStyle w:val="ac"/>
        <w:numPr>
          <w:ilvl w:val="0"/>
          <w:numId w:val="44"/>
        </w:numPr>
        <w:spacing w:after="0" w:line="240" w:lineRule="auto"/>
        <w:ind w:left="0" w:firstLine="709"/>
        <w:jc w:val="both"/>
        <w:rPr>
          <w:rFonts w:ascii="Times New Roman" w:hAnsi="Times New Roman"/>
          <w:sz w:val="28"/>
          <w:szCs w:val="28"/>
          <w:lang w:eastAsia="zh-CN"/>
        </w:rPr>
      </w:pPr>
      <w:r w:rsidRPr="00C86CFB">
        <w:rPr>
          <w:rFonts w:ascii="Times New Roman" w:hAnsi="Times New Roman"/>
          <w:sz w:val="28"/>
          <w:szCs w:val="28"/>
          <w:lang w:eastAsia="zh-CN"/>
        </w:rPr>
        <w:t>Вычету подлежат потери в виде:</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1) потери</w:t>
      </w:r>
      <w:r w:rsidR="00B23002" w:rsidRPr="00C86CFB">
        <w:rPr>
          <w:rFonts w:ascii="Times New Roman" w:eastAsia="Calibri" w:hAnsi="Times New Roman" w:cs="Times New Roman"/>
          <w:sz w:val="28"/>
          <w:szCs w:val="28"/>
          <w:lang w:eastAsia="zh-CN"/>
        </w:rPr>
        <w:t xml:space="preserve"> в виде потерь, </w:t>
      </w:r>
      <w:r w:rsidRPr="00C86CFB">
        <w:rPr>
          <w:rFonts w:ascii="Times New Roman" w:eastAsia="Calibri" w:hAnsi="Times New Roman" w:cs="Times New Roman"/>
          <w:sz w:val="28"/>
          <w:szCs w:val="28"/>
          <w:lang w:eastAsia="zh-CN"/>
        </w:rPr>
        <w:t>понесенных субъектом естественной монополии в целях предоставления регулируемых услуг (товаров, работ), в пределах нормативных технических потерь и (или) с учетом ограничений, установленных в соответствии с законодательством Республики Казахстан</w:t>
      </w:r>
    </w:p>
    <w:p w:rsidR="00C817D7" w:rsidRPr="00C86CFB" w:rsidRDefault="00C817D7" w:rsidP="00C86CFB">
      <w:pPr>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2) </w:t>
      </w:r>
      <w:r w:rsidR="00974152" w:rsidRPr="00C86CFB">
        <w:rPr>
          <w:rFonts w:ascii="Times New Roman" w:eastAsia="Calibri" w:hAnsi="Times New Roman" w:cs="Times New Roman"/>
          <w:sz w:val="28"/>
          <w:szCs w:val="28"/>
          <w:lang w:eastAsia="zh-CN"/>
        </w:rPr>
        <w:t>потери в виде потерь,</w:t>
      </w:r>
      <w:r w:rsidRPr="00C86CFB">
        <w:rPr>
          <w:rFonts w:ascii="Times New Roman" w:eastAsia="Calibri" w:hAnsi="Times New Roman" w:cs="Times New Roman"/>
          <w:sz w:val="28"/>
          <w:szCs w:val="28"/>
          <w:lang w:eastAsia="zh-CN"/>
        </w:rPr>
        <w:t xml:space="preserve"> понесенных налогоплательщиком (кроме субъекта естественной монополии) в пределах норм естественной убыли, установленных законодательством Республики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Calibri"/>
          <w:sz w:val="28"/>
          <w:szCs w:val="28"/>
          <w:lang w:eastAsia="zh-CN"/>
        </w:rPr>
      </w:pPr>
      <w:r w:rsidRPr="00C86CFB">
        <w:rPr>
          <w:rFonts w:eastAsia="Calibri"/>
          <w:sz w:val="28"/>
          <w:szCs w:val="28"/>
          <w:lang w:eastAsia="zh-CN"/>
        </w:rPr>
        <w:t xml:space="preserve">3) расходов по производству </w:t>
      </w:r>
      <w:r w:rsidR="00410886" w:rsidRPr="00C86CFB">
        <w:rPr>
          <w:rFonts w:eastAsia="Calibri"/>
          <w:sz w:val="28"/>
          <w:szCs w:val="28"/>
          <w:lang w:eastAsia="zh-CN"/>
        </w:rPr>
        <w:t>и (или)</w:t>
      </w:r>
      <w:r w:rsidRPr="00C86CFB">
        <w:rPr>
          <w:rFonts w:eastAsia="Calibri"/>
          <w:sz w:val="28"/>
          <w:szCs w:val="28"/>
          <w:lang w:eastAsia="zh-CN"/>
        </w:rPr>
        <w:t xml:space="preserve"> приобретению товаров, ранее не отнесенных на вычеты, в связи с утратой, порчей которых от лица, нанесшего ущерб, получены суммы компенсации ущерба - в размере балансовой стоимости товаров в пределах суммы полученной компенсации;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Calibri"/>
          <w:sz w:val="28"/>
          <w:szCs w:val="28"/>
          <w:lang w:eastAsia="zh-CN"/>
        </w:rPr>
      </w:pPr>
      <w:r w:rsidRPr="00C86CFB">
        <w:rPr>
          <w:rFonts w:eastAsia="Calibri"/>
          <w:sz w:val="28"/>
          <w:szCs w:val="28"/>
          <w:lang w:eastAsia="zh-CN"/>
        </w:rPr>
        <w:t xml:space="preserve">4) расходов по производству </w:t>
      </w:r>
      <w:r w:rsidR="00410886" w:rsidRPr="00C86CFB">
        <w:rPr>
          <w:rFonts w:eastAsia="Calibri"/>
          <w:sz w:val="28"/>
          <w:szCs w:val="28"/>
          <w:lang w:eastAsia="zh-CN"/>
        </w:rPr>
        <w:t>и (или)</w:t>
      </w:r>
      <w:r w:rsidRPr="00C86CFB">
        <w:rPr>
          <w:rFonts w:eastAsia="Calibri"/>
          <w:sz w:val="28"/>
          <w:szCs w:val="28"/>
          <w:lang w:eastAsia="zh-CN"/>
        </w:rPr>
        <w:t>приобретению товаров, ранее не отнесенных на вычеты, по которым в связи с наступлением страхового случая от страховой организации получены страховые выплаты, - в размере балансовой стоимости товаров в пределах суммы полученной страховой выплаты.</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Потери относятся на вычеты, соответственно, в периоде, на который приходится дата учета потери или дата получения суммы компенсации ущерба, страховой выплаты. </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 Вычету подлежат расходы налогоплательщика, предусмотренные соглашением, коллективным договором, актом работодателя в случаях, предусмотренных законодательством Республики Казахстан, на: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1) обязательные, периодические (в течение трудовой деятельности) медицинские осмотры;</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 предсменное, послесменное и иное медицинское освидетельствование (осмотр) работников;</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3) содержание или услуги по организации медицинских пунктов;</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4) 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5) обеспечение работникам возможности отдыха и приема пищи в специально оборудованном месте;</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6) осуществление деятельности по организации питания работников.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Fonts w:eastAsia="Calibri"/>
          <w:sz w:val="28"/>
          <w:szCs w:val="28"/>
          <w:lang w:eastAsia="zh-CN"/>
        </w:rPr>
        <w:t xml:space="preserve">3. </w:t>
      </w:r>
      <w:r w:rsidRPr="00C86CFB">
        <w:rPr>
          <w:sz w:val="28"/>
          <w:szCs w:val="28"/>
        </w:rPr>
        <w:t>Вычету подлежат расходы по присужденным или признанным неустойкам (штрафам, пене), за исключением: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shd w:val="clear" w:color="auto" w:fill="FFFFFF"/>
        </w:rPr>
      </w:pPr>
      <w:r w:rsidRPr="00C86CFB">
        <w:rPr>
          <w:sz w:val="28"/>
          <w:szCs w:val="28"/>
          <w:shd w:val="clear" w:color="auto" w:fill="FFFFFF"/>
        </w:rPr>
        <w:t>неустойки (штрафа, пени) по договору кредита (займа) между взаимосвязанными сторонами, относимых на вычеты в соответствии со </w:t>
      </w:r>
      <w:hyperlink r:id="rId129" w:anchor="sub_id=2460000" w:history="1">
        <w:r w:rsidRPr="00C86CFB">
          <w:rPr>
            <w:sz w:val="28"/>
            <w:szCs w:val="28"/>
            <w:shd w:val="clear" w:color="auto" w:fill="FFFFFF"/>
          </w:rPr>
          <w:t>статьей 246</w:t>
        </w:r>
      </w:hyperlink>
      <w:r w:rsidRPr="00C86CFB">
        <w:rPr>
          <w:sz w:val="28"/>
          <w:szCs w:val="28"/>
          <w:shd w:val="clear" w:color="auto" w:fill="FFFFFF"/>
        </w:rPr>
        <w:t>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shd w:val="clear" w:color="auto" w:fill="FFFFFF"/>
        </w:rPr>
        <w:t>неустойки (штрафа, пени), не относимых на вычеты на основании статьи </w:t>
      </w:r>
      <w:hyperlink r:id="rId130" w:anchor="sub_id=2640000" w:history="1">
        <w:r w:rsidRPr="00C86CFB">
          <w:rPr>
            <w:sz w:val="28"/>
            <w:szCs w:val="28"/>
            <w:shd w:val="clear" w:color="auto" w:fill="FFFFFF"/>
          </w:rPr>
          <w:t>264</w:t>
        </w:r>
      </w:hyperlink>
      <w:r w:rsidRPr="00C86CFB">
        <w:rPr>
          <w:sz w:val="28"/>
          <w:szCs w:val="28"/>
          <w:shd w:val="clear" w:color="auto" w:fill="FFFFFF"/>
        </w:rPr>
        <w:t> </w:t>
      </w:r>
      <w:r w:rsidRPr="00C86CFB">
        <w:rPr>
          <w:sz w:val="28"/>
          <w:szCs w:val="28"/>
        </w:rPr>
        <w:t>настоящего Кодекса.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4. Вычету подлежат фактические расходы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5. Вычету подлежат расходы налогоплательщика по уплате членских взносов субъектов частного предпринимательства: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МРП, </w:t>
      </w:r>
      <w:r w:rsidRPr="00C86CFB">
        <w:rPr>
          <w:rFonts w:ascii="Times New Roman" w:eastAsia="Times New Roman" w:hAnsi="Times New Roman" w:cs="Times New Roman"/>
          <w:sz w:val="28"/>
          <w:szCs w:val="28"/>
          <w:lang w:eastAsia="ru-RU"/>
        </w:rPr>
        <w:t>действующего на последнее число налогового периода</w:t>
      </w:r>
      <w:r w:rsidRPr="00C86CFB">
        <w:rPr>
          <w:rFonts w:ascii="Times New Roman" w:eastAsia="Calibri" w:hAnsi="Times New Roman" w:cs="Times New Roman"/>
          <w:sz w:val="28"/>
          <w:szCs w:val="28"/>
          <w:lang w:eastAsia="zh-CN"/>
        </w:rPr>
        <w:t xml:space="preserve"> на одного работника исходя из среднесписочной численности работников за год;</w:t>
      </w:r>
    </w:p>
    <w:p w:rsidR="00185813" w:rsidRPr="00C86CFB" w:rsidRDefault="00185813"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 Национальной палате предпринимателей Республики Казахстан в размере, не превышающем предельный размер обязательных членских взносов, утвержденный центральным уполномоченным органом по государственному планированию.</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rsidR="00C817D7"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6</w:t>
      </w:r>
      <w:r w:rsidR="00C817D7" w:rsidRPr="00C86CFB">
        <w:rPr>
          <w:rFonts w:ascii="Times New Roman" w:eastAsia="Calibri" w:hAnsi="Times New Roman" w:cs="Times New Roman"/>
          <w:sz w:val="28"/>
          <w:szCs w:val="28"/>
          <w:lang w:eastAsia="zh-CN"/>
        </w:rPr>
        <w:t>. Вычету подлежат расходы налогоплательщика в размере, определяемом законодательством Республики Казахстан, по начисленным и уплаченным:</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1) отчислениям в </w:t>
      </w:r>
      <w:r w:rsidR="00816825" w:rsidRPr="00C86CFB">
        <w:rPr>
          <w:rFonts w:ascii="Times New Roman" w:eastAsia="Calibri" w:hAnsi="Times New Roman" w:cs="Times New Roman"/>
          <w:sz w:val="28"/>
          <w:szCs w:val="28"/>
          <w:lang w:eastAsia="zh-CN"/>
        </w:rPr>
        <w:t>ГФСС</w:t>
      </w:r>
      <w:r w:rsidRPr="00C86CFB">
        <w:rPr>
          <w:rFonts w:ascii="Times New Roman" w:eastAsia="Calibri" w:hAnsi="Times New Roman" w:cs="Times New Roman"/>
          <w:sz w:val="28"/>
          <w:szCs w:val="28"/>
          <w:lang w:eastAsia="zh-CN"/>
        </w:rPr>
        <w:t>;</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 отчислениям в фонд социального медицинского страхования;</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3) обязательным пенсионным взносам работодателя, уплаченным налогоплательщиком в пользу работника. </w:t>
      </w:r>
    </w:p>
    <w:p w:rsidR="00C817D7"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7</w:t>
      </w:r>
      <w:r w:rsidR="00C817D7" w:rsidRPr="00C86CFB">
        <w:rPr>
          <w:rFonts w:ascii="Times New Roman" w:eastAsia="Calibri" w:hAnsi="Times New Roman" w:cs="Times New Roman"/>
          <w:sz w:val="28"/>
          <w:szCs w:val="28"/>
          <w:lang w:eastAsia="zh-CN"/>
        </w:rPr>
        <w:t>. Вычету подлежат расходы налогоплательщика в размере балансовой стоимости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МРП, действующего на дату передачи товара.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Отнесение на вычеты производится в налоговом периоде, в котором осуществлена передача такого товара.</w:t>
      </w:r>
    </w:p>
    <w:p w:rsidR="00C817D7"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8</w:t>
      </w:r>
      <w:r w:rsidR="00C817D7" w:rsidRPr="00C86CFB">
        <w:rPr>
          <w:rFonts w:ascii="Times New Roman" w:eastAsia="Calibri" w:hAnsi="Times New Roman" w:cs="Times New Roman"/>
          <w:sz w:val="28"/>
          <w:szCs w:val="28"/>
          <w:lang w:eastAsia="zh-CN"/>
        </w:rPr>
        <w:t>.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p w:rsidR="00C817D7"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9</w:t>
      </w:r>
      <w:r w:rsidR="00C817D7" w:rsidRPr="00C86CFB">
        <w:rPr>
          <w:rFonts w:ascii="Times New Roman" w:eastAsia="Calibri" w:hAnsi="Times New Roman" w:cs="Times New Roman"/>
          <w:sz w:val="28"/>
          <w:szCs w:val="28"/>
          <w:lang w:eastAsia="zh-CN"/>
        </w:rPr>
        <w:t>.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rsidR="00C817D7"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10</w:t>
      </w:r>
      <w:r w:rsidR="00C817D7" w:rsidRPr="00C86CFB">
        <w:rPr>
          <w:rFonts w:ascii="Times New Roman" w:eastAsia="Calibri" w:hAnsi="Times New Roman" w:cs="Times New Roman"/>
          <w:sz w:val="28"/>
          <w:szCs w:val="28"/>
          <w:lang w:eastAsia="zh-CN"/>
        </w:rPr>
        <w:t>.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положенийпараграфа «</w:t>
      </w:r>
      <w:r w:rsidR="00C817D7" w:rsidRPr="00C86CFB">
        <w:rPr>
          <w:rFonts w:ascii="Times New Roman" w:eastAsia="Times New Roman" w:hAnsi="Times New Roman" w:cs="Times New Roman"/>
          <w:bCs/>
          <w:sz w:val="28"/>
          <w:szCs w:val="28"/>
          <w:lang w:eastAsia="ru-RU"/>
        </w:rPr>
        <w:t>Исполнение налогового обязательства при передаче имущества в доверительное управление»</w:t>
      </w:r>
      <w:r w:rsidR="00C817D7" w:rsidRPr="00C86CFB">
        <w:rPr>
          <w:rFonts w:ascii="Times New Roman" w:eastAsia="Calibri" w:hAnsi="Times New Roman" w:cs="Times New Roman"/>
          <w:sz w:val="28"/>
          <w:szCs w:val="28"/>
          <w:lang w:eastAsia="zh-CN"/>
        </w:rPr>
        <w:t xml:space="preserve">  настоящего Кодекса.</w:t>
      </w:r>
    </w:p>
    <w:p w:rsidR="00C817D7" w:rsidRPr="00C86CFB" w:rsidRDefault="00C5163D"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w:t>
      </w:r>
      <w:r w:rsidR="00C817D7" w:rsidRPr="00C86CFB">
        <w:rPr>
          <w:rFonts w:ascii="Times New Roman" w:eastAsia="Times New Roman" w:hAnsi="Times New Roman" w:cs="Times New Roman"/>
          <w:sz w:val="28"/>
          <w:szCs w:val="28"/>
        </w:rPr>
        <w:t>.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Вычет таких расходов осуществляется в пределах размеров, установленных государственным органом, осуществляющим руководство в сфере естественных монополий.</w:t>
      </w:r>
    </w:p>
    <w:p w:rsidR="00613D76"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12</w:t>
      </w:r>
      <w:r w:rsidR="00613D76" w:rsidRPr="00C86CFB">
        <w:rPr>
          <w:rFonts w:ascii="Times New Roman" w:eastAsia="Calibri" w:hAnsi="Times New Roman" w:cs="Times New Roman"/>
          <w:sz w:val="28"/>
          <w:szCs w:val="28"/>
          <w:lang w:eastAsia="zh-CN"/>
        </w:rPr>
        <w:t>. Вычету подлежит отрицательный результат от продажи предприятия как имущественного комплекса, полученный по формуле в соответствии со статьей 240 настоящего Кодекса.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p>
    <w:p w:rsidR="00B745F8" w:rsidRPr="00C86CFB" w:rsidRDefault="00B745F8"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r w:rsidRPr="00C86CFB">
        <w:rPr>
          <w:rFonts w:ascii="Times New Roman" w:eastAsia="Calibri" w:hAnsi="Times New Roman" w:cs="Times New Roman"/>
          <w:b/>
          <w:sz w:val="28"/>
          <w:szCs w:val="28"/>
          <w:lang w:eastAsia="zh-CN"/>
        </w:rPr>
        <w:t>Статья 25</w:t>
      </w:r>
      <w:r w:rsidR="00015A20" w:rsidRPr="00C86CFB">
        <w:rPr>
          <w:rFonts w:ascii="Times New Roman" w:eastAsia="Calibri" w:hAnsi="Times New Roman" w:cs="Times New Roman"/>
          <w:b/>
          <w:sz w:val="28"/>
          <w:szCs w:val="28"/>
          <w:lang w:eastAsia="zh-CN"/>
        </w:rPr>
        <w:t>2</w:t>
      </w:r>
      <w:r w:rsidRPr="00C86CFB">
        <w:rPr>
          <w:rFonts w:ascii="Times New Roman" w:eastAsia="Calibri" w:hAnsi="Times New Roman" w:cs="Times New Roman"/>
          <w:b/>
          <w:sz w:val="28"/>
          <w:szCs w:val="28"/>
          <w:lang w:eastAsia="zh-CN"/>
        </w:rPr>
        <w:t>. Вычет налога на добавленную стоимость плательщиками налога на добавленную стоимость</w:t>
      </w:r>
    </w:p>
    <w:p w:rsidR="00B745F8" w:rsidRPr="00C86CFB" w:rsidRDefault="00B745F8" w:rsidP="00C86CFB">
      <w:pPr>
        <w:suppressAutoHyphens/>
        <w:spacing w:after="0" w:line="240" w:lineRule="auto"/>
        <w:ind w:firstLine="709"/>
        <w:contextualSpacing/>
        <w:jc w:val="both"/>
        <w:rPr>
          <w:rFonts w:ascii="Times New Roman" w:eastAsia="Calibri" w:hAnsi="Times New Roman" w:cs="Times New Roman"/>
          <w:b/>
          <w:sz w:val="28"/>
          <w:szCs w:val="28"/>
          <w:lang w:eastAsia="zh-CN"/>
        </w:rPr>
      </w:pPr>
    </w:p>
    <w:p w:rsidR="00B745F8" w:rsidRPr="00C86CFB" w:rsidRDefault="00B745F8"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1. Настоящая статья определяет порядок отнесения на вычеты сумм налога на добавленную стоимость налогоплательщиком, по которому произведена постановка на регистрационный учет </w:t>
      </w:r>
      <w:r w:rsidRPr="00C86CFB">
        <w:rPr>
          <w:rFonts w:ascii="Times New Roman" w:eastAsia="Times New Roman" w:hAnsi="Times New Roman" w:cs="Times New Roman"/>
          <w:bCs/>
          <w:sz w:val="28"/>
          <w:szCs w:val="28"/>
          <w:lang w:eastAsia="ru-RU"/>
        </w:rPr>
        <w:t xml:space="preserve">плательщика </w:t>
      </w:r>
      <w:r w:rsidRPr="00C86CFB">
        <w:rPr>
          <w:rFonts w:ascii="Times New Roman" w:eastAsia="Calibri" w:hAnsi="Times New Roman" w:cs="Times New Roman"/>
          <w:sz w:val="28"/>
          <w:szCs w:val="28"/>
          <w:lang w:eastAsia="zh-CN"/>
        </w:rPr>
        <w:t xml:space="preserve">налога на добавленную стоимость в базе налогоплательщиков, в том числе учитываемого в стоимости приобретенных товаров, работ, услуг. </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 Если иное не предусмотрено настоящей статьей, в стоимости приобретенных товаров, работ, услуг учитываются следующие затраты по налогу на добавленную стоимость:</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сумма налога на добавленную стоимость, не относимого в зачет в соответствии с </w:t>
      </w:r>
      <w:hyperlink r:id="rId131" w:anchor="z7545" w:history="1">
        <w:r w:rsidRPr="00C86CFB">
          <w:rPr>
            <w:rFonts w:ascii="Times New Roman" w:eastAsia="Calibri" w:hAnsi="Times New Roman" w:cs="Times New Roman"/>
            <w:sz w:val="28"/>
            <w:szCs w:val="28"/>
            <w:lang w:eastAsia="zh-CN"/>
          </w:rPr>
          <w:t>пунктом 1</w:t>
        </w:r>
      </w:hyperlink>
      <w:r w:rsidRPr="00C86CFB">
        <w:rPr>
          <w:rFonts w:ascii="Times New Roman" w:eastAsia="Calibri" w:hAnsi="Times New Roman" w:cs="Times New Roman"/>
          <w:sz w:val="28"/>
          <w:szCs w:val="28"/>
          <w:lang w:eastAsia="zh-CN"/>
        </w:rPr>
        <w:t xml:space="preserve"> статьи 402 настоящего Кодекса;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сумма налога на добавленную стоимость, не разрешенного к отнесению в зачет в соответствии с </w:t>
      </w:r>
      <w:hyperlink r:id="rId132" w:anchor="z7641" w:history="1">
        <w:r w:rsidRPr="00C86CFB">
          <w:rPr>
            <w:rFonts w:ascii="Times New Roman" w:eastAsia="Calibri" w:hAnsi="Times New Roman" w:cs="Times New Roman"/>
            <w:sz w:val="28"/>
            <w:szCs w:val="28"/>
            <w:lang w:eastAsia="zh-CN"/>
          </w:rPr>
          <w:t xml:space="preserve">подпунктом 2) </w:t>
        </w:r>
      </w:hyperlink>
      <w:r w:rsidRPr="00C86CFB">
        <w:rPr>
          <w:rFonts w:ascii="Times New Roman" w:eastAsia="Calibri" w:hAnsi="Times New Roman" w:cs="Times New Roman"/>
          <w:sz w:val="28"/>
          <w:szCs w:val="28"/>
          <w:lang w:eastAsia="zh-CN"/>
        </w:rPr>
        <w:t xml:space="preserve">пункта 2 статьи 409 и </w:t>
      </w:r>
      <w:hyperlink r:id="rId133" w:anchor="z410" w:history="1">
        <w:r w:rsidRPr="00C86CFB">
          <w:rPr>
            <w:rFonts w:ascii="Times New Roman" w:eastAsia="Calibri" w:hAnsi="Times New Roman" w:cs="Times New Roman"/>
            <w:sz w:val="28"/>
            <w:szCs w:val="28"/>
            <w:lang w:eastAsia="zh-CN"/>
          </w:rPr>
          <w:t>статьей 410</w:t>
        </w:r>
      </w:hyperlink>
      <w:r w:rsidRPr="00C86CFB">
        <w:rPr>
          <w:rFonts w:ascii="Times New Roman" w:eastAsia="Calibri" w:hAnsi="Times New Roman" w:cs="Times New Roman"/>
          <w:sz w:val="28"/>
          <w:szCs w:val="28"/>
          <w:lang w:eastAsia="zh-CN"/>
        </w:rPr>
        <w:t xml:space="preserve"> настоящего Кодекса;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сумма корректировки налога на добавленную стоимость, относимого в зачет в сторону уменьшения в случаях, указанных в </w:t>
      </w:r>
      <w:hyperlink r:id="rId134" w:anchor="z7573" w:history="1">
        <w:r w:rsidRPr="00C86CFB">
          <w:rPr>
            <w:rFonts w:ascii="Times New Roman" w:eastAsia="Calibri" w:hAnsi="Times New Roman" w:cs="Times New Roman"/>
            <w:sz w:val="28"/>
            <w:szCs w:val="28"/>
            <w:lang w:eastAsia="zh-CN"/>
          </w:rPr>
          <w:t>подпунктах 1)</w:t>
        </w:r>
      </w:hyperlink>
      <w:r w:rsidRPr="00C86CFB">
        <w:rPr>
          <w:rFonts w:ascii="Times New Roman" w:eastAsia="Calibri" w:hAnsi="Times New Roman" w:cs="Times New Roman"/>
          <w:sz w:val="28"/>
          <w:szCs w:val="28"/>
          <w:lang w:eastAsia="zh-CN"/>
        </w:rPr>
        <w:t xml:space="preserve"> и </w:t>
      </w:r>
      <w:hyperlink r:id="rId135" w:anchor="z7576" w:history="1">
        <w:r w:rsidRPr="00C86CFB">
          <w:rPr>
            <w:rFonts w:ascii="Times New Roman" w:eastAsia="Calibri" w:hAnsi="Times New Roman" w:cs="Times New Roman"/>
            <w:sz w:val="28"/>
            <w:szCs w:val="28"/>
            <w:lang w:eastAsia="zh-CN"/>
          </w:rPr>
          <w:t>4)</w:t>
        </w:r>
      </w:hyperlink>
      <w:r w:rsidRPr="00C86CFB">
        <w:rPr>
          <w:rFonts w:ascii="Times New Roman" w:eastAsia="Calibri" w:hAnsi="Times New Roman" w:cs="Times New Roman"/>
          <w:sz w:val="28"/>
          <w:szCs w:val="28"/>
          <w:lang w:eastAsia="zh-CN"/>
        </w:rPr>
        <w:t xml:space="preserve"> пункта 2 статьи 404 настоящего Кодекса.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 xml:space="preserve">3. Плательщик налога на добавленную стоимость вправе отнести на вычеты сумму налога на добавленную стоимость, не разрешенного к отнесению в зачет, в соответствии со </w:t>
      </w:r>
      <w:hyperlink r:id="rId136" w:anchor="z408" w:history="1">
        <w:r w:rsidRPr="00C86CFB">
          <w:rPr>
            <w:rFonts w:ascii="Times New Roman" w:eastAsia="Calibri" w:hAnsi="Times New Roman" w:cs="Times New Roman"/>
            <w:sz w:val="28"/>
            <w:szCs w:val="28"/>
            <w:lang w:eastAsia="zh-CN"/>
          </w:rPr>
          <w:t>статьей 408</w:t>
        </w:r>
      </w:hyperlink>
      <w:r w:rsidRPr="00C86CFB">
        <w:rPr>
          <w:rFonts w:ascii="Times New Roman" w:eastAsia="Calibri" w:hAnsi="Times New Roman" w:cs="Times New Roman"/>
          <w:sz w:val="28"/>
          <w:szCs w:val="28"/>
          <w:lang w:eastAsia="zh-CN"/>
        </w:rPr>
        <w:t xml:space="preserve"> и </w:t>
      </w:r>
      <w:hyperlink r:id="rId137" w:anchor="z7642" w:history="1">
        <w:r w:rsidRPr="00C86CFB">
          <w:rPr>
            <w:rFonts w:ascii="Times New Roman" w:eastAsia="Calibri" w:hAnsi="Times New Roman" w:cs="Times New Roman"/>
            <w:sz w:val="28"/>
            <w:szCs w:val="28"/>
            <w:lang w:eastAsia="zh-CN"/>
          </w:rPr>
          <w:t>подпунктом 3)</w:t>
        </w:r>
      </w:hyperlink>
      <w:r w:rsidRPr="00C86CFB">
        <w:rPr>
          <w:rFonts w:ascii="Times New Roman" w:eastAsia="Calibri" w:hAnsi="Times New Roman" w:cs="Times New Roman"/>
          <w:sz w:val="28"/>
          <w:szCs w:val="28"/>
          <w:lang w:eastAsia="zh-CN"/>
        </w:rPr>
        <w:t xml:space="preserve"> пункта 2 статьи 409 настоящего Кодекса, если в бухгалтерском учете такой налог не учтен в стоимости приобретенных товаров, работ, услуг. Вычет производится в налоговом периоде, в котором возникает налог на добавленную стоимость, не разрешенный к отнесению в зачет.</w:t>
      </w:r>
    </w:p>
    <w:p w:rsidR="001737AB" w:rsidRPr="00C86CFB" w:rsidRDefault="001737AB"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4. Плательщик налога на добавленную стоимость вправе отнести на вычеты сумму корректировки налога на добавленную стоимость, относимого в зачет, в сторону уменьшения, произведенной в соответствии с:</w:t>
      </w:r>
    </w:p>
    <w:p w:rsidR="001737AB" w:rsidRPr="00C86CFB" w:rsidRDefault="001737AB"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1) подпунктом 1) пункта 2 статьи 404 настоящего Кодекса по товарам, работам, услугам, использованным не в целях облагаемого оборота, если такие товары, работы, услуги использованы (используются) при осуществлении деятельности, направленной на получение дохода;</w:t>
      </w:r>
    </w:p>
    <w:p w:rsidR="001737AB" w:rsidRPr="00C86CFB" w:rsidRDefault="001737AB"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 подпунктом 4) пункта 2 статьи 404 настоящего Кодекса по имуществу, переданному в качестве вклада в уставный капитал, за исключением передачи в качестве вклада в уставный капитал активов, не подлежащих амортизации.</w:t>
      </w:r>
    </w:p>
    <w:p w:rsidR="001737AB" w:rsidRPr="00C86CFB" w:rsidRDefault="001737AB"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Вычет производится в налоговом периоде, в котором подлежит корректировке сумма налога на добавленную стоимость, относимого в зачет.</w:t>
      </w:r>
    </w:p>
    <w:p w:rsidR="001737AB" w:rsidRPr="00C86CFB" w:rsidRDefault="00C5163D"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5</w:t>
      </w:r>
      <w:r w:rsidR="001737AB" w:rsidRPr="00C86CFB">
        <w:rPr>
          <w:rFonts w:ascii="Times New Roman" w:eastAsia="Calibri" w:hAnsi="Times New Roman" w:cs="Times New Roman"/>
          <w:sz w:val="28"/>
          <w:szCs w:val="28"/>
          <w:lang w:eastAsia="zh-CN"/>
        </w:rPr>
        <w:t>. Суммы корректировки налога на добавленную стоимость, относимого в зачет, в сторону уменьшения в соответствии с подпунктами 1) и 4) пункта 2 статьи 404 настоящего Кодекса по активам, не подлежащим амортизации, использованным не в целях облагаемого оборота или переданным в качестве вклада в уставный капитал, учитываются в первоначальной стоимости указанных активов в соответствии со статьями 228-2 и 228-4 настоящего Кодекса.</w:t>
      </w:r>
    </w:p>
    <w:p w:rsidR="00C817D7" w:rsidRPr="00C86CFB" w:rsidRDefault="00C5163D" w:rsidP="00C86CFB">
      <w:pPr>
        <w:pStyle w:val="a3"/>
        <w:spacing w:before="0" w:beforeAutospacing="0" w:after="0" w:afterAutospacing="0"/>
        <w:ind w:firstLine="709"/>
        <w:contextualSpacing/>
        <w:jc w:val="both"/>
        <w:rPr>
          <w:bCs/>
          <w:sz w:val="28"/>
          <w:szCs w:val="28"/>
        </w:rPr>
      </w:pPr>
      <w:r w:rsidRPr="00C86CFB">
        <w:rPr>
          <w:bCs/>
          <w:sz w:val="28"/>
          <w:szCs w:val="28"/>
        </w:rPr>
        <w:t>6</w:t>
      </w:r>
      <w:r w:rsidR="00C817D7" w:rsidRPr="00C86CFB">
        <w:rPr>
          <w:bCs/>
          <w:sz w:val="28"/>
          <w:szCs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hyperlink r:id="rId138" w:anchor="z4874" w:history="1">
        <w:r w:rsidR="00C817D7" w:rsidRPr="00C86CFB">
          <w:rPr>
            <w:sz w:val="28"/>
            <w:szCs w:val="28"/>
          </w:rPr>
          <w:t>пунктом 3</w:t>
        </w:r>
      </w:hyperlink>
      <w:r w:rsidR="00C817D7" w:rsidRPr="00C86CFB">
        <w:rPr>
          <w:bCs/>
          <w:sz w:val="28"/>
          <w:szCs w:val="28"/>
        </w:rPr>
        <w:t xml:space="preserve"> статьи 258 настоящего Кодекса.</w:t>
      </w:r>
    </w:p>
    <w:p w:rsidR="00C817D7" w:rsidRPr="00C86CFB" w:rsidRDefault="00C817D7" w:rsidP="00C86CFB">
      <w:pPr>
        <w:pStyle w:val="a3"/>
        <w:spacing w:before="0" w:beforeAutospacing="0" w:after="0" w:afterAutospacing="0"/>
        <w:ind w:firstLine="709"/>
        <w:contextualSpacing/>
        <w:jc w:val="both"/>
        <w:rPr>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bdr w:val="none" w:sz="0" w:space="0" w:color="auto" w:frame="1"/>
        </w:rPr>
      </w:pPr>
      <w:r w:rsidRPr="00C86CFB">
        <w:rPr>
          <w:rFonts w:ascii="Times New Roman" w:hAnsi="Times New Roman" w:cs="Times New Roman"/>
          <w:b/>
          <w:sz w:val="28"/>
          <w:szCs w:val="28"/>
          <w:bdr w:val="none" w:sz="0" w:space="0" w:color="auto" w:frame="1"/>
        </w:rPr>
        <w:t>Статья 2</w:t>
      </w:r>
      <w:r w:rsidR="00E13B99" w:rsidRPr="00C86CFB">
        <w:rPr>
          <w:rFonts w:ascii="Times New Roman" w:hAnsi="Times New Roman" w:cs="Times New Roman"/>
          <w:b/>
          <w:sz w:val="28"/>
          <w:szCs w:val="28"/>
          <w:bdr w:val="none" w:sz="0" w:space="0" w:color="auto" w:frame="1"/>
        </w:rPr>
        <w:t>5</w:t>
      </w:r>
      <w:r w:rsidR="00015A20" w:rsidRPr="00C86CFB">
        <w:rPr>
          <w:rFonts w:ascii="Times New Roman" w:hAnsi="Times New Roman" w:cs="Times New Roman"/>
          <w:b/>
          <w:sz w:val="28"/>
          <w:szCs w:val="28"/>
          <w:bdr w:val="none" w:sz="0" w:space="0" w:color="auto" w:frame="1"/>
        </w:rPr>
        <w:t>3</w:t>
      </w:r>
      <w:r w:rsidR="00E13B99" w:rsidRPr="00C86CFB">
        <w:rPr>
          <w:rFonts w:ascii="Times New Roman" w:hAnsi="Times New Roman" w:cs="Times New Roman"/>
          <w:b/>
          <w:sz w:val="28"/>
          <w:szCs w:val="28"/>
          <w:bdr w:val="none" w:sz="0" w:space="0" w:color="auto" w:frame="1"/>
        </w:rPr>
        <w:t>.</w:t>
      </w:r>
      <w:r w:rsidRPr="00C86CFB">
        <w:rPr>
          <w:rFonts w:ascii="Times New Roman" w:hAnsi="Times New Roman" w:cs="Times New Roman"/>
          <w:b/>
          <w:sz w:val="28"/>
          <w:szCs w:val="28"/>
          <w:bdr w:val="none" w:sz="0" w:space="0" w:color="auto" w:frame="1"/>
        </w:rPr>
        <w:t xml:space="preserve"> Вычет сумм компенсаций при командировках</w:t>
      </w:r>
    </w:p>
    <w:p w:rsidR="003C4241" w:rsidRPr="00C86CFB" w:rsidRDefault="003C4241"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Компенсации при командировках подлежат вычету в виде расходов на: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проезд к месту командировки и обратно, включая оплату расходов за бронь и багаж;</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проживание вне места постоянной работы работника в течение времени нахождения в командировке, включая оплату расходов за бронь;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суточные в размере, установленном по решению налогоплательщика, выплачиваемые работнику за время нахождения в командировке;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оформление разрешений на въезд и выезд (визы) (стоимость визы, консульских услуг, обязательного медицинского страхования).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Вычет производится на основании документов, подтверждающих расходы, указанные в подпунктах 1)-4) настоящего пункта, в том числе оформленных в электронном виде. </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Расходы по проезду в пределах одного населенного пункта не относятся к расходам, предусмотренным настоящей статьей.</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временной нетрудоспособности командированного работника расходы на его проживание и суточные (кроме случаев, когда командированный работник находится на стационарном лечении) подлежат отнесению на вычеты.</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целях пункта 1 настоящей статьи:</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местом командировки является место назначения, указанное в приказе или распоряженииработодателя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время нахождения в командировке определяется на основании:</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приказа или распоряжения работодателя о направлении работника в командировку;</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5</w:t>
      </w:r>
      <w:r w:rsidR="00015A20" w:rsidRPr="00C86CFB">
        <w:rPr>
          <w:rFonts w:ascii="Times New Roman" w:hAnsi="Times New Roman" w:cs="Times New Roman"/>
          <w:b/>
          <w:bCs/>
          <w:sz w:val="28"/>
          <w:szCs w:val="28"/>
        </w:rPr>
        <w:t>4</w:t>
      </w:r>
      <w:r w:rsidRPr="00C86CFB">
        <w:rPr>
          <w:rFonts w:ascii="Times New Roman" w:hAnsi="Times New Roman" w:cs="Times New Roman"/>
          <w:b/>
          <w:bCs/>
          <w:sz w:val="28"/>
          <w:szCs w:val="28"/>
        </w:rPr>
        <w:t>. Вычет компенсаций  по поездкам членов совета директоров или иного органа управления</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1. Вычету подлежат компенсации  расходов, понесенных по поездкам членов совета директоров или иного органа управления налогоплательщика, не являющегося высшим органом управления, в связи с выполнением возложенных управленческих обязанностей</w:t>
      </w:r>
      <w:r w:rsidRPr="00C86CFB">
        <w:rPr>
          <w:rFonts w:ascii="Times New Roman" w:hAnsi="Times New Roman" w:cs="Times New Roman"/>
          <w:sz w:val="28"/>
          <w:szCs w:val="28"/>
        </w:rPr>
        <w:t>.</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таким расходам относятся: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1) расходы на проезд к месту выполнения управленческих обязанностей и обратно, включая оплату расходов за бронь и багаж;</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расходы на проживание в течение времени нахождения в поездке для выполнения управленческих обязанностей, включая оплату расходов за бронь;</w:t>
      </w:r>
    </w:p>
    <w:p w:rsidR="00696628" w:rsidRPr="00C86CFB" w:rsidRDefault="00696628"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сумма денег, выплачиваемая члену совета директоров или иного органа управления, не являющегося высшим органом управления,за время нахождения в поездке для выполнения управленческих обязанностей в размере, установленном по решению налогоплательщика;</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оформление разрешений на въезд и выезд (визы) (стоимость визы, консульских услуг, обязательного медицинского страхования).</w:t>
      </w:r>
    </w:p>
    <w:p w:rsidR="00696628" w:rsidRPr="00C86CFB" w:rsidRDefault="0069662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Вычет производится на основании документов, подтверждающих расходы, указанные в подпунктах 1)-4) настоящего пункта, в том числе оформленных в электронном виде. </w:t>
      </w:r>
    </w:p>
    <w:p w:rsidR="00696628" w:rsidRPr="00C86CFB" w:rsidRDefault="00696628"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Для целей пункта 1 настоящей статьи:</w:t>
      </w:r>
    </w:p>
    <w:p w:rsidR="00696628" w:rsidRPr="00C86CFB" w:rsidRDefault="00696628"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местом выполнения управленческих обязанностей является место назначения, указанное в документе, оформленном налогоплательщиком самостоятельно, в котором содержится приглашение члена совета директоров или иного органа управления, не являющегося высшим органом управления,на мероприятие для выполнения управленческих обязанностей, место и дата проведения такого мероприятия;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время нахождения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и прибытия.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5</w:t>
      </w:r>
      <w:r w:rsidR="00015A20" w:rsidRPr="00C86CFB">
        <w:rPr>
          <w:rFonts w:ascii="Times New Roman" w:hAnsi="Times New Roman" w:cs="Times New Roman"/>
          <w:b/>
          <w:bCs/>
          <w:sz w:val="28"/>
          <w:szCs w:val="28"/>
        </w:rPr>
        <w:t>5</w:t>
      </w:r>
      <w:r w:rsidRPr="00C86CFB">
        <w:rPr>
          <w:rFonts w:ascii="Times New Roman" w:hAnsi="Times New Roman" w:cs="Times New Roman"/>
          <w:b/>
          <w:bCs/>
          <w:sz w:val="28"/>
          <w:szCs w:val="28"/>
        </w:rPr>
        <w:t>. Вычет представительских расходов</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К представительским расходам относятся расходы по приему  физических лиц, </w:t>
      </w:r>
      <w:r w:rsidR="00E61A2B" w:rsidRPr="00C86CFB">
        <w:rPr>
          <w:rFonts w:ascii="Times New Roman" w:hAnsi="Times New Roman" w:cs="Times New Roman"/>
          <w:sz w:val="28"/>
          <w:szCs w:val="28"/>
        </w:rPr>
        <w:t xml:space="preserve">в том числе </w:t>
      </w:r>
      <w:r w:rsidRPr="00C86CFB">
        <w:rPr>
          <w:rFonts w:ascii="Times New Roman" w:hAnsi="Times New Roman" w:cs="Times New Roman"/>
          <w:bCs/>
          <w:sz w:val="28"/>
          <w:szCs w:val="28"/>
        </w:rPr>
        <w:t>не состоящих в штате налогоплательщика, производимые при проведении следующих представительских мероприятий независимо от места их проведения: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по установлению или поддержанию взаимного сотрудничества;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по организации и (или) проведению заседаний совета директоров, иного органа управления налогоплательщика, кроме исполнительных органов.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 представительским расходам, в том числе, относятся расходы на: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транспортное обеспечение лиц, участвующих в представительских мероприятиях, за исключением расходов, относимых к компенсациям при служебных командировках;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питание таких лиц в ходе проведения представительских мероприятий;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оплату услуг переводчиков, не состоящих в штате 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аренду и (или) оформление помещения для проведения представительских мероприятий.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Основаниями для осуществления вычета представительских расходов являются: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приказ или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утвержденная налогоплательщиком смета расходов такого мероприятия;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первичные и иные документы, подтверждающие основания и осуществление представительских расходов.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Не относятся к представительским расходам и не подлежат вычету расходы на транспортное обеспечение железнодорожным, морским и воздушным транспортом приглашенных лиц, их проживание, оформление виз, а также на организацию досуга, развлечений, отдыха лиц, участвующих в представительских мероприятиях.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5</w:t>
      </w:r>
      <w:r w:rsidR="00015A20" w:rsidRPr="00C86CFB">
        <w:rPr>
          <w:rFonts w:ascii="Times New Roman" w:hAnsi="Times New Roman" w:cs="Times New Roman"/>
          <w:b/>
          <w:bCs/>
          <w:sz w:val="28"/>
          <w:szCs w:val="28"/>
        </w:rPr>
        <w:t>6</w:t>
      </w:r>
      <w:r w:rsidR="00E13B99" w:rsidRPr="00C86CFB">
        <w:rPr>
          <w:rFonts w:ascii="Times New Roman" w:hAnsi="Times New Roman" w:cs="Times New Roman"/>
          <w:b/>
          <w:bCs/>
          <w:sz w:val="28"/>
          <w:szCs w:val="28"/>
        </w:rPr>
        <w:t>.</w:t>
      </w:r>
      <w:r w:rsidRPr="00C86CFB">
        <w:rPr>
          <w:rFonts w:ascii="Times New Roman" w:hAnsi="Times New Roman" w:cs="Times New Roman"/>
          <w:b/>
          <w:bCs/>
          <w:sz w:val="28"/>
          <w:szCs w:val="28"/>
        </w:rPr>
        <w:t xml:space="preserve"> Вычет по вознаграждению</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целях настоящей статьи вознаграждениями признаются: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вознаграждения, определенные в статье___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неустойка (штраф, пеня) по договору кредита (займа) между взаимосвязанными сторонами;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плата за гарантию взаимосвязанной стороне.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Если иное не установлено пунктом 3 настоящей статьи, сумма вознаграждения, подлежащая отнесению на вычеты, определяется по методу начисления.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Вознаграждения по обязательствам лицу, указанному в части второй настоящего пункта, подлежат вычету в размере фактически уплаченных налогоплательщиком или третьим лицом в счет обязательств такого налогоплательщика: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отчетном налоговом периоде в пределах суммы расходов, признанных налогоплательщиком в отчетном налоговом периоде и (или) в налоговых периодах, предшествующих отчетному налоговому периоду;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 налоговых периодах, предшествующих отчетному налоговому периоду, в пределах суммы расходов, признанных налогоплательщиком в отчетном налоговом периоде.</w:t>
      </w:r>
    </w:p>
    <w:p w:rsidR="00C817D7" w:rsidRPr="00C86CFB" w:rsidRDefault="00C817D7" w:rsidP="00C86CFB">
      <w:pPr>
        <w:spacing w:after="0" w:line="240" w:lineRule="auto"/>
        <w:ind w:firstLine="709"/>
        <w:contextualSpacing/>
        <w:jc w:val="both"/>
        <w:rPr>
          <w:rStyle w:val="s0"/>
          <w:rFonts w:ascii="Times New Roman" w:hAnsi="Times New Roman" w:cs="Times New Roman"/>
          <w:sz w:val="28"/>
          <w:szCs w:val="28"/>
        </w:rPr>
      </w:pPr>
      <w:r w:rsidRPr="00C86CFB">
        <w:rPr>
          <w:rStyle w:val="s0"/>
          <w:rFonts w:ascii="Times New Roman" w:hAnsi="Times New Roman" w:cs="Times New Roman"/>
          <w:sz w:val="28"/>
          <w:szCs w:val="28"/>
        </w:rPr>
        <w:t>Положения настоящего пункта применяются в отношении вознаграждения по обязательствам перед следующими лицами:</w:t>
      </w:r>
    </w:p>
    <w:p w:rsidR="00606F4E" w:rsidRPr="00C86CFB" w:rsidRDefault="00606F4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банками второго уровня Республики Казахстан, за исключением банка, являющегося национальным институтом развития, контрольный пакет акций которого принадлежит национальному управляющему холдингу;</w:t>
      </w:r>
    </w:p>
    <w:p w:rsidR="00606F4E" w:rsidRPr="00C86CFB" w:rsidRDefault="00606F4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организацией, осуществляющей микрофинансовую деятельность (за исключением ломбарда) в соответствии с законом Республики Казахстан «О микрофинансовой деятельности»;</w:t>
      </w:r>
    </w:p>
    <w:p w:rsidR="00606F4E" w:rsidRPr="00C86CFB" w:rsidRDefault="00606F4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налогоплательщиком, указанным в </w:t>
      </w:r>
      <w:hyperlink r:id="rId139" w:history="1">
        <w:r w:rsidRPr="00C86CFB">
          <w:rPr>
            <w:rFonts w:ascii="Times New Roman" w:hAnsi="Times New Roman" w:cs="Times New Roman"/>
            <w:sz w:val="28"/>
            <w:szCs w:val="28"/>
          </w:rPr>
          <w:t>законах</w:t>
        </w:r>
      </w:hyperlink>
      <w:r w:rsidRPr="00C86CFB">
        <w:rPr>
          <w:rFonts w:ascii="Times New Roman" w:hAnsi="Times New Roman" w:cs="Times New Roman"/>
          <w:sz w:val="28"/>
          <w:szCs w:val="28"/>
        </w:rPr>
        <w:t> Республики Казахстан «О банках и банковской деятельности в Республике Казахстан» и «О микрофинансовой деятельности», который приобрел право требования по кредитам (займам, микрокредитам).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(А + Д) + (СК/СО) х (ПК) х (Б + В + Г),</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где: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А – сумма вознаграждения, за исключением сумм, включ</w:t>
      </w:r>
      <w:r w:rsidR="00652724" w:rsidRPr="00C86CFB">
        <w:rPr>
          <w:rFonts w:ascii="Times New Roman" w:hAnsi="Times New Roman" w:cs="Times New Roman"/>
          <w:bCs/>
          <w:sz w:val="28"/>
          <w:szCs w:val="28"/>
        </w:rPr>
        <w:t>енных в показатели Б, В, Г, 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w:t>
      </w:r>
      <w:r w:rsidR="00652724" w:rsidRPr="00C86CFB">
        <w:rPr>
          <w:rFonts w:ascii="Times New Roman" w:hAnsi="Times New Roman" w:cs="Times New Roman"/>
          <w:bCs/>
          <w:sz w:val="28"/>
          <w:szCs w:val="28"/>
          <w:lang w:val="kk-KZ"/>
        </w:rPr>
        <w:t>ь</w:t>
      </w:r>
      <w:r w:rsidRPr="00C86CFB">
        <w:rPr>
          <w:rFonts w:ascii="Times New Roman" w:hAnsi="Times New Roman" w:cs="Times New Roman"/>
          <w:bCs/>
          <w:sz w:val="28"/>
          <w:szCs w:val="28"/>
        </w:rPr>
        <w:t xml:space="preserve"> 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hyperlink r:id="rId140" w:anchor="z294" w:history="1">
        <w:r w:rsidRPr="00C86CFB">
          <w:rPr>
            <w:rFonts w:ascii="Times New Roman" w:hAnsi="Times New Roman" w:cs="Times New Roman"/>
            <w:bCs/>
            <w:sz w:val="28"/>
            <w:szCs w:val="28"/>
          </w:rPr>
          <w:t>статьей 294</w:t>
        </w:r>
      </w:hyperlink>
      <w:r w:rsidRPr="00C86CFB">
        <w:rPr>
          <w:rFonts w:ascii="Times New Roman" w:hAnsi="Times New Roman" w:cs="Times New Roman"/>
          <w:bCs/>
          <w:sz w:val="28"/>
          <w:szCs w:val="28"/>
        </w:rPr>
        <w:t xml:space="preserve"> настоящего Кодекса, за исключением сумм, включенных в показатель Б;</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Г – сумма показателей Г1 и Г2 с учетом положений пункта 3 настоящей статьи, за исключением сумм, включенных в показатель 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Г1 – сумма вознаграждения, выплаченного (подлежащего выплате) независимой стороне по займам, предоставленным под депозит взаимосвязанной стороны;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 – сумма вознаграждения: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ПК – предельный коэффициент;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СК – среднегодовая сумма собственного капитала;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СО – среднегодовая сумма обязательств.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исчислении сумм А, Б, В, Г, Д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Для целей пункта 4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налогам и платежам в бюджет;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заработной плате и иным доходам работников;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доходам будущих периодов, за исключением доходов от взаимосвязанной стороны;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вознаграждениям и комиссиям;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дивидендам;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5</w:t>
      </w:r>
      <w:r w:rsidR="00015A20" w:rsidRPr="00C86CFB">
        <w:rPr>
          <w:rFonts w:ascii="Times New Roman" w:hAnsi="Times New Roman" w:cs="Times New Roman"/>
          <w:b/>
          <w:bCs/>
          <w:sz w:val="28"/>
          <w:szCs w:val="28"/>
        </w:rPr>
        <w:t>7</w:t>
      </w:r>
      <w:r w:rsidRPr="00C86CFB">
        <w:rPr>
          <w:rFonts w:ascii="Times New Roman" w:hAnsi="Times New Roman" w:cs="Times New Roman"/>
          <w:b/>
          <w:bCs/>
          <w:sz w:val="28"/>
          <w:szCs w:val="28"/>
        </w:rPr>
        <w:t>. Особенности вычетов по взаиморасчетам с нерезидентом – взаимосвязанной стороной</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Управленческие, консультационные, консалтинговые, аудиторские, дизайнерские, юридические, бухгалтерские, адвокатские, рекламные, маркетинговые, франчайзинговые, финансовые (за исключением расходов по вознаграждению), инжиниринговые, агентские услуги, роялти, права на использование объектов интеллектуальной собственности, </w:t>
      </w:r>
      <w:r w:rsidR="001A5FD6" w:rsidRPr="00C86CFB">
        <w:rPr>
          <w:rFonts w:ascii="Times New Roman" w:hAnsi="Times New Roman" w:cs="Times New Roman"/>
          <w:bCs/>
          <w:sz w:val="28"/>
          <w:szCs w:val="28"/>
        </w:rPr>
        <w:t xml:space="preserve">приобретенные у взаимосвязанной стороны, </w:t>
      </w:r>
      <w:r w:rsidR="001A5FD6" w:rsidRPr="00C86CFB">
        <w:rPr>
          <w:rFonts w:ascii="Times New Roman" w:hAnsi="Times New Roman" w:cs="Times New Roman"/>
          <w:sz w:val="28"/>
          <w:szCs w:val="28"/>
        </w:rPr>
        <w:t>зарегистрированной</w:t>
      </w:r>
      <w:r w:rsidRPr="00C86CFB">
        <w:rPr>
          <w:rFonts w:ascii="Times New Roman" w:hAnsi="Times New Roman" w:cs="Times New Roman"/>
          <w:sz w:val="28"/>
          <w:szCs w:val="28"/>
        </w:rPr>
        <w:t xml:space="preserve">в государстве с льготным налогообложением, </w:t>
      </w:r>
      <w:r w:rsidRPr="00C86CFB">
        <w:rPr>
          <w:rFonts w:ascii="Times New Roman" w:hAnsi="Times New Roman" w:cs="Times New Roman"/>
          <w:bCs/>
          <w:sz w:val="28"/>
          <w:szCs w:val="28"/>
        </w:rPr>
        <w:t>подлежат вычету в размере общей суммы, не превышающей 3 процента от налогооблагаемого дохода отчетного налогового периода, определяемого до вычета расходов, предусмотренных настоящей статьей.</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2. В целях настоящей статьи взаимосвязанными сторонами признаются: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лица, указанные в </w:t>
      </w:r>
      <w:hyperlink r:id="rId141" w:anchor="z942" w:history="1">
        <w:r w:rsidRPr="00C86CFB">
          <w:rPr>
            <w:rFonts w:ascii="Times New Roman" w:eastAsia="Times New Roman" w:hAnsi="Times New Roman" w:cs="Times New Roman"/>
            <w:sz w:val="28"/>
            <w:szCs w:val="28"/>
          </w:rPr>
          <w:t>пункте 2</w:t>
        </w:r>
      </w:hyperlink>
      <w:r w:rsidRPr="00C86CFB">
        <w:rPr>
          <w:rFonts w:ascii="Times New Roman" w:eastAsia="Times New Roman" w:hAnsi="Times New Roman" w:cs="Times New Roman"/>
          <w:sz w:val="28"/>
          <w:szCs w:val="28"/>
        </w:rPr>
        <w:t xml:space="preserve"> статьи 1 настоящего Кодекса;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юридическое лицо, которое совместно с другим юридическим лицом входит в одну группу компаний.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При этом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физические и (или) юридические лица, в случае если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5</w:t>
      </w:r>
      <w:r w:rsidR="00015A20" w:rsidRPr="00C86CFB">
        <w:rPr>
          <w:rFonts w:ascii="Times New Roman" w:hAnsi="Times New Roman" w:cs="Times New Roman"/>
          <w:b/>
          <w:bCs/>
          <w:sz w:val="28"/>
          <w:szCs w:val="28"/>
        </w:rPr>
        <w:t>8</w:t>
      </w:r>
      <w:r w:rsidRPr="00C86CFB">
        <w:rPr>
          <w:rFonts w:ascii="Times New Roman" w:hAnsi="Times New Roman" w:cs="Times New Roman"/>
          <w:b/>
          <w:bCs/>
          <w:sz w:val="28"/>
          <w:szCs w:val="28"/>
        </w:rPr>
        <w:t>. Вычет по выплаченным обязательствам</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Вычету подлежит сумма выплаты, произведенной налогоплательщиком по его обязательствам, признанным в предшествующих налоговых периодах доходом по сомнительным обязательствам или доходом от списания обязательств - в пределах размера ранее признанного дохода.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сумма выплаты определяется за вычетом суммы корректировки налога на добавленную стоимость, относимого в зачет, в сторону увеличения в соответствии с пунктом 2 статьи 405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Вычет производится в том налоговом периоде, в котором произведена выплата.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b/>
          <w:bCs/>
          <w:sz w:val="28"/>
          <w:szCs w:val="28"/>
        </w:rPr>
      </w:pPr>
      <w:r w:rsidRPr="00C86CFB">
        <w:rPr>
          <w:b/>
          <w:bCs/>
          <w:sz w:val="28"/>
          <w:szCs w:val="28"/>
        </w:rPr>
        <w:t>Статья 2</w:t>
      </w:r>
      <w:r w:rsidR="00E13B99" w:rsidRPr="00C86CFB">
        <w:rPr>
          <w:b/>
          <w:bCs/>
          <w:sz w:val="28"/>
          <w:szCs w:val="28"/>
        </w:rPr>
        <w:t>5</w:t>
      </w:r>
      <w:r w:rsidR="00015A20" w:rsidRPr="00C86CFB">
        <w:rPr>
          <w:b/>
          <w:bCs/>
          <w:sz w:val="28"/>
          <w:szCs w:val="28"/>
        </w:rPr>
        <w:t>9</w:t>
      </w:r>
      <w:r w:rsidRPr="00C86CFB">
        <w:rPr>
          <w:b/>
          <w:bCs/>
          <w:sz w:val="28"/>
          <w:szCs w:val="28"/>
        </w:rPr>
        <w:t xml:space="preserve">. Вычет по списанному требованию </w:t>
      </w:r>
    </w:p>
    <w:p w:rsidR="003C4241" w:rsidRPr="00C86CFB" w:rsidRDefault="003C4241" w:rsidP="00C86CFB">
      <w:pPr>
        <w:pStyle w:val="pj"/>
        <w:shd w:val="clear" w:color="auto" w:fill="FFFFFF"/>
        <w:spacing w:before="0" w:beforeAutospacing="0" w:after="0" w:afterAutospacing="0"/>
        <w:ind w:firstLine="709"/>
        <w:contextualSpacing/>
        <w:jc w:val="both"/>
        <w:textAlignment w:val="baseline"/>
        <w:rPr>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1. Если иное не предусмотрено настоящей статьей, вычету подлежат: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iCs/>
          <w:sz w:val="28"/>
          <w:szCs w:val="28"/>
        </w:rPr>
      </w:pPr>
      <w:r w:rsidRPr="00C86CFB">
        <w:rPr>
          <w:sz w:val="28"/>
          <w:szCs w:val="28"/>
        </w:rPr>
        <w:t xml:space="preserve">1) размер не востребованного кредитором требования на день утверждения ликвидационного баланса налогоплательщика-дебитора при его ликвидации, прекращении деятельности, но не более размера ранее признанного дохода по такому требованию;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2) </w:t>
      </w:r>
      <w:r w:rsidRPr="00C86CFB">
        <w:rPr>
          <w:bCs/>
          <w:sz w:val="28"/>
          <w:szCs w:val="28"/>
        </w:rPr>
        <w:t>размер</w:t>
      </w:r>
      <w:r w:rsidRPr="00C86CFB">
        <w:rPr>
          <w:sz w:val="28"/>
          <w:szCs w:val="28"/>
        </w:rPr>
        <w:t xml:space="preserve"> списания требования по вступившему в законную силу решению суда, но не более размера ранее признанного дохода по такому требованию;</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bCs/>
          <w:sz w:val="28"/>
          <w:szCs w:val="28"/>
        </w:rPr>
        <w:t>3)</w:t>
      </w:r>
      <w:r w:rsidRPr="00C86CFB">
        <w:rPr>
          <w:sz w:val="28"/>
          <w:szCs w:val="28"/>
        </w:rPr>
        <w:t xml:space="preserve"> размер требования, возникшего в связи с реализацией товаров, выполнением работ, оказанием услуг , списанного в связи с </w:t>
      </w:r>
      <w:r w:rsidRPr="00C86CFB">
        <w:rPr>
          <w:rStyle w:val="s0"/>
          <w:rFonts w:eastAsia="Calibri"/>
          <w:sz w:val="28"/>
          <w:szCs w:val="28"/>
          <w:shd w:val="clear" w:color="auto" w:fill="FFFFFF"/>
        </w:rPr>
        <w:t>признанием должника банкротом</w:t>
      </w:r>
      <w:r w:rsidRPr="00C86CFB">
        <w:rPr>
          <w:sz w:val="28"/>
          <w:szCs w:val="28"/>
        </w:rPr>
        <w:t>, но не более размера ранее признанного дохода по такому требованию.</w:t>
      </w:r>
    </w:p>
    <w:p w:rsidR="00C817D7" w:rsidRPr="00C86CFB" w:rsidRDefault="001E1A2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C817D7" w:rsidRPr="00C86CFB">
        <w:rPr>
          <w:rFonts w:ascii="Times New Roman" w:hAnsi="Times New Roman" w:cs="Times New Roman"/>
          <w:sz w:val="28"/>
          <w:szCs w:val="28"/>
        </w:rPr>
        <w:t>. Вычет по списанному требованию производится в том налоговом периоде, на который в соответствии с первичными документами налогоплательщика – кредитора приходится наиболее поздняя из дат:</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день списания в бухгалтерском учете;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 день утверждения ликвидационного баланса – при ликвидации дебитора;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день вступления в законную силу определения суда о завершении процедуры банкротства либо день вынесения решения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 - при признании дебитора банкротом.</w:t>
      </w:r>
    </w:p>
    <w:p w:rsidR="00C817D7" w:rsidRPr="00C86CFB" w:rsidRDefault="001E1A23"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w:t>
      </w:r>
      <w:r w:rsidR="00C817D7" w:rsidRPr="00C86CFB">
        <w:rPr>
          <w:sz w:val="28"/>
          <w:szCs w:val="28"/>
        </w:rPr>
        <w:t>. Вычет производится при соблюдении одновременно следующих условий:</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наличие первичных документов, подтверждающих возникновение требования;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2) отражение требования в бухгалтерском учете в том налоговом периоде, на который приходится дата списания, либо отнесение на расходы (списание) в бухгалтерском учете в предыдущих налоговых периодах. </w:t>
      </w:r>
    </w:p>
    <w:p w:rsidR="00C817D7" w:rsidRPr="00C86CFB" w:rsidRDefault="001E1A23"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w:t>
      </w:r>
      <w:r w:rsidR="00C817D7" w:rsidRPr="00C86CFB">
        <w:rPr>
          <w:sz w:val="28"/>
          <w:szCs w:val="28"/>
        </w:rPr>
        <w:t>. Положения настоящей статьи не применяются: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к требованиям, признанным сомнительными в соответствии с настоящим Кодексом;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при уменьшении размера требований в связи с их передачей по договору купли-продажи предприятия (части предприятия) как имущественного комплекса.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1"/>
          <w:color w:val="auto"/>
          <w:sz w:val="28"/>
          <w:szCs w:val="28"/>
        </w:rPr>
      </w:pPr>
      <w:r w:rsidRPr="00C86CFB">
        <w:rPr>
          <w:rStyle w:val="s1"/>
          <w:color w:val="auto"/>
          <w:sz w:val="28"/>
          <w:szCs w:val="28"/>
        </w:rPr>
        <w:t>Статья 2</w:t>
      </w:r>
      <w:r w:rsidR="00015A20" w:rsidRPr="00C86CFB">
        <w:rPr>
          <w:rStyle w:val="s1"/>
          <w:color w:val="auto"/>
          <w:sz w:val="28"/>
          <w:szCs w:val="28"/>
        </w:rPr>
        <w:t>60</w:t>
      </w:r>
      <w:r w:rsidRPr="00C86CFB">
        <w:rPr>
          <w:rStyle w:val="s1"/>
          <w:color w:val="auto"/>
          <w:sz w:val="28"/>
          <w:szCs w:val="28"/>
        </w:rPr>
        <w:t>. Вычет по сомнительным требованиям</w:t>
      </w:r>
    </w:p>
    <w:p w:rsidR="003C4241" w:rsidRPr="00C86CFB" w:rsidRDefault="003C4241" w:rsidP="00C86CFB">
      <w:pPr>
        <w:pStyle w:val="pj"/>
        <w:shd w:val="clear" w:color="auto" w:fill="FFFFFF"/>
        <w:spacing w:before="0" w:beforeAutospacing="0" w:after="0" w:afterAutospacing="0"/>
        <w:ind w:firstLine="709"/>
        <w:contextualSpacing/>
        <w:jc w:val="both"/>
        <w:textAlignment w:val="baseline"/>
        <w:rPr>
          <w:rStyle w:val="s0"/>
          <w:rFonts w:eastAsia="Calibri"/>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b/>
          <w:sz w:val="28"/>
          <w:szCs w:val="28"/>
        </w:rPr>
      </w:pPr>
      <w:r w:rsidRPr="00C86CFB">
        <w:rPr>
          <w:rStyle w:val="s0"/>
          <w:rFonts w:eastAsia="Calibri"/>
          <w:sz w:val="28"/>
          <w:szCs w:val="28"/>
        </w:rPr>
        <w:t>1. Если иное не установлено пунктом 6 настоящей статьи, сомнительными требованиями признаются требования,</w:t>
      </w:r>
      <w:r w:rsidRPr="00C86CFB">
        <w:rPr>
          <w:sz w:val="28"/>
          <w:szCs w:val="28"/>
        </w:rPr>
        <w:t xml:space="preserve"> не удовлетворенные в течение трехлетнего периода: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возникшие в связи с реализацией товаров, выполнением работ, оказанием услуг юридическим лицам-резидентам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Style w:val="s0"/>
          <w:rFonts w:eastAsia="Calibri"/>
          <w:sz w:val="28"/>
          <w:szCs w:val="28"/>
        </w:rPr>
        <w:t>2)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Сомнительные требования подлежат вычету у лица, осуществившего:</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реализацию товаров, выполнение работ, оказание услуг и не уступившего право такого требования;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реализацию товаров, выполнение работ, оказание услуг и уступившего право такого требования;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Style w:val="s0"/>
          <w:rFonts w:eastAsia="Calibri"/>
          <w:sz w:val="28"/>
          <w:szCs w:val="28"/>
        </w:rPr>
        <w:t>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w:t>
      </w:r>
      <w:r w:rsidRPr="00C86CFB">
        <w:rPr>
          <w:sz w:val="28"/>
          <w:szCs w:val="28"/>
        </w:rPr>
        <w:t>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Сомнительные требования подлежат вычету у лица: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2) определенного подпунктом 2) пункта 2 настоящей статьи, - в размере положительной разницы между суммой требования и стоимостью права требования, по которой произведена уступка. При этом сумма требования  включает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определенного подпунктом 4) пунктом 2 настоящей статьи, - в размере сумм, признанного дохода</w:t>
      </w:r>
      <w:r w:rsidRPr="00C86CFB">
        <w:rPr>
          <w:bCs/>
          <w:sz w:val="28"/>
          <w:szCs w:val="28"/>
        </w:rPr>
        <w:t xml:space="preserve"> в виде присужденных или признанных неустоек (штрафов, пени)</w:t>
      </w:r>
      <w:r w:rsidRPr="00C86CFB">
        <w:rPr>
          <w:sz w:val="28"/>
          <w:szCs w:val="28"/>
        </w:rPr>
        <w:t>.</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у лиц, определенных подпунктами 1) и 2) пункта 2 настоящей статьи: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в остальных случаях - со дня: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следующего за днем окончания срока исполнения требования по реализованным товарам, работам, услугам, срок исполнения которого определен;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передачи товара, выполнения работ, оказания услуг по требованию по реализованным товарам, работам, услугам, срок исполнения которого не определен;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у лиц, определенных подпунктом 3) пункта 2 настоящей статьи: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в остальных случаях - со дня наиболее поздней из следующих дат:</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дня, следующего за днем окончания срока исполнения требования по реализованным товарам, работам, услугам, срок исполнения которого определен;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дня переуступки права требования по реализованным товарам, работам, услугам, срок исполнения которого не определен.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5. В случаях, предусмотренных подпунктом 2)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p w:rsidR="00C817D7" w:rsidRPr="00C86CFB" w:rsidRDefault="00C817D7" w:rsidP="00C86CFB">
      <w:pPr>
        <w:pStyle w:val="pj"/>
        <w:spacing w:before="0" w:beforeAutospacing="0" w:after="0" w:afterAutospacing="0"/>
        <w:ind w:firstLine="709"/>
        <w:contextualSpacing/>
        <w:jc w:val="both"/>
        <w:textAlignment w:val="baseline"/>
        <w:rPr>
          <w:sz w:val="28"/>
          <w:szCs w:val="28"/>
        </w:rPr>
      </w:pPr>
      <w:r w:rsidRPr="00C86CFB">
        <w:rPr>
          <w:sz w:val="28"/>
          <w:szCs w:val="28"/>
        </w:rPr>
        <w:t>6. Не признаются сомнительными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выплате начисленных после 31 декабря 2012 года:</w:t>
      </w:r>
    </w:p>
    <w:p w:rsidR="00C817D7" w:rsidRPr="00C86CFB" w:rsidRDefault="00C817D7" w:rsidP="00C86CFB">
      <w:pPr>
        <w:pStyle w:val="pj"/>
        <w:spacing w:before="0" w:beforeAutospacing="0" w:after="0" w:afterAutospacing="0"/>
        <w:ind w:firstLine="709"/>
        <w:contextualSpacing/>
        <w:jc w:val="both"/>
        <w:textAlignment w:val="baseline"/>
        <w:rPr>
          <w:sz w:val="28"/>
          <w:szCs w:val="28"/>
        </w:rPr>
      </w:pPr>
      <w:r w:rsidRPr="00C86CFB">
        <w:rPr>
          <w:sz w:val="28"/>
          <w:szCs w:val="28"/>
        </w:rPr>
        <w:t>1) вознаграждений по депозитам, включая остатки на корреспондентских счетах, размещенным в других банках;</w:t>
      </w:r>
    </w:p>
    <w:p w:rsidR="00C817D7" w:rsidRPr="00C86CFB" w:rsidRDefault="00C817D7" w:rsidP="00C86CFB">
      <w:pPr>
        <w:pStyle w:val="pj"/>
        <w:spacing w:before="0" w:beforeAutospacing="0" w:after="0" w:afterAutospacing="0"/>
        <w:ind w:firstLine="709"/>
        <w:contextualSpacing/>
        <w:jc w:val="both"/>
        <w:textAlignment w:val="baseline"/>
        <w:rPr>
          <w:sz w:val="28"/>
          <w:szCs w:val="28"/>
        </w:rPr>
      </w:pPr>
      <w:r w:rsidRPr="00C86CFB">
        <w:rPr>
          <w:sz w:val="28"/>
          <w:szCs w:val="28"/>
        </w:rPr>
        <w:t>2) вознаграждений по кредитам (за исключением финансового лизинга), предоставленным другим банкам и клиентам;</w:t>
      </w:r>
    </w:p>
    <w:p w:rsidR="00C817D7" w:rsidRPr="00C86CFB" w:rsidRDefault="00C817D7" w:rsidP="00C86CFB">
      <w:pPr>
        <w:pStyle w:val="pj"/>
        <w:spacing w:before="0" w:beforeAutospacing="0" w:after="0" w:afterAutospacing="0"/>
        <w:ind w:firstLine="709"/>
        <w:contextualSpacing/>
        <w:jc w:val="both"/>
        <w:textAlignment w:val="baseline"/>
        <w:rPr>
          <w:sz w:val="28"/>
          <w:szCs w:val="28"/>
        </w:rPr>
      </w:pPr>
      <w:r w:rsidRPr="00C86CFB">
        <w:rPr>
          <w:sz w:val="28"/>
          <w:szCs w:val="28"/>
        </w:rPr>
        <w:t>3) дебиторской задолженности по документарным расчетам и гарантиям;</w:t>
      </w:r>
    </w:p>
    <w:p w:rsidR="00C817D7" w:rsidRPr="00C86CFB" w:rsidRDefault="00C817D7" w:rsidP="00C86CFB">
      <w:pPr>
        <w:pStyle w:val="pj"/>
        <w:spacing w:before="0" w:beforeAutospacing="0" w:after="0" w:afterAutospacing="0"/>
        <w:ind w:firstLine="709"/>
        <w:contextualSpacing/>
        <w:jc w:val="both"/>
        <w:textAlignment w:val="baseline"/>
        <w:rPr>
          <w:sz w:val="28"/>
          <w:szCs w:val="28"/>
        </w:rPr>
      </w:pPr>
      <w:r w:rsidRPr="00C86CFB">
        <w:rPr>
          <w:sz w:val="28"/>
          <w:szCs w:val="28"/>
        </w:rPr>
        <w:t>4) условных обязательств по непокрытым аккредитивам, выпущенным или подтвержденным гарантиям.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7. Отнесение налогоплательщиком сомнительных требований на вычеты производится при одновременном соблюдении следующих условий:</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наличие документов, подтверждающих возникновение требований;</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015A20" w:rsidRPr="00C86CFB">
        <w:rPr>
          <w:rFonts w:ascii="Times New Roman" w:hAnsi="Times New Roman" w:cs="Times New Roman"/>
          <w:b/>
          <w:bCs/>
          <w:sz w:val="28"/>
          <w:szCs w:val="28"/>
        </w:rPr>
        <w:t>61</w:t>
      </w:r>
      <w:r w:rsidRPr="00C86CFB">
        <w:rPr>
          <w:rFonts w:ascii="Times New Roman" w:hAnsi="Times New Roman" w:cs="Times New Roman"/>
          <w:b/>
          <w:bCs/>
          <w:sz w:val="28"/>
          <w:szCs w:val="28"/>
        </w:rPr>
        <w:t>. Вычеты по расходам на ликвидацию полигонов захоронения отходов и сумм отчислений в ликвидационный фонд полигонов захоронения отходов</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банках второго уровня на территории Республики Казахстан в порядке и размерах, установленных уполномоченным органом в области охраны окружающей среды по согласованию с уполномоченным органом в области налоговой политики.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Не подлежат вычету расходы налогоплательщика, произведенные за счет средств ликвидационного фонда, размещенного на специальном депозитном счете.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b/>
          <w:noProof/>
          <w:sz w:val="28"/>
          <w:szCs w:val="28"/>
          <w:lang w:eastAsia="ru-RU"/>
        </w:rPr>
      </w:pPr>
      <w:r w:rsidRPr="00C86CFB">
        <w:rPr>
          <w:rFonts w:ascii="Times New Roman" w:eastAsia="Times New Roman" w:hAnsi="Times New Roman" w:cs="Times New Roman"/>
          <w:b/>
          <w:sz w:val="28"/>
          <w:szCs w:val="28"/>
          <w:lang w:eastAsia="ru-RU"/>
        </w:rPr>
        <w:t>Статья 2</w:t>
      </w:r>
      <w:r w:rsidR="00E13B99" w:rsidRPr="00C86CFB">
        <w:rPr>
          <w:rFonts w:ascii="Times New Roman" w:eastAsia="Times New Roman" w:hAnsi="Times New Roman" w:cs="Times New Roman"/>
          <w:b/>
          <w:sz w:val="28"/>
          <w:szCs w:val="28"/>
          <w:lang w:eastAsia="ru-RU"/>
        </w:rPr>
        <w:t>6</w:t>
      </w:r>
      <w:r w:rsidR="00015A20" w:rsidRPr="00C86CFB">
        <w:rPr>
          <w:rFonts w:ascii="Times New Roman" w:eastAsia="Times New Roman" w:hAnsi="Times New Roman" w:cs="Times New Roman"/>
          <w:b/>
          <w:sz w:val="28"/>
          <w:szCs w:val="28"/>
          <w:lang w:eastAsia="ru-RU"/>
        </w:rPr>
        <w:t>2</w:t>
      </w:r>
      <w:r w:rsidRPr="00C86CFB">
        <w:rPr>
          <w:rFonts w:ascii="Times New Roman" w:eastAsia="Times New Roman" w:hAnsi="Times New Roman" w:cs="Times New Roman"/>
          <w:b/>
          <w:sz w:val="28"/>
          <w:szCs w:val="28"/>
          <w:lang w:eastAsia="ru-RU"/>
        </w:rPr>
        <w:t>. Вычет по расходам на научно-исследовательские, научно-технические и опытно-конструкторские работы</w:t>
      </w:r>
      <w:r w:rsidRPr="00C86CFB">
        <w:rPr>
          <w:rFonts w:ascii="Times New Roman" w:eastAsia="Times New Roman" w:hAnsi="Times New Roman" w:cs="Times New Roman"/>
          <w:b/>
          <w:noProof/>
          <w:sz w:val="28"/>
          <w:szCs w:val="28"/>
          <w:lang w:eastAsia="ru-RU"/>
        </w:rPr>
        <w:t xml:space="preserve">, </w:t>
      </w:r>
      <w:r w:rsidRPr="00C86CFB">
        <w:rPr>
          <w:rFonts w:ascii="Times New Roman" w:eastAsia="Times New Roman" w:hAnsi="Times New Roman" w:cs="Times New Roman"/>
          <w:b/>
          <w:sz w:val="28"/>
          <w:szCs w:val="28"/>
          <w:lang w:eastAsia="ru-RU"/>
        </w:rPr>
        <w:t>приобретение исключительных прав на объекты интеллектуальной собственности и</w:t>
      </w:r>
      <w:r w:rsidRPr="00C86CFB">
        <w:rPr>
          <w:rFonts w:ascii="Times New Roman" w:eastAsia="Times New Roman" w:hAnsi="Times New Roman" w:cs="Times New Roman"/>
          <w:b/>
          <w:noProof/>
          <w:sz w:val="28"/>
          <w:szCs w:val="28"/>
          <w:lang w:eastAsia="ru-RU"/>
        </w:rPr>
        <w:t xml:space="preserve"> на создание научных центров</w:t>
      </w:r>
    </w:p>
    <w:p w:rsidR="003C4241" w:rsidRPr="00C86CFB" w:rsidRDefault="003C4241" w:rsidP="00C86CFB">
      <w:pPr>
        <w:suppressAutoHyphens/>
        <w:spacing w:after="0" w:line="240" w:lineRule="auto"/>
        <w:ind w:firstLine="709"/>
        <w:contextualSpacing/>
        <w:jc w:val="both"/>
        <w:rPr>
          <w:rFonts w:ascii="Times New Roman" w:eastAsia="Times New Roman" w:hAnsi="Times New Roman" w:cs="Times New Roman"/>
          <w:b/>
          <w:sz w:val="28"/>
          <w:szCs w:val="28"/>
          <w:lang w:eastAsia="ru-RU"/>
        </w:rPr>
      </w:pP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(или) опытно-конструкторским работам, в соответствии с законодательством Республики Казахстан о науке</w:t>
      </w:r>
      <w:r w:rsidR="00994BEF" w:rsidRPr="00C86CFB">
        <w:rPr>
          <w:rFonts w:ascii="Times New Roman" w:eastAsia="Times New Roman" w:hAnsi="Times New Roman" w:cs="Times New Roman"/>
          <w:sz w:val="28"/>
          <w:szCs w:val="28"/>
          <w:lang w:eastAsia="ru-RU"/>
        </w:rPr>
        <w:t xml:space="preserve"> и технологической политике.</w:t>
      </w: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Основанием для отнесения таких расходов на вычеты являются:</w:t>
      </w: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w:t>
      </w: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расходам на приобретениенаучно-исследовательских,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noProof/>
          <w:sz w:val="28"/>
          <w:szCs w:val="28"/>
          <w:lang w:eastAsia="ru-RU"/>
        </w:rPr>
      </w:pPr>
      <w:r w:rsidRPr="00C86CFB">
        <w:rPr>
          <w:rFonts w:ascii="Times New Roman" w:eastAsia="Times New Roman" w:hAnsi="Times New Roman" w:cs="Times New Roman"/>
          <w:noProof/>
          <w:sz w:val="28"/>
          <w:szCs w:val="28"/>
          <w:lang w:eastAsia="ru-RU"/>
        </w:rPr>
        <w:t xml:space="preserve">2. Расходы на приобретение исключительных прав на объекты интеллектуальной собственности у высших учебных заведений, научных организаций, </w:t>
      </w:r>
      <w:r w:rsidR="001E1A23" w:rsidRPr="00C86CFB">
        <w:rPr>
          <w:rFonts w:ascii="Times New Roman" w:eastAsia="Calibri" w:hAnsi="Times New Roman" w:cs="Times New Roman"/>
          <w:bCs/>
          <w:sz w:val="28"/>
          <w:szCs w:val="28"/>
        </w:rPr>
        <w:t>автономных организаций образования,</w:t>
      </w:r>
      <w:r w:rsidRPr="00C86CFB">
        <w:rPr>
          <w:rFonts w:ascii="Times New Roman" w:eastAsia="Times New Roman" w:hAnsi="Times New Roman" w:cs="Times New Roman"/>
          <w:noProof/>
          <w:sz w:val="28"/>
          <w:szCs w:val="28"/>
          <w:lang w:eastAsia="ru-RU"/>
        </w:rPr>
        <w:t>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p w:rsidR="00C817D7" w:rsidRPr="00C86CFB" w:rsidRDefault="00C817D7" w:rsidP="00C86CFB">
      <w:pPr>
        <w:suppressAutoHyphens/>
        <w:spacing w:after="0" w:line="240" w:lineRule="auto"/>
        <w:ind w:firstLine="709"/>
        <w:contextualSpacing/>
        <w:jc w:val="both"/>
        <w:rPr>
          <w:rFonts w:ascii="Times New Roman" w:eastAsia="Times New Roman" w:hAnsi="Times New Roman" w:cs="Times New Roman"/>
          <w:noProof/>
          <w:sz w:val="28"/>
          <w:szCs w:val="28"/>
          <w:lang w:eastAsia="ru-RU"/>
        </w:rPr>
      </w:pPr>
      <w:r w:rsidRPr="00C86CFB">
        <w:rPr>
          <w:rFonts w:ascii="Times New Roman" w:eastAsia="Times New Roman" w:hAnsi="Times New Roman" w:cs="Times New Roman"/>
          <w:noProof/>
          <w:sz w:val="28"/>
          <w:szCs w:val="28"/>
          <w:lang w:eastAsia="ru-RU"/>
        </w:rPr>
        <w:t>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p w:rsidR="00994BEF" w:rsidRPr="00C86CFB" w:rsidRDefault="00C817D7" w:rsidP="00C86CFB">
      <w:pPr>
        <w:suppressAutoHyphen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noProof/>
          <w:sz w:val="28"/>
          <w:szCs w:val="28"/>
          <w:lang w:eastAsia="ru-RU"/>
        </w:rPr>
        <w:t xml:space="preserve">3. Если иное не предусмотрено статьей 255 настоящего Кодекса финансирование создания научных центров при исследовательских университетах  относятся на вычеты при наличии уведомления </w:t>
      </w:r>
      <w:r w:rsidRPr="00C86CFB">
        <w:rPr>
          <w:rFonts w:ascii="Times New Roman" w:eastAsia="Times New Roman" w:hAnsi="Times New Roman" w:cs="Times New Roman"/>
          <w:sz w:val="28"/>
          <w:szCs w:val="28"/>
          <w:lang w:eastAsia="ru-RU"/>
        </w:rPr>
        <w:t>уполномоченного органа в области науки о</w:t>
      </w:r>
      <w:r w:rsidRPr="00C86CFB">
        <w:rPr>
          <w:rFonts w:ascii="Times New Roman" w:eastAsia="Times New Roman" w:hAnsi="Times New Roman" w:cs="Times New Roman"/>
          <w:noProof/>
          <w:sz w:val="28"/>
          <w:szCs w:val="28"/>
          <w:lang w:eastAsia="ru-RU"/>
        </w:rPr>
        <w:t xml:space="preserve"> создании научного центра в соответствии с законодательством Республики Казахстан о науке</w:t>
      </w:r>
      <w:r w:rsidR="00994BEF" w:rsidRPr="00C86CFB">
        <w:rPr>
          <w:rFonts w:ascii="Times New Roman" w:eastAsia="Times New Roman" w:hAnsi="Times New Roman" w:cs="Times New Roman"/>
          <w:sz w:val="28"/>
          <w:szCs w:val="28"/>
          <w:lang w:eastAsia="ru-RU"/>
        </w:rPr>
        <w:t>и технологической политике.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noProof/>
          <w:sz w:val="28"/>
          <w:szCs w:val="28"/>
          <w:lang w:eastAsia="ru-RU"/>
        </w:rPr>
      </w:pPr>
    </w:p>
    <w:p w:rsidR="001E1A23"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w:t>
      </w:r>
      <w:r w:rsidR="00E13B99" w:rsidRPr="00C86CFB">
        <w:rPr>
          <w:rFonts w:ascii="Times New Roman" w:eastAsia="Calibri" w:hAnsi="Times New Roman" w:cs="Times New Roman"/>
          <w:b/>
          <w:bCs/>
          <w:sz w:val="28"/>
          <w:szCs w:val="28"/>
        </w:rPr>
        <w:t>6</w:t>
      </w:r>
      <w:r w:rsidR="00015A20" w:rsidRPr="00C86CFB">
        <w:rPr>
          <w:rFonts w:ascii="Times New Roman" w:eastAsia="Calibri" w:hAnsi="Times New Roman" w:cs="Times New Roman"/>
          <w:b/>
          <w:bCs/>
          <w:sz w:val="28"/>
          <w:szCs w:val="28"/>
        </w:rPr>
        <w:t>3</w:t>
      </w:r>
      <w:r w:rsidRPr="00C86CFB">
        <w:rPr>
          <w:rFonts w:ascii="Times New Roman" w:eastAsia="Calibri" w:hAnsi="Times New Roman" w:cs="Times New Roman"/>
          <w:b/>
          <w:bCs/>
          <w:sz w:val="28"/>
          <w:szCs w:val="28"/>
        </w:rPr>
        <w:t xml:space="preserve">. Вычет расходов по начисленным доходам работников и </w:t>
      </w:r>
      <w:r w:rsidR="001E1A23" w:rsidRPr="00C86CFB">
        <w:rPr>
          <w:rFonts w:ascii="Times New Roman" w:eastAsia="Calibri" w:hAnsi="Times New Roman" w:cs="Times New Roman"/>
          <w:b/>
          <w:sz w:val="28"/>
          <w:szCs w:val="28"/>
        </w:rPr>
        <w:t>отдельных</w:t>
      </w:r>
      <w:r w:rsidR="001E1A23" w:rsidRPr="00C86CFB">
        <w:rPr>
          <w:rFonts w:ascii="Times New Roman" w:hAnsi="Times New Roman" w:cs="Times New Roman"/>
          <w:b/>
          <w:sz w:val="28"/>
          <w:szCs w:val="28"/>
        </w:rPr>
        <w:t>расходов работодателя, которые не являются доходом физического лица</w:t>
      </w:r>
    </w:p>
    <w:p w:rsidR="003C4241" w:rsidRPr="00C86CFB" w:rsidRDefault="003C4241"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1. Вычету подлежат расходы работодателя по доходам работника, подлежащим налогообложению, указанным в </w:t>
      </w:r>
      <w:hyperlink r:id="rId142" w:anchor="z6230" w:history="1">
        <w:r w:rsidRPr="00C86CFB">
          <w:rPr>
            <w:rFonts w:ascii="Times New Roman" w:eastAsia="Calibri" w:hAnsi="Times New Roman" w:cs="Times New Roman"/>
            <w:bCs/>
            <w:sz w:val="28"/>
            <w:szCs w:val="28"/>
          </w:rPr>
          <w:t>пункте 1</w:t>
        </w:r>
      </w:hyperlink>
      <w:r w:rsidRPr="00C86CFB">
        <w:rPr>
          <w:rFonts w:ascii="Times New Roman" w:eastAsia="Calibri" w:hAnsi="Times New Roman" w:cs="Times New Roman"/>
          <w:bCs/>
          <w:sz w:val="28"/>
          <w:szCs w:val="28"/>
        </w:rPr>
        <w:t xml:space="preserve"> статьи 322 настоящего Кодекса (в том числе расходы работодателя по доходам работника, указанным в </w:t>
      </w:r>
      <w:hyperlink r:id="rId143" w:anchor="z11611" w:history="1">
        <w:r w:rsidRPr="00C86CFB">
          <w:rPr>
            <w:rFonts w:ascii="Times New Roman" w:eastAsia="Calibri" w:hAnsi="Times New Roman" w:cs="Times New Roman"/>
            <w:bCs/>
            <w:sz w:val="28"/>
            <w:szCs w:val="28"/>
          </w:rPr>
          <w:t>подпунктах 20)</w:t>
        </w:r>
      </w:hyperlink>
      <w:r w:rsidRPr="00C86CFB">
        <w:rPr>
          <w:rFonts w:ascii="Times New Roman" w:eastAsia="Calibri" w:hAnsi="Times New Roman" w:cs="Times New Roman"/>
          <w:bCs/>
          <w:sz w:val="28"/>
          <w:szCs w:val="28"/>
        </w:rPr>
        <w:t xml:space="preserve">, </w:t>
      </w:r>
      <w:hyperlink r:id="rId144" w:anchor="z11613" w:history="1">
        <w:r w:rsidRPr="00C86CFB">
          <w:rPr>
            <w:rFonts w:ascii="Times New Roman" w:eastAsia="Calibri" w:hAnsi="Times New Roman" w:cs="Times New Roman"/>
            <w:bCs/>
            <w:sz w:val="28"/>
            <w:szCs w:val="28"/>
          </w:rPr>
          <w:t>22)</w:t>
        </w:r>
      </w:hyperlink>
      <w:r w:rsidRPr="00C86CFB">
        <w:rPr>
          <w:rFonts w:ascii="Times New Roman" w:eastAsia="Calibri" w:hAnsi="Times New Roman" w:cs="Times New Roman"/>
          <w:bCs/>
          <w:sz w:val="28"/>
          <w:szCs w:val="28"/>
        </w:rPr>
        <w:t xml:space="preserve">, </w:t>
      </w:r>
      <w:hyperlink r:id="rId145" w:anchor="z11614" w:history="1">
        <w:r w:rsidRPr="00C86CFB">
          <w:rPr>
            <w:rFonts w:ascii="Times New Roman" w:eastAsia="Calibri" w:hAnsi="Times New Roman" w:cs="Times New Roman"/>
            <w:bCs/>
            <w:sz w:val="28"/>
            <w:szCs w:val="28"/>
          </w:rPr>
          <w:t>23)</w:t>
        </w:r>
      </w:hyperlink>
      <w:r w:rsidRPr="00C86CFB">
        <w:rPr>
          <w:rFonts w:ascii="Times New Roman" w:eastAsia="Calibri" w:hAnsi="Times New Roman" w:cs="Times New Roman"/>
          <w:bCs/>
          <w:sz w:val="28"/>
          <w:szCs w:val="28"/>
        </w:rPr>
        <w:t xml:space="preserve"> и </w:t>
      </w:r>
      <w:hyperlink r:id="rId146" w:anchor="z11615" w:history="1">
        <w:r w:rsidRPr="00C86CFB">
          <w:rPr>
            <w:rFonts w:ascii="Times New Roman" w:eastAsia="Calibri" w:hAnsi="Times New Roman" w:cs="Times New Roman"/>
            <w:bCs/>
            <w:sz w:val="28"/>
            <w:szCs w:val="28"/>
          </w:rPr>
          <w:t>24)</w:t>
        </w:r>
      </w:hyperlink>
      <w:r w:rsidRPr="00C86CFB">
        <w:rPr>
          <w:rFonts w:ascii="Times New Roman" w:eastAsia="Calibri" w:hAnsi="Times New Roman" w:cs="Times New Roman"/>
          <w:bCs/>
          <w:sz w:val="28"/>
          <w:szCs w:val="28"/>
        </w:rPr>
        <w:t xml:space="preserve"> пункта 1 статьи 644 настоящего Кодекса), за исключением:</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включаемых в первоначальную стоимость:</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фиксированных активов;</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объектов преференций;</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активов, не подлежащих амортизации;</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 признаваемых последующими расходами в отношении фиксированных активов и объектов преференций в течение контрольного периода;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 расходов налогоплательщика, предусмотренных пунктом 2 настоящей статьи.</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Вычету подлежат, в том числе фактические расходы работодателя на обучение работника, повышение квалификации и (или) переподготовку работника.</w:t>
      </w:r>
    </w:p>
    <w:p w:rsidR="008E1E58" w:rsidRPr="00C86CFB" w:rsidRDefault="008E1E58"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Вычету подлежат расходы работодателя,</w:t>
      </w:r>
      <w:r w:rsidRPr="00C86CFB">
        <w:rPr>
          <w:rFonts w:ascii="Times New Roman" w:hAnsi="Times New Roman" w:cs="Times New Roman"/>
          <w:sz w:val="28"/>
          <w:szCs w:val="28"/>
        </w:rPr>
        <w:t xml:space="preserve"> которые не являются доходом физического лица,</w:t>
      </w:r>
      <w:r w:rsidRPr="00C86CFB">
        <w:rPr>
          <w:rFonts w:ascii="Times New Roman" w:eastAsia="Calibri" w:hAnsi="Times New Roman" w:cs="Times New Roman"/>
          <w:bCs/>
          <w:sz w:val="28"/>
          <w:szCs w:val="28"/>
        </w:rPr>
        <w:t xml:space="preserve"> указанные в </w:t>
      </w:r>
      <w:hyperlink r:id="rId147" w:anchor="z13462" w:history="1">
        <w:r w:rsidRPr="00C86CFB">
          <w:rPr>
            <w:rFonts w:ascii="Times New Roman" w:eastAsia="Calibri" w:hAnsi="Times New Roman" w:cs="Times New Roman"/>
            <w:bCs/>
            <w:sz w:val="28"/>
            <w:szCs w:val="28"/>
          </w:rPr>
          <w:t>подпунктах 1)</w:t>
        </w:r>
      </w:hyperlink>
      <w:r w:rsidRPr="00C86CFB">
        <w:rPr>
          <w:rFonts w:ascii="Times New Roman" w:eastAsia="Calibri" w:hAnsi="Times New Roman" w:cs="Times New Roman"/>
          <w:bCs/>
          <w:sz w:val="28"/>
          <w:szCs w:val="28"/>
        </w:rPr>
        <w:t xml:space="preserve">, </w:t>
      </w:r>
      <w:hyperlink r:id="rId148" w:anchor="z13469" w:history="1">
        <w:r w:rsidRPr="00C86CFB">
          <w:rPr>
            <w:rFonts w:ascii="Times New Roman" w:eastAsia="Calibri" w:hAnsi="Times New Roman" w:cs="Times New Roman"/>
            <w:bCs/>
            <w:sz w:val="28"/>
            <w:szCs w:val="28"/>
          </w:rPr>
          <w:t>5)</w:t>
        </w:r>
      </w:hyperlink>
      <w:r w:rsidRPr="00C86CFB">
        <w:rPr>
          <w:rFonts w:ascii="Times New Roman" w:eastAsia="Calibri" w:hAnsi="Times New Roman" w:cs="Times New Roman"/>
          <w:bCs/>
          <w:sz w:val="28"/>
          <w:szCs w:val="28"/>
        </w:rPr>
        <w:t xml:space="preserve">, </w:t>
      </w:r>
      <w:hyperlink r:id="rId149" w:anchor="z13471" w:history="1">
        <w:r w:rsidRPr="00C86CFB">
          <w:rPr>
            <w:rFonts w:ascii="Times New Roman" w:eastAsia="Calibri" w:hAnsi="Times New Roman" w:cs="Times New Roman"/>
            <w:bCs/>
            <w:sz w:val="28"/>
            <w:szCs w:val="28"/>
          </w:rPr>
          <w:t>7)</w:t>
        </w:r>
      </w:hyperlink>
      <w:r w:rsidRPr="00C86CFB">
        <w:rPr>
          <w:rFonts w:ascii="Times New Roman" w:eastAsia="Calibri" w:hAnsi="Times New Roman" w:cs="Times New Roman"/>
          <w:bCs/>
          <w:sz w:val="28"/>
          <w:szCs w:val="28"/>
        </w:rPr>
        <w:t xml:space="preserve">, </w:t>
      </w:r>
      <w:hyperlink r:id="rId150" w:anchor="z13472" w:history="1">
        <w:r w:rsidRPr="00C86CFB">
          <w:rPr>
            <w:rFonts w:ascii="Times New Roman" w:eastAsia="Calibri" w:hAnsi="Times New Roman" w:cs="Times New Roman"/>
            <w:bCs/>
            <w:sz w:val="28"/>
            <w:szCs w:val="28"/>
          </w:rPr>
          <w:t>8)</w:t>
        </w:r>
      </w:hyperlink>
      <w:r w:rsidRPr="00C86CFB">
        <w:rPr>
          <w:rFonts w:ascii="Times New Roman" w:eastAsia="Calibri" w:hAnsi="Times New Roman" w:cs="Times New Roman"/>
          <w:bCs/>
          <w:sz w:val="28"/>
          <w:szCs w:val="28"/>
        </w:rPr>
        <w:t xml:space="preserve">, </w:t>
      </w:r>
      <w:hyperlink r:id="rId151" w:anchor="z13475" w:history="1">
        <w:r w:rsidRPr="00C86CFB">
          <w:rPr>
            <w:rFonts w:ascii="Times New Roman" w:eastAsia="Calibri" w:hAnsi="Times New Roman" w:cs="Times New Roman"/>
            <w:bCs/>
            <w:sz w:val="28"/>
            <w:szCs w:val="28"/>
          </w:rPr>
          <w:t>9)</w:t>
        </w:r>
      </w:hyperlink>
      <w:r w:rsidRPr="00C86CFB">
        <w:rPr>
          <w:rFonts w:ascii="Times New Roman" w:eastAsia="Calibri" w:hAnsi="Times New Roman" w:cs="Times New Roman"/>
          <w:bCs/>
          <w:sz w:val="28"/>
          <w:szCs w:val="28"/>
        </w:rPr>
        <w:t xml:space="preserve">, </w:t>
      </w:r>
      <w:hyperlink r:id="rId152" w:anchor="z13476" w:history="1">
        <w:r w:rsidRPr="00C86CFB">
          <w:rPr>
            <w:rFonts w:ascii="Times New Roman" w:eastAsia="Calibri" w:hAnsi="Times New Roman" w:cs="Times New Roman"/>
            <w:bCs/>
            <w:sz w:val="28"/>
            <w:szCs w:val="28"/>
          </w:rPr>
          <w:t>10)</w:t>
        </w:r>
      </w:hyperlink>
      <w:r w:rsidRPr="00C86CFB">
        <w:rPr>
          <w:rFonts w:ascii="Times New Roman" w:eastAsia="Calibri" w:hAnsi="Times New Roman" w:cs="Times New Roman"/>
          <w:bCs/>
          <w:sz w:val="28"/>
          <w:szCs w:val="28"/>
        </w:rPr>
        <w:t xml:space="preserve">, 10-1), </w:t>
      </w:r>
      <w:hyperlink r:id="rId153" w:anchor="z13478" w:history="1">
        <w:r w:rsidRPr="00C86CFB">
          <w:rPr>
            <w:rFonts w:ascii="Times New Roman" w:eastAsia="Calibri" w:hAnsi="Times New Roman" w:cs="Times New Roman"/>
            <w:bCs/>
            <w:sz w:val="28"/>
            <w:szCs w:val="28"/>
          </w:rPr>
          <w:t>12)</w:t>
        </w:r>
      </w:hyperlink>
      <w:r w:rsidRPr="00C86CFB">
        <w:rPr>
          <w:rFonts w:ascii="Times New Roman" w:eastAsia="Calibri" w:hAnsi="Times New Roman" w:cs="Times New Roman"/>
          <w:bCs/>
          <w:sz w:val="28"/>
          <w:szCs w:val="28"/>
        </w:rPr>
        <w:t>, 28) и 29-1) пункта 2 статьи 319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26</w:t>
      </w:r>
      <w:r w:rsidR="00015A20" w:rsidRPr="00C86CFB">
        <w:rPr>
          <w:rFonts w:ascii="Times New Roman" w:eastAsia="Calibri" w:hAnsi="Times New Roman" w:cs="Times New Roman"/>
          <w:b/>
          <w:bCs/>
          <w:sz w:val="28"/>
          <w:szCs w:val="28"/>
        </w:rPr>
        <w:t>4</w:t>
      </w:r>
      <w:r w:rsidRPr="00C86CFB">
        <w:rPr>
          <w:rFonts w:ascii="Times New Roman" w:eastAsia="Calibri" w:hAnsi="Times New Roman" w:cs="Times New Roman"/>
          <w:b/>
          <w:bCs/>
          <w:sz w:val="28"/>
          <w:szCs w:val="28"/>
        </w:rPr>
        <w:t xml:space="preserve">. Вычет по курсовой разнице </w:t>
      </w:r>
    </w:p>
    <w:p w:rsidR="003C4241" w:rsidRPr="00C86CFB" w:rsidRDefault="003C4241"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Вычету подлежит сумма превышения величины отрицательной курсовой разницы над суммой положительной курсовой разницы.</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26</w:t>
      </w:r>
      <w:r w:rsidR="00015A20" w:rsidRPr="00C86CFB">
        <w:rPr>
          <w:rFonts w:ascii="Times New Roman" w:eastAsia="Calibri" w:hAnsi="Times New Roman" w:cs="Times New Roman"/>
          <w:b/>
          <w:bCs/>
          <w:sz w:val="28"/>
          <w:szCs w:val="28"/>
        </w:rPr>
        <w:t>5</w:t>
      </w:r>
      <w:r w:rsidRPr="00C86CFB">
        <w:rPr>
          <w:rFonts w:ascii="Times New Roman" w:eastAsia="Calibri" w:hAnsi="Times New Roman" w:cs="Times New Roman"/>
          <w:b/>
          <w:bCs/>
          <w:sz w:val="28"/>
          <w:szCs w:val="28"/>
        </w:rPr>
        <w:t>. Вычет налогов и платежей в бюджет</w:t>
      </w:r>
    </w:p>
    <w:p w:rsidR="003C4241" w:rsidRPr="00C86CFB" w:rsidRDefault="003C4241"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в налоговых периодах, предшествующих отчетному налоговому периоду, в пределах начисленных и (или) исчисленных за отчетный налоговый период.</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При этом уплаченные суммы налогов и платежей в бюджет определяются с учетом проведения зачетов в порядке, определенном </w:t>
      </w:r>
      <w:hyperlink r:id="rId154" w:anchor="z102" w:history="1">
        <w:r w:rsidRPr="00C86CFB">
          <w:rPr>
            <w:rFonts w:ascii="Times New Roman" w:eastAsia="Calibri" w:hAnsi="Times New Roman" w:cs="Times New Roman"/>
            <w:bCs/>
            <w:sz w:val="28"/>
            <w:szCs w:val="28"/>
          </w:rPr>
          <w:t>статьями 102</w:t>
        </w:r>
      </w:hyperlink>
      <w:r w:rsidRPr="00C86CFB">
        <w:rPr>
          <w:rFonts w:ascii="Times New Roman" w:eastAsia="Calibri" w:hAnsi="Times New Roman" w:cs="Times New Roman"/>
          <w:bCs/>
          <w:sz w:val="28"/>
          <w:szCs w:val="28"/>
        </w:rPr>
        <w:t xml:space="preserve"> и </w:t>
      </w:r>
      <w:hyperlink r:id="rId155" w:anchor="z103" w:history="1">
        <w:r w:rsidRPr="00C86CFB">
          <w:rPr>
            <w:rFonts w:ascii="Times New Roman" w:eastAsia="Calibri" w:hAnsi="Times New Roman" w:cs="Times New Roman"/>
            <w:bCs/>
            <w:sz w:val="28"/>
            <w:szCs w:val="28"/>
          </w:rPr>
          <w:t>103</w:t>
        </w:r>
      </w:hyperlink>
      <w:r w:rsidRPr="00C86CFB">
        <w:rPr>
          <w:rFonts w:ascii="Times New Roman" w:eastAsia="Calibri"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Вычету не подлежат:</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налоги, исключаемые до определения совокупного годового дохода;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 налоги, уплаченные в государствах с льготным налогообложением;</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 налог на сверхприбыль;</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5) альтернативный налог на недропользование. </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p>
    <w:p w:rsidR="00B422BA" w:rsidRPr="00C86CFB" w:rsidRDefault="00B422BA"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26</w:t>
      </w:r>
      <w:r w:rsidR="00015A20" w:rsidRPr="00C86CFB">
        <w:rPr>
          <w:rFonts w:ascii="Times New Roman" w:eastAsia="Times New Roman" w:hAnsi="Times New Roman" w:cs="Times New Roman"/>
          <w:b/>
          <w:sz w:val="28"/>
          <w:szCs w:val="28"/>
        </w:rPr>
        <w:t>6</w:t>
      </w:r>
      <w:r w:rsidRPr="00C86CFB">
        <w:rPr>
          <w:rFonts w:ascii="Times New Roman" w:eastAsia="Times New Roman" w:hAnsi="Times New Roman" w:cs="Times New Roman"/>
          <w:b/>
          <w:sz w:val="28"/>
          <w:szCs w:val="28"/>
        </w:rPr>
        <w:t xml:space="preserve">. Вычет последующих расходов </w:t>
      </w:r>
    </w:p>
    <w:p w:rsidR="00967EC1" w:rsidRPr="00C86CFB" w:rsidRDefault="00967EC1" w:rsidP="00C86CFB">
      <w:pPr>
        <w:spacing w:after="0" w:line="240" w:lineRule="auto"/>
        <w:ind w:firstLine="709"/>
        <w:contextualSpacing/>
        <w:jc w:val="both"/>
        <w:rPr>
          <w:rFonts w:ascii="Times New Roman" w:eastAsia="Times New Roman" w:hAnsi="Times New Roman" w:cs="Times New Roman"/>
          <w:b/>
          <w:sz w:val="28"/>
          <w:szCs w:val="28"/>
        </w:rPr>
      </w:pPr>
    </w:p>
    <w:p w:rsidR="00B422BA" w:rsidRPr="00C86CFB" w:rsidRDefault="00B422B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w:t>
      </w:r>
      <w:r w:rsidR="003E0780" w:rsidRPr="00C86CFB">
        <w:rPr>
          <w:rFonts w:ascii="Times New Roman" w:eastAsia="Times New Roman" w:hAnsi="Times New Roman" w:cs="Times New Roman"/>
          <w:sz w:val="28"/>
          <w:szCs w:val="28"/>
        </w:rPr>
        <w:t>П</w:t>
      </w:r>
      <w:r w:rsidRPr="00C86CFB">
        <w:rPr>
          <w:rFonts w:ascii="Times New Roman" w:eastAsia="Times New Roman" w:hAnsi="Times New Roman" w:cs="Times New Roman"/>
          <w:sz w:val="28"/>
          <w:szCs w:val="28"/>
        </w:rPr>
        <w:t xml:space="preserve">оследующими расходами признаются затраты по эксплуатации, ремонту, реконструкции, модернизации, содержанию, ликвидации и другие затраты, в том числе за счет резервных фондов налогоплательщика, понесенные в отношении следующего имущества: </w:t>
      </w:r>
    </w:p>
    <w:p w:rsidR="003E0780" w:rsidRPr="00C86CFB" w:rsidRDefault="00B422B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фиксированных активов</w:t>
      </w:r>
      <w:r w:rsidR="003E0780" w:rsidRPr="00C86CFB">
        <w:rPr>
          <w:rFonts w:ascii="Times New Roman" w:eastAsia="Times New Roman" w:hAnsi="Times New Roman" w:cs="Times New Roman"/>
          <w:sz w:val="28"/>
          <w:szCs w:val="28"/>
        </w:rPr>
        <w:t xml:space="preserve"> в соответствии со статьей 272 настоящего Кодекса;</w:t>
      </w:r>
    </w:p>
    <w:p w:rsidR="00B422BA" w:rsidRPr="00C86CFB" w:rsidRDefault="00B422BA"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eastAsia="Times New Roman" w:hAnsi="Times New Roman" w:cs="Times New Roman"/>
          <w:sz w:val="28"/>
          <w:szCs w:val="28"/>
        </w:rPr>
        <w:t xml:space="preserve">2) </w:t>
      </w:r>
      <w:r w:rsidRPr="00C86CFB">
        <w:rPr>
          <w:rFonts w:ascii="Times New Roman" w:hAnsi="Times New Roman" w:cs="Times New Roman"/>
          <w:kern w:val="2"/>
          <w:sz w:val="28"/>
          <w:szCs w:val="28"/>
        </w:rPr>
        <w:t>активов, не относимых к фиксированным активам в соответствии с пунктом 2 статьи 266 настоящего Кодекса, кроме указанных в пункте 2 настоящей статьи;</w:t>
      </w:r>
    </w:p>
    <w:p w:rsidR="00B422BA" w:rsidRPr="00C86CFB" w:rsidRDefault="00B422BA"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eastAsia="Times New Roman" w:hAnsi="Times New Roman" w:cs="Times New Roman"/>
          <w:sz w:val="28"/>
          <w:szCs w:val="28"/>
        </w:rPr>
        <w:t>3)</w:t>
      </w:r>
      <w:r w:rsidRPr="00C86CFB">
        <w:rPr>
          <w:rFonts w:ascii="Times New Roman" w:eastAsia="Times New Roman" w:hAnsi="Times New Roman" w:cs="Times New Roman"/>
          <w:sz w:val="28"/>
          <w:szCs w:val="28"/>
        </w:rPr>
        <w:tab/>
      </w:r>
      <w:r w:rsidRPr="00C86CFB">
        <w:rPr>
          <w:rFonts w:ascii="Times New Roman" w:hAnsi="Times New Roman" w:cs="Times New Roman"/>
          <w:bCs/>
          <w:sz w:val="28"/>
          <w:szCs w:val="28"/>
        </w:rPr>
        <w:t>имущества, полученного по договору имущественного найма (аренды), кроме договора лизинга;</w:t>
      </w:r>
    </w:p>
    <w:p w:rsidR="00B422BA" w:rsidRPr="00C86CFB" w:rsidRDefault="00B422BA"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активов, указанных в </w:t>
      </w:r>
      <w:hyperlink r:id="rId156" w:anchor="sub_id=2600000" w:tooltip="Кодекс Республики Казахстан от 25 декабря 2017 года № 120-VI " w:history="1">
        <w:r w:rsidRPr="00C86CFB">
          <w:rPr>
            <w:rFonts w:ascii="Times New Roman" w:hAnsi="Times New Roman" w:cs="Times New Roman"/>
            <w:bCs/>
            <w:sz w:val="28"/>
            <w:szCs w:val="28"/>
          </w:rPr>
          <w:t>статье 260</w:t>
        </w:r>
      </w:hyperlink>
      <w:r w:rsidRPr="00C86CFB">
        <w:rPr>
          <w:rFonts w:ascii="Times New Roman" w:hAnsi="Times New Roman" w:cs="Times New Roman"/>
          <w:bCs/>
          <w:sz w:val="28"/>
          <w:szCs w:val="28"/>
        </w:rPr>
        <w:t> настоящего Кодекса.</w:t>
      </w:r>
    </w:p>
    <w:p w:rsidR="00B422BA" w:rsidRPr="00C86CFB" w:rsidRDefault="00B422B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Положения настоящей статьи не применяются в отношении следующих активов:</w:t>
      </w:r>
    </w:p>
    <w:p w:rsidR="00B422BA" w:rsidRPr="00C86CFB" w:rsidRDefault="00B422B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 - в период до момента начала добычи после коммерческого обнаружения;</w:t>
      </w:r>
    </w:p>
    <w:p w:rsidR="00B422BA" w:rsidRPr="00C86CFB" w:rsidRDefault="00B422B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w:t>
      </w:r>
      <w:r w:rsidRPr="00C86CFB">
        <w:rPr>
          <w:rFonts w:ascii="Times New Roman" w:hAnsi="Times New Roman" w:cs="Times New Roman"/>
          <w:kern w:val="2"/>
          <w:sz w:val="28"/>
          <w:szCs w:val="28"/>
        </w:rPr>
        <w:t>объекты незавершенного строительства</w:t>
      </w:r>
      <w:r w:rsidRPr="00C86CFB">
        <w:rPr>
          <w:rFonts w:ascii="Times New Roman" w:eastAsia="Times New Roman" w:hAnsi="Times New Roman" w:cs="Times New Roman"/>
          <w:sz w:val="28"/>
          <w:szCs w:val="28"/>
        </w:rPr>
        <w:t>.</w:t>
      </w:r>
    </w:p>
    <w:p w:rsidR="00B422BA" w:rsidRPr="00C86CFB" w:rsidRDefault="00B422B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Последующие расходы подлежат отнесению на вычеты в том налоговом периоде, в котором они произведены, кроме:</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последующих расходов по фиксированным активам, которые учитываются в соответствии с параграфом 3 настояще</w:t>
      </w:r>
      <w:r w:rsidR="0043610D" w:rsidRPr="00C86CFB">
        <w:rPr>
          <w:rFonts w:ascii="Times New Roman" w:eastAsia="Times New Roman" w:hAnsi="Times New Roman" w:cs="Times New Roman"/>
          <w:sz w:val="28"/>
          <w:szCs w:val="28"/>
        </w:rPr>
        <w:t>йглавы</w:t>
      </w:r>
      <w:r w:rsidRPr="00C86CFB">
        <w:rPr>
          <w:rFonts w:ascii="Times New Roman" w:eastAsia="Times New Roman" w:hAnsi="Times New Roman" w:cs="Times New Roman"/>
          <w:sz w:val="28"/>
          <w:szCs w:val="28"/>
        </w:rPr>
        <w:t>;</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последующих расходов, произведенных в отношении активов, не подлежащих амортизации, которые в соответствии со статьей 228 настоящего Кодекса подлежат включению в первоначальную стоимость таких активов;</w:t>
      </w:r>
    </w:p>
    <w:p w:rsidR="00B422BA" w:rsidRPr="00C86CFB" w:rsidRDefault="00B422BA"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eastAsia="Times New Roman" w:hAnsi="Times New Roman" w:cs="Times New Roman"/>
          <w:sz w:val="28"/>
          <w:szCs w:val="28"/>
        </w:rPr>
        <w:t xml:space="preserve">3) последующих расходов в отношении </w:t>
      </w:r>
      <w:r w:rsidRPr="00C86CFB">
        <w:rPr>
          <w:rFonts w:ascii="Times New Roman" w:hAnsi="Times New Roman" w:cs="Times New Roman"/>
          <w:bCs/>
          <w:sz w:val="28"/>
          <w:szCs w:val="28"/>
        </w:rPr>
        <w:t>имущества, полученного по договору имущественного найма (аренды), кроме договора лизинга, являющихся в соответствии с </w:t>
      </w:r>
      <w:hyperlink r:id="rId157" w:anchor="sub_id=2660104" w:tooltip="Кодекс Республики Казахстан от 25 декабря 2017 года № 120-VI " w:history="1">
        <w:r w:rsidRPr="00C86CFB">
          <w:rPr>
            <w:rFonts w:ascii="Times New Roman" w:hAnsi="Times New Roman" w:cs="Times New Roman"/>
            <w:bCs/>
            <w:sz w:val="28"/>
            <w:szCs w:val="28"/>
          </w:rPr>
          <w:t>подпунктом 4) пункта 1 статьи 266</w:t>
        </w:r>
      </w:hyperlink>
      <w:r w:rsidRPr="00C86CFB">
        <w:rPr>
          <w:rFonts w:ascii="Times New Roman" w:hAnsi="Times New Roman" w:cs="Times New Roman"/>
          <w:bCs/>
          <w:sz w:val="28"/>
          <w:szCs w:val="28"/>
        </w:rPr>
        <w:t> настоящего Кодекса фиксированным активом;</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затрат недропользователей, произведенных за счет средств ликвидационного фонда, отчисления в который относятся на вычеты согласно </w:t>
      </w:r>
      <w:hyperlink r:id="rId158" w:anchor="sub_id=2520000" w:history="1">
        <w:r w:rsidRPr="00C86CFB">
          <w:rPr>
            <w:rFonts w:ascii="Times New Roman" w:eastAsia="Times New Roman" w:hAnsi="Times New Roman" w:cs="Times New Roman"/>
            <w:sz w:val="28"/>
            <w:szCs w:val="28"/>
          </w:rPr>
          <w:t>статье 252</w:t>
        </w:r>
      </w:hyperlink>
      <w:r w:rsidRPr="00C86CFB">
        <w:rPr>
          <w:rFonts w:ascii="Times New Roman" w:eastAsia="Times New Roman" w:hAnsi="Times New Roman" w:cs="Times New Roman"/>
          <w:sz w:val="28"/>
          <w:szCs w:val="28"/>
        </w:rPr>
        <w:t> настоящего Кодекса;</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последующих расходов, указанных в пункте 4 настоящей статьи.</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По </w:t>
      </w:r>
      <w:r w:rsidRPr="00C86CFB">
        <w:rPr>
          <w:rFonts w:ascii="Times New Roman" w:eastAsia="Times New Roman" w:hAnsi="Times New Roman" w:cs="Times New Roman"/>
          <w:sz w:val="28"/>
          <w:szCs w:val="28"/>
          <w:shd w:val="clear" w:color="auto" w:fill="FFFFFF"/>
        </w:rPr>
        <w:t>основным средствам и нематериальным активам, вводимым в эксплуатацию недропользователем до момента начала добычи после коммерческого обнаружения и учитываемым в целях налогообложения в соответствии со </w:t>
      </w:r>
      <w:r w:rsidRPr="00C86CFB">
        <w:rPr>
          <w:rFonts w:ascii="Times New Roman" w:eastAsia="Times New Roman" w:hAnsi="Times New Roman" w:cs="Times New Roman"/>
          <w:sz w:val="28"/>
          <w:szCs w:val="28"/>
        </w:rPr>
        <w:t>статьей 258</w:t>
      </w:r>
      <w:r w:rsidRPr="00C86CFB">
        <w:rPr>
          <w:rFonts w:ascii="Times New Roman" w:eastAsia="Times New Roman" w:hAnsi="Times New Roman" w:cs="Times New Roman"/>
          <w:sz w:val="28"/>
          <w:szCs w:val="28"/>
          <w:shd w:val="clear" w:color="auto" w:fill="FFFFFF"/>
        </w:rPr>
        <w:t> настоящего Кодекса</w:t>
      </w:r>
      <w:r w:rsidRPr="00C86CFB">
        <w:rPr>
          <w:rFonts w:ascii="Times New Roman" w:eastAsia="Times New Roman" w:hAnsi="Times New Roman" w:cs="Times New Roman"/>
          <w:sz w:val="28"/>
          <w:szCs w:val="28"/>
        </w:rPr>
        <w:t>,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Для целей настоящего Кодекса затраты на реконструкцию, модернизацию - вид затрат, результатами которых одновременно являются:</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изменение, в том числе обновление, конструкции имущества;</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увеличение срока службы имущества более чем на три года;</w:t>
      </w:r>
    </w:p>
    <w:p w:rsidR="00B422BA" w:rsidRPr="00C86CFB" w:rsidRDefault="00B422B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улучшение технических характеристик имущества по сравнению с его техническими характеристиками на начало календарного месяца, в котором данное имущество временно выведено из эксплуатации для осуществления реконструкции, модернизации.</w:t>
      </w:r>
    </w:p>
    <w:p w:rsidR="00B422BA" w:rsidRPr="00C86CFB" w:rsidRDefault="00B422BA" w:rsidP="00C86CFB">
      <w:pPr>
        <w:spacing w:after="0" w:line="240" w:lineRule="auto"/>
        <w:ind w:firstLine="709"/>
        <w:contextualSpacing/>
        <w:jc w:val="both"/>
        <w:rPr>
          <w:rFonts w:ascii="Times New Roman" w:eastAsia="Calibri"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3. Вычеты по фиксированным активам</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26</w:t>
      </w:r>
      <w:r w:rsidR="00015A20" w:rsidRPr="00C86CFB">
        <w:rPr>
          <w:rFonts w:ascii="Times New Roman" w:eastAsia="Calibri" w:hAnsi="Times New Roman" w:cs="Times New Roman"/>
          <w:b/>
          <w:bCs/>
          <w:sz w:val="28"/>
          <w:szCs w:val="28"/>
        </w:rPr>
        <w:t>7</w:t>
      </w:r>
      <w:r w:rsidRPr="00C86CFB">
        <w:rPr>
          <w:rFonts w:ascii="Times New Roman" w:eastAsia="Calibri" w:hAnsi="Times New Roman" w:cs="Times New Roman"/>
          <w:b/>
          <w:bCs/>
          <w:sz w:val="28"/>
          <w:szCs w:val="28"/>
        </w:rPr>
        <w:t>. Вычеты по фиксированным активам</w:t>
      </w:r>
    </w:p>
    <w:p w:rsidR="003C4241" w:rsidRPr="00C86CFB" w:rsidRDefault="003C4241"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Вычетами по фиксированным активам являются:</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1) амортизационные отчисления по фиксированным активам, исчисленные в соответствии со </w:t>
      </w:r>
      <w:hyperlink r:id="rId159" w:anchor="z271" w:history="1">
        <w:r w:rsidRPr="00C86CFB">
          <w:rPr>
            <w:rFonts w:ascii="Times New Roman" w:eastAsia="Calibri" w:hAnsi="Times New Roman" w:cs="Times New Roman"/>
            <w:bCs/>
            <w:sz w:val="28"/>
            <w:szCs w:val="28"/>
          </w:rPr>
          <w:t>статьей 271</w:t>
        </w:r>
      </w:hyperlink>
      <w:r w:rsidRPr="00C86CFB">
        <w:rPr>
          <w:rFonts w:ascii="Times New Roman" w:eastAsia="Calibri"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2) последующие расходы по фиксированным активам в соответствии со </w:t>
      </w:r>
      <w:hyperlink r:id="rId160" w:anchor="z272" w:history="1">
        <w:r w:rsidRPr="00C86CFB">
          <w:rPr>
            <w:rFonts w:ascii="Times New Roman" w:eastAsia="Calibri" w:hAnsi="Times New Roman" w:cs="Times New Roman"/>
            <w:bCs/>
            <w:sz w:val="28"/>
            <w:szCs w:val="28"/>
          </w:rPr>
          <w:t>статьей 272</w:t>
        </w:r>
      </w:hyperlink>
      <w:r w:rsidRPr="00C86CFB">
        <w:rPr>
          <w:rFonts w:ascii="Times New Roman" w:eastAsia="Calibri" w:hAnsi="Times New Roman" w:cs="Times New Roman"/>
          <w:bCs/>
          <w:sz w:val="28"/>
          <w:szCs w:val="28"/>
        </w:rPr>
        <w:t xml:space="preserve"> настоящего Кодекса; </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3) стоимостный баланс объекта группы I и (или) группы на конец налогового периода в соответствии с </w:t>
      </w:r>
      <w:hyperlink r:id="rId161" w:anchor="z5214" w:history="1">
        <w:r w:rsidRPr="00C86CFB">
          <w:rPr>
            <w:rFonts w:ascii="Times New Roman" w:eastAsia="Calibri" w:hAnsi="Times New Roman" w:cs="Times New Roman"/>
            <w:bCs/>
            <w:sz w:val="28"/>
            <w:szCs w:val="28"/>
          </w:rPr>
          <w:t>пунктами 2</w:t>
        </w:r>
      </w:hyperlink>
      <w:r w:rsidRPr="00C86CFB">
        <w:rPr>
          <w:rFonts w:ascii="Times New Roman" w:eastAsia="Calibri" w:hAnsi="Times New Roman" w:cs="Times New Roman"/>
          <w:bCs/>
          <w:sz w:val="28"/>
          <w:szCs w:val="28"/>
        </w:rPr>
        <w:t xml:space="preserve">, </w:t>
      </w:r>
      <w:hyperlink r:id="rId162" w:anchor="z5216" w:history="1">
        <w:r w:rsidRPr="00C86CFB">
          <w:rPr>
            <w:rFonts w:ascii="Times New Roman" w:eastAsia="Calibri" w:hAnsi="Times New Roman" w:cs="Times New Roman"/>
            <w:bCs/>
            <w:sz w:val="28"/>
            <w:szCs w:val="28"/>
          </w:rPr>
          <w:t>4</w:t>
        </w:r>
      </w:hyperlink>
      <w:r w:rsidRPr="00C86CFB">
        <w:rPr>
          <w:rFonts w:ascii="Times New Roman" w:eastAsia="Calibri" w:hAnsi="Times New Roman" w:cs="Times New Roman"/>
          <w:bCs/>
          <w:sz w:val="28"/>
          <w:szCs w:val="28"/>
        </w:rPr>
        <w:t xml:space="preserve"> и 5 статьи 273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26</w:t>
      </w:r>
      <w:r w:rsidR="00015A20" w:rsidRPr="00C86CFB">
        <w:rPr>
          <w:rFonts w:ascii="Times New Roman" w:hAnsi="Times New Roman" w:cs="Times New Roman"/>
          <w:b/>
          <w:bCs/>
          <w:sz w:val="28"/>
          <w:szCs w:val="28"/>
        </w:rPr>
        <w:t>8</w:t>
      </w:r>
      <w:r w:rsidRPr="00C86CFB">
        <w:rPr>
          <w:rFonts w:ascii="Times New Roman" w:hAnsi="Times New Roman" w:cs="Times New Roman"/>
          <w:b/>
          <w:bCs/>
          <w:sz w:val="28"/>
          <w:szCs w:val="28"/>
        </w:rPr>
        <w:t>. Фиксированные активы</w:t>
      </w:r>
    </w:p>
    <w:p w:rsidR="003C4241" w:rsidRPr="00C86CFB" w:rsidRDefault="003C424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Если иное не предусмотрено настоящей статьей, к фиксированным активам относятся: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активы сроком службы более одного года, полученные концессионером во владение и пользование от концедента в рамках договора концессии.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настоящего Кодекса концессионером признается лицо, признанное концессионером в соответствии с Законом Республики Казахстан «О концессиях», а также правопреемник или юридическое лицо, специально созданное исключительно концессионером для реализации договора концессии;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К фиксированным активам не относятся: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hyperlink r:id="rId163" w:anchor="z258" w:history="1">
        <w:r w:rsidRPr="00C86CFB">
          <w:rPr>
            <w:rFonts w:ascii="Times New Roman" w:hAnsi="Times New Roman" w:cs="Times New Roman"/>
            <w:bCs/>
            <w:sz w:val="28"/>
            <w:szCs w:val="28"/>
          </w:rPr>
          <w:t>статьей 258</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активов, указанных в подпунктах 2) и 4) пункта 1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сооружения общего пользования (за исключением являющихся объектами концессии, созданными и (или) полученными концессионером в рамках договора концессии): автомобильные дороги, тротуары, бульвары, скверы;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основные средства, стоимость которых ранее полностью отнесена на вычеты в соответствии с налоговым законодательством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объекты инвестиционных налоговых преференций в течение контрольного периода без их аннулированния;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7) амортизируемые активы недропользователя, указанные в </w:t>
      </w:r>
      <w:hyperlink r:id="rId164" w:anchor="z260" w:history="1">
        <w:r w:rsidRPr="00C86CFB">
          <w:rPr>
            <w:rFonts w:ascii="Times New Roman" w:hAnsi="Times New Roman" w:cs="Times New Roman"/>
            <w:bCs/>
            <w:sz w:val="28"/>
            <w:szCs w:val="28"/>
          </w:rPr>
          <w:t>статье 260</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8)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26</w:t>
      </w:r>
      <w:r w:rsidR="00015A20" w:rsidRPr="00C86CFB">
        <w:rPr>
          <w:rFonts w:ascii="Times New Roman" w:eastAsia="Calibri" w:hAnsi="Times New Roman" w:cs="Times New Roman"/>
          <w:b/>
          <w:bCs/>
          <w:sz w:val="28"/>
          <w:szCs w:val="28"/>
        </w:rPr>
        <w:t>9</w:t>
      </w:r>
      <w:r w:rsidRPr="00C86CFB">
        <w:rPr>
          <w:rFonts w:ascii="Times New Roman" w:eastAsia="Calibri" w:hAnsi="Times New Roman" w:cs="Times New Roman"/>
          <w:b/>
          <w:bCs/>
          <w:sz w:val="28"/>
          <w:szCs w:val="28"/>
        </w:rPr>
        <w:t>. Учет фиксированных активов</w:t>
      </w:r>
    </w:p>
    <w:p w:rsidR="00822226" w:rsidRPr="00C86CFB" w:rsidRDefault="00822226"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ook w:val="04A0" w:firstRow="1" w:lastRow="0" w:firstColumn="1" w:lastColumn="0" w:noHBand="0" w:noVBand="1"/>
      </w:tblPr>
      <w:tblGrid>
        <w:gridCol w:w="1276"/>
        <w:gridCol w:w="1276"/>
        <w:gridCol w:w="7087"/>
      </w:tblGrid>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п/п</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группы</w:t>
            </w:r>
            <w:r w:rsidRPr="00C86CFB">
              <w:rPr>
                <w:rFonts w:ascii="Times New Roman" w:eastAsia="Times New Roman" w:hAnsi="Times New Roman" w:cs="Times New Roman"/>
                <w:sz w:val="28"/>
                <w:szCs w:val="28"/>
                <w:lang w:eastAsia="ru-RU"/>
              </w:rPr>
              <w:br/>
            </w:r>
          </w:p>
        </w:tc>
        <w:tc>
          <w:tcPr>
            <w:tcW w:w="708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 фиксированных активов</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7087" w:type="dxa"/>
            <w:vAlign w:val="center"/>
          </w:tcPr>
          <w:p w:rsidR="00C817D7" w:rsidRPr="00C86CFB" w:rsidRDefault="00C817D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w:t>
            </w:r>
          </w:p>
        </w:tc>
        <w:tc>
          <w:tcPr>
            <w:tcW w:w="708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w:t>
            </w:r>
          </w:p>
        </w:tc>
        <w:tc>
          <w:tcPr>
            <w:tcW w:w="708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III</w:t>
            </w:r>
          </w:p>
        </w:tc>
        <w:tc>
          <w:tcPr>
            <w:tcW w:w="708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IV</w:t>
            </w:r>
          </w:p>
        </w:tc>
        <w:tc>
          <w:tcPr>
            <w:tcW w:w="708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r>
    </w:tbl>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Учет фиксированных активов производится в виде учета:</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стоимостных балансов объектов группы I и (или) стоимостных балансовгрупп на начало и конец налогового периода;</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поступления фиксированных активов за налоговый период;</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 выбытия фиксированных активов за налоговый период;</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 остаточной стоимости объектов I группы;</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5) последующих расходов по фиксированным активам.</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 Стоимостные балансы групп определяются на начало и конец налогового периода по:</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 I группе – по каждому объекту. Общая сумма стоимостных балансов по каждому объекту составляет стоимостный баланс I группы;</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 II, III и IV группам – по каждой группе.</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 Стоимостный баланс объекта группы I и (или) стоимостные балансыгрупп на начало налогового периода определяются как положительное значение суммы, полученной при применении следующей формулы:</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стоимостный баланс объекта группы I и (или) стоимостный баланс группына конец предыдущего налогового периода</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минус</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сумма амортизационных отчислений, исчисленных в предыдущем налоговом периоде,</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минус</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вычеты и корректировки в соответствии со статьей 273 настоящего Кодекса.</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5. Стоимостный баланс объектов группы I и (или) стоимостные балансыгрупп на конец налогового периода определяются как:</w:t>
      </w:r>
    </w:p>
    <w:p w:rsidR="000E1F14" w:rsidRPr="00C86CFB" w:rsidRDefault="000E1F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стоимостный баланс объекта группы I и (или) стоимостный балансгруппы на начало налогового периода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плюс</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поступившие в налоговом периоде фиксированные активы по стоимости, определяемой в соответствии со статьей 268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выбывшие в налоговом периоде фиксированные активы, по стоимости, определяемой в соответствии со статьей 270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плюс</w:t>
      </w:r>
    </w:p>
    <w:p w:rsidR="0015295A" w:rsidRPr="00C86CFB" w:rsidRDefault="0015295A"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последующие расходы по фиксированным активам, относимые на увеличение или формирование стоимостного баланса объекта группы I или стоимостного баланса группы (по группам II, III или IV), в соответствии со статьей 272 настоящего Кодекса.</w:t>
      </w:r>
    </w:p>
    <w:p w:rsidR="0015295A" w:rsidRPr="00C86CFB" w:rsidRDefault="0015295A"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6. Остаточная стоимость объекта I группы на конец налогового периода определяется как:</w:t>
      </w:r>
    </w:p>
    <w:p w:rsidR="0015295A" w:rsidRPr="00C86CFB" w:rsidRDefault="0015295A"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стоимостный баланс объекта I группы на начало налогового периода,</w:t>
      </w:r>
    </w:p>
    <w:p w:rsidR="0015295A" w:rsidRPr="00C86CFB" w:rsidRDefault="0015295A"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плюс</w:t>
      </w:r>
    </w:p>
    <w:p w:rsidR="0015295A" w:rsidRPr="00C86CFB" w:rsidRDefault="0015295A"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последующие расходы по фиксированным активам в соответствии со статьей 272 настоящего Кодекса, относимые на увеличение стоимостного баланса данного объекта или на формирование стоимостного баланса объекта I группы.</w:t>
      </w:r>
    </w:p>
    <w:p w:rsidR="0015295A" w:rsidRPr="00C86CFB" w:rsidRDefault="0015295A"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eastAsia="Calibri" w:hAnsi="Times New Roman" w:cs="Times New Roman"/>
          <w:bCs/>
          <w:sz w:val="28"/>
          <w:szCs w:val="28"/>
        </w:rPr>
        <w:t xml:space="preserve">7. </w:t>
      </w:r>
      <w:r w:rsidRPr="00C86CFB">
        <w:rPr>
          <w:rFonts w:ascii="Times New Roman" w:hAnsi="Times New Roman" w:cs="Times New Roman"/>
          <w:bCs/>
          <w:sz w:val="28"/>
          <w:szCs w:val="28"/>
        </w:rPr>
        <w:t>Доверительный управляющий формирует отдельные стоимостные балансы объектов группы I и (или) стоимостные балансы групп (по группам II, III или IV) по фиксированным активам, указанным в подпункте 3) пункта 1 статьи 266 настоящего Кодекса и ведет по таким активам раздельный налоговый учет на основании статей 194 и 195 настоящего Кодекса.</w:t>
      </w: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70</w:t>
      </w:r>
      <w:r w:rsidRPr="00C86CFB">
        <w:rPr>
          <w:rFonts w:ascii="Times New Roman" w:eastAsia="Times New Roman" w:hAnsi="Times New Roman" w:cs="Times New Roman"/>
          <w:b/>
          <w:bCs/>
          <w:sz w:val="28"/>
          <w:szCs w:val="28"/>
          <w:lang w:eastAsia="ru-RU"/>
        </w:rPr>
        <w:t>. Поступление фиксированных активов</w:t>
      </w:r>
    </w:p>
    <w:p w:rsidR="00822226" w:rsidRPr="00C86CFB" w:rsidRDefault="00822226" w:rsidP="00C86CFB">
      <w:pPr>
        <w:spacing w:after="0" w:line="240" w:lineRule="auto"/>
        <w:ind w:firstLine="709"/>
        <w:contextualSpacing/>
        <w:jc w:val="both"/>
        <w:rPr>
          <w:rFonts w:ascii="Times New Roman" w:eastAsia="Times New Roman" w:hAnsi="Times New Roman" w:cs="Times New Roman"/>
          <w:b/>
          <w:sz w:val="28"/>
          <w:szCs w:val="28"/>
          <w:lang w:eastAsia="ru-RU"/>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Поступлением фиксированных активов являются: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признание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основных средств, инвестиций в недвижимость, нематериальных и биологических активов, предназначенных для использования в деятельности, направленной на получение дохода в отчетном и (или) будущих периодах;</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получение во владение и пользование в рамках договора концессии концессионером от концедента активов сроком службы более одного года;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получение доверительным управляющим в доверительное управление активов сроком службы более одного года, которые предназначены для использования в деятельности, направленной на получение дохода, в течение более одного года;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признание в бухгалтерском учете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5) у арендодателя - передача арендодателем по договору имущественного найма (аренды) имущества, не учтенного в бухгалтерском учете до такой передачи в качестве основных средств, инвестиций в недвижимость, нематериальных или биологических активов. Положения настоящего подпункта не распространяются на передачу имущества по договору лизинга;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6) ввод в эксплуатацию объекта группы I для использования в деятельности, направленной на получение дохода, после временного прекращения его использования, по которому ранее в налоговом учете было отражено выбытие в соответствии с пунктом 17 статьи 270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7) перевод в состав фиксированных активов в налоговом периоде, следующем за контрольным периодом, объекта, по которому были применены инвестиционные налоговые преференции без их аннулирования в течение контрольного периода.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2. Признание в целях налогообложения поступления фиксированных активов означает включение поступивших активов в состав фиксированных активов. </w:t>
      </w:r>
    </w:p>
    <w:p w:rsidR="0077006B" w:rsidRPr="00C86CFB" w:rsidRDefault="0077006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Включение поступивших активов в состав фиксированных активов осуществляется путем увеличения соответствующего стоимостного баланса объектов группы I и (или) групп на начало налогового периода на первоначальную стоимость поступивших фиксированных активов. </w:t>
      </w:r>
    </w:p>
    <w:p w:rsidR="0077006B" w:rsidRPr="00C86CFB" w:rsidRDefault="0077006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Включение последующих расходов, понесенных в отношении имущества, полученного по договору </w:t>
      </w:r>
      <w:bookmarkStart w:id="447" w:name="OLE_LINK88"/>
      <w:r w:rsidRPr="00C86CFB">
        <w:rPr>
          <w:rFonts w:ascii="Times New Roman" w:eastAsia="Times New Roman" w:hAnsi="Times New Roman" w:cs="Times New Roman"/>
          <w:sz w:val="28"/>
          <w:szCs w:val="28"/>
          <w:lang w:eastAsia="ru-RU"/>
        </w:rPr>
        <w:t>имущественного найма (аренды)</w:t>
      </w:r>
      <w:bookmarkEnd w:id="447"/>
      <w:r w:rsidRPr="00C86CFB">
        <w:rPr>
          <w:rFonts w:ascii="Times New Roman" w:eastAsia="Times New Roman" w:hAnsi="Times New Roman" w:cs="Times New Roman"/>
          <w:sz w:val="28"/>
          <w:szCs w:val="28"/>
          <w:lang w:eastAsia="ru-RU"/>
        </w:rPr>
        <w:t xml:space="preserve">, кроме договора лизинга, и </w:t>
      </w:r>
      <w:bookmarkStart w:id="448" w:name="OLE_LINK93"/>
      <w:r w:rsidRPr="00C86CFB">
        <w:rPr>
          <w:rFonts w:ascii="Times New Roman" w:eastAsia="Times New Roman" w:hAnsi="Times New Roman" w:cs="Times New Roman"/>
          <w:sz w:val="28"/>
          <w:szCs w:val="28"/>
          <w:lang w:eastAsia="ru-RU"/>
        </w:rPr>
        <w:t>признанных в бухгалтерском учете в качестве долгосрочного актива</w:t>
      </w:r>
      <w:bookmarkEnd w:id="448"/>
      <w:r w:rsidRPr="00C86CFB">
        <w:rPr>
          <w:rFonts w:ascii="Times New Roman" w:eastAsia="Times New Roman" w:hAnsi="Times New Roman" w:cs="Times New Roman"/>
          <w:sz w:val="28"/>
          <w:szCs w:val="28"/>
          <w:lang w:eastAsia="ru-RU"/>
        </w:rPr>
        <w:t>, в состав фиксированных активов осуществляется путем увеличения на первоначальную стоимость:</w:t>
      </w:r>
    </w:p>
    <w:p w:rsidR="0077006B" w:rsidRPr="00C86CFB" w:rsidRDefault="0077006B"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449" w:name="OLE_LINK90"/>
      <w:bookmarkStart w:id="450" w:name="OLE_LINK91"/>
      <w:bookmarkStart w:id="451" w:name="OLE_LINK96"/>
      <w:bookmarkStart w:id="452" w:name="OLE_LINK94"/>
      <w:bookmarkStart w:id="453" w:name="OLE_LINK95"/>
      <w:r w:rsidRPr="00C86CFB">
        <w:rPr>
          <w:rFonts w:ascii="Times New Roman" w:eastAsia="Times New Roman" w:hAnsi="Times New Roman" w:cs="Times New Roman"/>
          <w:sz w:val="28"/>
          <w:szCs w:val="28"/>
          <w:lang w:eastAsia="ru-RU"/>
        </w:rPr>
        <w:t xml:space="preserve">стоимостного </w:t>
      </w:r>
      <w:bookmarkEnd w:id="449"/>
      <w:bookmarkEnd w:id="450"/>
      <w:r w:rsidRPr="00C86CFB">
        <w:rPr>
          <w:rFonts w:ascii="Times New Roman" w:eastAsia="Times New Roman" w:hAnsi="Times New Roman" w:cs="Times New Roman"/>
          <w:sz w:val="28"/>
          <w:szCs w:val="28"/>
          <w:lang w:eastAsia="ru-RU"/>
        </w:rPr>
        <w:t xml:space="preserve">баланса </w:t>
      </w:r>
      <w:bookmarkEnd w:id="451"/>
      <w:r w:rsidRPr="00C86CFB">
        <w:rPr>
          <w:rFonts w:ascii="Times New Roman" w:eastAsia="Times New Roman" w:hAnsi="Times New Roman" w:cs="Times New Roman"/>
          <w:sz w:val="28"/>
          <w:szCs w:val="28"/>
          <w:lang w:eastAsia="ru-RU"/>
        </w:rPr>
        <w:t>объекта группы I</w:t>
      </w:r>
      <w:bookmarkEnd w:id="452"/>
      <w:bookmarkEnd w:id="453"/>
      <w:r w:rsidRPr="00C86CFB">
        <w:rPr>
          <w:rFonts w:ascii="Times New Roman" w:eastAsia="Times New Roman" w:hAnsi="Times New Roman" w:cs="Times New Roman"/>
          <w:sz w:val="28"/>
          <w:szCs w:val="28"/>
          <w:lang w:eastAsia="ru-RU"/>
        </w:rPr>
        <w:t xml:space="preserve"> на начало налогового периода или его формирования при отсутствии такого стоимостного баланса, – </w:t>
      </w:r>
      <w:bookmarkStart w:id="454" w:name="OLE_LINK92"/>
      <w:r w:rsidRPr="00C86CFB">
        <w:rPr>
          <w:rFonts w:ascii="Times New Roman" w:eastAsia="Times New Roman" w:hAnsi="Times New Roman" w:cs="Times New Roman"/>
          <w:sz w:val="28"/>
          <w:szCs w:val="28"/>
          <w:lang w:eastAsia="ru-RU"/>
        </w:rPr>
        <w:t>если объект имущественного найма (аренды) в соответствии с пунктом 1 настоящей статьи относится к группе I</w:t>
      </w:r>
      <w:bookmarkEnd w:id="454"/>
      <w:r w:rsidRPr="00C86CFB">
        <w:rPr>
          <w:rFonts w:ascii="Times New Roman" w:eastAsia="Times New Roman" w:hAnsi="Times New Roman" w:cs="Times New Roman"/>
          <w:sz w:val="28"/>
          <w:szCs w:val="28"/>
          <w:lang w:eastAsia="ru-RU"/>
        </w:rPr>
        <w:t>;</w:t>
      </w:r>
    </w:p>
    <w:p w:rsidR="0077006B" w:rsidRPr="00C86CFB" w:rsidRDefault="0077006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соответствующего стоимостного баланса группы на начало налогового периода, – если объект имущественного найма (аренды) в соответствии с пунктом 1 настоящей статьи относится к группе II, III или IV.</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Определение первоначальной стоимости фиксированных активов производится в соответствии с настоящей статьей.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первоначальную стоимость фиксированного актива не включаются: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затраты (расходы), не подлежащие отнесению на вычеты в соответствии с </w:t>
      </w:r>
      <w:hyperlink r:id="rId165" w:anchor="z4978" w:history="1">
        <w:r w:rsidRPr="00C86CFB">
          <w:rPr>
            <w:rFonts w:ascii="Times New Roman" w:eastAsia="Times New Roman" w:hAnsi="Times New Roman" w:cs="Times New Roman"/>
            <w:sz w:val="28"/>
            <w:szCs w:val="28"/>
            <w:lang w:eastAsia="ru-RU"/>
          </w:rPr>
          <w:t>подпунктами 2)</w:t>
        </w:r>
      </w:hyperlink>
      <w:r w:rsidRPr="00C86CFB">
        <w:rPr>
          <w:rFonts w:ascii="Times New Roman" w:eastAsia="Times New Roman" w:hAnsi="Times New Roman" w:cs="Times New Roman"/>
          <w:sz w:val="28"/>
          <w:szCs w:val="28"/>
          <w:lang w:eastAsia="ru-RU"/>
        </w:rPr>
        <w:t xml:space="preserve">, </w:t>
      </w:r>
      <w:hyperlink r:id="rId166" w:anchor="z4979"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w:t>
      </w:r>
      <w:hyperlink r:id="rId167" w:anchor="z4980"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w:t>
      </w:r>
      <w:hyperlink r:id="rId168" w:anchor="z4981"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и 22) статьи 264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амортизационные отчисления;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 xml:space="preserve">затраты (расходы), возникающие в бухгалтерском учете и не рассматриваемые как расход в целях налогообложения в соответствии с </w:t>
      </w:r>
      <w:hyperlink r:id="rId169" w:anchor="z4621" w:history="1">
        <w:r w:rsidRPr="00C86CFB">
          <w:rPr>
            <w:rFonts w:ascii="Times New Roman" w:eastAsia="Times New Roman" w:hAnsi="Times New Roman" w:cs="Times New Roman"/>
            <w:bCs/>
            <w:sz w:val="28"/>
            <w:szCs w:val="28"/>
            <w:lang w:eastAsia="ru-RU"/>
          </w:rPr>
          <w:t>пунктом 5</w:t>
        </w:r>
      </w:hyperlink>
      <w:r w:rsidRPr="00C86CFB">
        <w:rPr>
          <w:rFonts w:ascii="Times New Roman" w:eastAsia="Times New Roman" w:hAnsi="Times New Roman" w:cs="Times New Roman"/>
          <w:bCs/>
          <w:sz w:val="28"/>
          <w:szCs w:val="28"/>
          <w:lang w:eastAsia="ru-RU"/>
        </w:rPr>
        <w:t xml:space="preserve"> статьи 242 настоящего Кодекса.</w:t>
      </w:r>
    </w:p>
    <w:p w:rsidR="00AF0A07" w:rsidRPr="00C86CFB" w:rsidRDefault="00AF0A0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Для целей  настоящей статьи в первоначальную стоимость фиксированного актива не включаются:</w:t>
      </w:r>
    </w:p>
    <w:p w:rsidR="00AF0A07" w:rsidRPr="00C86CFB" w:rsidRDefault="00AF0A0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затраты (расходы), не подлежащие отнесению на вычеты в соответствии с </w:t>
      </w:r>
      <w:hyperlink r:id="rId170" w:anchor="z4978" w:history="1">
        <w:r w:rsidRPr="00C86CFB">
          <w:rPr>
            <w:rFonts w:ascii="Times New Roman" w:eastAsia="Times New Roman" w:hAnsi="Times New Roman" w:cs="Times New Roman"/>
            <w:sz w:val="28"/>
            <w:szCs w:val="28"/>
            <w:lang w:eastAsia="ru-RU"/>
          </w:rPr>
          <w:t>подпунктами 2)</w:t>
        </w:r>
      </w:hyperlink>
      <w:r w:rsidRPr="00C86CFB">
        <w:rPr>
          <w:rFonts w:ascii="Times New Roman" w:eastAsia="Times New Roman" w:hAnsi="Times New Roman" w:cs="Times New Roman"/>
          <w:sz w:val="28"/>
          <w:szCs w:val="28"/>
          <w:lang w:eastAsia="ru-RU"/>
        </w:rPr>
        <w:t xml:space="preserve">, </w:t>
      </w:r>
      <w:hyperlink r:id="rId171" w:anchor="z4979"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w:t>
      </w:r>
      <w:hyperlink r:id="rId172" w:anchor="z4980"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w:t>
      </w:r>
      <w:hyperlink r:id="rId173" w:anchor="z4981"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и 22) статьи 264 настоящего Кодекса;</w:t>
      </w:r>
    </w:p>
    <w:p w:rsidR="00AF0A07" w:rsidRPr="00C86CFB" w:rsidRDefault="00AF0A0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амортизационные отчисления;</w:t>
      </w:r>
    </w:p>
    <w:p w:rsidR="00AF0A07" w:rsidRPr="00C86CFB" w:rsidRDefault="00AF0A07"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затраты (расходы), возникающие в бухгалтерском учете и не рассматриваемые как расход в целях налогообложения в соответствии с </w:t>
      </w:r>
      <w:hyperlink r:id="rId174" w:anchor="z4621" w:history="1">
        <w:r w:rsidRPr="00C86CFB">
          <w:rPr>
            <w:rFonts w:ascii="Times New Roman" w:eastAsia="Times New Roman" w:hAnsi="Times New Roman" w:cs="Times New Roman"/>
            <w:bCs/>
            <w:sz w:val="28"/>
            <w:szCs w:val="28"/>
            <w:lang w:eastAsia="ru-RU"/>
          </w:rPr>
          <w:t>пунктом 5</w:t>
        </w:r>
      </w:hyperlink>
      <w:r w:rsidRPr="00C86CFB">
        <w:rPr>
          <w:rFonts w:ascii="Times New Roman" w:eastAsia="Times New Roman" w:hAnsi="Times New Roman" w:cs="Times New Roman"/>
          <w:bCs/>
          <w:sz w:val="28"/>
          <w:szCs w:val="28"/>
          <w:lang w:eastAsia="ru-RU"/>
        </w:rPr>
        <w:t xml:space="preserve"> статьи 242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Первоначальная стоимость фиксированного актива, поступившего путем перевода из состава запасов или активов, предназначенных для продажи, определяется в размере балансовой стоимости актива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если такие активы ранее были переведены из фиксированных активов в состав запасов или активов, предназначенных для продажи, то при обратном их переводе в фиксированные активы первоначальная стоимость такого актива не может превышать стоимость, указанную в </w:t>
      </w:r>
      <w:hyperlink r:id="rId175" w:anchor="z5129" w:history="1">
        <w:r w:rsidRPr="00C86CFB">
          <w:rPr>
            <w:rFonts w:ascii="Times New Roman" w:eastAsia="Times New Roman" w:hAnsi="Times New Roman" w:cs="Times New Roman"/>
            <w:sz w:val="28"/>
            <w:szCs w:val="28"/>
            <w:lang w:eastAsia="ru-RU"/>
          </w:rPr>
          <w:t>пункте 2</w:t>
        </w:r>
      </w:hyperlink>
      <w:r w:rsidRPr="00C86CFB">
        <w:rPr>
          <w:rFonts w:ascii="Times New Roman" w:eastAsia="Times New Roman" w:hAnsi="Times New Roman" w:cs="Times New Roman"/>
          <w:sz w:val="28"/>
          <w:szCs w:val="28"/>
          <w:lang w:eastAsia="ru-RU"/>
        </w:rPr>
        <w:t xml:space="preserve"> статьи 270 настоящего Кодекса.</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r w:rsidR="00C817D7" w:rsidRPr="00C86CFB">
        <w:rPr>
          <w:rFonts w:ascii="Times New Roman" w:eastAsia="Times New Roman" w:hAnsi="Times New Roman" w:cs="Times New Roman"/>
          <w:sz w:val="28"/>
          <w:szCs w:val="28"/>
          <w:lang w:eastAsia="ru-RU"/>
        </w:rPr>
        <w:t>. Первоначальная стоимость фиксированного актива, полученного безвозмездно, определяется как сумма: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hAnsi="Times New Roman" w:cs="Times New Roman"/>
          <w:kern w:val="2"/>
          <w:sz w:val="28"/>
          <w:szCs w:val="28"/>
        </w:rPr>
        <w:t xml:space="preserve">стоимости безвозмездно полученного имущества, включенной в совокупный годовой доход </w:t>
      </w:r>
      <w:r w:rsidRPr="00C86CFB">
        <w:rPr>
          <w:rFonts w:ascii="Times New Roman" w:eastAsia="Times New Roman" w:hAnsi="Times New Roman" w:cs="Times New Roman"/>
          <w:sz w:val="28"/>
          <w:szCs w:val="28"/>
          <w:lang w:eastAsia="ru-RU"/>
        </w:rPr>
        <w:t xml:space="preserve">в соответствии со </w:t>
      </w:r>
      <w:hyperlink r:id="rId176" w:anchor="z238" w:history="1">
        <w:r w:rsidRPr="00C86CFB">
          <w:rPr>
            <w:rFonts w:ascii="Times New Roman" w:eastAsia="Times New Roman" w:hAnsi="Times New Roman" w:cs="Times New Roman"/>
            <w:sz w:val="28"/>
            <w:szCs w:val="28"/>
            <w:lang w:eastAsia="ru-RU"/>
          </w:rPr>
          <w:t>статьей 238</w:t>
        </w:r>
      </w:hyperlink>
      <w:r w:rsidRPr="00C86CFB">
        <w:rPr>
          <w:rFonts w:ascii="Times New Roman" w:eastAsia="Times New Roman" w:hAnsi="Times New Roman" w:cs="Times New Roman"/>
          <w:sz w:val="28"/>
          <w:szCs w:val="28"/>
          <w:lang w:eastAsia="ru-RU"/>
        </w:rPr>
        <w:t xml:space="preserve"> настоящего Кодекса; 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r w:rsidR="00C817D7" w:rsidRPr="00C86CFB">
        <w:rPr>
          <w:rFonts w:ascii="Times New Roman" w:eastAsia="Times New Roman" w:hAnsi="Times New Roman" w:cs="Times New Roman"/>
          <w:sz w:val="28"/>
          <w:szCs w:val="28"/>
          <w:lang w:eastAsia="ru-RU"/>
        </w:rPr>
        <w:t xml:space="preserve">. Первоначальной стоимостью фиксированных активов, полученных государственным предприятием от государственного учреждения, является балансовая стоимость полученных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Балансовая стоимость активов определяется на основании акта приема-передачи активов.</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r w:rsidR="00C817D7" w:rsidRPr="00C86CFB">
        <w:rPr>
          <w:rFonts w:ascii="Times New Roman" w:eastAsia="Times New Roman" w:hAnsi="Times New Roman" w:cs="Times New Roman"/>
          <w:sz w:val="28"/>
          <w:szCs w:val="28"/>
          <w:lang w:eastAsia="ru-RU"/>
        </w:rPr>
        <w:t>. Первоначальная стоимость фиксированного актива, полученного в качестве вклада в уставный капитал, определяется как сумма: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Pr="00C86CFB">
        <w:rPr>
          <w:rFonts w:ascii="Times New Roman" w:hAnsi="Times New Roman" w:cs="Times New Roman"/>
          <w:kern w:val="2"/>
          <w:sz w:val="28"/>
          <w:szCs w:val="28"/>
        </w:rPr>
        <w:t>стоимости актива, полученного в качестве вклада в уставный капитал, но не более суммы, в счет оплаты которой получен актив. Такая стоимость</w:t>
      </w:r>
      <w:r w:rsidRPr="00C86CFB">
        <w:rPr>
          <w:rFonts w:ascii="Times New Roman" w:eastAsia="Times New Roman" w:hAnsi="Times New Roman" w:cs="Times New Roman"/>
          <w:sz w:val="28"/>
          <w:szCs w:val="28"/>
          <w:lang w:eastAsia="ru-RU"/>
        </w:rPr>
        <w:t xml:space="preserve"> определяется на основании документов, подтверждающих получение вклада и стоимость, по которой получен актив (акт приема-передачи и (или) иные документы); 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фактических затрат, увеличивающих стоимость поступившего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r w:rsidR="00C817D7" w:rsidRPr="00C86CFB">
        <w:rPr>
          <w:rFonts w:ascii="Times New Roman" w:eastAsia="Times New Roman" w:hAnsi="Times New Roman" w:cs="Times New Roman"/>
          <w:sz w:val="28"/>
          <w:szCs w:val="28"/>
          <w:lang w:eastAsia="ru-RU"/>
        </w:rPr>
        <w:t>. Если иное не установлено частью второй настоящего пункта, первоначальная стоимость фиксированного актива, полученного в связи с реорганизацией путем слияния, присоединения, разделения или выделения налогоплательщика определяется как сумма: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балансовой стоимости, указанной в передаточном акте или разделительном балансе; 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9E076B" w:rsidRPr="00C86CFB" w:rsidRDefault="009E076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Стоимостный баланс объектов группы I и(или) стоимостные балансы групп (по группам II, III или IV)вновь возникшего юридического лица, созданного путем слияния, выделения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передающего лица в случае отражения такой стоимости в передаточном акте в соответствии с подпунктами 1) и 2) пункта 8 статьи 270 настоящего Кодекса.</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r w:rsidR="00C817D7" w:rsidRPr="00C86CFB">
        <w:rPr>
          <w:rFonts w:ascii="Times New Roman" w:eastAsia="Times New Roman" w:hAnsi="Times New Roman" w:cs="Times New Roman"/>
          <w:sz w:val="28"/>
          <w:szCs w:val="28"/>
          <w:lang w:eastAsia="ru-RU"/>
        </w:rPr>
        <w:t>. Первоначальной стоимостью фиксированных активов, полученных доверительным управляющим в доверительное управление, 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случае, если у передающего лица данные активы являлись фиксированными, – стоимость, определенная в соответствии с </w:t>
      </w:r>
      <w:hyperlink r:id="rId177" w:anchor="z5150" w:history="1">
        <w:r w:rsidRPr="00C86CFB">
          <w:rPr>
            <w:rFonts w:ascii="Times New Roman" w:eastAsia="Times New Roman" w:hAnsi="Times New Roman" w:cs="Times New Roman"/>
            <w:sz w:val="28"/>
            <w:szCs w:val="28"/>
            <w:lang w:eastAsia="ru-RU"/>
          </w:rPr>
          <w:t>пунктом 10</w:t>
        </w:r>
      </w:hyperlink>
      <w:r w:rsidRPr="00C86CFB">
        <w:rPr>
          <w:rFonts w:ascii="Times New Roman" w:eastAsia="Times New Roman" w:hAnsi="Times New Roman" w:cs="Times New Roman"/>
          <w:sz w:val="28"/>
          <w:szCs w:val="28"/>
          <w:lang w:eastAsia="ru-RU"/>
        </w:rPr>
        <w:t xml:space="preserve"> статьи 270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иных случаях – стоимость, определенная по данным акта приема-передачи указанных активов.</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r w:rsidR="00C817D7" w:rsidRPr="00C86CFB">
        <w:rPr>
          <w:rFonts w:ascii="Times New Roman" w:eastAsia="Times New Roman" w:hAnsi="Times New Roman" w:cs="Times New Roman"/>
          <w:sz w:val="28"/>
          <w:szCs w:val="28"/>
          <w:lang w:eastAsia="ru-RU"/>
        </w:rPr>
        <w:t>. Первоначальной стоимостью фиксированных активов, полученных от доверительного управляющего в связи с прекращением обязательств по доверительному управлению, 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случае, если у доверительного управляющего данные активы являлись фиксированными, – стоимость, определенная в соответствии с </w:t>
      </w:r>
      <w:hyperlink r:id="rId178" w:anchor="z5153" w:history="1">
        <w:r w:rsidRPr="00C86CFB">
          <w:rPr>
            <w:rFonts w:ascii="Times New Roman" w:eastAsia="Times New Roman" w:hAnsi="Times New Roman" w:cs="Times New Roman"/>
            <w:sz w:val="28"/>
            <w:szCs w:val="28"/>
            <w:lang w:eastAsia="ru-RU"/>
          </w:rPr>
          <w:t>пунктом 11</w:t>
        </w:r>
      </w:hyperlink>
      <w:r w:rsidRPr="00C86CFB">
        <w:rPr>
          <w:rFonts w:ascii="Times New Roman" w:eastAsia="Times New Roman" w:hAnsi="Times New Roman" w:cs="Times New Roman"/>
          <w:sz w:val="28"/>
          <w:szCs w:val="28"/>
          <w:lang w:eastAsia="ru-RU"/>
        </w:rPr>
        <w:t xml:space="preserve"> статьи 270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иных случаях – стоимость, определенная в соответствии с </w:t>
      </w:r>
      <w:hyperlink r:id="rId179" w:anchor="z5150" w:history="1">
        <w:r w:rsidRPr="00C86CFB">
          <w:rPr>
            <w:rFonts w:ascii="Times New Roman" w:eastAsia="Times New Roman" w:hAnsi="Times New Roman" w:cs="Times New Roman"/>
            <w:sz w:val="28"/>
            <w:szCs w:val="28"/>
            <w:lang w:eastAsia="ru-RU"/>
          </w:rPr>
          <w:t>пунктом 10</w:t>
        </w:r>
      </w:hyperlink>
      <w:r w:rsidRPr="00C86CFB">
        <w:rPr>
          <w:rFonts w:ascii="Times New Roman" w:eastAsia="Times New Roman" w:hAnsi="Times New Roman" w:cs="Times New Roman"/>
          <w:sz w:val="28"/>
          <w:szCs w:val="28"/>
          <w:lang w:eastAsia="ru-RU"/>
        </w:rPr>
        <w:t xml:space="preserve"> статьи 270 настоящего Кодекса, уменьшенная на сумму амортизационных отчислений. При этом амортизационные отчисления исчисляются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стоимость, определенная в соответствии с </w:t>
      </w:r>
      <w:hyperlink r:id="rId180" w:anchor="z5150" w:history="1">
        <w:r w:rsidRPr="00C86CFB">
          <w:rPr>
            <w:rFonts w:ascii="Times New Roman" w:eastAsia="Times New Roman" w:hAnsi="Times New Roman" w:cs="Times New Roman"/>
            <w:sz w:val="28"/>
            <w:szCs w:val="28"/>
            <w:lang w:eastAsia="ru-RU"/>
          </w:rPr>
          <w:t>пунктом 10</w:t>
        </w:r>
      </w:hyperlink>
      <w:r w:rsidRPr="00C86CFB">
        <w:rPr>
          <w:rFonts w:ascii="Times New Roman" w:eastAsia="Times New Roman" w:hAnsi="Times New Roman" w:cs="Times New Roman"/>
          <w:sz w:val="28"/>
          <w:szCs w:val="28"/>
          <w:lang w:eastAsia="ru-RU"/>
        </w:rPr>
        <w:t xml:space="preserve"> статьи 270 настоящего Кодекса,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умножить</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предельная норма амортизации, предусмотренная настоящим Кодексом для соответствующей группы фиксированных активов,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умножить</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количество налоговых периодов, предшествовавших отчетному налоговому периоду, в течение которых актив находился в доверительном управлении.</w:t>
      </w:r>
    </w:p>
    <w:p w:rsidR="00C817D7" w:rsidRPr="00C86CFB" w:rsidRDefault="00557962"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13</w:t>
      </w:r>
      <w:r w:rsidR="00C817D7" w:rsidRPr="00C86CFB">
        <w:rPr>
          <w:rFonts w:ascii="Times New Roman" w:eastAsia="Times New Roman" w:hAnsi="Times New Roman" w:cs="Times New Roman"/>
          <w:bCs/>
          <w:sz w:val="28"/>
          <w:szCs w:val="28"/>
          <w:lang w:eastAsia="ru-RU"/>
        </w:rPr>
        <w:t>. Первоначальной стоимостью фиксированных активов, полученных концессионером по договору концессии, является стоимость полученного объекта концессии, указанная в акте приема-передачи объекта концессии, составленном и подписанном концедентом и концессионером.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В случае отсутствия стоимости, указанной в части первой настоящего пункта первоначальная стоимость объектов концессии, признаваемых в качестве фиксированных активов группы I, II, III и</w:t>
      </w:r>
      <w:r w:rsidR="00431B7B" w:rsidRPr="00C86CFB">
        <w:rPr>
          <w:rFonts w:ascii="Times New Roman" w:eastAsia="Times New Roman" w:hAnsi="Times New Roman" w:cs="Times New Roman"/>
          <w:bCs/>
          <w:sz w:val="28"/>
          <w:szCs w:val="28"/>
          <w:lang w:eastAsia="ru-RU"/>
        </w:rPr>
        <w:t>ли</w:t>
      </w:r>
      <w:r w:rsidRPr="00C86CFB">
        <w:rPr>
          <w:rFonts w:ascii="Times New Roman" w:eastAsia="Times New Roman" w:hAnsi="Times New Roman" w:cs="Times New Roman"/>
          <w:bCs/>
          <w:sz w:val="28"/>
          <w:szCs w:val="28"/>
          <w:lang w:eastAsia="ru-RU"/>
        </w:rPr>
        <w:t>IV, определяется по каждому такому объекту отдельно в виде затрат, произведенных концессионером в рамках договора концессии до дня ввода фиксированных активов в эксплуатацию:</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на приобретение, строительство, монтаж и установку с целью создания объекта концессии; 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других затрат с целью создания объекта концессии, увеличивающих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положений статей 242-264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4</w:t>
      </w:r>
      <w:r w:rsidRPr="00C86CFB">
        <w:rPr>
          <w:rFonts w:ascii="Times New Roman" w:eastAsia="Times New Roman" w:hAnsi="Times New Roman" w:cs="Times New Roman"/>
          <w:sz w:val="28"/>
          <w:szCs w:val="28"/>
          <w:lang w:eastAsia="ru-RU"/>
        </w:rPr>
        <w:t>. Первоначальная стоимость объекта группы I, введенного в эксплуатацию после временного прекращения его использования, по которому ранее в налоговом учете было отражено выбытие в соответствии с пунктом 17 статьи 270 настоящего Кодекса, определяется как сумма: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стоимости выбытия, определенной в соответствии с пунктом 17 статьи 270 настоящего Кодекса; и</w:t>
      </w:r>
    </w:p>
    <w:p w:rsidR="00537C2C"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w:t>
      </w:r>
      <w:r w:rsidR="00537C2C" w:rsidRPr="00C86CFB">
        <w:rPr>
          <w:rFonts w:ascii="Times New Roman" w:eastAsia="Times New Roman" w:hAnsi="Times New Roman" w:cs="Times New Roman"/>
          <w:sz w:val="28"/>
          <w:szCs w:val="28"/>
          <w:lang w:eastAsia="ru-RU"/>
        </w:rPr>
        <w:t>суммы последующих расходов по фиксированным активам, в случае их отнесения на увеличение стоимостного баланса данного объекта в соответствии с пунктом 3 статьи 272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5</w:t>
      </w:r>
      <w:r w:rsidRPr="00C86CFB">
        <w:rPr>
          <w:rFonts w:ascii="Times New Roman" w:eastAsia="Times New Roman" w:hAnsi="Times New Roman" w:cs="Times New Roman"/>
          <w:sz w:val="28"/>
          <w:szCs w:val="28"/>
          <w:lang w:eastAsia="ru-RU"/>
        </w:rPr>
        <w:t>. Активы, по которым</w:t>
      </w:r>
      <w:r w:rsidRPr="00C86CFB">
        <w:rPr>
          <w:rFonts w:ascii="Times New Roman" w:eastAsia="Times New Roman" w:hAnsi="Times New Roman" w:cs="Times New Roman"/>
          <w:sz w:val="28"/>
          <w:szCs w:val="28"/>
        </w:rPr>
        <w:t xml:space="preserve"> инвестиционные налоговые</w:t>
      </w:r>
      <w:r w:rsidRPr="00C86CFB">
        <w:rPr>
          <w:rFonts w:ascii="Times New Roman" w:eastAsia="Times New Roman" w:hAnsi="Times New Roman" w:cs="Times New Roman"/>
          <w:sz w:val="28"/>
          <w:szCs w:val="28"/>
          <w:lang w:eastAsia="ru-RU"/>
        </w:rPr>
        <w:t xml:space="preserve"> преференции аннулированы, </w:t>
      </w:r>
      <w:r w:rsidRPr="00C86CFB">
        <w:rPr>
          <w:rFonts w:ascii="Times New Roman" w:eastAsia="Times New Roman" w:hAnsi="Times New Roman" w:cs="Times New Roman"/>
          <w:sz w:val="28"/>
          <w:szCs w:val="28"/>
        </w:rPr>
        <w:t xml:space="preserve">с даты начала применения инвестиционных налоговых преференций </w:t>
      </w:r>
      <w:r w:rsidRPr="00C86CFB">
        <w:rPr>
          <w:rFonts w:ascii="Times New Roman" w:eastAsia="Times New Roman" w:hAnsi="Times New Roman" w:cs="Times New Roman"/>
          <w:sz w:val="28"/>
          <w:szCs w:val="28"/>
          <w:lang w:eastAsia="ru-RU"/>
        </w:rPr>
        <w:t xml:space="preserve">учитываются в качестве фиксированных активов в соответствии с настоящим параграфом.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6</w:t>
      </w:r>
      <w:r w:rsidRPr="00C86CFB">
        <w:rPr>
          <w:rFonts w:ascii="Times New Roman" w:eastAsia="Times New Roman" w:hAnsi="Times New Roman" w:cs="Times New Roman"/>
          <w:sz w:val="28"/>
          <w:szCs w:val="28"/>
          <w:lang w:eastAsia="ru-RU"/>
        </w:rPr>
        <w:t xml:space="preserve">. Первоначальная стоимость фиксированного актива, поступившего в соответствии с </w:t>
      </w:r>
      <w:hyperlink r:id="rId181" w:anchor="z5277" w:history="1">
        <w:r w:rsidRPr="00C86CFB">
          <w:rPr>
            <w:rFonts w:ascii="Times New Roman" w:eastAsia="Times New Roman" w:hAnsi="Times New Roman" w:cs="Times New Roman"/>
            <w:sz w:val="28"/>
            <w:szCs w:val="28"/>
            <w:lang w:eastAsia="ru-RU"/>
          </w:rPr>
          <w:t xml:space="preserve">пунктом </w:t>
        </w:r>
      </w:hyperlink>
      <w:r w:rsidRPr="00C86CFB">
        <w:rPr>
          <w:rFonts w:ascii="Times New Roman" w:eastAsia="Times New Roman" w:hAnsi="Times New Roman" w:cs="Times New Roman"/>
          <w:sz w:val="28"/>
          <w:szCs w:val="28"/>
          <w:lang w:eastAsia="ru-RU"/>
        </w:rPr>
        <w:t xml:space="preserve">5 статьи 275 настоящего Кодекса путем включения в состав фиксированных активов объекта, по которому  были применены инвестиционные налоговые преференции без их аннулирования в течение контрольного периода, равна нулю.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7</w:t>
      </w:r>
      <w:r w:rsidRPr="00C86CFB">
        <w:rPr>
          <w:rFonts w:ascii="Times New Roman" w:eastAsia="Times New Roman" w:hAnsi="Times New Roman" w:cs="Times New Roman"/>
          <w:sz w:val="28"/>
          <w:szCs w:val="28"/>
          <w:lang w:eastAsia="ru-RU"/>
        </w:rPr>
        <w:t xml:space="preserve">. Первоначальной стоимостью фиксированного актива в виде признанных в качестве долгосрочного актива последующих расходов, понесенных в отношении имущества, полученного по договору имущественного найма (аренды), кроме договора лизинга,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8</w:t>
      </w:r>
      <w:r w:rsidRPr="00C86CFB">
        <w:rPr>
          <w:rFonts w:ascii="Times New Roman" w:eastAsia="Times New Roman" w:hAnsi="Times New Roman" w:cs="Times New Roman"/>
          <w:sz w:val="28"/>
          <w:szCs w:val="28"/>
          <w:lang w:eastAsia="ru-RU"/>
        </w:rPr>
        <w:t>. Первоначальной стоимостью фиксированного актива, поступившего по договору лизинга, является стоимость, по которой предмет лизинга получен.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9</w:t>
      </w:r>
      <w:r w:rsidRPr="00C86CFB">
        <w:rPr>
          <w:rFonts w:ascii="Times New Roman" w:eastAsia="Times New Roman" w:hAnsi="Times New Roman" w:cs="Times New Roman"/>
          <w:sz w:val="28"/>
          <w:szCs w:val="28"/>
          <w:lang w:eastAsia="ru-RU"/>
        </w:rPr>
        <w:t>. Первоначальной стоимостью фиксированного актива, ранее являвшегося предметом лизинга, при его возврате лизингополучателем лизингодателю является положительная разница между:</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стоимостью, по которой ранее предмет лизинга был передан по договору лизинга лизингополучателю, 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стоимостью предмета лизинга, включенной в сумму лизинговых платежей за период с даты передачи до даты возврата этого предмета лизинга.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2</w:t>
      </w:r>
      <w:r w:rsidR="00015A20" w:rsidRPr="00C86CFB">
        <w:rPr>
          <w:rFonts w:ascii="Times New Roman" w:eastAsia="Times New Roman" w:hAnsi="Times New Roman" w:cs="Times New Roman"/>
          <w:b/>
          <w:bCs/>
          <w:sz w:val="28"/>
          <w:szCs w:val="28"/>
          <w:lang w:eastAsia="ru-RU"/>
        </w:rPr>
        <w:t>71</w:t>
      </w:r>
      <w:r w:rsidRPr="00C86CFB">
        <w:rPr>
          <w:rFonts w:ascii="Times New Roman" w:eastAsia="Times New Roman" w:hAnsi="Times New Roman" w:cs="Times New Roman"/>
          <w:b/>
          <w:bCs/>
          <w:sz w:val="28"/>
          <w:szCs w:val="28"/>
          <w:lang w:eastAsia="ru-RU"/>
        </w:rPr>
        <w:t>. Особенности применения вычетов по фиксированным активам налогоплательщиками, применяющими специальные налоговые режимы</w:t>
      </w:r>
    </w:p>
    <w:p w:rsidR="00822226" w:rsidRPr="00C86CFB" w:rsidRDefault="00822226"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Если иное не установлено настоящей статей, при переходе налогоплательщика, применяющего специальный налоговый режим для малого бизнеса или специальный налоговый режим для крестьянских или фермерских хозяйств, на общеустановленный порядок </w:t>
      </w:r>
      <w:r w:rsidR="0037504B" w:rsidRPr="00C86CFB">
        <w:rPr>
          <w:rFonts w:ascii="Times New Roman" w:eastAsia="Times New Roman" w:hAnsi="Times New Roman" w:cs="Times New Roman"/>
          <w:sz w:val="28"/>
          <w:szCs w:val="28"/>
          <w:lang w:eastAsia="ru-RU"/>
        </w:rPr>
        <w:t>налогообложения</w:t>
      </w:r>
      <w:r w:rsidRPr="00C86CFB">
        <w:rPr>
          <w:rFonts w:ascii="Times New Roman" w:eastAsia="Times New Roman" w:hAnsi="Times New Roman" w:cs="Times New Roman"/>
          <w:sz w:val="28"/>
          <w:szCs w:val="28"/>
          <w:lang w:eastAsia="ru-RU"/>
        </w:rPr>
        <w:t xml:space="preserve">первоначальной стоимостью фиксированных активов является стоимость их приобретения, уменьшенная на расчетную сумму амортизации.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hyperlink r:id="rId182" w:anchor="z4977" w:history="1">
        <w:r w:rsidRPr="00C86CFB">
          <w:rPr>
            <w:rFonts w:ascii="Times New Roman" w:eastAsia="Times New Roman" w:hAnsi="Times New Roman" w:cs="Times New Roman"/>
            <w:sz w:val="28"/>
            <w:szCs w:val="28"/>
            <w:lang w:eastAsia="ru-RU"/>
          </w:rPr>
          <w:t>подпунктах 1)</w:t>
        </w:r>
      </w:hyperlink>
      <w:r w:rsidRPr="00C86CFB">
        <w:rPr>
          <w:rFonts w:ascii="Times New Roman" w:eastAsia="Times New Roman" w:hAnsi="Times New Roman" w:cs="Times New Roman"/>
          <w:sz w:val="28"/>
          <w:szCs w:val="28"/>
          <w:lang w:eastAsia="ru-RU"/>
        </w:rPr>
        <w:t xml:space="preserve"> – </w:t>
      </w:r>
      <w:hyperlink r:id="rId183" w:anchor="z4982" w:history="1">
        <w:r w:rsidRPr="00C86CFB">
          <w:rPr>
            <w:rFonts w:ascii="Times New Roman" w:eastAsia="Times New Roman" w:hAnsi="Times New Roman" w:cs="Times New Roman"/>
            <w:sz w:val="28"/>
            <w:szCs w:val="28"/>
            <w:lang w:eastAsia="ru-RU"/>
          </w:rPr>
          <w:t>6)</w:t>
        </w:r>
      </w:hyperlink>
      <w:r w:rsidRPr="00C86CFB">
        <w:rPr>
          <w:rFonts w:ascii="Times New Roman" w:eastAsia="Times New Roman" w:hAnsi="Times New Roman" w:cs="Times New Roman"/>
          <w:sz w:val="28"/>
          <w:szCs w:val="28"/>
          <w:lang w:eastAsia="ru-RU"/>
        </w:rPr>
        <w:t xml:space="preserve">, </w:t>
      </w:r>
      <w:hyperlink r:id="rId184" w:anchor="z4984" w:history="1">
        <w:r w:rsidRPr="00C86CFB">
          <w:rPr>
            <w:rFonts w:ascii="Times New Roman" w:eastAsia="Times New Roman" w:hAnsi="Times New Roman" w:cs="Times New Roman"/>
            <w:sz w:val="28"/>
            <w:szCs w:val="28"/>
            <w:lang w:eastAsia="ru-RU"/>
          </w:rPr>
          <w:t>8)</w:t>
        </w:r>
      </w:hyperlink>
      <w:r w:rsidRPr="00C86CFB">
        <w:rPr>
          <w:rFonts w:ascii="Times New Roman" w:eastAsia="Times New Roman" w:hAnsi="Times New Roman" w:cs="Times New Roman"/>
          <w:sz w:val="28"/>
          <w:szCs w:val="28"/>
          <w:lang w:eastAsia="ru-RU"/>
        </w:rPr>
        <w:t xml:space="preserve"> и 22 статьи 264 настоящего Кодекса.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hyperlink r:id="rId185" w:anchor="z12269" w:history="1">
        <w:r w:rsidRPr="00C86CFB">
          <w:rPr>
            <w:rFonts w:ascii="Times New Roman" w:eastAsia="Times New Roman" w:hAnsi="Times New Roman" w:cs="Times New Roman"/>
            <w:sz w:val="28"/>
            <w:szCs w:val="28"/>
            <w:lang w:eastAsia="ru-RU"/>
          </w:rPr>
          <w:t>пунктом 2</w:t>
        </w:r>
      </w:hyperlink>
      <w:r w:rsidRPr="00C86CFB">
        <w:rPr>
          <w:rFonts w:ascii="Times New Roman" w:eastAsia="Times New Roman" w:hAnsi="Times New Roman" w:cs="Times New Roman"/>
          <w:sz w:val="28"/>
          <w:szCs w:val="28"/>
          <w:lang w:eastAsia="ru-RU"/>
        </w:rPr>
        <w:t xml:space="preserve"> статьи 681 настоящего Кодекса в виде безвозмездно полученного имущества.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Расчетная сумма амортизации определяется как произведение следующих величин: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стоимость приобретения актива, определенная в соответствии с настоящим пунктом;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предельная месячная норма амортизации, предусмотренная пунктом 3 настоящей статьи;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количество месяцев, прошедших со дня первого ввода в эксплуатацию актива таким налогоплательщиком.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hyperlink r:id="rId186" w:anchor="z4977" w:history="1">
        <w:r w:rsidRPr="00C86CFB">
          <w:rPr>
            <w:rFonts w:ascii="Times New Roman" w:eastAsia="Times New Roman" w:hAnsi="Times New Roman" w:cs="Times New Roman"/>
            <w:sz w:val="28"/>
            <w:szCs w:val="28"/>
            <w:lang w:eastAsia="ru-RU"/>
          </w:rPr>
          <w:t>подпунктах 1)</w:t>
        </w:r>
      </w:hyperlink>
      <w:r w:rsidRPr="00C86CFB">
        <w:rPr>
          <w:rFonts w:ascii="Times New Roman" w:eastAsia="Times New Roman" w:hAnsi="Times New Roman" w:cs="Times New Roman"/>
          <w:sz w:val="28"/>
          <w:szCs w:val="28"/>
          <w:lang w:eastAsia="ru-RU"/>
        </w:rPr>
        <w:t xml:space="preserve"> – </w:t>
      </w:r>
      <w:hyperlink r:id="rId187" w:anchor="z4982" w:history="1">
        <w:r w:rsidRPr="00C86CFB">
          <w:rPr>
            <w:rFonts w:ascii="Times New Roman" w:eastAsia="Times New Roman" w:hAnsi="Times New Roman" w:cs="Times New Roman"/>
            <w:sz w:val="28"/>
            <w:szCs w:val="28"/>
            <w:lang w:eastAsia="ru-RU"/>
          </w:rPr>
          <w:t>6)</w:t>
        </w:r>
      </w:hyperlink>
      <w:r w:rsidRPr="00C86CFB">
        <w:rPr>
          <w:rFonts w:ascii="Times New Roman" w:eastAsia="Times New Roman" w:hAnsi="Times New Roman" w:cs="Times New Roman"/>
          <w:sz w:val="28"/>
          <w:szCs w:val="28"/>
          <w:lang w:eastAsia="ru-RU"/>
        </w:rPr>
        <w:t xml:space="preserve">, </w:t>
      </w:r>
      <w:hyperlink r:id="rId188" w:anchor="z4984" w:history="1">
        <w:r w:rsidRPr="00C86CFB">
          <w:rPr>
            <w:rFonts w:ascii="Times New Roman" w:eastAsia="Times New Roman" w:hAnsi="Times New Roman" w:cs="Times New Roman"/>
            <w:sz w:val="28"/>
            <w:szCs w:val="28"/>
            <w:lang w:eastAsia="ru-RU"/>
          </w:rPr>
          <w:t>8)</w:t>
        </w:r>
      </w:hyperlink>
      <w:r w:rsidRPr="00C86CFB">
        <w:rPr>
          <w:rFonts w:ascii="Times New Roman" w:eastAsia="Times New Roman" w:hAnsi="Times New Roman" w:cs="Times New Roman"/>
          <w:sz w:val="28"/>
          <w:szCs w:val="28"/>
          <w:lang w:eastAsia="ru-RU"/>
        </w:rPr>
        <w:t xml:space="preserve"> и 22 статьи 264 настоящего Кодекса, уменьшенной на расчетную сумму амортизации.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Расчетная сумма амортизации определяется как произведение следующих величин: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расходов на реконструкцию и модернизацию, определенная в соответствии с настоящим пунктом;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предельная месячная норма амортизации, предусмотренная пунктом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количество месяцев, прошедших со дня завершения реконструкции, модернизации.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Для целей настоящего пункта, </w:t>
      </w:r>
      <w:hyperlink r:id="rId189" w:anchor="z6378" w:history="1">
        <w:r w:rsidRPr="00C86CFB">
          <w:rPr>
            <w:rFonts w:ascii="Times New Roman" w:eastAsia="Times New Roman" w:hAnsi="Times New Roman" w:cs="Times New Roman"/>
            <w:sz w:val="28"/>
            <w:szCs w:val="28"/>
            <w:lang w:eastAsia="ru-RU"/>
          </w:rPr>
          <w:t xml:space="preserve">пункта </w:t>
        </w:r>
        <w:r w:rsidR="003C27E8"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статьи </w:t>
      </w:r>
      <w:r w:rsidR="003C27E8" w:rsidRPr="00C86CFB">
        <w:rPr>
          <w:rFonts w:ascii="Times New Roman" w:eastAsia="Times New Roman" w:hAnsi="Times New Roman" w:cs="Times New Roman"/>
          <w:sz w:val="28"/>
          <w:szCs w:val="28"/>
          <w:lang w:eastAsia="ru-RU"/>
        </w:rPr>
        <w:t>269</w:t>
      </w:r>
      <w:r w:rsidRPr="00C86CFB">
        <w:rPr>
          <w:rFonts w:ascii="Times New Roman" w:eastAsia="Times New Roman" w:hAnsi="Times New Roman" w:cs="Times New Roman"/>
          <w:sz w:val="28"/>
          <w:szCs w:val="28"/>
          <w:lang w:eastAsia="ru-RU"/>
        </w:rPr>
        <w:t xml:space="preserve"> и </w:t>
      </w:r>
      <w:hyperlink r:id="rId190" w:anchor="z9434" w:history="1">
        <w:r w:rsidRPr="00C86CFB">
          <w:rPr>
            <w:rFonts w:ascii="Times New Roman" w:eastAsia="Times New Roman" w:hAnsi="Times New Roman" w:cs="Times New Roman"/>
            <w:sz w:val="28"/>
            <w:szCs w:val="28"/>
            <w:lang w:eastAsia="ru-RU"/>
          </w:rPr>
          <w:t>пункта 6</w:t>
        </w:r>
      </w:hyperlink>
      <w:r w:rsidRPr="00C86CFB">
        <w:rPr>
          <w:rFonts w:ascii="Times New Roman" w:eastAsia="Times New Roman" w:hAnsi="Times New Roman" w:cs="Times New Roman"/>
          <w:sz w:val="28"/>
          <w:szCs w:val="28"/>
          <w:lang w:eastAsia="ru-RU"/>
        </w:rPr>
        <w:t xml:space="preserve"> статьи 5</w:t>
      </w:r>
      <w:r w:rsidR="003C27E8" w:rsidRPr="00C86CFB">
        <w:rPr>
          <w:rFonts w:ascii="Times New Roman" w:eastAsia="Times New Roman" w:hAnsi="Times New Roman" w:cs="Times New Roman"/>
          <w:sz w:val="28"/>
          <w:szCs w:val="28"/>
          <w:lang w:eastAsia="ru-RU"/>
        </w:rPr>
        <w:t>69</w:t>
      </w:r>
      <w:r w:rsidRPr="00C86CFB">
        <w:rPr>
          <w:rFonts w:ascii="Times New Roman" w:eastAsia="Times New Roman" w:hAnsi="Times New Roman" w:cs="Times New Roman"/>
          <w:sz w:val="28"/>
          <w:szCs w:val="28"/>
          <w:lang w:eastAsia="ru-RU"/>
        </w:rPr>
        <w:t xml:space="preserve"> настоящего Кодекса реконструкцией и модернизацией признаются реконструкция и модернизация, результатами которых одновременно являются: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изменение, в том числе обновление, конструкции основного средства;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увеличение срока службы основного средства более чем на три года;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 зависимости от группы, к которой фиксированный актив подлежит включению в соответствии с </w:t>
      </w:r>
      <w:hyperlink r:id="rId191" w:anchor="z5038"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267 настоящего Кодекса, применяются следующие месячные нормы амортизации: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276"/>
        <w:gridCol w:w="1276"/>
        <w:gridCol w:w="5528"/>
        <w:gridCol w:w="1559"/>
      </w:tblGrid>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br/>
              <w:t>п/п</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группы</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 фиксированных активов</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Месячная норма амортизации, %</w:t>
            </w:r>
            <w:r w:rsidRPr="00C86CFB">
              <w:rPr>
                <w:rFonts w:ascii="Times New Roman" w:eastAsia="Times New Roman" w:hAnsi="Times New Roman" w:cs="Times New Roman"/>
                <w:sz w:val="28"/>
                <w:szCs w:val="28"/>
                <w:lang w:eastAsia="ru-RU"/>
              </w:rPr>
              <w:br/>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c>
          <w:tcPr>
            <w:tcW w:w="1559" w:type="dxa"/>
            <w:vAlign w:val="center"/>
          </w:tcPr>
          <w:p w:rsidR="00C817D7" w:rsidRPr="00C86CFB" w:rsidRDefault="00F02F6A"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0,83</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2,08</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3,33</w:t>
            </w:r>
          </w:p>
        </w:tc>
      </w:tr>
      <w:tr w:rsidR="00B64CD7"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IV</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1,25</w:t>
            </w:r>
          </w:p>
        </w:tc>
      </w:tr>
    </w:tbl>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rsidR="00175519" w:rsidRPr="00C86CFB" w:rsidRDefault="0017551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p w:rsidR="00175519" w:rsidRPr="00C86CFB" w:rsidRDefault="0017551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налогоплательщик, применяющий специальный налоговый режим для малого бизнеса или специальный налоговый режим для крестьянских или фермерских хозяйств, переходит на общеустановленный порядокналогообложения; </w:t>
      </w:r>
    </w:p>
    <w:p w:rsidR="00175519" w:rsidRPr="00C86CFB" w:rsidRDefault="0017551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налогоплательщик применял специальный налоговый режим для малого бизнеса или специальный налоговый режим для крестьянских или фермерских хозяйств менее 12 календарных месяцев; </w:t>
      </w:r>
    </w:p>
    <w:p w:rsidR="00175519" w:rsidRPr="00C86CFB" w:rsidRDefault="0017551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налогоплательщик до перехода на специальный налоговый режим для малого бизнеса или специальный налоговый режим для крестьянских или фермерских хозяйств применял общеустановленный порядокналогообложения. </w:t>
      </w:r>
    </w:p>
    <w:p w:rsidR="00175519" w:rsidRPr="00C86CFB" w:rsidRDefault="00175519" w:rsidP="00C86CFB">
      <w:pPr>
        <w:spacing w:after="0" w:line="240" w:lineRule="auto"/>
        <w:ind w:firstLine="708"/>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Первоначальная стоимость фиксированных активов определяется исходя из размера стоимостного баланса объекта группы I и (или) стоимостного баланса группы (по группам II, III или IV)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27</w:t>
      </w:r>
      <w:r w:rsidR="00015A20"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Выбытие фиксированных активов</w:t>
      </w:r>
    </w:p>
    <w:p w:rsidR="00822226" w:rsidRPr="00C86CFB" w:rsidRDefault="00822226"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Если иное не установлено пунктом 1-1 настоящей статьи, выбытием фиксированных активов являются: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передача данных активов по договору лизинга;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перевод данных активов в состав активов, предназначенных для продажи, запасов;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w:t>
      </w:r>
      <w:r w:rsidRPr="00C86CFB">
        <w:rPr>
          <w:rFonts w:ascii="Times New Roman" w:hAnsi="Times New Roman" w:cs="Times New Roman"/>
          <w:bCs/>
          <w:sz w:val="28"/>
          <w:szCs w:val="28"/>
        </w:rPr>
        <w:t>у арендодателя</w:t>
      </w:r>
      <w:r w:rsidRPr="00C86CFB">
        <w:rPr>
          <w:rFonts w:ascii="Times New Roman" w:eastAsia="Times New Roman" w:hAnsi="Times New Roman" w:cs="Times New Roman"/>
          <w:sz w:val="28"/>
          <w:szCs w:val="28"/>
          <w:lang w:eastAsia="ru-RU"/>
        </w:rPr>
        <w:t xml:space="preserve"> - прекращение договора имущественного найма (аренды), по которому:</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период его действия переданное арендатору имущество являлось фиксированным активом у арендодателя; 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после прекращения договора - в бухгалтерском учете арендодателя признан актив, не относящийся к фиксированным активам. </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00C817D7" w:rsidRPr="00C86CFB">
        <w:rPr>
          <w:rFonts w:ascii="Times New Roman" w:eastAsia="Times New Roman" w:hAnsi="Times New Roman" w:cs="Times New Roman"/>
          <w:sz w:val="28"/>
          <w:szCs w:val="28"/>
          <w:lang w:eastAsia="ru-RU"/>
        </w:rPr>
        <w:t>. Выбытием фиксированных активов не являются: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прекращение признания в бухгалтерском учете не застрахованного актива, включенного во II, III, IV группы фиксированных активов, в связи с его утратой, порчей;</w:t>
      </w:r>
    </w:p>
    <w:p w:rsidR="00C817D7" w:rsidRPr="00C86CFB" w:rsidRDefault="00C817D7" w:rsidP="00C86CFB">
      <w:p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временное прекращение использования в деятельности, направленной на получение дохода фиксированных активов I группы, используемых в сезонном производстве;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временное прекращение использования в деятельности, направленной на получение дохода фиксированных активов I группы в случае, когда налоговые периоды временного вывода актива из эксплуатации и его ввода в эксплуатацию после временного прекращения использования совпадают;</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временное прекращение использования в деятельности, направленной на получение дохода фиксированных активов II, III и IV групп.</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настоящего параграфа: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отчетном налоговом периоде использовались в деятельности, направленной на получение дохода.</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00C817D7" w:rsidRPr="00C86CFB">
        <w:rPr>
          <w:rFonts w:ascii="Times New Roman" w:eastAsia="Times New Roman" w:hAnsi="Times New Roman" w:cs="Times New Roman"/>
          <w:sz w:val="28"/>
          <w:szCs w:val="28"/>
          <w:lang w:eastAsia="ru-RU"/>
        </w:rPr>
        <w:t>. Признание в целях налогообложения выбытия фиксированных активов означает исключение выбывших активов из состава фиксированных активов.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Исключение выбывших активов из состава фиксированных активов осуществляется путем уменьшения </w:t>
      </w:r>
      <w:r w:rsidR="002537F1" w:rsidRPr="00C86CFB">
        <w:rPr>
          <w:sz w:val="28"/>
          <w:szCs w:val="28"/>
        </w:rPr>
        <w:t>соответствующего</w:t>
      </w:r>
      <w:r w:rsidRPr="00C86CFB">
        <w:rPr>
          <w:sz w:val="28"/>
          <w:szCs w:val="28"/>
        </w:rPr>
        <w:t xml:space="preserve">стоимостного баланса объектов группы I и (или) групп на начало налогового периода на стоимость выбытия фиксированных активов. </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r w:rsidR="00C817D7" w:rsidRPr="00C86CFB">
        <w:rPr>
          <w:rFonts w:ascii="Times New Roman" w:eastAsia="Times New Roman" w:hAnsi="Times New Roman" w:cs="Times New Roman"/>
          <w:sz w:val="28"/>
          <w:szCs w:val="28"/>
          <w:lang w:eastAsia="ru-RU"/>
        </w:rPr>
        <w:t>. Если иное не установлено настоящей статьей, стоимостью выбытия фиксированных активов является их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r w:rsidR="00C817D7" w:rsidRPr="00C86CFB">
        <w:rPr>
          <w:rFonts w:ascii="Times New Roman" w:eastAsia="Times New Roman" w:hAnsi="Times New Roman" w:cs="Times New Roman"/>
          <w:sz w:val="28"/>
          <w:szCs w:val="28"/>
          <w:lang w:eastAsia="ru-RU"/>
        </w:rPr>
        <w:t>. Стоимостью выбытия фиксированных активов при их реализации, кроме передачи по договору лизинга, 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стоимость реализации фиксированных активов, за исключением налога на добавленную стоимость, - если договором купли-продажи, включая договор купли-продажи предприятия как имущественного комплекса, стоимость реализации определена в разрезе объектов фиксированных активов;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балансовая стоимость реализованных фиксированных активов на дату реализации,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r w:rsidR="00C817D7" w:rsidRPr="00C86CFB">
        <w:rPr>
          <w:rFonts w:ascii="Times New Roman" w:eastAsia="Times New Roman" w:hAnsi="Times New Roman" w:cs="Times New Roman"/>
          <w:sz w:val="28"/>
          <w:szCs w:val="28"/>
          <w:lang w:eastAsia="ru-RU"/>
        </w:rPr>
        <w:t xml:space="preserve">. Стоимостью выбытия фиксированных активов при их передаче по договору лизинга является стоимость, по которой предмет лизинга передан в соответствии с таким договором. </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r w:rsidR="00C817D7" w:rsidRPr="00C86CFB">
        <w:rPr>
          <w:rFonts w:ascii="Times New Roman" w:eastAsia="Times New Roman" w:hAnsi="Times New Roman" w:cs="Times New Roman"/>
          <w:sz w:val="28"/>
          <w:szCs w:val="28"/>
          <w:lang w:eastAsia="ru-RU"/>
        </w:rPr>
        <w:t>. Стоимостью выбытия фиксированных активов при их безвозмездной передаче является стоимость переданных активов, указанная в акте их приема-передачи, но не менее чем их балансовая стоимость по данным бухгалтерского учета на дату передачи.</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r w:rsidR="00C817D7" w:rsidRPr="00C86CFB">
        <w:rPr>
          <w:rFonts w:ascii="Times New Roman" w:eastAsia="Times New Roman" w:hAnsi="Times New Roman" w:cs="Times New Roman"/>
          <w:sz w:val="28"/>
          <w:szCs w:val="28"/>
          <w:lang w:eastAsia="ru-RU"/>
        </w:rPr>
        <w:t>. Стоимостью выбытия фиксированных активов при их передаче в качестве вклада в уставный капитал является стоимость, определяемая в соответствии с гражданским законодательством Республики Казахстан.</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r w:rsidR="00C817D7" w:rsidRPr="00C86CFB">
        <w:rPr>
          <w:rFonts w:ascii="Times New Roman" w:eastAsia="Times New Roman" w:hAnsi="Times New Roman" w:cs="Times New Roman"/>
          <w:sz w:val="28"/>
          <w:szCs w:val="28"/>
          <w:lang w:eastAsia="ru-RU"/>
        </w:rPr>
        <w:t>. Стоимостью выбытия фиксированных активов у реорганизуемого юридического лицапри реорганизации путем слияния, присоединения или выделения 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балансовая стоимость переданных активов у реорганизуемого юридического лица, указанная в передаточном акте; либо</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стоимость передаваемых фиксированных активов по данным налогового учета реорганизуемого юридического лица, отраженная в передаточном акте. Для этого налогоплательщики вправе отразить в передаточном акте следующую стоимость передаваемых фиксированных активов: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фиксированным активам I группы – остаточную стоимость объекта I группы на конец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по фиксированным активам II, III, IV групп при условии передачи всех фиксированных активов группы – величину </w:t>
      </w:r>
      <w:r w:rsidR="002537F1" w:rsidRPr="00C86CFB">
        <w:rPr>
          <w:rFonts w:ascii="Times New Roman" w:eastAsia="Times New Roman" w:hAnsi="Times New Roman" w:cs="Times New Roman"/>
          <w:sz w:val="28"/>
          <w:szCs w:val="28"/>
          <w:lang w:eastAsia="ru-RU"/>
        </w:rPr>
        <w:t>соответствующего</w:t>
      </w:r>
      <w:r w:rsidRPr="00C86CFB">
        <w:rPr>
          <w:rFonts w:ascii="Times New Roman" w:eastAsia="Times New Roman" w:hAnsi="Times New Roman" w:cs="Times New Roman"/>
          <w:sz w:val="28"/>
          <w:szCs w:val="28"/>
          <w:lang w:eastAsia="ru-RU"/>
        </w:rPr>
        <w:t>стоимостного баланса группы на конец налогового периода.</w:t>
      </w:r>
    </w:p>
    <w:p w:rsidR="00C817D7" w:rsidRPr="00C86CFB" w:rsidRDefault="0055796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r w:rsidR="00C817D7" w:rsidRPr="00C86CFB">
        <w:rPr>
          <w:rFonts w:ascii="Times New Roman" w:eastAsia="Times New Roman" w:hAnsi="Times New Roman" w:cs="Times New Roman"/>
          <w:sz w:val="28"/>
          <w:szCs w:val="28"/>
          <w:lang w:eastAsia="ru-RU"/>
        </w:rPr>
        <w:t>. Стоимостью выбытия фиксированных активов у реорганизуемого юридического лицапри реорганизации путем разделения является балансовая стоимость переданных активов, указанная в разделительном балансе.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eastAsia="ru-RU"/>
        </w:rPr>
        <w:t>. Стоимостью выбытия фиксированных активов при изъятии имущества учредителем, участником является стоимость, определенная по соглашению учредителей, участников.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eastAsia="ru-RU"/>
        </w:rPr>
        <w:t xml:space="preserve">. Стоимостью выбытия фиксированных активов при их утрате, порче, в связи с которыми прекращается признание актива в бухгалтерском учете, является: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стоимость, равная сумме страховых выплат страхователю страховой организацией в соответствии с договором страхования, - при наличии страхования;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остаточная стоимость объектов I группы на конец налогового периода - при отсутствии страхования.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3</w:t>
      </w:r>
      <w:r w:rsidRPr="00C86CFB">
        <w:rPr>
          <w:rFonts w:ascii="Times New Roman" w:eastAsia="Times New Roman" w:hAnsi="Times New Roman" w:cs="Times New Roman"/>
          <w:sz w:val="28"/>
          <w:szCs w:val="28"/>
          <w:lang w:eastAsia="ru-RU"/>
        </w:rPr>
        <w:t>. У лизингополучателя стоимостью выбытия фиксированного актива, являющегося  предметом лизинга, при его возврате лизингодателю является положительная разница между первоначальной стоимостью, по которой данный актив был включен в состав фиксированных активов, и стоимостью предмета лизинга, включенной в сумму лизинговых платежей за период с даты получения до даты возврата предмета лизинга.</w:t>
      </w:r>
    </w:p>
    <w:p w:rsidR="006924C7" w:rsidRPr="00C86CFB" w:rsidRDefault="006924C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4</w:t>
      </w:r>
      <w:r w:rsidRPr="00C86CFB">
        <w:rPr>
          <w:rFonts w:ascii="Times New Roman" w:eastAsia="Times New Roman" w:hAnsi="Times New Roman" w:cs="Times New Roman"/>
          <w:sz w:val="28"/>
          <w:szCs w:val="28"/>
          <w:lang w:eastAsia="ru-RU"/>
        </w:rPr>
        <w:t>. Стоимостью выбытия фиксированных активов при их передаче в доверительное управление по договору доверительного управления имуществомявляется: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I группе – остаточная стоимость фиксированных активов на конец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II, III и IV группам – балансовая стоимость на дату передачи,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5</w:t>
      </w:r>
      <w:r w:rsidRPr="00C86CFB">
        <w:rPr>
          <w:rFonts w:ascii="Times New Roman" w:eastAsia="Times New Roman" w:hAnsi="Times New Roman" w:cs="Times New Roman"/>
          <w:sz w:val="28"/>
          <w:szCs w:val="28"/>
          <w:lang w:eastAsia="ru-RU"/>
        </w:rPr>
        <w:t>. Стоимостью выбытия фиксированных активов у доверительного управляющего при прекращении обязательств по доверительному управлению 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I группе – остаточная стоимость фиксированных активов на конец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по II, III и IV группам: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передаче всех активов группы – величина стоимостного баланса группы на конец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остальных случаях – первоначальная стоимость передаваемых активов, по которой они были включены в состав фиксированных активов,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6</w:t>
      </w:r>
      <w:r w:rsidRPr="00C86CFB">
        <w:rPr>
          <w:rFonts w:ascii="Times New Roman" w:eastAsia="Times New Roman" w:hAnsi="Times New Roman" w:cs="Times New Roman"/>
          <w:sz w:val="28"/>
          <w:szCs w:val="28"/>
          <w:lang w:eastAsia="ru-RU"/>
        </w:rPr>
        <w:t>. Стоимостью выбытия фиксированных активов при их передаче конценденту в случае прекращения договора концессии является: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I группе - остаточная стоимость объекта I группы на конец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II, III и IV группам: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Cs/>
          <w:sz w:val="28"/>
          <w:szCs w:val="28"/>
          <w:lang w:eastAsia="ru-RU"/>
        </w:rPr>
        <w:t xml:space="preserve">при передаче всех активов - величина стоимостного баланса группы </w:t>
      </w:r>
      <w:r w:rsidRPr="00C86CFB">
        <w:rPr>
          <w:rFonts w:ascii="Times New Roman" w:eastAsia="Times New Roman" w:hAnsi="Times New Roman" w:cs="Times New Roman"/>
          <w:sz w:val="28"/>
          <w:szCs w:val="28"/>
          <w:lang w:eastAsia="ru-RU"/>
        </w:rPr>
        <w:t>на конец налогового периода</w:t>
      </w:r>
      <w:r w:rsidRPr="00C86CFB">
        <w:rPr>
          <w:rFonts w:ascii="Times New Roman" w:eastAsia="Times New Roman" w:hAnsi="Times New Roman" w:cs="Times New Roman"/>
          <w:bCs/>
          <w:sz w:val="28"/>
          <w:szCs w:val="28"/>
          <w:lang w:eastAsia="ru-RU"/>
        </w:rPr>
        <w:t>;</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в остальных случаях - первоначальная стоимость передаваемых активов, </w:t>
      </w:r>
      <w:r w:rsidRPr="00C86CFB">
        <w:rPr>
          <w:rFonts w:ascii="Times New Roman" w:eastAsia="Times New Roman" w:hAnsi="Times New Roman" w:cs="Times New Roman"/>
          <w:sz w:val="28"/>
          <w:szCs w:val="28"/>
          <w:lang w:eastAsia="ru-RU"/>
        </w:rPr>
        <w:t>по которой они были включены в состав фиксированных активов</w:t>
      </w:r>
      <w:r w:rsidRPr="00C86CFB">
        <w:rPr>
          <w:rFonts w:ascii="Times New Roman" w:eastAsia="Times New Roman" w:hAnsi="Times New Roman" w:cs="Times New Roman"/>
          <w:bCs/>
          <w:sz w:val="28"/>
          <w:szCs w:val="28"/>
          <w:lang w:eastAsia="ru-RU"/>
        </w:rPr>
        <w:t>, уменьшенная на сумму амортизационных отчислений. При этом амортизационные отчисления исчисляются за каждый налоговый период, предшествовавший отчетному налоговому периоду, исходя из:</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норм амортизации, установленных в налоговом регистре концессионера по учету фиксированных активов, для налоговых периодов, в течение которых осуществлялась эксплуатация объектов концессии, - в случае установления таких норм амортизации. Установленные концессионером нормы амортизации не должны превышать </w:t>
      </w:r>
      <w:r w:rsidRPr="00C86CFB">
        <w:rPr>
          <w:rFonts w:ascii="Times New Roman" w:eastAsia="Times New Roman" w:hAnsi="Times New Roman" w:cs="Times New Roman"/>
          <w:sz w:val="28"/>
          <w:szCs w:val="28"/>
          <w:lang w:eastAsia="ru-RU"/>
        </w:rPr>
        <w:t>предельные нормы амортизации, предусмотренные настоящим Кодексом для соответствующей группы фиксированных активов;</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sz w:val="28"/>
          <w:szCs w:val="28"/>
          <w:lang w:eastAsia="ru-RU"/>
        </w:rPr>
        <w:t>предельной нормы амортизации, предусмотренной настоящим Кодексом для соответствующей группы фиксированных активов – при отсутствии у</w:t>
      </w:r>
      <w:r w:rsidRPr="00C86CFB">
        <w:rPr>
          <w:rFonts w:ascii="Times New Roman" w:eastAsia="Times New Roman" w:hAnsi="Times New Roman" w:cs="Times New Roman"/>
          <w:bCs/>
          <w:sz w:val="28"/>
          <w:szCs w:val="28"/>
          <w:lang w:eastAsia="ru-RU"/>
        </w:rPr>
        <w:t>становленных концессионером норм амортизации.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7</w:t>
      </w:r>
      <w:r w:rsidRPr="00C86CFB">
        <w:rPr>
          <w:rFonts w:ascii="Times New Roman" w:eastAsia="Times New Roman" w:hAnsi="Times New Roman" w:cs="Times New Roman"/>
          <w:sz w:val="28"/>
          <w:szCs w:val="28"/>
          <w:lang w:eastAsia="ru-RU"/>
        </w:rPr>
        <w:t>. У арендодателя  стоимостью выбытия фиксированного актива при прекращении договора имущественного найма (аренды), по которому в период его действия переданное имущество являлось фиксированным активом у арендодателя, а после прекращения договора - в бухгалтерском учете арендодателя признан актив, не относящийся к фиксированным активам, является балансовая стоимость актива, признанного в бухгалтерском учете, на дату прекращения такого договора,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8</w:t>
      </w:r>
      <w:r w:rsidRPr="00C86CFB">
        <w:rPr>
          <w:rFonts w:ascii="Times New Roman" w:eastAsia="Times New Roman" w:hAnsi="Times New Roman" w:cs="Times New Roman"/>
          <w:sz w:val="28"/>
          <w:szCs w:val="28"/>
          <w:lang w:eastAsia="ru-RU"/>
        </w:rPr>
        <w:t>. Стоимостью выбытия фиксированного актива I группы при являющемся выбытием временном прекращении его использования в деятельности, направленной на получение дохода,</w:t>
      </w:r>
      <w:r w:rsidR="002537F1" w:rsidRPr="00C86CFB">
        <w:rPr>
          <w:rFonts w:ascii="Times New Roman" w:eastAsia="Times New Roman" w:hAnsi="Times New Roman" w:cs="Times New Roman"/>
          <w:sz w:val="28"/>
          <w:szCs w:val="28"/>
          <w:lang w:eastAsia="ru-RU"/>
        </w:rPr>
        <w:t xml:space="preserve"> за исключением случаев, предусмотренных пунктом 1-1 настоящей статьи, </w:t>
      </w:r>
      <w:r w:rsidRPr="00C86CFB">
        <w:rPr>
          <w:rFonts w:ascii="Times New Roman" w:eastAsia="Times New Roman" w:hAnsi="Times New Roman" w:cs="Times New Roman"/>
          <w:sz w:val="28"/>
          <w:szCs w:val="28"/>
          <w:lang w:eastAsia="ru-RU"/>
        </w:rPr>
        <w:t>является его остаточная стоимость на конец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00557962" w:rsidRPr="00C86CFB">
        <w:rPr>
          <w:rFonts w:ascii="Times New Roman" w:eastAsia="Times New Roman" w:hAnsi="Times New Roman" w:cs="Times New Roman"/>
          <w:sz w:val="28"/>
          <w:szCs w:val="28"/>
          <w:lang w:eastAsia="ru-RU"/>
        </w:rPr>
        <w:t>9</w:t>
      </w:r>
      <w:r w:rsidRPr="00C86CFB">
        <w:rPr>
          <w:rFonts w:ascii="Times New Roman" w:eastAsia="Times New Roman" w:hAnsi="Times New Roman" w:cs="Times New Roman"/>
          <w:sz w:val="28"/>
          <w:szCs w:val="28"/>
          <w:lang w:eastAsia="ru-RU"/>
        </w:rPr>
        <w:t>. Стоимостью выбытия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является его балансовая стоимость на дату выбытия,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учетом ранее примененного условного коэффициента, установленного пунктом 2-1 статьи 268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27</w:t>
      </w:r>
      <w:r w:rsidR="00015A20"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Исчисление амортизационных отчислений</w:t>
      </w:r>
    </w:p>
    <w:p w:rsidR="00822226" w:rsidRPr="00C86CFB" w:rsidRDefault="00822226"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Вычету подлежат амортизационные отчисления по фиксированным активам, исчисленные в соответствии с настоящей статьей.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Если иное не установлено настоящей статьей, амортизационные отчисления исчисляются по каждому объекту группы I и (или) в целом по каждой группе (по II, III и IV группам) путем применения установленных налогоплательщиком в налоговом регистре по учету фиксированных активов норм амортизации к стоимостному балансу объекта группы I и группы (по II, III и IV группам) конец налогового периода.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Такие установленные налогоплательщиком нормы амортизации не должны превышать следующие предельные нормы амортизации:</w:t>
      </w:r>
    </w:p>
    <w:tbl>
      <w:tblPr>
        <w:tblStyle w:val="af"/>
        <w:tblW w:w="9639" w:type="dxa"/>
        <w:tblInd w:w="108" w:type="dxa"/>
        <w:tblLayout w:type="fixed"/>
        <w:tblLook w:val="04A0" w:firstRow="1" w:lastRow="0" w:firstColumn="1" w:lastColumn="0" w:noHBand="0" w:noVBand="1"/>
      </w:tblPr>
      <w:tblGrid>
        <w:gridCol w:w="1418"/>
        <w:gridCol w:w="1276"/>
        <w:gridCol w:w="5528"/>
        <w:gridCol w:w="1417"/>
      </w:tblGrid>
      <w:tr w:rsidR="00C86CFB" w:rsidRPr="00C86CFB" w:rsidTr="007F2D55">
        <w:tc>
          <w:tcPr>
            <w:tcW w:w="141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br/>
              <w:t>п/п</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группы</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 фиксированных активов</w:t>
            </w:r>
          </w:p>
        </w:tc>
        <w:tc>
          <w:tcPr>
            <w:tcW w:w="141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Предельная норма амортизации (%)</w:t>
            </w:r>
          </w:p>
        </w:tc>
      </w:tr>
      <w:tr w:rsidR="00C86CFB" w:rsidRPr="00C86CFB" w:rsidTr="007F2D55">
        <w:tc>
          <w:tcPr>
            <w:tcW w:w="141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41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7F2D55">
        <w:tc>
          <w:tcPr>
            <w:tcW w:w="141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сооружения, за исключением нефтяных и газовых скважин, а также передаточных устройств</w:t>
            </w:r>
          </w:p>
        </w:tc>
        <w:tc>
          <w:tcPr>
            <w:tcW w:w="1417" w:type="dxa"/>
            <w:vAlign w:val="center"/>
          </w:tcPr>
          <w:p w:rsidR="00C817D7" w:rsidRPr="00C86CFB" w:rsidRDefault="00F02F6A"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7F2D55">
        <w:tc>
          <w:tcPr>
            <w:tcW w:w="141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41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r>
      <w:tr w:rsidR="00C86CFB" w:rsidRPr="00C86CFB" w:rsidTr="007F2D55">
        <w:tc>
          <w:tcPr>
            <w:tcW w:w="141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41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r>
      <w:tr w:rsidR="00B64CD7" w:rsidRPr="00C86CFB" w:rsidTr="007F2D55">
        <w:tc>
          <w:tcPr>
            <w:tcW w:w="141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IV</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и газовые скважины, передаточные устройства, машины и оборудование нефтегазодобычи</w:t>
            </w:r>
          </w:p>
        </w:tc>
        <w:tc>
          <w:tcPr>
            <w:tcW w:w="1417"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bl>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Амортизационные отчисления корректируются на период деятельности у:</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ликвидируемого юридического лица в налоговом периоде, за который составляется ликвидационная налоговая отчетность;</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юридических лиц при реорганизации путем слияния, присоединения, разделения и выделения в налоговом периоде, в котором осуществляется выбытие и поступление фиксированных активов в связи с реорганизацией;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eastAsia="ru-RU"/>
        </w:rPr>
        <w:t>3) юридического лица при переходе с применения специального налогового режима на исчисление корпоративного подоходного налога в соответствии с настоящим разделом в налоговом периоде, в ко</w:t>
      </w:r>
      <w:r w:rsidR="00C8452D" w:rsidRPr="00C86CFB">
        <w:rPr>
          <w:rFonts w:ascii="Times New Roman" w:eastAsia="Times New Roman" w:hAnsi="Times New Roman" w:cs="Times New Roman"/>
          <w:sz w:val="28"/>
          <w:szCs w:val="28"/>
          <w:lang w:eastAsia="ru-RU"/>
        </w:rPr>
        <w:t>тором осуществлен такой переход</w:t>
      </w:r>
      <w:r w:rsidR="00C8452D" w:rsidRPr="00C86CFB">
        <w:rPr>
          <w:rFonts w:ascii="Times New Roman" w:eastAsia="Times New Roman" w:hAnsi="Times New Roman" w:cs="Times New Roman"/>
          <w:sz w:val="28"/>
          <w:szCs w:val="28"/>
          <w:lang w:val="kk-KZ" w:eastAsia="ru-RU"/>
        </w:rPr>
        <w:t>.</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распространяются только на фиксированные активы, которые соответствуют одновременно следующим условиям: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p w:rsidR="0086294D"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С учетом особенностей, предусмотренных пунктом 4 статьи 722-1 настоящего Кодекса, амортизационные отчисления по каждому объекту группы I или группы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учету фиксированных активов норм амортизации, которые не должны превышать предельные нормы, установленные настоящим пунктом, к </w:t>
      </w:r>
      <w:r w:rsidR="0086294D" w:rsidRPr="00C86CFB">
        <w:rPr>
          <w:rFonts w:ascii="Times New Roman" w:eastAsia="Times New Roman" w:hAnsi="Times New Roman" w:cs="Times New Roman"/>
          <w:sz w:val="28"/>
          <w:szCs w:val="28"/>
          <w:lang w:eastAsia="ru-RU"/>
        </w:rPr>
        <w:t>стоимостному балансу объекта группы I или стоимостному балансу группы (по II, III и IV группам)на конец налогового периода:</w:t>
      </w:r>
    </w:p>
    <w:p w:rsidR="0086294D" w:rsidRPr="00C86CFB" w:rsidRDefault="0086294D"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276"/>
        <w:gridCol w:w="1276"/>
        <w:gridCol w:w="5528"/>
        <w:gridCol w:w="1559"/>
      </w:tblGrid>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br/>
              <w:t>п/п</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группы</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 фиксированных активов</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Предельная норма амортизации (%)</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сооружения, за исключением нефтяных, газовых скважин и передаточных устройств</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37,5</w:t>
            </w:r>
          </w:p>
        </w:tc>
      </w:tr>
      <w:tr w:rsidR="00C86CFB"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III</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Компьютеры, программное обеспечение и оборудование для обработки информации</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r>
      <w:tr w:rsidR="00B64CD7" w:rsidRPr="00C86CFB" w:rsidTr="007F2D55">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276"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IV</w:t>
            </w:r>
          </w:p>
        </w:tc>
        <w:tc>
          <w:tcPr>
            <w:tcW w:w="5528"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1559" w:type="dxa"/>
            <w:vAlign w:val="center"/>
          </w:tcPr>
          <w:p w:rsidR="00C817D7" w:rsidRPr="00C86CFB" w:rsidRDefault="00C817D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22,5</w:t>
            </w:r>
          </w:p>
        </w:tc>
      </w:tr>
    </w:tbl>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27</w:t>
      </w:r>
      <w:r w:rsidR="00015A20" w:rsidRPr="00C86CFB">
        <w:rPr>
          <w:rFonts w:ascii="Times New Roman" w:eastAsia="Times New Roman" w:hAnsi="Times New Roman" w:cs="Times New Roman"/>
          <w:b/>
          <w:sz w:val="28"/>
          <w:szCs w:val="28"/>
        </w:rPr>
        <w:t>4</w:t>
      </w:r>
      <w:r w:rsidRPr="00C86CFB">
        <w:rPr>
          <w:rFonts w:ascii="Times New Roman" w:eastAsia="Times New Roman" w:hAnsi="Times New Roman" w:cs="Times New Roman"/>
          <w:b/>
          <w:sz w:val="28"/>
          <w:szCs w:val="28"/>
        </w:rPr>
        <w:t>. Вычет последующих расходов по фиксированным активам</w:t>
      </w:r>
    </w:p>
    <w:p w:rsidR="00822226" w:rsidRPr="00C86CFB" w:rsidRDefault="0082222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86294D" w:rsidRPr="00C86CFB" w:rsidRDefault="0086294D"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Последующими расходами по фиксированным активам признаются последующие расходы, за исключением затрат, указанных в пункте 2 настоящей статьи, понесенные в отношении:</w:t>
      </w:r>
    </w:p>
    <w:p w:rsidR="0086294D" w:rsidRPr="00C86CFB" w:rsidRDefault="0086294D"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фиксированных активов после признания в целях налогообложения их поступления;</w:t>
      </w:r>
    </w:p>
    <w:p w:rsidR="0086294D" w:rsidRPr="00C86CFB" w:rsidRDefault="0086294D"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актива, по которому в налоговом учете было отражено выбытие в соответствии с пунктом 17 статьи 270 настоящего Кодекса, в период временного прекращения его использования.</w:t>
      </w:r>
    </w:p>
    <w:p w:rsidR="0086294D" w:rsidRPr="00C86CFB" w:rsidRDefault="0086294D"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К последующим расходам по фиксированным активам не относятся затраты недропользователей, произведенные за счет средств ликвидационного фонда, отчисления в который относятся на вычеты согласно статье 252 настоящего Кодекса. </w:t>
      </w:r>
    </w:p>
    <w:p w:rsidR="0086294D" w:rsidRPr="00C86CFB" w:rsidRDefault="0086294D" w:rsidP="00C86CFB">
      <w:pPr>
        <w:spacing w:after="0" w:line="240" w:lineRule="auto"/>
        <w:ind w:right="-51" w:firstLine="567"/>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Налогоплательщик вправе по выбору отнести сумму последующих расходов по фиксированным активам в том налоговом периоде, в котором они произведены, на:</w:t>
      </w:r>
    </w:p>
    <w:p w:rsidR="0086294D" w:rsidRPr="00C86CFB" w:rsidRDefault="0086294D" w:rsidP="00C86CFB">
      <w:pPr>
        <w:spacing w:after="0" w:line="240" w:lineRule="auto"/>
        <w:ind w:right="-51" w:firstLine="567"/>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вычеты;</w:t>
      </w:r>
    </w:p>
    <w:p w:rsidR="0086294D" w:rsidRPr="00C86CFB" w:rsidRDefault="0086294D" w:rsidP="00C86CFB">
      <w:pPr>
        <w:spacing w:after="0" w:line="240" w:lineRule="auto"/>
        <w:ind w:right="-51" w:firstLine="567"/>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увеличение стоимостного баланса объекта группы I или стоимостного баланса группы (по II, III и IV группам), соответствующей виду актива, в отношении которого произведены такие последующие расходы;</w:t>
      </w:r>
    </w:p>
    <w:p w:rsidR="0086294D" w:rsidRPr="00C86CFB" w:rsidRDefault="0086294D" w:rsidP="00C86CFB">
      <w:pPr>
        <w:spacing w:after="0" w:line="240" w:lineRule="auto"/>
        <w:ind w:right="-51" w:firstLine="567"/>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формирование стоимостного баланса объекта группы I или стоимостного баланса группы (по II, III и IV группам), соответствующей виду актива, в отношении которого произведены такие последующие расходы, - при отсутствии соответствующего виду актива стоимостного баланса объекта группы I или группы.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Статья 27</w:t>
      </w:r>
      <w:r w:rsidR="00015A20" w:rsidRPr="00C86CFB">
        <w:rPr>
          <w:rFonts w:ascii="Times New Roman" w:eastAsia="Times New Roman" w:hAnsi="Times New Roman" w:cs="Times New Roman"/>
          <w:b/>
          <w:sz w:val="28"/>
          <w:szCs w:val="28"/>
          <w:lang w:eastAsia="ru-RU"/>
        </w:rPr>
        <w:t>5</w:t>
      </w:r>
      <w:r w:rsidRPr="00C86CFB">
        <w:rPr>
          <w:rFonts w:ascii="Times New Roman" w:eastAsia="Times New Roman" w:hAnsi="Times New Roman" w:cs="Times New Roman"/>
          <w:b/>
          <w:sz w:val="28"/>
          <w:szCs w:val="28"/>
          <w:lang w:eastAsia="ru-RU"/>
        </w:rPr>
        <w:t>. Другие вычеты по фиксированным активам</w:t>
      </w:r>
    </w:p>
    <w:p w:rsidR="00822226" w:rsidRPr="00C86CFB" w:rsidRDefault="00822226" w:rsidP="00C86CFB">
      <w:pPr>
        <w:spacing w:after="0" w:line="240" w:lineRule="auto"/>
        <w:ind w:firstLine="709"/>
        <w:contextualSpacing/>
        <w:jc w:val="both"/>
        <w:rPr>
          <w:rFonts w:ascii="Times New Roman" w:eastAsia="Times New Roman" w:hAnsi="Times New Roman" w:cs="Times New Roman"/>
          <w:b/>
          <w:sz w:val="28"/>
          <w:szCs w:val="28"/>
          <w:lang w:eastAsia="ru-RU"/>
        </w:rPr>
      </w:pPr>
    </w:p>
    <w:p w:rsidR="0086294D" w:rsidRPr="00C86CFB" w:rsidRDefault="0086294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 выбытии, за исключением безвозмездной передачи, объекта группы I сумма в размере стоимостного баланса такого объекта на конец налогового периода учитывается в порядке, установленном статьей 328настоящего Кодекса. </w:t>
      </w:r>
    </w:p>
    <w:p w:rsidR="0086294D" w:rsidRPr="00C86CFB" w:rsidRDefault="0086294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этом случае в налоговом учете стоимостный баланс объекта группы I на конец налогового периода корректируется до нуля. При этом сумма корректировки не подлежит вычету. </w:t>
      </w:r>
    </w:p>
    <w:p w:rsidR="0086294D" w:rsidRPr="00C86CFB" w:rsidRDefault="0086294D"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При выбытии, за исключением безвозмездной передачи,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p w:rsidR="0086294D" w:rsidRPr="00C86CFB" w:rsidRDefault="0086294D"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При безвозмездной передаче объекта группы I или всех фиксированных активов группы (по II, III и IV группам) стоимостный баланс соответствующей группы на конец налогового периода корректируется до  нуля. При этом сумма корректировки не подлежит вычету.</w:t>
      </w:r>
    </w:p>
    <w:p w:rsidR="0086294D" w:rsidRPr="00C86CFB" w:rsidRDefault="0086294D"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Налогоплательщик вправе отнести на вычет величину стоимостного баланса объекта группы I или стоимостного баланса группы (по II, III и IV группам) на конец налогового периода, которая составляет сумму меньшую, чем 300-кратный размер МРП, действующего на последнее число налогового периода.</w:t>
      </w:r>
    </w:p>
    <w:p w:rsidR="0086294D" w:rsidRPr="00C86CFB" w:rsidRDefault="0086294D" w:rsidP="00C86CFB">
      <w:pPr>
        <w:spacing w:after="0" w:line="240" w:lineRule="auto"/>
        <w:ind w:right="-51"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Недропользователь, осуществляющий добычу твердых полезных ископаемых, вправе отнести на вычет величину стоимостного баланса объекта группы I или стоимостного баланса группы (по II, III и IV группам</w:t>
      </w:r>
      <w:r w:rsidRPr="00C86CFB">
        <w:rPr>
          <w:rFonts w:ascii="Times New Roman" w:hAnsi="Times New Roman" w:cs="Times New Roman"/>
          <w:b/>
          <w:bCs/>
          <w:sz w:val="28"/>
          <w:szCs w:val="28"/>
        </w:rPr>
        <w:t>)</w:t>
      </w:r>
      <w:r w:rsidRPr="00C86CFB">
        <w:rPr>
          <w:rFonts w:ascii="Times New Roman" w:hAnsi="Times New Roman" w:cs="Times New Roman"/>
          <w:bCs/>
          <w:sz w:val="28"/>
          <w:szCs w:val="28"/>
        </w:rPr>
        <w:t xml:space="preserve">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размер вычета не должен превышать 150 000-кратный размер МРП, действующего на последнее число налогового периода.</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Параграф 4. Инвестиционные налоговые преференции</w:t>
      </w:r>
    </w:p>
    <w:p w:rsidR="00537A90" w:rsidRPr="00C86CFB" w:rsidRDefault="00537A9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27</w:t>
      </w:r>
      <w:r w:rsidR="00015A20" w:rsidRPr="00C86CFB">
        <w:rPr>
          <w:rFonts w:ascii="Times New Roman" w:eastAsia="Times New Roman" w:hAnsi="Times New Roman" w:cs="Times New Roman"/>
          <w:b/>
          <w:bCs/>
          <w:sz w:val="28"/>
          <w:szCs w:val="28"/>
        </w:rPr>
        <w:t>6</w:t>
      </w:r>
      <w:r w:rsidRPr="00C86CFB">
        <w:rPr>
          <w:rFonts w:ascii="Times New Roman" w:eastAsia="Times New Roman" w:hAnsi="Times New Roman" w:cs="Times New Roman"/>
          <w:b/>
          <w:bCs/>
          <w:sz w:val="28"/>
          <w:szCs w:val="28"/>
        </w:rPr>
        <w:t>. Инвестиционные налоговые преференции</w:t>
      </w:r>
    </w:p>
    <w:p w:rsidR="00537A90" w:rsidRPr="00C86CFB" w:rsidRDefault="00537A9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Право на применение инвестиционных налоговых преференций имеют юридические лица Республики Казахстан, за исключением соответствующих одному или более из следующих условий:</w:t>
      </w:r>
    </w:p>
    <w:p w:rsidR="00C817D7" w:rsidRPr="00C86CFB" w:rsidRDefault="00C817D7" w:rsidP="00C86CFB">
      <w:pPr>
        <w:shd w:val="clear" w:color="auto" w:fill="FFFFFF"/>
        <w:tabs>
          <w:tab w:val="left" w:pos="993"/>
        </w:tabs>
        <w:spacing w:after="0" w:line="240" w:lineRule="auto"/>
        <w:ind w:firstLine="709"/>
        <w:contextualSpacing/>
        <w:jc w:val="both"/>
        <w:textAlignment w:val="baseline"/>
        <w:rPr>
          <w:rFonts w:ascii="Times New Roman" w:hAnsi="Times New Roman" w:cs="Times New Roman"/>
          <w:bCs/>
          <w:sz w:val="28"/>
          <w:szCs w:val="28"/>
        </w:rPr>
      </w:pPr>
      <w:r w:rsidRPr="00C86CFB">
        <w:rPr>
          <w:rFonts w:ascii="Times New Roman" w:eastAsia="Times New Roman" w:hAnsi="Times New Roman" w:cs="Times New Roman"/>
          <w:sz w:val="28"/>
          <w:szCs w:val="28"/>
        </w:rPr>
        <w:t xml:space="preserve">1) налогоплательщик является </w:t>
      </w:r>
      <w:r w:rsidRPr="00C86CFB">
        <w:rPr>
          <w:rFonts w:ascii="Times New Roman" w:hAnsi="Times New Roman" w:cs="Times New Roman"/>
          <w:sz w:val="28"/>
          <w:szCs w:val="28"/>
        </w:rPr>
        <w:t>участником</w:t>
      </w:r>
      <w:r w:rsidRPr="00C86CFB">
        <w:rPr>
          <w:rFonts w:ascii="Times New Roman" w:eastAsia="Times New Roman" w:hAnsi="Times New Roman" w:cs="Times New Roman"/>
          <w:sz w:val="28"/>
          <w:szCs w:val="28"/>
        </w:rPr>
        <w:t xml:space="preserve"> международного технологического парка</w:t>
      </w:r>
      <w:r w:rsidRPr="00C86CFB">
        <w:rPr>
          <w:rFonts w:ascii="Times New Roman" w:hAnsi="Times New Roman" w:cs="Times New Roman"/>
          <w:bCs/>
          <w:sz w:val="28"/>
          <w:szCs w:val="28"/>
        </w:rPr>
        <w:t>«Астана Хаб»;</w:t>
      </w:r>
    </w:p>
    <w:p w:rsidR="00C817D7" w:rsidRPr="00C86CFB" w:rsidRDefault="00C817D7" w:rsidP="00C86CFB">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налогоплательщик является </w:t>
      </w:r>
      <w:r w:rsidRPr="00C86CFB">
        <w:rPr>
          <w:rFonts w:ascii="Times New Roman" w:hAnsi="Times New Roman" w:cs="Times New Roman"/>
          <w:sz w:val="28"/>
          <w:szCs w:val="28"/>
        </w:rPr>
        <w:t>участником</w:t>
      </w:r>
      <w:r w:rsidR="004230C7" w:rsidRPr="00C86CFB">
        <w:rPr>
          <w:rFonts w:ascii="Times New Roman" w:eastAsia="Times New Roman" w:hAnsi="Times New Roman" w:cs="Times New Roman"/>
          <w:sz w:val="28"/>
          <w:szCs w:val="28"/>
        </w:rPr>
        <w:t>МФЦА</w:t>
      </w:r>
      <w:r w:rsidRPr="00C86CFB">
        <w:rPr>
          <w:rFonts w:ascii="Times New Roman" w:eastAsia="Times New Roman" w:hAnsi="Times New Roman" w:cs="Times New Roman"/>
          <w:sz w:val="28"/>
          <w:szCs w:val="28"/>
        </w:rPr>
        <w:t>;</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налогоплательщик осуществляет производство и (или) реализацию всех видов спирта, алкогольной продукции, табачных изделий;</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налогоплательщик применяет специальный налоговый режим, предусмотренный </w:t>
      </w:r>
      <w:hyperlink r:id="rId192" w:anchor="sub_id=6970000" w:history="1">
        <w:r w:rsidRPr="00C86CFB">
          <w:rPr>
            <w:rFonts w:ascii="Times New Roman" w:eastAsia="Times New Roman" w:hAnsi="Times New Roman" w:cs="Times New Roman"/>
            <w:sz w:val="28"/>
            <w:szCs w:val="28"/>
          </w:rPr>
          <w:t>разделом</w:t>
        </w:r>
      </w:hyperlink>
      <w:r w:rsidRPr="00C86CFB">
        <w:rPr>
          <w:rFonts w:ascii="Times New Roman" w:eastAsia="Times New Roman" w:hAnsi="Times New Roman" w:cs="Times New Roman"/>
          <w:sz w:val="28"/>
          <w:szCs w:val="28"/>
        </w:rPr>
        <w:t xml:space="preserve"> 20 настоящего Кодекса.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Инвестиционные налоговые преференции (далее в настоящем параграфе - преференции) применяются по выбору налогоплательщика и заключаются в отнесении на вычеты затрат, включаемых в первоначальную стоимость объекта преференций, в соответствии с настоящим параграфом.</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К объектам преференций относятся следующие активы в соответствии с </w:t>
      </w:r>
      <w:hyperlink r:id="rId193" w:tooltip="ГК РК 12-2009 " w:history="1">
        <w:r w:rsidRPr="00C86CFB">
          <w:rPr>
            <w:rFonts w:ascii="Times New Roman" w:eastAsia="Times New Roman" w:hAnsi="Times New Roman" w:cs="Times New Roman"/>
            <w:sz w:val="28"/>
            <w:szCs w:val="28"/>
          </w:rPr>
          <w:t>классификацией</w:t>
        </w:r>
      </w:hyperlink>
      <w:r w:rsidRPr="00C86CFB">
        <w:rPr>
          <w:rFonts w:ascii="Times New Roman" w:eastAsia="Times New Roman" w:hAnsi="Times New Roman" w:cs="Times New Roman"/>
          <w:sz w:val="28"/>
          <w:szCs w:val="28"/>
        </w:rPr>
        <w:t>, установленной уполномоченным  государственным органом, осуществляющим государственное регулирование в области технического регулирования:</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здания;</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сооружения;</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машины;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оборудование;</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программное обеспечение.</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Такие активы должны в течение контрольного периода соответствовать одновременно следующим условиям:</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являются активами:</w:t>
      </w:r>
    </w:p>
    <w:p w:rsidR="00E2061E" w:rsidRPr="00C86CFB" w:rsidRDefault="00E2061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которые в бухгалтерском учете признаны в качестве основных средств, инвестиций в недвижимость или нематериальных активов</w:t>
      </w:r>
      <w:r w:rsidRPr="00C86CFB">
        <w:rPr>
          <w:rFonts w:ascii="Times New Roman" w:hAnsi="Times New Roman" w:cs="Times New Roman"/>
          <w:bCs/>
          <w:sz w:val="28"/>
          <w:szCs w:val="28"/>
        </w:rPr>
        <w:t xml:space="preserve">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C86CFB">
        <w:rPr>
          <w:rFonts w:ascii="Times New Roman" w:eastAsia="Times New Roman" w:hAnsi="Times New Roman" w:cs="Times New Roman"/>
          <w:sz w:val="28"/>
          <w:szCs w:val="28"/>
        </w:rPr>
        <w:t>; и(или)</w:t>
      </w:r>
    </w:p>
    <w:p w:rsidR="00E2061E" w:rsidRPr="00C86CFB" w:rsidRDefault="00E2061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которые переданы арендодателем по договору имущественного найма (аренды) и не учитываются в бухгалтерском учете после передачи по такому договору в качестве основных средств, инвестиций в недвижимость, нематериальных активов, кроме имущества, переданного по договору лизинга; </w:t>
      </w:r>
    </w:p>
    <w:p w:rsidR="00E2061E" w:rsidRPr="00C86CFB" w:rsidRDefault="00E2061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или</w:t>
      </w:r>
    </w:p>
    <w:p w:rsidR="00E2061E" w:rsidRPr="00C86CFB" w:rsidRDefault="00E2061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получены концессионером во владение и пользование от концедента в рамках договора концессии;</w:t>
      </w:r>
    </w:p>
    <w:p w:rsidR="00E2061E" w:rsidRPr="00C86CFB" w:rsidRDefault="00E2061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находятся на территории Республики Казахстан. Данное условие не применяется к нематериальным активам, машинам и оборудованию;</w:t>
      </w:r>
    </w:p>
    <w:p w:rsidR="00E24B42" w:rsidRPr="00C86CFB" w:rsidRDefault="00E24B4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используются налогоплательщиком, применившим преференции, в деятельности, направленной на получение дохода, в том числе путем передачи активов по договору имущественного найма (аренды), кроме активов, переданных по договору лизинга;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в налоговом учете амортизационные отчисления и последующие расходы по данным активам не являются прямыми, косвенными или общими расходами, связанными с осуществлением деятельности по контракту (контрактам) на недропользование, кроме контракта на добычу подземных вод у лица, являющегося недропользователем исключительно из-за обладания правом на добычу подземных вод;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не являются активами, предназначенными для использования (используемыми) в рамках заключенных в соответствии с законодательством Республики Казахстан в сфере предпринимательства: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инвестиционного приоритетного проекта по инвестиционному контракту,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соглашения об инвестициях;</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w:t>
      </w:r>
      <w:r w:rsidR="00C817D7" w:rsidRPr="00C86CFB">
        <w:rPr>
          <w:rFonts w:ascii="Times New Roman" w:hAnsi="Times New Roman" w:cs="Times New Roman"/>
          <w:bCs/>
          <w:sz w:val="28"/>
          <w:szCs w:val="28"/>
        </w:rPr>
        <w:t xml:space="preserve">) не являются активами, предназначенными для использования (используемыми) </w:t>
      </w:r>
      <w:r w:rsidR="00C817D7" w:rsidRPr="00C86CFB">
        <w:rPr>
          <w:rFonts w:ascii="Times New Roman" w:hAnsi="Times New Roman" w:cs="Times New Roman"/>
          <w:sz w:val="28"/>
          <w:szCs w:val="28"/>
        </w:rPr>
        <w:t xml:space="preserve">в рамках осуществляемых приоритетных видов деятельности участниками </w:t>
      </w:r>
      <w:r w:rsidR="00C817D7" w:rsidRPr="00C86CFB">
        <w:rPr>
          <w:rFonts w:ascii="Times New Roman" w:hAnsi="Times New Roman" w:cs="Times New Roman"/>
          <w:bCs/>
          <w:sz w:val="28"/>
          <w:szCs w:val="28"/>
        </w:rPr>
        <w:t>специальных экономических зон.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Если иное не установлено настоящим пунктом, первоначальная стоимость объекта преференций для целей настоящего параграфа определяется как сумма затрат, понесенных налогоплательщиком по день его признания.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rsidR="00C817D7" w:rsidRPr="00C86CFB" w:rsidRDefault="00C817D7" w:rsidP="00C86CFB">
      <w:pPr>
        <w:pStyle w:val="pc"/>
        <w:shd w:val="clear" w:color="auto" w:fill="FFFFFF"/>
        <w:ind w:firstLine="709"/>
        <w:contextualSpacing/>
        <w:jc w:val="both"/>
        <w:textAlignment w:val="baseline"/>
        <w:rPr>
          <w:color w:val="auto"/>
          <w:sz w:val="28"/>
          <w:szCs w:val="28"/>
        </w:rPr>
      </w:pPr>
      <w:r w:rsidRPr="00C86CFB">
        <w:rPr>
          <w:color w:val="auto"/>
          <w:sz w:val="28"/>
          <w:szCs w:val="28"/>
        </w:rPr>
        <w:t>затрат (расходов), не подлежащих отнесению на вычеты в соответствии с подпунктами 1-2), 2), 3), 4) и 5) статьи 264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амортизационных отчислений;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затрат (расходов), возникающих в бухгалтерском учете и не рассматриваемых как расход в целях налогообложения в соответствии с пунктом 5 статьи 242 настоящего Кодекса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eastAsia="ru-RU"/>
        </w:rPr>
        <w:t>Первоначальная стоимость объектов преференций, полученных концессионером от концедента во  владение и пользование  в рамках договора концессии, определяется в соответствии с пунктом 10 статьи 268</w:t>
      </w:r>
      <w:r w:rsidRPr="00C86CFB">
        <w:rPr>
          <w:rFonts w:ascii="Times New Roman" w:eastAsia="Times New Roman" w:hAnsi="Times New Roman" w:cs="Times New Roman"/>
          <w:sz w:val="28"/>
          <w:szCs w:val="28"/>
        </w:rPr>
        <w:t xml:space="preserve"> настоящего Кодекса.</w:t>
      </w:r>
    </w:p>
    <w:p w:rsidR="00EB7189" w:rsidRPr="00C86CFB" w:rsidRDefault="00EB7189"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Затраты на приобретение товаров, работ, услуг у лиц, применяющих специальный налоговый режим для малого бизнеса, включаются в первоначальную стоимость в следующих пределах:</w:t>
      </w:r>
    </w:p>
    <w:p w:rsidR="00EB7189" w:rsidRPr="00C86CFB" w:rsidRDefault="00EB7189"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80 процентов от стоимости товаров, работ, услуг, приобретенных у индивидуальных предпринимателей; </w:t>
      </w:r>
    </w:p>
    <w:p w:rsidR="00EB7189" w:rsidRPr="00C86CFB" w:rsidRDefault="00EB7189"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sz w:val="28"/>
          <w:szCs w:val="28"/>
        </w:rPr>
        <w:t>40 процентов от стоимости товаров, работ, услуг, приобретенных у юридических лиц.</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Днем признания объекта преференций является одна из следующих дат:</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дата признания актива в бухгалтерском учете в качестве основного средства, инвестиций в недвижимость или нематериального актива </w:t>
      </w:r>
      <w:r w:rsidRPr="00C86CFB">
        <w:rPr>
          <w:rFonts w:ascii="Times New Roman" w:hAnsi="Times New Roman" w:cs="Times New Roman"/>
          <w:bCs/>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sidRPr="00C86CFB">
        <w:rPr>
          <w:rFonts w:ascii="Times New Roman" w:eastAsia="Times New Roman" w:hAnsi="Times New Roman" w:cs="Times New Roman"/>
          <w:sz w:val="28"/>
          <w:szCs w:val="28"/>
        </w:rPr>
        <w:t>;</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дата получения актива во владение и пользование концессионером от концедента в рамках договора концессии.</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Для целей применения преференций контрольным периодом является период не менее трех налоговых периодов, следующих за налоговым периодом, на который приходится день признания объекта преференций.</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27</w:t>
      </w:r>
      <w:r w:rsidR="00015A20" w:rsidRPr="00C86CFB">
        <w:rPr>
          <w:rFonts w:ascii="Times New Roman" w:eastAsia="Times New Roman" w:hAnsi="Times New Roman" w:cs="Times New Roman"/>
          <w:b/>
          <w:bCs/>
          <w:sz w:val="28"/>
          <w:szCs w:val="28"/>
        </w:rPr>
        <w:t>7</w:t>
      </w:r>
      <w:r w:rsidRPr="00C86CFB">
        <w:rPr>
          <w:rFonts w:ascii="Times New Roman" w:eastAsia="Times New Roman" w:hAnsi="Times New Roman" w:cs="Times New Roman"/>
          <w:b/>
          <w:bCs/>
          <w:sz w:val="28"/>
          <w:szCs w:val="28"/>
        </w:rPr>
        <w:t>. Применение преференций</w:t>
      </w:r>
    </w:p>
    <w:p w:rsidR="00822226" w:rsidRPr="00C86CFB" w:rsidRDefault="0082222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Применение преференций осуществляется по одному из следующих методов:</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методу вычета после признания объекта;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методу вычета до признания объекта.</w:t>
      </w:r>
    </w:p>
    <w:p w:rsidR="00A30D59" w:rsidRPr="00C86CFB" w:rsidRDefault="00A30D59"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Выбор метода осуществляется в налоговом регистре по инвестиционным налоговым преференциям по каждому объекту преференций.</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Применение метода вычета после признания объекта заключается в отнесении на вычеты первоначальной стоимости объектов преференций в налоговом периоде, на который приходится день признания объекта.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Применение метода вычета до признания объекта заключается в отнесении на вычеты затрат, включаемых в первоначальную стоимость объекта, в налоговом периоде, в котором фактически произведены такие затраты.</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Налогоплательщик в течение контрольного периода осуществляет учет объектов преференций отдельно от фиксированных активов.</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Объекты преференций учитываются в разрезе каждого объекта, по которому применена преференция.</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5. Объект преференций, по которому  преференции не аннулированы, в налоговом периоде, следующем за контрольным периодом, при соответствии положениям пункта 1 статьи 266 настоящего Кодекса включается в соответствующий виду такого актива стоимостный баланс группы фиксированных активов в порядке, определенном статьями 267 и 268 настоящего Кодекса.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27</w:t>
      </w:r>
      <w:r w:rsidR="00015A20" w:rsidRPr="00C86CFB">
        <w:rPr>
          <w:rFonts w:ascii="Times New Roman" w:eastAsia="Times New Roman" w:hAnsi="Times New Roman" w:cs="Times New Roman"/>
          <w:b/>
          <w:bCs/>
          <w:sz w:val="28"/>
          <w:szCs w:val="28"/>
        </w:rPr>
        <w:t>8</w:t>
      </w:r>
      <w:r w:rsidRPr="00C86CFB">
        <w:rPr>
          <w:rFonts w:ascii="Times New Roman" w:eastAsia="Times New Roman" w:hAnsi="Times New Roman" w:cs="Times New Roman"/>
          <w:b/>
          <w:bCs/>
          <w:sz w:val="28"/>
          <w:szCs w:val="28"/>
        </w:rPr>
        <w:t>. Аннулирование преференций</w:t>
      </w:r>
    </w:p>
    <w:p w:rsidR="00822226" w:rsidRPr="00C86CFB" w:rsidRDefault="0082222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контрольного периода наступил любой из следующих случаев:</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налогоплательщиком допущено нарушение положений статьи 274 настоящего Кодекса;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наступил случай, когда налогоплательщик, применивший преференции, соответствует любому из условий пункта 1 статьи 274 настоящего Кодекса; </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налогоплательщик, применивший преференции, реорганизован путем слияния, присоеди</w:t>
      </w:r>
      <w:r w:rsidR="00EE0EF3" w:rsidRPr="00C86CFB">
        <w:rPr>
          <w:rFonts w:ascii="Times New Roman" w:eastAsia="Times New Roman" w:hAnsi="Times New Roman" w:cs="Times New Roman"/>
          <w:sz w:val="28"/>
          <w:szCs w:val="28"/>
        </w:rPr>
        <w:t>нения, разделения или выделения</w:t>
      </w:r>
      <w:r w:rsidRPr="00C86CFB">
        <w:rPr>
          <w:rFonts w:ascii="Times New Roman" w:eastAsia="Times New Roman" w:hAnsi="Times New Roman" w:cs="Times New Roman"/>
          <w:sz w:val="28"/>
          <w:szCs w:val="28"/>
        </w:rPr>
        <w:t>.</w:t>
      </w:r>
    </w:p>
    <w:p w:rsidR="00C817D7" w:rsidRPr="00C86CFB" w:rsidRDefault="0076452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w:t>
      </w:r>
      <w:r w:rsidR="00C817D7" w:rsidRPr="00C86CFB">
        <w:rPr>
          <w:rFonts w:ascii="Times New Roman" w:eastAsia="Times New Roman" w:hAnsi="Times New Roman" w:cs="Times New Roman"/>
          <w:sz w:val="28"/>
          <w:szCs w:val="28"/>
        </w:rPr>
        <w:t>. Активы, по которым преференции аннулированы, признаются фиксированными активами со дня их признания в бухгалтерском учете при соответствии положениям пункта 1 статьи 266 настоящего Кодекса и включаются в соответствующий виду такого актива стоимостный баланс группыв порядке, определенном статьями 267 и 268 настоящего Кодекса.</w:t>
      </w:r>
    </w:p>
    <w:p w:rsidR="00C817D7" w:rsidRPr="00C86CFB" w:rsidRDefault="00C817D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5. Затраты, не подлежащие вычету</w:t>
      </w:r>
    </w:p>
    <w:p w:rsidR="00321AE8" w:rsidRPr="00C86CFB" w:rsidRDefault="00321AE8"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27</w:t>
      </w:r>
      <w:r w:rsidR="00015A20" w:rsidRPr="00C86CFB">
        <w:rPr>
          <w:rFonts w:ascii="Times New Roman" w:eastAsia="Calibri" w:hAnsi="Times New Roman" w:cs="Times New Roman"/>
          <w:b/>
          <w:bCs/>
          <w:sz w:val="28"/>
          <w:szCs w:val="28"/>
        </w:rPr>
        <w:t>9</w:t>
      </w:r>
      <w:r w:rsidRPr="00C86CFB">
        <w:rPr>
          <w:rFonts w:ascii="Times New Roman" w:eastAsia="Calibri" w:hAnsi="Times New Roman" w:cs="Times New Roman"/>
          <w:b/>
          <w:bCs/>
          <w:sz w:val="28"/>
          <w:szCs w:val="28"/>
        </w:rPr>
        <w:t>. Затраты, не подлежащие вычету</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Вычету не подлежат:</w:t>
      </w:r>
    </w:p>
    <w:p w:rsidR="00557962"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затраты, не связанные с деятельностью, направленной на получение дохода;</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2) </w:t>
      </w:r>
      <w:r w:rsidR="00C817D7" w:rsidRPr="00C86CFB">
        <w:rPr>
          <w:rFonts w:ascii="Times New Roman" w:hAnsi="Times New Roman" w:cs="Times New Roman"/>
          <w:bCs/>
          <w:sz w:val="28"/>
          <w:szCs w:val="28"/>
        </w:rPr>
        <w:t>расходы по операциям, совершенным без фактического выполнения работ, оказания услуг, отгрузки товаров;</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w:t>
      </w:r>
      <w:r w:rsidR="00C817D7" w:rsidRPr="00C86CFB">
        <w:rPr>
          <w:rFonts w:ascii="Times New Roman" w:eastAsia="Calibri" w:hAnsi="Times New Roman" w:cs="Times New Roman"/>
          <w:bCs/>
          <w:sz w:val="28"/>
          <w:szCs w:val="28"/>
        </w:rPr>
        <w:t>)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w:t>
      </w:r>
      <w:r w:rsidR="00C817D7" w:rsidRPr="00C86CFB">
        <w:rPr>
          <w:rFonts w:ascii="Times New Roman" w:eastAsia="Calibri" w:hAnsi="Times New Roman" w:cs="Times New Roman"/>
          <w:bCs/>
          <w:sz w:val="28"/>
          <w:szCs w:val="28"/>
        </w:rPr>
        <w:t>)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5</w:t>
      </w:r>
      <w:r w:rsidR="00C817D7" w:rsidRPr="00C86CFB">
        <w:rPr>
          <w:rFonts w:ascii="Times New Roman" w:eastAsia="Calibri" w:hAnsi="Times New Roman" w:cs="Times New Roman"/>
          <w:bCs/>
          <w:sz w:val="28"/>
          <w:szCs w:val="28"/>
        </w:rPr>
        <w:t>)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6</w:t>
      </w:r>
      <w:r w:rsidR="00C817D7" w:rsidRPr="00C86CFB">
        <w:rPr>
          <w:rFonts w:ascii="Times New Roman" w:eastAsia="Calibri" w:hAnsi="Times New Roman" w:cs="Times New Roman"/>
          <w:bCs/>
          <w:sz w:val="28"/>
          <w:szCs w:val="28"/>
        </w:rPr>
        <w:t>)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7</w:t>
      </w:r>
      <w:r w:rsidR="00C817D7" w:rsidRPr="00C86CFB">
        <w:rPr>
          <w:rFonts w:ascii="Times New Roman" w:eastAsia="Calibri" w:hAnsi="Times New Roman" w:cs="Times New Roman"/>
          <w:bCs/>
          <w:sz w:val="28"/>
          <w:szCs w:val="28"/>
        </w:rPr>
        <w:t xml:space="preserve">)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hyperlink r:id="rId194" w:anchor="z411" w:history="1">
        <w:r w:rsidR="00C817D7" w:rsidRPr="00C86CFB">
          <w:rPr>
            <w:rFonts w:ascii="Times New Roman" w:eastAsia="Calibri" w:hAnsi="Times New Roman" w:cs="Times New Roman"/>
            <w:bCs/>
            <w:sz w:val="28"/>
            <w:szCs w:val="28"/>
          </w:rPr>
          <w:t>статью 411</w:t>
        </w:r>
      </w:hyperlink>
      <w:r w:rsidR="00C817D7" w:rsidRPr="00C86CFB">
        <w:rPr>
          <w:rFonts w:ascii="Times New Roman" w:eastAsia="Calibri" w:hAnsi="Times New Roman" w:cs="Times New Roman"/>
          <w:bCs/>
          <w:sz w:val="28"/>
          <w:szCs w:val="28"/>
        </w:rPr>
        <w:t xml:space="preserve"> настоящего Кодекса; </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8</w:t>
      </w:r>
      <w:r w:rsidR="00C817D7" w:rsidRPr="00C86CFB">
        <w:rPr>
          <w:rFonts w:ascii="Times New Roman" w:hAnsi="Times New Roman" w:cs="Times New Roman"/>
          <w:bCs/>
          <w:sz w:val="28"/>
          <w:szCs w:val="28"/>
        </w:rPr>
        <w:t xml:space="preserve">) отчисления в резервные фонды, за исключением вычетов, предусмотренных </w:t>
      </w:r>
      <w:hyperlink r:id="rId195" w:anchor="z250" w:history="1">
        <w:r w:rsidR="00790CE6" w:rsidRPr="00C86CFB">
          <w:rPr>
            <w:rFonts w:ascii="Times New Roman" w:hAnsi="Times New Roman" w:cs="Times New Roman"/>
            <w:bCs/>
            <w:sz w:val="28"/>
            <w:szCs w:val="28"/>
          </w:rPr>
          <w:t>статьями 250</w:t>
        </w:r>
      </w:hyperlink>
      <w:r w:rsidR="00790CE6" w:rsidRPr="00C86CFB">
        <w:rPr>
          <w:rFonts w:ascii="Times New Roman" w:hAnsi="Times New Roman" w:cs="Times New Roman"/>
          <w:bCs/>
          <w:sz w:val="28"/>
          <w:szCs w:val="28"/>
        </w:rPr>
        <w:t>, 252 и 253</w:t>
      </w:r>
      <w:r w:rsidR="00C817D7" w:rsidRPr="00C86CFB">
        <w:rPr>
          <w:rFonts w:ascii="Times New Roman" w:hAnsi="Times New Roman" w:cs="Times New Roman"/>
          <w:bCs/>
          <w:sz w:val="28"/>
          <w:szCs w:val="28"/>
        </w:rPr>
        <w:t xml:space="preserve"> настоящего Кодекса;</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9</w:t>
      </w:r>
      <w:r w:rsidR="00C817D7" w:rsidRPr="00C86CFB">
        <w:rPr>
          <w:rFonts w:ascii="Times New Roman" w:hAnsi="Times New Roman" w:cs="Times New Roman"/>
          <w:bCs/>
          <w:sz w:val="28"/>
          <w:szCs w:val="28"/>
        </w:rPr>
        <w:t>) балансовая стоимость запасов, передаваемых по договору купли-продажи предприятия как имущественного комплекса;</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10</w:t>
      </w:r>
      <w:r w:rsidR="00C817D7" w:rsidRPr="00C86CFB">
        <w:rPr>
          <w:rFonts w:ascii="Times New Roman" w:eastAsia="Calibri" w:hAnsi="Times New Roman" w:cs="Times New Roman"/>
          <w:bCs/>
          <w:sz w:val="28"/>
          <w:szCs w:val="28"/>
        </w:rPr>
        <w:t xml:space="preserve">) затраты налогоплательщика, включаемые в соответствии со </w:t>
      </w:r>
      <w:hyperlink r:id="rId196" w:anchor="z228" w:history="1">
        <w:r w:rsidR="00C817D7" w:rsidRPr="00C86CFB">
          <w:rPr>
            <w:rFonts w:ascii="Times New Roman" w:eastAsia="Calibri" w:hAnsi="Times New Roman" w:cs="Times New Roman"/>
            <w:bCs/>
            <w:sz w:val="28"/>
            <w:szCs w:val="28"/>
          </w:rPr>
          <w:t>статьей 228</w:t>
        </w:r>
      </w:hyperlink>
      <w:r w:rsidR="00C817D7" w:rsidRPr="00C86CFB">
        <w:rPr>
          <w:rFonts w:ascii="Times New Roman" w:eastAsia="Calibri" w:hAnsi="Times New Roman" w:cs="Times New Roman"/>
          <w:bCs/>
          <w:sz w:val="28"/>
          <w:szCs w:val="28"/>
        </w:rPr>
        <w:t xml:space="preserve"> настоящего Кодекса в первоначальную стоимость активов, не подлежащих амортизации;</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w:t>
      </w:r>
      <w:r w:rsidR="00C817D7" w:rsidRPr="00C86CFB">
        <w:rPr>
          <w:rFonts w:ascii="Times New Roman" w:hAnsi="Times New Roman" w:cs="Times New Roman"/>
          <w:bCs/>
          <w:sz w:val="28"/>
          <w:szCs w:val="28"/>
        </w:rPr>
        <w:t>) балансовая стоимость активов, передаваемых во временное владение и пользование по договору имущественного найма (аренды), кроме договора лизинга;</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12</w:t>
      </w:r>
      <w:r w:rsidR="00C817D7" w:rsidRPr="00C86CFB">
        <w:rPr>
          <w:rFonts w:ascii="Times New Roman" w:eastAsia="Calibri" w:hAnsi="Times New Roman" w:cs="Times New Roman"/>
          <w:bCs/>
          <w:sz w:val="28"/>
          <w:szCs w:val="28"/>
        </w:rPr>
        <w:t xml:space="preserve">) расходы некоммерческой организации, произведенные за счет доходов, указанных в </w:t>
      </w:r>
      <w:hyperlink r:id="rId197" w:anchor="z5408" w:history="1">
        <w:r w:rsidR="00C817D7" w:rsidRPr="00C86CFB">
          <w:rPr>
            <w:rFonts w:ascii="Times New Roman" w:eastAsia="Calibri" w:hAnsi="Times New Roman" w:cs="Times New Roman"/>
            <w:bCs/>
            <w:sz w:val="28"/>
            <w:szCs w:val="28"/>
          </w:rPr>
          <w:t>пункте 2</w:t>
        </w:r>
      </w:hyperlink>
      <w:r w:rsidR="00C817D7" w:rsidRPr="00C86CFB">
        <w:rPr>
          <w:rFonts w:ascii="Times New Roman" w:eastAsia="Calibri" w:hAnsi="Times New Roman" w:cs="Times New Roman"/>
          <w:bCs/>
          <w:sz w:val="28"/>
          <w:szCs w:val="28"/>
        </w:rPr>
        <w:t xml:space="preserve"> статьи 289 настоящего Кодекса;</w:t>
      </w:r>
    </w:p>
    <w:p w:rsidR="00863850"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13</w:t>
      </w:r>
      <w:r w:rsidR="00C817D7" w:rsidRPr="00C86CFB">
        <w:rPr>
          <w:rFonts w:ascii="Times New Roman" w:eastAsia="Calibri" w:hAnsi="Times New Roman" w:cs="Times New Roman"/>
          <w:bCs/>
          <w:sz w:val="28"/>
          <w:szCs w:val="28"/>
        </w:rPr>
        <w:t>)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МРП</w:t>
      </w:r>
      <w:r w:rsidR="00C817D7" w:rsidRPr="00C86CFB">
        <w:rPr>
          <w:rFonts w:ascii="Times New Roman" w:eastAsia="Calibri" w:hAnsi="Times New Roman" w:cs="Times New Roman"/>
          <w:b/>
          <w:bCs/>
          <w:sz w:val="28"/>
          <w:szCs w:val="28"/>
        </w:rPr>
        <w:t xml:space="preserve">, </w:t>
      </w:r>
      <w:r w:rsidR="00C817D7" w:rsidRPr="00C86CFB">
        <w:rPr>
          <w:rFonts w:ascii="Times New Roman" w:eastAsia="Calibri" w:hAnsi="Times New Roman" w:cs="Times New Roman"/>
          <w:bCs/>
          <w:sz w:val="28"/>
          <w:szCs w:val="28"/>
        </w:rPr>
        <w:t>установленного законом о республиканском бюджете и действующего на дату совершения платежа</w:t>
      </w:r>
      <w:r w:rsidR="00863850" w:rsidRPr="00C86CFB">
        <w:rPr>
          <w:rFonts w:ascii="Times New Roman" w:eastAsia="Calibri" w:hAnsi="Times New Roman" w:cs="Times New Roman"/>
          <w:bCs/>
          <w:sz w:val="28"/>
          <w:szCs w:val="28"/>
        </w:rPr>
        <w:t>;</w:t>
      </w:r>
    </w:p>
    <w:p w:rsidR="00863850"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eastAsia="Calibri" w:hAnsi="Times New Roman" w:cs="Times New Roman"/>
          <w:bCs/>
          <w:sz w:val="28"/>
          <w:szCs w:val="28"/>
        </w:rPr>
        <w:t>14</w:t>
      </w:r>
      <w:r w:rsidR="00863850" w:rsidRPr="00C86CFB">
        <w:rPr>
          <w:rFonts w:ascii="Times New Roman" w:eastAsia="Calibri" w:hAnsi="Times New Roman" w:cs="Times New Roman"/>
          <w:bCs/>
          <w:sz w:val="28"/>
          <w:szCs w:val="28"/>
        </w:rPr>
        <w:t xml:space="preserve">) расходы налогоплательщика, </w:t>
      </w:r>
      <w:r w:rsidR="00863850" w:rsidRPr="00C86CFB">
        <w:rPr>
          <w:rFonts w:ascii="Times New Roman" w:hAnsi="Times New Roman" w:cs="Times New Roman"/>
          <w:bCs/>
          <w:sz w:val="28"/>
          <w:szCs w:val="28"/>
        </w:rPr>
        <w:t>осуществляющего перевозку груза и (или) предоставляющего услуги по договорам бербоут-чартера, тайм-чартера морским судном, зарегистрированным в международном судовом реестре Республики Казахстан при применении подпункта 12) пункта 2 статьи 325 настоящего Кодекса;</w:t>
      </w:r>
    </w:p>
    <w:p w:rsidR="00863850" w:rsidRPr="00C86CFB" w:rsidRDefault="00557962"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Calibri" w:hAnsi="Times New Roman" w:cs="Times New Roman"/>
          <w:bCs/>
          <w:sz w:val="28"/>
          <w:szCs w:val="28"/>
        </w:rPr>
        <w:t>15</w:t>
      </w:r>
      <w:r w:rsidR="00863850" w:rsidRPr="00C86CFB">
        <w:rPr>
          <w:rFonts w:ascii="Times New Roman" w:eastAsia="Calibri" w:hAnsi="Times New Roman" w:cs="Times New Roman"/>
          <w:bCs/>
          <w:sz w:val="28"/>
          <w:szCs w:val="28"/>
        </w:rPr>
        <w:t xml:space="preserve">) расходы </w:t>
      </w:r>
      <w:r w:rsidR="00863850" w:rsidRPr="00C86CFB">
        <w:rPr>
          <w:rFonts w:ascii="Times New Roman" w:eastAsia="Times New Roman" w:hAnsi="Times New Roman" w:cs="Times New Roman"/>
          <w:sz w:val="28"/>
          <w:szCs w:val="28"/>
        </w:rPr>
        <w:t>налогоплательщика, осуществляющего деятельность по показу фильма, направленные на получение дохода от показа фильма, признанного национальным фильмом в соответствии с законодательством Республики Казахстан о кинематографии при применении подпункта 13) пункта 2 статьи 325 настоящего Кодекса;</w:t>
      </w:r>
    </w:p>
    <w:p w:rsidR="00863850" w:rsidRPr="00C86CFB" w:rsidRDefault="00557962"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16</w:t>
      </w:r>
      <w:r w:rsidR="00863850" w:rsidRPr="00C86CFB">
        <w:rPr>
          <w:rFonts w:ascii="Times New Roman" w:eastAsia="Times New Roman" w:hAnsi="Times New Roman" w:cs="Times New Roman"/>
          <w:sz w:val="28"/>
          <w:szCs w:val="28"/>
        </w:rPr>
        <w:t>) расходы правообладателя фильма, признанного национальным фильмом в соответствии с законодательством Республики Казахстан о кинематографии от проката и осуществления показа в кинозалах такого национального фильма на территории Республики Казахстан при наличии исключительного права в соответствии с Законом Республики Казахстан «Об авторском праве и смежных правах» при применении подпункта 14) пункта 2 статьи 325 настоящего Кодекса;</w:t>
      </w:r>
    </w:p>
    <w:p w:rsidR="00C817D7" w:rsidRPr="00C86CFB" w:rsidRDefault="00557962"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hAnsi="Times New Roman" w:cs="Times New Roman"/>
          <w:sz w:val="28"/>
          <w:szCs w:val="28"/>
        </w:rPr>
        <w:t>17</w:t>
      </w:r>
      <w:r w:rsidR="00863850" w:rsidRPr="00C86CFB">
        <w:rPr>
          <w:rFonts w:ascii="Times New Roman" w:hAnsi="Times New Roman" w:cs="Times New Roman"/>
          <w:sz w:val="28"/>
          <w:szCs w:val="28"/>
        </w:rPr>
        <w:t xml:space="preserve">) расходы организатора </w:t>
      </w:r>
      <w:r w:rsidR="00863850" w:rsidRPr="00C86CFB">
        <w:rPr>
          <w:rFonts w:ascii="Times New Roman" w:eastAsia="Times New Roman" w:hAnsi="Times New Roman" w:cs="Times New Roman"/>
          <w:sz w:val="28"/>
          <w:szCs w:val="28"/>
          <w:lang w:eastAsia="ru-RU"/>
        </w:rPr>
        <w:t>игорного бизнеса, осуществляющего деятельность букмекерской конторы и (или) тотализатора</w:t>
      </w:r>
      <w:r w:rsidR="00863850" w:rsidRPr="00C86CFB">
        <w:rPr>
          <w:rFonts w:ascii="Times New Roman" w:hAnsi="Times New Roman" w:cs="Times New Roman"/>
          <w:sz w:val="28"/>
          <w:szCs w:val="28"/>
        </w:rPr>
        <w:t>, направленные на получение дохода, по которому объектом обложения является налог на игорный бизнес.</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015A20" w:rsidRPr="00C86CFB">
        <w:rPr>
          <w:rFonts w:ascii="Times New Roman" w:hAnsi="Times New Roman" w:cs="Times New Roman"/>
          <w:b/>
          <w:bCs/>
          <w:sz w:val="28"/>
          <w:szCs w:val="28"/>
        </w:rPr>
        <w:t>80</w:t>
      </w:r>
      <w:r w:rsidRPr="00C86CFB">
        <w:rPr>
          <w:rFonts w:ascii="Times New Roman" w:hAnsi="Times New Roman" w:cs="Times New Roman"/>
          <w:b/>
          <w:bCs/>
          <w:sz w:val="28"/>
          <w:szCs w:val="28"/>
        </w:rPr>
        <w:t>. Расходы, подлежащие исключению из вычетов</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Расходы налогоплательщика, отнесенные на вычеты в предшествующих отчетному налоговых периодах, подлежат исключению из вычетов в следующих случаях:</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w:t>
      </w:r>
      <w:r w:rsidR="00C817D7" w:rsidRPr="00C86CFB">
        <w:rPr>
          <w:rFonts w:ascii="Times New Roman" w:hAnsi="Times New Roman" w:cs="Times New Roman"/>
          <w:bCs/>
          <w:sz w:val="28"/>
          <w:szCs w:val="28"/>
        </w:rPr>
        <w:t>)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w:t>
      </w:r>
      <w:r w:rsidR="00C817D7" w:rsidRPr="00C86CFB">
        <w:rPr>
          <w:rFonts w:ascii="Times New Roman" w:hAnsi="Times New Roman" w:cs="Times New Roman"/>
          <w:bCs/>
          <w:sz w:val="28"/>
          <w:szCs w:val="28"/>
        </w:rPr>
        <w:t>) по операциям с налогоплательщиком, признанным бездействующим в порядке, определенном статьей 91 настоящего Кодекса, со дня вынесения приказа о признании его бездействующим;</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w:t>
      </w:r>
      <w:r w:rsidR="00C817D7" w:rsidRPr="00C86CFB">
        <w:rPr>
          <w:rFonts w:ascii="Times New Roman" w:hAnsi="Times New Roman" w:cs="Times New Roman"/>
          <w:bCs/>
          <w:sz w:val="28"/>
          <w:szCs w:val="28"/>
        </w:rPr>
        <w:t>)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rsidR="00C817D7" w:rsidRPr="00C86CFB" w:rsidRDefault="0055796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00C817D7" w:rsidRPr="00C86CFB">
        <w:rPr>
          <w:rFonts w:ascii="Times New Roman" w:hAnsi="Times New Roman" w:cs="Times New Roman"/>
          <w:bCs/>
          <w:sz w:val="28"/>
          <w:szCs w:val="28"/>
        </w:rPr>
        <w:t>) расходы по сделке, признанной недействительной на основании вступившего в законную силу решения суда.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6. Корректировка вычетов</w:t>
      </w:r>
    </w:p>
    <w:p w:rsidR="00321AE8" w:rsidRPr="00C86CFB" w:rsidRDefault="00321AE8"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w:t>
      </w:r>
      <w:r w:rsidR="00015A20" w:rsidRPr="00C86CFB">
        <w:rPr>
          <w:rFonts w:ascii="Times New Roman" w:eastAsia="Calibri" w:hAnsi="Times New Roman" w:cs="Times New Roman"/>
          <w:b/>
          <w:bCs/>
          <w:sz w:val="28"/>
          <w:szCs w:val="28"/>
        </w:rPr>
        <w:t>81</w:t>
      </w:r>
      <w:r w:rsidRPr="00C86CFB">
        <w:rPr>
          <w:rFonts w:ascii="Times New Roman" w:eastAsia="Calibri" w:hAnsi="Times New Roman" w:cs="Times New Roman"/>
          <w:b/>
          <w:bCs/>
          <w:sz w:val="28"/>
          <w:szCs w:val="28"/>
        </w:rPr>
        <w:t xml:space="preserve">. Корректировка вычетов </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1. Корректировкой вычетов признается увеличение или уменьшение размера вычетов отчетного налогового периода в пределах суммы ранее признанного вычета в случаях, установленных настоящей статьей.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Style w:val="s0"/>
          <w:rFonts w:eastAsia="Calibri"/>
          <w:sz w:val="28"/>
          <w:szCs w:val="28"/>
        </w:rPr>
        <w:t>2. Вычеты подлежат корректировке в случаях:</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полного или частичного возврата товаров;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изменения условий сделки;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изменения цены, компенсации за приобретенные товары, работы, услуги. Положение данного подпункта применяется также при изменении суммы, подлежащей оплате в национальной валюте за приобретенные товары, выполненные работы, оказанные услуги исходя из условий договора;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скидки с цены, скидки с продаж.</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Корректировка вычетов производится в том налоговом периоде, в котором наступили случаи, указанные в пункте 2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E13B99" w:rsidRPr="00C86CFB">
        <w:rPr>
          <w:rFonts w:ascii="Times New Roman" w:hAnsi="Times New Roman" w:cs="Times New Roman"/>
          <w:b/>
          <w:sz w:val="28"/>
          <w:szCs w:val="28"/>
        </w:rPr>
        <w:t>2</w:t>
      </w:r>
      <w:r w:rsidR="00EE7D85" w:rsidRPr="00C86CFB">
        <w:rPr>
          <w:rFonts w:ascii="Times New Roman" w:hAnsi="Times New Roman" w:cs="Times New Roman"/>
          <w:b/>
          <w:sz w:val="28"/>
          <w:szCs w:val="28"/>
        </w:rPr>
        <w:t>6</w:t>
      </w:r>
      <w:r w:rsidRPr="00C86CFB">
        <w:rPr>
          <w:rFonts w:ascii="Times New Roman" w:hAnsi="Times New Roman" w:cs="Times New Roman"/>
          <w:b/>
          <w:sz w:val="28"/>
          <w:szCs w:val="28"/>
        </w:rPr>
        <w:t>. ОСОБЕННОСТИ ОПРЕДЕЛЕНИЯ ДОХОДОВ И ВЫЧЕТОВ ПО ПРОИЗВОДНЫМ ФИНАНСОВЫМ ИНСТРУМЕНТАМ</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8</w:t>
      </w:r>
      <w:r w:rsidR="00015A20" w:rsidRPr="00C86CFB">
        <w:rPr>
          <w:rFonts w:ascii="Times New Roman" w:hAnsi="Times New Roman" w:cs="Times New Roman"/>
          <w:b/>
          <w:bCs/>
          <w:sz w:val="28"/>
          <w:szCs w:val="28"/>
        </w:rPr>
        <w:t>2</w:t>
      </w:r>
      <w:r w:rsidRPr="00C86CFB">
        <w:rPr>
          <w:rFonts w:ascii="Times New Roman" w:hAnsi="Times New Roman" w:cs="Times New Roman"/>
          <w:b/>
          <w:bCs/>
          <w:sz w:val="28"/>
          <w:szCs w:val="28"/>
        </w:rPr>
        <w:t>. Общие положения</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целях налогообложения производные финансовые инструменты подразделяются на производные финансовые инструменты, используемые: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целях хеджирования;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 целях поставки базового актива;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в иных целях.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По каждому производному финансовому инструменту определяется доход или убыток в соответствии со </w:t>
      </w:r>
      <w:hyperlink r:id="rId198" w:anchor="z278" w:history="1">
        <w:r w:rsidRPr="00C86CFB">
          <w:rPr>
            <w:rFonts w:ascii="Times New Roman" w:hAnsi="Times New Roman" w:cs="Times New Roman"/>
            <w:bCs/>
            <w:sz w:val="28"/>
            <w:szCs w:val="28"/>
          </w:rPr>
          <w:t>статьями 278</w:t>
        </w:r>
      </w:hyperlink>
      <w:r w:rsidRPr="00C86CFB">
        <w:rPr>
          <w:rFonts w:ascii="Times New Roman" w:hAnsi="Times New Roman" w:cs="Times New Roman"/>
          <w:bCs/>
          <w:sz w:val="28"/>
          <w:szCs w:val="28"/>
        </w:rPr>
        <w:t xml:space="preserve">, </w:t>
      </w:r>
      <w:hyperlink r:id="rId199" w:anchor="z279" w:history="1">
        <w:r w:rsidRPr="00C86CFB">
          <w:rPr>
            <w:rFonts w:ascii="Times New Roman" w:hAnsi="Times New Roman" w:cs="Times New Roman"/>
            <w:bCs/>
            <w:sz w:val="28"/>
            <w:szCs w:val="28"/>
          </w:rPr>
          <w:t>279</w:t>
        </w:r>
      </w:hyperlink>
      <w:r w:rsidRPr="00C86CFB">
        <w:rPr>
          <w:rFonts w:ascii="Times New Roman" w:hAnsi="Times New Roman" w:cs="Times New Roman"/>
          <w:bCs/>
          <w:sz w:val="28"/>
          <w:szCs w:val="28"/>
        </w:rPr>
        <w:t xml:space="preserve"> и </w:t>
      </w:r>
      <w:hyperlink r:id="rId200" w:anchor="z5815" w:history="1">
        <w:r w:rsidRPr="00C86CFB">
          <w:rPr>
            <w:rFonts w:ascii="Times New Roman" w:hAnsi="Times New Roman" w:cs="Times New Roman"/>
            <w:bCs/>
            <w:sz w:val="28"/>
            <w:szCs w:val="28"/>
          </w:rPr>
          <w:t>пунктом 3</w:t>
        </w:r>
      </w:hyperlink>
      <w:r w:rsidRPr="00C86CFB">
        <w:rPr>
          <w:rFonts w:ascii="Times New Roman" w:hAnsi="Times New Roman" w:cs="Times New Roman"/>
          <w:bCs/>
          <w:sz w:val="28"/>
          <w:szCs w:val="28"/>
        </w:rPr>
        <w:t xml:space="preserve"> статьи 299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hyperlink r:id="rId201" w:anchor="z280" w:history="1">
        <w:r w:rsidRPr="00C86CFB">
          <w:rPr>
            <w:rFonts w:ascii="Times New Roman" w:hAnsi="Times New Roman" w:cs="Times New Roman"/>
            <w:bCs/>
            <w:sz w:val="28"/>
            <w:szCs w:val="28"/>
          </w:rPr>
          <w:t>статьями 280</w:t>
        </w:r>
      </w:hyperlink>
      <w:r w:rsidRPr="00C86CFB">
        <w:rPr>
          <w:rFonts w:ascii="Times New Roman" w:hAnsi="Times New Roman" w:cs="Times New Roman"/>
          <w:bCs/>
          <w:sz w:val="28"/>
          <w:szCs w:val="28"/>
        </w:rPr>
        <w:t xml:space="preserve"> и </w:t>
      </w:r>
      <w:hyperlink r:id="rId202" w:anchor="z281" w:history="1">
        <w:r w:rsidRPr="00C86CFB">
          <w:rPr>
            <w:rFonts w:ascii="Times New Roman" w:hAnsi="Times New Roman" w:cs="Times New Roman"/>
            <w:bCs/>
            <w:sz w:val="28"/>
            <w:szCs w:val="28"/>
          </w:rPr>
          <w:t>281</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hyperlink r:id="rId203" w:anchor="z278" w:history="1">
        <w:r w:rsidRPr="00C86CFB">
          <w:rPr>
            <w:rFonts w:ascii="Times New Roman" w:hAnsi="Times New Roman" w:cs="Times New Roman"/>
            <w:bCs/>
            <w:sz w:val="28"/>
            <w:szCs w:val="28"/>
          </w:rPr>
          <w:t>статьями 278</w:t>
        </w:r>
      </w:hyperlink>
      <w:r w:rsidRPr="00C86CFB">
        <w:rPr>
          <w:rFonts w:ascii="Times New Roman" w:hAnsi="Times New Roman" w:cs="Times New Roman"/>
          <w:bCs/>
          <w:sz w:val="28"/>
          <w:szCs w:val="28"/>
        </w:rPr>
        <w:t xml:space="preserve"> и </w:t>
      </w:r>
      <w:hyperlink r:id="rId204" w:anchor="z279" w:history="1">
        <w:r w:rsidRPr="00C86CFB">
          <w:rPr>
            <w:rFonts w:ascii="Times New Roman" w:hAnsi="Times New Roman" w:cs="Times New Roman"/>
            <w:bCs/>
            <w:sz w:val="28"/>
            <w:szCs w:val="28"/>
          </w:rPr>
          <w:t>279</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убытки по производным финансовым инструментам, переносимые из предыдущих налоговых периодов.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8</w:t>
      </w:r>
      <w:r w:rsidR="00015A20" w:rsidRPr="00C86CFB">
        <w:rPr>
          <w:rFonts w:ascii="Times New Roman" w:hAnsi="Times New Roman" w:cs="Times New Roman"/>
          <w:b/>
          <w:bCs/>
          <w:sz w:val="28"/>
          <w:szCs w:val="28"/>
        </w:rPr>
        <w:t>3</w:t>
      </w:r>
      <w:r w:rsidRPr="00C86CFB">
        <w:rPr>
          <w:rFonts w:ascii="Times New Roman" w:hAnsi="Times New Roman" w:cs="Times New Roman"/>
          <w:b/>
          <w:bCs/>
          <w:sz w:val="28"/>
          <w:szCs w:val="28"/>
        </w:rPr>
        <w:t>. Доход по производному финансовому инструменту, за исключением производного финансового инструмента с длительным сроком исполнения</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hyperlink r:id="rId205" w:anchor="z279" w:history="1">
        <w:r w:rsidRPr="00C86CFB">
          <w:rPr>
            <w:rFonts w:ascii="Times New Roman" w:hAnsi="Times New Roman" w:cs="Times New Roman"/>
            <w:bCs/>
            <w:sz w:val="28"/>
            <w:szCs w:val="28"/>
          </w:rPr>
          <w:t>статьей 279</w:t>
        </w:r>
      </w:hyperlink>
      <w:r w:rsidRPr="00C86CFB">
        <w:rPr>
          <w:rFonts w:ascii="Times New Roman" w:hAnsi="Times New Roman" w:cs="Times New Roman"/>
          <w:bCs/>
          <w:sz w:val="28"/>
          <w:szCs w:val="28"/>
        </w:rPr>
        <w:t xml:space="preserve"> настоящего Кодекса, определяется как превышение поступлений над расходами по производному финансовому инструменту.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E13B99" w:rsidRPr="00C86CFB">
        <w:rPr>
          <w:rFonts w:ascii="Times New Roman" w:hAnsi="Times New Roman" w:cs="Times New Roman"/>
          <w:b/>
          <w:bCs/>
          <w:sz w:val="28"/>
          <w:szCs w:val="28"/>
        </w:rPr>
        <w:t>8</w:t>
      </w:r>
      <w:r w:rsidR="00015A20" w:rsidRPr="00C86CFB">
        <w:rPr>
          <w:rFonts w:ascii="Times New Roman" w:hAnsi="Times New Roman" w:cs="Times New Roman"/>
          <w:b/>
          <w:bCs/>
          <w:sz w:val="28"/>
          <w:szCs w:val="28"/>
        </w:rPr>
        <w:t>4</w:t>
      </w:r>
      <w:r w:rsidRPr="00C86CFB">
        <w:rPr>
          <w:rFonts w:ascii="Times New Roman" w:hAnsi="Times New Roman" w:cs="Times New Roman"/>
          <w:b/>
          <w:bCs/>
          <w:sz w:val="28"/>
          <w:szCs w:val="28"/>
        </w:rPr>
        <w:t>. Доход по производному финансовому инструменту с длительным сроком исполнения</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28</w:t>
      </w:r>
      <w:r w:rsidR="00015A20" w:rsidRPr="00C86CFB">
        <w:rPr>
          <w:rFonts w:ascii="Times New Roman" w:hAnsi="Times New Roman" w:cs="Times New Roman"/>
          <w:b/>
          <w:bCs/>
          <w:sz w:val="28"/>
          <w:szCs w:val="28"/>
        </w:rPr>
        <w:t>5</w:t>
      </w:r>
      <w:r w:rsidRPr="00C86CFB">
        <w:rPr>
          <w:rFonts w:ascii="Times New Roman" w:hAnsi="Times New Roman" w:cs="Times New Roman"/>
          <w:b/>
          <w:bCs/>
          <w:sz w:val="28"/>
          <w:szCs w:val="28"/>
        </w:rPr>
        <w:t>. Особенности налогового учета по операциям хеджирования</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hyperlink r:id="rId206" w:anchor="z278" w:history="1">
        <w:r w:rsidRPr="00C86CFB">
          <w:rPr>
            <w:rFonts w:ascii="Times New Roman" w:hAnsi="Times New Roman" w:cs="Times New Roman"/>
            <w:bCs/>
            <w:sz w:val="28"/>
            <w:szCs w:val="28"/>
          </w:rPr>
          <w:t>статьями 278</w:t>
        </w:r>
      </w:hyperlink>
      <w:r w:rsidRPr="00C86CFB">
        <w:rPr>
          <w:rFonts w:ascii="Times New Roman" w:hAnsi="Times New Roman" w:cs="Times New Roman"/>
          <w:bCs/>
          <w:sz w:val="28"/>
          <w:szCs w:val="28"/>
        </w:rPr>
        <w:t xml:space="preserve"> и </w:t>
      </w:r>
      <w:hyperlink r:id="rId207" w:anchor="z279" w:history="1">
        <w:r w:rsidRPr="00C86CFB">
          <w:rPr>
            <w:rFonts w:ascii="Times New Roman" w:hAnsi="Times New Roman" w:cs="Times New Roman"/>
            <w:bCs/>
            <w:sz w:val="28"/>
            <w:szCs w:val="28"/>
          </w:rPr>
          <w:t>279</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28</w:t>
      </w:r>
      <w:r w:rsidR="00015A20" w:rsidRPr="00C86CFB">
        <w:rPr>
          <w:rFonts w:ascii="Times New Roman" w:eastAsia="Calibri" w:hAnsi="Times New Roman" w:cs="Times New Roman"/>
          <w:b/>
          <w:bCs/>
          <w:sz w:val="28"/>
          <w:szCs w:val="28"/>
        </w:rPr>
        <w:t>6</w:t>
      </w:r>
      <w:r w:rsidRPr="00C86CFB">
        <w:rPr>
          <w:rFonts w:ascii="Times New Roman" w:eastAsia="Calibri" w:hAnsi="Times New Roman" w:cs="Times New Roman"/>
          <w:b/>
          <w:bCs/>
          <w:sz w:val="28"/>
          <w:szCs w:val="28"/>
        </w:rPr>
        <w:t>. Особенности налогового учета при исполнении путем поставки базового актива</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eastAsia="Calibri" w:hAnsi="Times New Roman" w:cs="Times New Roman"/>
          <w:bCs/>
          <w:sz w:val="28"/>
          <w:szCs w:val="28"/>
        </w:rPr>
        <w:t>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2</w:t>
      </w:r>
      <w:r w:rsidR="00EE7D85" w:rsidRPr="00C86CFB">
        <w:rPr>
          <w:rFonts w:ascii="Times New Roman" w:hAnsi="Times New Roman" w:cs="Times New Roman"/>
          <w:b/>
          <w:sz w:val="28"/>
          <w:szCs w:val="28"/>
        </w:rPr>
        <w:t>7</w:t>
      </w:r>
      <w:r w:rsidRPr="00C86CFB">
        <w:rPr>
          <w:rFonts w:ascii="Times New Roman" w:hAnsi="Times New Roman" w:cs="Times New Roman"/>
          <w:b/>
          <w:sz w:val="28"/>
          <w:szCs w:val="28"/>
        </w:rPr>
        <w:t>. ОСОБЕННОСТИ ОПРЕДЕЛЕНИЯ ДОХОДОВ И ВЫЧЕТОВ ПО ДОЛГОСРОЧНЫМ КОНТРАКТАМ</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28</w:t>
      </w:r>
      <w:r w:rsidR="00015A20" w:rsidRPr="00C86CFB">
        <w:rPr>
          <w:rStyle w:val="s1"/>
          <w:color w:val="auto"/>
          <w:sz w:val="28"/>
          <w:szCs w:val="28"/>
        </w:rPr>
        <w:t>7</w:t>
      </w:r>
      <w:r w:rsidRPr="00C86CFB">
        <w:rPr>
          <w:rStyle w:val="s1"/>
          <w:color w:val="auto"/>
          <w:sz w:val="28"/>
          <w:szCs w:val="28"/>
        </w:rPr>
        <w:t>. Общие положения</w:t>
      </w:r>
    </w:p>
    <w:p w:rsidR="00321AE8" w:rsidRPr="00C86CFB" w:rsidRDefault="00321AE8" w:rsidP="00C86CFB">
      <w:pPr>
        <w:pStyle w:val="pj"/>
        <w:spacing w:before="0" w:beforeAutospacing="0" w:after="0" w:afterAutospacing="0"/>
        <w:ind w:firstLine="709"/>
        <w:contextualSpacing/>
        <w:jc w:val="both"/>
        <w:rPr>
          <w:sz w:val="28"/>
          <w:szCs w:val="28"/>
        </w:rPr>
      </w:pP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1. Долгосрочным контрактом является договор строительного подряда, срок действия которого составляет более 12 календарных месяцев.</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Для целей настоящего параграфа датой окончания срока действия долгосрочного контракта является наиболее поздняя из следующих дат:</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1) дата подписания акта выполненных работ за последний этап или весь объем работ по такому контракту;</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2) дата подписания акта приемки объекта в эксплуатацию.</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2. Налоговый учет ведется по каждому долгосрочному контракту отдельно.</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3. Доход по долгосрочному контракту у налогоплательщика, являющегося подрядчиком по такому контракту, определяется по его выбору по фактическому методу или методу завершения по каждому долгосрочному контракту отдельно.</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При отсутствии такого налогового регистра или информации в нем о выбранном методе таким методом признается фактический метод.</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 xml:space="preserve">4. Сумма понесенных расходов по долгосрочному контракту подлежит отнесению на вычеты в соответствии с </w:t>
      </w:r>
      <w:hyperlink w:anchor="sub2420000" w:history="1">
        <w:r w:rsidRPr="00C86CFB">
          <w:rPr>
            <w:rStyle w:val="a9"/>
            <w:color w:val="auto"/>
            <w:sz w:val="28"/>
            <w:szCs w:val="28"/>
            <w:u w:val="none"/>
          </w:rPr>
          <w:t>параграфами 2</w:t>
        </w:r>
      </w:hyperlink>
      <w:r w:rsidRPr="00C86CFB">
        <w:rPr>
          <w:rStyle w:val="s2"/>
          <w:rFonts w:eastAsia="Calibri"/>
          <w:color w:val="auto"/>
          <w:sz w:val="28"/>
          <w:szCs w:val="28"/>
          <w:u w:val="none"/>
        </w:rPr>
        <w:t>,</w:t>
      </w:r>
      <w:hyperlink w:anchor="sub2650000" w:history="1">
        <w:r w:rsidRPr="00C86CFB">
          <w:rPr>
            <w:rStyle w:val="a9"/>
            <w:color w:val="auto"/>
            <w:sz w:val="28"/>
            <w:szCs w:val="28"/>
            <w:u w:val="none"/>
          </w:rPr>
          <w:t>3</w:t>
        </w:r>
      </w:hyperlink>
      <w:r w:rsidRPr="00C86CFB">
        <w:rPr>
          <w:sz w:val="28"/>
          <w:szCs w:val="28"/>
        </w:rPr>
        <w:t xml:space="preserve"> и </w:t>
      </w:r>
      <w:hyperlink w:anchor="sub2740000" w:history="1">
        <w:r w:rsidRPr="00C86CFB">
          <w:rPr>
            <w:rStyle w:val="a9"/>
            <w:color w:val="auto"/>
            <w:sz w:val="28"/>
            <w:szCs w:val="28"/>
            <w:u w:val="none"/>
          </w:rPr>
          <w:t>4</w:t>
        </w:r>
      </w:hyperlink>
      <w:r w:rsidRPr="00C86CFB">
        <w:rPr>
          <w:sz w:val="28"/>
          <w:szCs w:val="28"/>
        </w:rPr>
        <w:t xml:space="preserve"> настоящего раздела.</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5. Сумма расходов по долгосрочному контракту, понесенных после даты завершения действия такого контракта, не учитывается для целей настоящего параграфа.</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6. При изменении сумм доходов и расходов в течение срока действия долгосрочного контракта, такие изменения учитываются для целей настоящего параграфа начиная с того налогового периода, в котором произошли такие изменения.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28</w:t>
      </w:r>
      <w:r w:rsidR="00015A20" w:rsidRPr="00C86CFB">
        <w:rPr>
          <w:rFonts w:ascii="Times New Roman" w:hAnsi="Times New Roman" w:cs="Times New Roman"/>
          <w:b/>
          <w:bCs/>
          <w:sz w:val="28"/>
          <w:szCs w:val="28"/>
        </w:rPr>
        <w:t>8</w:t>
      </w:r>
      <w:r w:rsidRPr="00C86CFB">
        <w:rPr>
          <w:rFonts w:ascii="Times New Roman" w:hAnsi="Times New Roman" w:cs="Times New Roman"/>
          <w:b/>
          <w:bCs/>
          <w:sz w:val="28"/>
          <w:szCs w:val="28"/>
        </w:rPr>
        <w:t>. Порядок определения дохода по долгосрочному контракту при применении фактического метода</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отнесенных на вычеты за такой период по долгосрочному контракту.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 последующие налоговые периоды действия долгосрочного контракта – сумма, равная нулю.</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28</w:t>
      </w:r>
      <w:r w:rsidR="00015A20" w:rsidRPr="00C86CFB">
        <w:rPr>
          <w:rFonts w:ascii="Times New Roman" w:hAnsi="Times New Roman" w:cs="Times New Roman"/>
          <w:b/>
          <w:bCs/>
          <w:sz w:val="28"/>
          <w:szCs w:val="28"/>
        </w:rPr>
        <w:t>9</w:t>
      </w:r>
      <w:r w:rsidRPr="00C86CFB">
        <w:rPr>
          <w:rFonts w:ascii="Times New Roman" w:hAnsi="Times New Roman" w:cs="Times New Roman"/>
          <w:b/>
          <w:bCs/>
          <w:sz w:val="28"/>
          <w:szCs w:val="28"/>
        </w:rPr>
        <w:t>. Порядок определения дохода по долгосрочному контракту при применении метода завершения</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1. Доход по долгосрочному контракту в целях налогообложения при применении метода завершения за отчетный налоговый период определяется в следующем порядке:</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на конец текущего налогового периода</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минус</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доход по такому контракту в целях налогообложения за предыдущие налоговые периоды.</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2. Если иное не установлено настоящей статьей, доля исполнения долгосрочного контракта исчисляется по следующей формуле:</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А/(А+Б), где:</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А – сумма расходов по долгосрочному контракту, признанных таковыми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предыдущие и отчетный налоговые периоды действия долгосрочного контракта;</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 xml:space="preserve">Б – сумма расходов по долгосрочному контракту, которые должны быть произведены в последующие налоговые периоды действия долгосрочного контракта для завершения работ по такому контракту. </w:t>
      </w:r>
    </w:p>
    <w:p w:rsidR="00C817D7" w:rsidRPr="00C86CFB" w:rsidRDefault="00C817D7" w:rsidP="00C86CFB">
      <w:pPr>
        <w:pStyle w:val="pj"/>
        <w:spacing w:before="0" w:beforeAutospacing="0" w:after="0" w:afterAutospacing="0"/>
        <w:ind w:firstLine="709"/>
        <w:contextualSpacing/>
        <w:jc w:val="both"/>
        <w:rPr>
          <w:sz w:val="28"/>
          <w:szCs w:val="28"/>
        </w:rPr>
      </w:pPr>
      <w:r w:rsidRPr="00C86CFB">
        <w:rPr>
          <w:sz w:val="28"/>
          <w:szCs w:val="28"/>
        </w:rPr>
        <w:t xml:space="preserve">Сумма расходов, включаемых в показатель Б, определяется на основании видов и объемов работ, которые должны быть произведены в последующие налоговые периоды действия долгосрочного контракта в соответствии с проектно-сметной документацией (или иными документами, содержащими сведения о таких видах и объемах работ и согласованными с заказчиком). </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налоговом периоде, в котором заканчивается срок действия долгосрочного контракта, доля исполнения такого контракта равна единице.</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2</w:t>
      </w:r>
      <w:r w:rsidR="00EE7D85" w:rsidRPr="00C86CFB">
        <w:rPr>
          <w:rFonts w:ascii="Times New Roman" w:hAnsi="Times New Roman" w:cs="Times New Roman"/>
          <w:b/>
          <w:sz w:val="28"/>
          <w:szCs w:val="28"/>
        </w:rPr>
        <w:t>8</w:t>
      </w:r>
      <w:r w:rsidR="00E13B99" w:rsidRPr="00C86CFB">
        <w:rPr>
          <w:rFonts w:ascii="Times New Roman" w:hAnsi="Times New Roman" w:cs="Times New Roman"/>
          <w:b/>
          <w:sz w:val="28"/>
          <w:szCs w:val="28"/>
        </w:rPr>
        <w:t>.</w:t>
      </w:r>
      <w:r w:rsidRPr="00C86CFB">
        <w:rPr>
          <w:rFonts w:ascii="Times New Roman" w:hAnsi="Times New Roman" w:cs="Times New Roman"/>
          <w:b/>
          <w:sz w:val="28"/>
          <w:szCs w:val="28"/>
        </w:rPr>
        <w:t xml:space="preserve"> ОСОБЕННОСТИ ОПРЕДЕЛЕНИЯ ДОХОДОВ И ВЫЧЕТОВ НЕДРОПОЛЬЗОВАТЕЛЯМИ</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pStyle w:val="a3"/>
        <w:spacing w:before="0" w:beforeAutospacing="0" w:after="0" w:afterAutospacing="0"/>
        <w:ind w:firstLine="709"/>
        <w:contextualSpacing/>
        <w:jc w:val="both"/>
        <w:rPr>
          <w:b/>
          <w:sz w:val="28"/>
          <w:szCs w:val="28"/>
        </w:rPr>
      </w:pPr>
      <w:r w:rsidRPr="00C86CFB">
        <w:rPr>
          <w:b/>
          <w:sz w:val="28"/>
          <w:szCs w:val="28"/>
        </w:rPr>
        <w:t>Параграф 1. Доходы</w:t>
      </w:r>
    </w:p>
    <w:p w:rsidR="00321AE8" w:rsidRPr="00C86CFB" w:rsidRDefault="00321AE8" w:rsidP="00C86CFB">
      <w:pPr>
        <w:pStyle w:val="a3"/>
        <w:spacing w:before="0" w:beforeAutospacing="0" w:after="0" w:afterAutospacing="0"/>
        <w:ind w:firstLine="709"/>
        <w:contextualSpacing/>
        <w:jc w:val="both"/>
        <w:rPr>
          <w:b/>
          <w:sz w:val="28"/>
          <w:szCs w:val="28"/>
        </w:rPr>
      </w:pPr>
    </w:p>
    <w:p w:rsidR="00C817D7" w:rsidRPr="00C86CFB" w:rsidRDefault="00C817D7" w:rsidP="00C86CFB">
      <w:pPr>
        <w:pStyle w:val="a3"/>
        <w:spacing w:before="0" w:beforeAutospacing="0" w:after="0" w:afterAutospacing="0"/>
        <w:ind w:firstLine="709"/>
        <w:contextualSpacing/>
        <w:jc w:val="both"/>
        <w:rPr>
          <w:rFonts w:eastAsia="Calibri"/>
          <w:b/>
          <w:sz w:val="28"/>
          <w:szCs w:val="28"/>
          <w:bdr w:val="none" w:sz="0" w:space="0" w:color="auto" w:frame="1"/>
          <w:lang w:eastAsia="zh-CN"/>
        </w:rPr>
      </w:pPr>
      <w:r w:rsidRPr="00C86CFB">
        <w:rPr>
          <w:rFonts w:eastAsia="Calibri"/>
          <w:b/>
          <w:sz w:val="28"/>
          <w:szCs w:val="28"/>
          <w:bdr w:val="none" w:sz="0" w:space="0" w:color="auto" w:frame="1"/>
          <w:lang w:eastAsia="zh-CN"/>
        </w:rPr>
        <w:t>Статья 2</w:t>
      </w:r>
      <w:r w:rsidR="00015A20" w:rsidRPr="00C86CFB">
        <w:rPr>
          <w:rFonts w:eastAsia="Calibri"/>
          <w:b/>
          <w:sz w:val="28"/>
          <w:szCs w:val="28"/>
          <w:bdr w:val="none" w:sz="0" w:space="0" w:color="auto" w:frame="1"/>
          <w:lang w:eastAsia="zh-CN"/>
        </w:rPr>
        <w:t>90</w:t>
      </w:r>
      <w:r w:rsidRPr="00C86CFB">
        <w:rPr>
          <w:rFonts w:eastAsia="Calibri"/>
          <w:b/>
          <w:sz w:val="28"/>
          <w:szCs w:val="28"/>
          <w:bdr w:val="none" w:sz="0" w:space="0" w:color="auto" w:frame="1"/>
          <w:lang w:eastAsia="zh-CN"/>
        </w:rPr>
        <w:t xml:space="preserve">. Доход от корректировки расходов на геологическое изучение и подготовительные работы к добыче </w:t>
      </w:r>
      <w:r w:rsidR="00A15535" w:rsidRPr="00C86CFB">
        <w:rPr>
          <w:b/>
          <w:sz w:val="28"/>
          <w:szCs w:val="28"/>
        </w:rPr>
        <w:t>полезных ископаемых</w:t>
      </w:r>
      <w:r w:rsidRPr="00C86CFB">
        <w:rPr>
          <w:rFonts w:eastAsia="Calibri"/>
          <w:b/>
          <w:sz w:val="28"/>
          <w:szCs w:val="28"/>
          <w:bdr w:val="none" w:sz="0" w:space="0" w:color="auto" w:frame="1"/>
          <w:lang w:eastAsia="zh-CN"/>
        </w:rPr>
        <w:t>, а также других расходов недропользователей</w:t>
      </w:r>
    </w:p>
    <w:p w:rsidR="00321AE8" w:rsidRPr="00C86CFB" w:rsidRDefault="00321AE8" w:rsidP="00C86CFB">
      <w:pPr>
        <w:pStyle w:val="a3"/>
        <w:spacing w:before="0" w:beforeAutospacing="0" w:after="0" w:afterAutospacing="0"/>
        <w:ind w:firstLine="709"/>
        <w:contextualSpacing/>
        <w:jc w:val="both"/>
        <w:rPr>
          <w:rFonts w:eastAsia="Calibri"/>
          <w:b/>
          <w:sz w:val="28"/>
          <w:szCs w:val="28"/>
          <w:bdr w:val="none" w:sz="0" w:space="0" w:color="auto" w:frame="1"/>
          <w:lang w:eastAsia="zh-CN"/>
        </w:rPr>
      </w:pPr>
    </w:p>
    <w:p w:rsidR="00C817D7" w:rsidRPr="00C86CFB" w:rsidRDefault="00A15535" w:rsidP="00C86CFB">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r w:rsidRPr="00C86CFB">
        <w:rPr>
          <w:rFonts w:ascii="Times New Roman" w:eastAsia="Calibri" w:hAnsi="Times New Roman" w:cs="Times New Roman"/>
          <w:sz w:val="28"/>
          <w:szCs w:val="28"/>
          <w:bdr w:val="none" w:sz="0" w:space="0" w:color="auto" w:frame="1"/>
          <w:lang w:eastAsia="zh-CN"/>
        </w:rPr>
        <w:t>Если размер сумм, корректирующих в соответствии с пунктами 1 и 2 статьи 301 настоящего Кодекса стоимостный баланс группы по расходам до начала добычи, превышает размер последнего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rsidR="00A15535" w:rsidRPr="00C86CFB" w:rsidRDefault="00A15535" w:rsidP="00C86CFB">
      <w:pPr>
        <w:pStyle w:val="a3"/>
        <w:spacing w:before="0" w:beforeAutospacing="0" w:after="0" w:afterAutospacing="0"/>
        <w:ind w:firstLine="709"/>
        <w:contextualSpacing/>
        <w:jc w:val="both"/>
        <w:rPr>
          <w:sz w:val="28"/>
          <w:szCs w:val="28"/>
        </w:rPr>
      </w:pP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b/>
          <w:sz w:val="28"/>
          <w:szCs w:val="28"/>
          <w:bdr w:val="none" w:sz="0" w:space="0" w:color="auto" w:frame="1"/>
          <w:lang w:eastAsia="zh-CN"/>
        </w:rPr>
      </w:pPr>
      <w:r w:rsidRPr="00C86CFB">
        <w:rPr>
          <w:rFonts w:ascii="Times New Roman" w:eastAsia="Calibri" w:hAnsi="Times New Roman" w:cs="Times New Roman"/>
          <w:b/>
          <w:sz w:val="28"/>
          <w:szCs w:val="28"/>
          <w:bdr w:val="none" w:sz="0" w:space="0" w:color="auto" w:frame="1"/>
          <w:lang w:eastAsia="zh-CN"/>
        </w:rPr>
        <w:t>Статья 2</w:t>
      </w:r>
      <w:r w:rsidR="00015A20" w:rsidRPr="00C86CFB">
        <w:rPr>
          <w:rFonts w:ascii="Times New Roman" w:eastAsia="Calibri" w:hAnsi="Times New Roman" w:cs="Times New Roman"/>
          <w:b/>
          <w:sz w:val="28"/>
          <w:szCs w:val="28"/>
          <w:bdr w:val="none" w:sz="0" w:space="0" w:color="auto" w:frame="1"/>
          <w:lang w:eastAsia="zh-CN"/>
        </w:rPr>
        <w:t>91</w:t>
      </w:r>
      <w:r w:rsidRPr="00C86CFB">
        <w:rPr>
          <w:rFonts w:ascii="Times New Roman" w:eastAsia="Calibri" w:hAnsi="Times New Roman" w:cs="Times New Roman"/>
          <w:b/>
          <w:sz w:val="28"/>
          <w:szCs w:val="28"/>
          <w:bdr w:val="none" w:sz="0" w:space="0" w:color="auto" w:frame="1"/>
          <w:lang w:eastAsia="zh-CN"/>
        </w:rPr>
        <w:t>.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rsidR="00321AE8" w:rsidRPr="00C86CFB" w:rsidRDefault="00321AE8" w:rsidP="00C86CFB">
      <w:pPr>
        <w:suppressAutoHyphens/>
        <w:spacing w:after="0" w:line="240" w:lineRule="auto"/>
        <w:ind w:firstLine="709"/>
        <w:contextualSpacing/>
        <w:jc w:val="both"/>
        <w:rPr>
          <w:rFonts w:ascii="Times New Roman" w:eastAsia="Calibri" w:hAnsi="Times New Roman" w:cs="Times New Roman"/>
          <w:b/>
          <w:sz w:val="28"/>
          <w:szCs w:val="28"/>
          <w:bdr w:val="none" w:sz="0" w:space="0" w:color="auto" w:frame="1"/>
          <w:lang w:eastAsia="zh-CN"/>
        </w:rPr>
      </w:pP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r w:rsidRPr="00C86CFB">
        <w:rPr>
          <w:rFonts w:ascii="Times New Roman" w:eastAsia="Calibri" w:hAnsi="Times New Roman" w:cs="Times New Roman"/>
          <w:sz w:val="28"/>
          <w:szCs w:val="28"/>
          <w:bdr w:val="none" w:sz="0" w:space="0" w:color="auto" w:frame="1"/>
          <w:lang w:eastAsia="zh-CN"/>
        </w:rPr>
        <w:t>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r w:rsidRPr="00C86CFB">
        <w:rPr>
          <w:rFonts w:ascii="Times New Roman" w:eastAsia="Calibri" w:hAnsi="Times New Roman" w:cs="Times New Roman"/>
          <w:sz w:val="28"/>
          <w:szCs w:val="28"/>
          <w:bdr w:val="none" w:sz="0" w:space="0" w:color="auto" w:frame="1"/>
          <w:lang w:eastAsia="zh-CN"/>
        </w:rPr>
        <w:t>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rsidR="00C817D7" w:rsidRPr="00C86CFB" w:rsidRDefault="00C817D7" w:rsidP="00C86CFB">
      <w:pPr>
        <w:suppressAutoHyphens/>
        <w:spacing w:after="0" w:line="240" w:lineRule="auto"/>
        <w:ind w:firstLine="709"/>
        <w:contextualSpacing/>
        <w:jc w:val="both"/>
        <w:rPr>
          <w:rFonts w:ascii="Times New Roman" w:eastAsia="Calibri" w:hAnsi="Times New Roman" w:cs="Times New Roman"/>
          <w:sz w:val="28"/>
          <w:szCs w:val="28"/>
          <w:bdr w:val="none" w:sz="0" w:space="0" w:color="auto" w:frame="1"/>
          <w:lang w:eastAsia="zh-CN"/>
        </w:rPr>
      </w:pPr>
    </w:p>
    <w:p w:rsidR="00C817D7" w:rsidRPr="00C86CFB" w:rsidRDefault="00C817D7" w:rsidP="00C86CFB">
      <w:pPr>
        <w:pStyle w:val="a3"/>
        <w:spacing w:before="0" w:beforeAutospacing="0" w:after="0" w:afterAutospacing="0"/>
        <w:ind w:firstLine="709"/>
        <w:contextualSpacing/>
        <w:jc w:val="both"/>
        <w:rPr>
          <w:rFonts w:eastAsiaTheme="minorHAnsi"/>
          <w:b/>
          <w:bCs/>
          <w:sz w:val="28"/>
          <w:szCs w:val="28"/>
          <w:lang w:eastAsia="en-US"/>
        </w:rPr>
      </w:pPr>
      <w:r w:rsidRPr="00C86CFB">
        <w:rPr>
          <w:rFonts w:eastAsiaTheme="minorHAnsi"/>
          <w:b/>
          <w:bCs/>
          <w:sz w:val="28"/>
          <w:szCs w:val="28"/>
          <w:lang w:eastAsia="en-US"/>
        </w:rPr>
        <w:t>Статья 2</w:t>
      </w:r>
      <w:r w:rsidR="00B21F42" w:rsidRPr="00C86CFB">
        <w:rPr>
          <w:rFonts w:eastAsiaTheme="minorHAnsi"/>
          <w:b/>
          <w:bCs/>
          <w:sz w:val="28"/>
          <w:szCs w:val="28"/>
          <w:lang w:eastAsia="en-US"/>
        </w:rPr>
        <w:t>9</w:t>
      </w:r>
      <w:r w:rsidR="00015A20" w:rsidRPr="00C86CFB">
        <w:rPr>
          <w:rFonts w:eastAsiaTheme="minorHAnsi"/>
          <w:b/>
          <w:bCs/>
          <w:sz w:val="28"/>
          <w:szCs w:val="28"/>
          <w:lang w:eastAsia="en-US"/>
        </w:rPr>
        <w:t>2</w:t>
      </w:r>
      <w:r w:rsidRPr="00C86CFB">
        <w:rPr>
          <w:rFonts w:eastAsiaTheme="minorHAnsi"/>
          <w:b/>
          <w:bCs/>
          <w:sz w:val="28"/>
          <w:szCs w:val="28"/>
          <w:lang w:eastAsia="en-US"/>
        </w:rPr>
        <w:t>.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p w:rsidR="00321AE8" w:rsidRPr="00C86CFB" w:rsidRDefault="00321AE8" w:rsidP="00C86CFB">
      <w:pPr>
        <w:pStyle w:val="a3"/>
        <w:spacing w:before="0" w:beforeAutospacing="0" w:after="0" w:afterAutospacing="0"/>
        <w:ind w:firstLine="709"/>
        <w:contextualSpacing/>
        <w:jc w:val="both"/>
        <w:rPr>
          <w:rFonts w:eastAsiaTheme="minorHAnsi"/>
          <w:b/>
          <w:bCs/>
          <w:sz w:val="28"/>
          <w:szCs w:val="28"/>
          <w:lang w:eastAsia="en-US"/>
        </w:rPr>
      </w:pPr>
    </w:p>
    <w:p w:rsidR="00C817D7" w:rsidRPr="00C86CFB" w:rsidRDefault="00C817D7" w:rsidP="00C86CFB">
      <w:pPr>
        <w:pStyle w:val="a3"/>
        <w:spacing w:before="0" w:beforeAutospacing="0" w:after="0" w:afterAutospacing="0"/>
        <w:ind w:firstLine="709"/>
        <w:contextualSpacing/>
        <w:jc w:val="both"/>
        <w:rPr>
          <w:rFonts w:eastAsiaTheme="minorHAnsi"/>
          <w:b/>
          <w:bCs/>
          <w:sz w:val="28"/>
          <w:szCs w:val="28"/>
          <w:lang w:eastAsia="en-US"/>
        </w:rPr>
      </w:pPr>
      <w:r w:rsidRPr="00C86CFB">
        <w:rPr>
          <w:rFonts w:eastAsiaTheme="minorHAnsi"/>
          <w:bCs/>
          <w:sz w:val="28"/>
          <w:szCs w:val="28"/>
          <w:lang w:eastAsia="en-US"/>
        </w:rPr>
        <w:t>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p w:rsidR="00C817D7" w:rsidRPr="00C86CFB" w:rsidRDefault="00C817D7" w:rsidP="00C86CFB">
      <w:pPr>
        <w:pStyle w:val="a3"/>
        <w:spacing w:before="0" w:beforeAutospacing="0" w:after="0" w:afterAutospacing="0"/>
        <w:ind w:firstLine="709"/>
        <w:contextualSpacing/>
        <w:jc w:val="both"/>
        <w:rPr>
          <w:rFonts w:eastAsiaTheme="minorHAnsi"/>
          <w:bCs/>
          <w:sz w:val="28"/>
          <w:szCs w:val="28"/>
          <w:lang w:eastAsia="en-US"/>
        </w:rPr>
      </w:pPr>
      <w:r w:rsidRPr="00C86CFB">
        <w:rPr>
          <w:rFonts w:eastAsiaTheme="minorHAnsi"/>
          <w:bCs/>
          <w:sz w:val="28"/>
          <w:szCs w:val="28"/>
          <w:lang w:eastAsia="en-US"/>
        </w:rPr>
        <w:t>1) сумма исполненного налогового обязательства по уплате налогов, исполненного в натуральной форме, подлежит включению в совокупный годовой доход;</w:t>
      </w:r>
    </w:p>
    <w:p w:rsidR="00C817D7" w:rsidRPr="00C86CFB" w:rsidRDefault="00C817D7" w:rsidP="00C86CFB">
      <w:pPr>
        <w:pStyle w:val="a3"/>
        <w:spacing w:before="0" w:beforeAutospacing="0" w:after="0" w:afterAutospacing="0"/>
        <w:ind w:firstLine="709"/>
        <w:contextualSpacing/>
        <w:jc w:val="both"/>
        <w:rPr>
          <w:rFonts w:eastAsiaTheme="minorHAnsi"/>
          <w:bCs/>
          <w:sz w:val="28"/>
          <w:szCs w:val="28"/>
          <w:lang w:eastAsia="en-US"/>
        </w:rPr>
      </w:pPr>
      <w:r w:rsidRPr="00C86CFB">
        <w:rPr>
          <w:rFonts w:eastAsiaTheme="minorHAnsi"/>
          <w:bCs/>
          <w:sz w:val="28"/>
          <w:szCs w:val="28"/>
          <w:lang w:eastAsia="en-US"/>
        </w:rPr>
        <w:t>2) себестоимость полезных ископаемых, переданных в счет уплаты налогов в натуральной форме, относится на вычеты;</w:t>
      </w:r>
    </w:p>
    <w:p w:rsidR="00C817D7" w:rsidRPr="00C86CFB" w:rsidRDefault="00C817D7" w:rsidP="00C86CFB">
      <w:pPr>
        <w:pStyle w:val="a3"/>
        <w:spacing w:before="0" w:beforeAutospacing="0" w:after="0" w:afterAutospacing="0"/>
        <w:ind w:firstLine="709"/>
        <w:contextualSpacing/>
        <w:jc w:val="both"/>
        <w:rPr>
          <w:rFonts w:eastAsiaTheme="minorHAnsi"/>
          <w:bCs/>
          <w:sz w:val="28"/>
          <w:szCs w:val="28"/>
          <w:lang w:eastAsia="en-US"/>
        </w:rPr>
      </w:pPr>
      <w:r w:rsidRPr="00C86CFB">
        <w:rPr>
          <w:rFonts w:eastAsiaTheme="minorHAnsi"/>
          <w:bCs/>
          <w:sz w:val="28"/>
          <w:szCs w:val="28"/>
          <w:lang w:eastAsia="en-US"/>
        </w:rPr>
        <w:t xml:space="preserve">3) сумма исполненного налогового обязательства по уплате налогов в натуральной форме относится на вычеты в порядке, определенном </w:t>
      </w:r>
      <w:hyperlink r:id="rId208" w:anchor="z263" w:history="1">
        <w:r w:rsidRPr="00C86CFB">
          <w:rPr>
            <w:rFonts w:eastAsiaTheme="minorHAnsi"/>
            <w:bCs/>
            <w:sz w:val="28"/>
            <w:szCs w:val="28"/>
            <w:lang w:eastAsia="en-US"/>
          </w:rPr>
          <w:t>статьей 263</w:t>
        </w:r>
      </w:hyperlink>
      <w:r w:rsidRPr="00C86CFB">
        <w:rPr>
          <w:rFonts w:eastAsiaTheme="minorHAnsi"/>
          <w:bCs/>
          <w:sz w:val="28"/>
          <w:szCs w:val="28"/>
          <w:lang w:eastAsia="en-US"/>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Параграф 2. Вычеты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B21F42"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29</w:t>
      </w:r>
      <w:r w:rsidR="00015A20" w:rsidRPr="00C86CFB">
        <w:rPr>
          <w:rFonts w:ascii="Times New Roman" w:hAnsi="Times New Roman" w:cs="Times New Roman"/>
          <w:b/>
          <w:bCs/>
          <w:sz w:val="28"/>
          <w:szCs w:val="28"/>
        </w:rPr>
        <w:t>3</w:t>
      </w:r>
      <w:r w:rsidR="00C817D7" w:rsidRPr="00C86CFB">
        <w:rPr>
          <w:rFonts w:ascii="Times New Roman" w:hAnsi="Times New Roman" w:cs="Times New Roman"/>
          <w:b/>
          <w:bCs/>
          <w:sz w:val="28"/>
          <w:szCs w:val="28"/>
        </w:rPr>
        <w:t xml:space="preserve">. Особенности вычета налога на добавленную стоимость </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a3"/>
        <w:spacing w:before="0" w:beforeAutospacing="0" w:after="0" w:afterAutospacing="0"/>
        <w:ind w:firstLine="709"/>
        <w:contextualSpacing/>
        <w:jc w:val="both"/>
        <w:rPr>
          <w:bCs/>
          <w:sz w:val="28"/>
          <w:szCs w:val="28"/>
        </w:rPr>
      </w:pPr>
      <w:r w:rsidRPr="00C86CFB">
        <w:rPr>
          <w:bCs/>
          <w:sz w:val="28"/>
          <w:szCs w:val="28"/>
        </w:rPr>
        <w:t xml:space="preserve">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hyperlink r:id="rId209" w:anchor="z7914" w:history="1">
        <w:r w:rsidRPr="00C86CFB">
          <w:rPr>
            <w:sz w:val="28"/>
            <w:szCs w:val="28"/>
          </w:rPr>
          <w:t>пункту 3</w:t>
        </w:r>
      </w:hyperlink>
      <w:r w:rsidRPr="00C86CFB">
        <w:rPr>
          <w:bCs/>
          <w:sz w:val="28"/>
          <w:szCs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rsidR="00C817D7" w:rsidRPr="00C86CFB" w:rsidRDefault="00C817D7" w:rsidP="00C86CFB">
      <w:pPr>
        <w:pStyle w:val="a3"/>
        <w:spacing w:before="0" w:beforeAutospacing="0" w:after="0" w:afterAutospacing="0"/>
        <w:ind w:firstLine="709"/>
        <w:contextualSpacing/>
        <w:jc w:val="both"/>
        <w:rPr>
          <w:bCs/>
          <w:sz w:val="28"/>
          <w:szCs w:val="28"/>
        </w:rPr>
      </w:pPr>
      <w:r w:rsidRPr="00C86CFB">
        <w:rPr>
          <w:bCs/>
          <w:sz w:val="28"/>
          <w:szCs w:val="28"/>
        </w:rPr>
        <w:t xml:space="preserve">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hyperlink r:id="rId210" w:anchor="z4874" w:history="1">
        <w:r w:rsidRPr="00C86CFB">
          <w:rPr>
            <w:sz w:val="28"/>
            <w:szCs w:val="28"/>
          </w:rPr>
          <w:t>пунктом 3</w:t>
        </w:r>
      </w:hyperlink>
      <w:r w:rsidRPr="00C86CFB">
        <w:rPr>
          <w:bCs/>
          <w:sz w:val="28"/>
          <w:szCs w:val="28"/>
        </w:rPr>
        <w:t xml:space="preserve"> статьи 258 настоящего Кодекса.</w:t>
      </w:r>
    </w:p>
    <w:p w:rsidR="00C817D7" w:rsidRPr="00C86CFB" w:rsidRDefault="00C817D7" w:rsidP="00C86CFB">
      <w:pPr>
        <w:pStyle w:val="a3"/>
        <w:spacing w:before="0" w:beforeAutospacing="0" w:after="0" w:afterAutospacing="0"/>
        <w:ind w:firstLine="709"/>
        <w:contextualSpacing/>
        <w:jc w:val="both"/>
        <w:rPr>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2</w:t>
      </w:r>
      <w:r w:rsidR="00B21F42" w:rsidRPr="00C86CFB">
        <w:rPr>
          <w:rFonts w:ascii="Times New Roman" w:hAnsi="Times New Roman" w:cs="Times New Roman"/>
          <w:b/>
          <w:bCs/>
          <w:sz w:val="28"/>
          <w:szCs w:val="28"/>
        </w:rPr>
        <w:t>9</w:t>
      </w:r>
      <w:r w:rsidR="00015A20" w:rsidRPr="00C86CFB">
        <w:rPr>
          <w:rFonts w:ascii="Times New Roman" w:hAnsi="Times New Roman" w:cs="Times New Roman"/>
          <w:b/>
          <w:bCs/>
          <w:sz w:val="28"/>
          <w:szCs w:val="28"/>
        </w:rPr>
        <w:t>4</w:t>
      </w:r>
      <w:r w:rsidRPr="00C86CFB">
        <w:rPr>
          <w:rFonts w:ascii="Times New Roman" w:hAnsi="Times New Roman" w:cs="Times New Roman"/>
          <w:b/>
          <w:bCs/>
          <w:sz w:val="28"/>
          <w:szCs w:val="28"/>
        </w:rPr>
        <w:t>. Вычеты по расходам на ликвидацию последствий разработки месторождений и сумм отчислений в ликвидационные фонды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не подлежат отнесению на вычеты.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2</w:t>
      </w:r>
      <w:r w:rsidR="00B21F42" w:rsidRPr="00C86CFB">
        <w:rPr>
          <w:rFonts w:ascii="Times New Roman" w:eastAsia="Times New Roman" w:hAnsi="Times New Roman" w:cs="Times New Roman"/>
          <w:b/>
          <w:bCs/>
          <w:sz w:val="28"/>
          <w:szCs w:val="28"/>
        </w:rPr>
        <w:t>9</w:t>
      </w:r>
      <w:r w:rsidR="00015A20" w:rsidRPr="00C86CFB">
        <w:rPr>
          <w:rFonts w:ascii="Times New Roman" w:eastAsia="Times New Roman" w:hAnsi="Times New Roman" w:cs="Times New Roman"/>
          <w:b/>
          <w:bCs/>
          <w:sz w:val="28"/>
          <w:szCs w:val="28"/>
        </w:rPr>
        <w:t>5</w:t>
      </w:r>
      <w:r w:rsidRPr="00C86CFB">
        <w:rPr>
          <w:rFonts w:ascii="Times New Roman" w:eastAsia="Times New Roman" w:hAnsi="Times New Roman" w:cs="Times New Roman"/>
          <w:b/>
          <w:bCs/>
          <w:sz w:val="28"/>
          <w:szCs w:val="28"/>
        </w:rPr>
        <w:t>. Вычет расходов недропользователя в соответствии с законодательством Республики Казахстан о недрах и недропользовании</w:t>
      </w:r>
    </w:p>
    <w:p w:rsidR="00321AE8" w:rsidRPr="00C86CFB" w:rsidRDefault="00321AE8" w:rsidP="00C86CFB">
      <w:pPr>
        <w:spacing w:after="0" w:line="240" w:lineRule="auto"/>
        <w:ind w:firstLine="709"/>
        <w:contextualSpacing/>
        <w:jc w:val="both"/>
        <w:rPr>
          <w:rFonts w:ascii="Times New Roman" w:eastAsia="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xml:space="preserve">организаций, осуществляющих деятельность в сфере науки, аккредитованных уполномоченным органом в области науки;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xml:space="preserve">автономного кластерного фонда для финансирования проектов участников инновационного кластера </w:t>
      </w:r>
      <w:r w:rsidR="00071F1C" w:rsidRPr="00C86CFB">
        <w:rPr>
          <w:rFonts w:ascii="Times New Roman" w:eastAsia="Times New Roman" w:hAnsi="Times New Roman" w:cs="Times New Roman"/>
          <w:bCs/>
          <w:sz w:val="28"/>
          <w:szCs w:val="28"/>
        </w:rPr>
        <w:t>«</w:t>
      </w:r>
      <w:r w:rsidRPr="00C86CFB">
        <w:rPr>
          <w:rFonts w:ascii="Times New Roman" w:eastAsia="Times New Roman" w:hAnsi="Times New Roman" w:cs="Times New Roman"/>
          <w:bCs/>
          <w:sz w:val="28"/>
          <w:szCs w:val="28"/>
        </w:rPr>
        <w:t>Парк инновационных технологий</w:t>
      </w:r>
      <w:r w:rsidR="00071F1C" w:rsidRPr="00C86CFB">
        <w:rPr>
          <w:rFonts w:ascii="Times New Roman" w:eastAsia="Times New Roman" w:hAnsi="Times New Roman" w:cs="Times New Roman"/>
          <w:bCs/>
          <w:sz w:val="28"/>
          <w:szCs w:val="28"/>
        </w:rPr>
        <w:t>»</w:t>
      </w:r>
      <w:r w:rsidRPr="00C86CFB">
        <w:rPr>
          <w:rFonts w:ascii="Times New Roman" w:eastAsia="Times New Roman" w:hAnsi="Times New Roman" w:cs="Times New Roman"/>
          <w:bCs/>
          <w:sz w:val="28"/>
          <w:szCs w:val="28"/>
        </w:rPr>
        <w:t xml:space="preserve">.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Вычет расходов, указанных в пункте 1 настоящей статьи, не должен превышать размер положительной разницы, определенной в следующем порядке: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расходы, отнесенные на вычеты в соответствии со статьей 254 настоящего Кодекса в отчетном налоговом периоде.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bCs/>
          <w:sz w:val="28"/>
          <w:szCs w:val="28"/>
        </w:rPr>
      </w:pPr>
    </w:p>
    <w:p w:rsidR="00B94825" w:rsidRPr="00C86CFB" w:rsidRDefault="00B9482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Параграф </w:t>
      </w:r>
      <w:r w:rsidR="000869D9" w:rsidRPr="00C86CFB">
        <w:rPr>
          <w:rFonts w:ascii="Times New Roman" w:hAnsi="Times New Roman" w:cs="Times New Roman"/>
          <w:b/>
          <w:sz w:val="28"/>
          <w:szCs w:val="28"/>
        </w:rPr>
        <w:t>3</w:t>
      </w:r>
      <w:r w:rsidRPr="00C86CFB">
        <w:rPr>
          <w:rFonts w:ascii="Times New Roman" w:hAnsi="Times New Roman" w:cs="Times New Roman"/>
          <w:b/>
          <w:sz w:val="28"/>
          <w:szCs w:val="28"/>
        </w:rPr>
        <w:t>. Вычет расходов на геологическое изучение, разведку и подготовительные работы к добыче природных ресурсов</w:t>
      </w:r>
    </w:p>
    <w:p w:rsidR="00B94825" w:rsidRPr="00C86CFB" w:rsidRDefault="00B94825" w:rsidP="00C86CFB">
      <w:pPr>
        <w:spacing w:after="0" w:line="240" w:lineRule="auto"/>
        <w:ind w:firstLine="709"/>
        <w:contextualSpacing/>
        <w:jc w:val="both"/>
        <w:rPr>
          <w:rFonts w:ascii="Times New Roman" w:hAnsi="Times New Roman" w:cs="Times New Roman"/>
          <w:b/>
          <w:sz w:val="28"/>
          <w:szCs w:val="28"/>
        </w:rPr>
      </w:pPr>
    </w:p>
    <w:p w:rsidR="00B94825" w:rsidRPr="00C86CFB" w:rsidRDefault="00B94825" w:rsidP="00C86CFB">
      <w:pPr>
        <w:shd w:val="clear" w:color="auto" w:fill="FFFFFF"/>
        <w:spacing w:after="0" w:line="240" w:lineRule="auto"/>
        <w:ind w:firstLine="709"/>
        <w:contextualSpacing/>
        <w:jc w:val="both"/>
        <w:rPr>
          <w:rFonts w:ascii="Times New Roman" w:hAnsi="Times New Roman" w:cs="Times New Roman"/>
          <w:b/>
          <w:sz w:val="28"/>
          <w:szCs w:val="28"/>
        </w:rPr>
      </w:pPr>
      <w:bookmarkStart w:id="455" w:name="_30j0zll" w:colFirst="0" w:colLast="0"/>
      <w:bookmarkEnd w:id="455"/>
      <w:r w:rsidRPr="00C86CFB">
        <w:rPr>
          <w:rFonts w:ascii="Times New Roman" w:hAnsi="Times New Roman" w:cs="Times New Roman"/>
          <w:b/>
          <w:sz w:val="28"/>
          <w:szCs w:val="28"/>
        </w:rPr>
        <w:t>Статья 2</w:t>
      </w:r>
      <w:r w:rsidR="00B21F42" w:rsidRPr="00C86CFB">
        <w:rPr>
          <w:rFonts w:ascii="Times New Roman" w:hAnsi="Times New Roman" w:cs="Times New Roman"/>
          <w:b/>
          <w:sz w:val="28"/>
          <w:szCs w:val="28"/>
        </w:rPr>
        <w:t>9</w:t>
      </w:r>
      <w:r w:rsidR="00015A20" w:rsidRPr="00C86CFB">
        <w:rPr>
          <w:rFonts w:ascii="Times New Roman" w:hAnsi="Times New Roman" w:cs="Times New Roman"/>
          <w:b/>
          <w:sz w:val="28"/>
          <w:szCs w:val="28"/>
        </w:rPr>
        <w:t>6</w:t>
      </w:r>
      <w:r w:rsidRPr="00C86CFB">
        <w:rPr>
          <w:rFonts w:ascii="Times New Roman" w:hAnsi="Times New Roman" w:cs="Times New Roman"/>
          <w:b/>
          <w:sz w:val="28"/>
          <w:szCs w:val="28"/>
        </w:rPr>
        <w:t>. Порядок применения положений настоящего параграфа</w:t>
      </w:r>
    </w:p>
    <w:p w:rsidR="00B94825" w:rsidRPr="00C86CFB" w:rsidRDefault="00B94825" w:rsidP="00C86CFB">
      <w:pPr>
        <w:shd w:val="clear" w:color="auto" w:fill="FFFFFF"/>
        <w:spacing w:after="0" w:line="240" w:lineRule="auto"/>
        <w:ind w:firstLine="709"/>
        <w:contextualSpacing/>
        <w:jc w:val="both"/>
        <w:rPr>
          <w:rFonts w:ascii="Times New Roman" w:hAnsi="Times New Roman" w:cs="Times New Roman"/>
          <w:sz w:val="28"/>
          <w:szCs w:val="28"/>
        </w:rPr>
      </w:pP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Если иное не предусмотрено пунктом 3 настоящей статьи, положения настоящего параграфа устанавливают отдельные вопросы порядка налогового учета расходов до начала добычи, указанных в подпункте 5) пункта 1 статьи 295 настоящего Кодекса, и определения недропользователем размера отнесения на вычеты таких расходов.</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Положения настоящего параграфа распространяются на деятельность недропользователя, осуществляемую по следующим контрактам на недропользование на:</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разведку;</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государственное геологическое изучение недр;</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геологическое изучение недр;</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совмещенную разведку и добычу;</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5) добычу, предусматривающие подготовительные работы к добыче;</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6) строительство и (или) эксплуатацию подземных сооружений, связанных с разведкой и (или) добычей.</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Положения настоящего параграфа не распространяются на деятельность недропользователя, осуществляемую по следующим контрактам на недропользование на:</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разведку и (или) добычу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за исключением случаев, когда операции по указанным в настоящем подпункте контрактам являются частью деятельности по контрактам (лицензиям) на разведку и (или) добычу углеводородов или твердых полезных ископаемых;</w:t>
      </w:r>
    </w:p>
    <w:p w:rsidR="00E5259B"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строительство и (или) эксплуатацию подземных сооружений, не связанных с разведкой и (или) добычей;</w:t>
      </w:r>
    </w:p>
    <w:p w:rsidR="00B94825" w:rsidRPr="00C86CFB" w:rsidRDefault="00E5259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указанном в пункте 1 статьи 734 настоящего Кодекса.</w:t>
      </w:r>
    </w:p>
    <w:p w:rsidR="00E5259B" w:rsidRPr="00C86CFB" w:rsidRDefault="00E5259B" w:rsidP="00C86CFB">
      <w:pPr>
        <w:spacing w:after="0" w:line="240" w:lineRule="auto"/>
        <w:ind w:firstLine="709"/>
        <w:contextualSpacing/>
        <w:jc w:val="both"/>
        <w:rPr>
          <w:rFonts w:ascii="Times New Roman" w:hAnsi="Times New Roman" w:cs="Times New Roman"/>
          <w:sz w:val="28"/>
          <w:szCs w:val="28"/>
        </w:rPr>
      </w:pPr>
    </w:p>
    <w:p w:rsidR="00B94825" w:rsidRPr="00C86CFB" w:rsidRDefault="00B9482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w:t>
      </w:r>
      <w:r w:rsidR="00B21F42" w:rsidRPr="00C86CFB">
        <w:rPr>
          <w:rFonts w:ascii="Times New Roman" w:hAnsi="Times New Roman" w:cs="Times New Roman"/>
          <w:b/>
          <w:sz w:val="28"/>
          <w:szCs w:val="28"/>
        </w:rPr>
        <w:t>9</w:t>
      </w:r>
      <w:r w:rsidR="00015A20" w:rsidRPr="00C86CFB">
        <w:rPr>
          <w:rFonts w:ascii="Times New Roman" w:hAnsi="Times New Roman" w:cs="Times New Roman"/>
          <w:b/>
          <w:sz w:val="28"/>
          <w:szCs w:val="28"/>
        </w:rPr>
        <w:t>7</w:t>
      </w:r>
      <w:r w:rsidRPr="00C86CFB">
        <w:rPr>
          <w:rFonts w:ascii="Times New Roman" w:hAnsi="Times New Roman" w:cs="Times New Roman"/>
          <w:b/>
          <w:sz w:val="28"/>
          <w:szCs w:val="28"/>
        </w:rPr>
        <w:t>. Основные понятия, определяемые для использования в настоящем параграфе</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В настоящем параграфе используются следующие основные понятия:</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контракт с расходами до начала добычи – контракт на недропользование, на который распространяются положения настоящего параграфа и по которому недропользователь производит расходы до начала добычи, указанные в подпункте 5) настоящего пункта;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группа по расходам до начала добычи – группа амортизируемых активов, состоящая из расходов, указанных в подпункте 5) настоящей статьи, формируемая недропользователем в порядке и на условиях, установленных статьей 296 настоящего Кодекса;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группа переносимых активов – группа амортизируемых активов, формируемая недропользователем в контракте с расходами до начала добычи для учета расходов (части расходов) до начала добычи в порядке и на условиях, установленных статьей 303 настоящего Кодекса;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дата начала добычи после обнаружения – календарный день, в который в рамках деятельности по контракту на недропользование:</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по углеводородам наступит первым следующее событие:</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утверждены запасы уполномоченным органом по изучению недр и осуществляется добыча углеводородов; или</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осуществлена добыча углеводородов после утверждения запасов углеводородов уполномоченным органом по изучению недр либо при наличии утвержденных запасов;</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по твердым полезным ископаемым:</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осуществлена добыча минерального сырья после завершения горно-подготовительных работ к добыче; или</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направлено уведомление в уполномоченный орган с указанием месяца и года начала добычи.</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Дата начала добычи после обнаружения по твердым полезным ископаемым, установленная настоящим подпунктом, определяется по выбору недропользователя;</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5) расходы до начала добычи – расходы недропользователя по контракту с расходами до начала добычи, произведенные до даты начала добычи после обнаружения, включая:</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расходы на геологическое изучение, разведку (за исключением эксплуатационной разведки), в том числе оценку;</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расходы на подготовительные работы к добыче полезных ископаемых;</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расходы по обустройству месторождения;</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общие административные расходы;</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суммы выплаченного подписного бонуса;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суммы выплаченного бонуса коммерческого обнаружения;</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расходы (затраты) по приобретению и (или) созданию основных средств и нематериальных активов, за исключением активов, указанных в подпунктах 2) – 6) пункта 2 статьи 266 настоящего Кодекса. К таким затратам (расходам) относятся расходы (затраты), подлежащие включению в первоначальную стоимость основных средств и нематериальных активов в соответствии с пунктом 4 статьи 268 настоящего Кодекса, а также последующие расходы по таким активам, произведенные в соответствии со статьей 264 настоящего Кодекса;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стоимость права (части права) недропользования и (или) группы по расходам до начала добычи, сформированной ранее другим недропользователем, а также основных средств и нематериальных активов, внесенных таким другим недропользователем до даты начала добычи после обнаружения в уставный капитал лица для дальнейшего осуществления деятельности по контракту на недропользование;</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расходы до начала добычи другого недропользователя и (или) стоимость основных средств и нематериальных активов другого недропользователя по контракту с расходами до начала добычи, полученных в счет предоставления отступного, зачета встречного однородного требования и (или) иных оснований прекращения обязательства одного лица перед другим согласно гражданскому законодательству Республики Казахстан;</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расходы до начала добычи, понесенные по контракту с расходами до начала добычи другим недропользователем и включенные в стоимость нематериальных активов, приобретенных у такого лица в связи с приобретением права недропользования или заключением контракта на недропользование (получением лицензии на добычу твердых полезных ископаемых);</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иные расходы.</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Для целей настоящего параграфа к расходам до начала добычи также относятся последующие расходы, понесенные после даты начала добычи после обнаружения по основным средствам и нематериальным активам, введенным в эксплуатацию недропользователем до даты начала добычи после обнаружения, подлежащие отнесению в бухгалтерском учете на увеличение балансовой стоимости таких активов, указанные в пункте 4 статьи 264 настоящего Кодекса;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6) продолжающий контракт на недропользование – контракт на недропользование, заключенный по результатам деятельности на контрактной территории (участке недр) контракта с расходами до начала добычи.</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К продолжающему контракту на недропользование относится контракт на:</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добычу, в том числе заключенный в результате выделения участка недр и заключения отдельного контракта на добычу по такому участку;</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разведку, заключенный в результате деятельности на контрактной территории (участке недр) контракта с расходами до начала добычи, в том числе в связи с преобразованием участка недр;</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совмещенную разведку и добычу;</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7) другой контракт на недропользование – контракт на добычу или на совмещенную разведку и добычу, отличный от:</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контракта с расходами до начала добычи, из которого производится перенос стоимостного баланса группы по расходам до начала добычи;</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продолжающего контракта на недропользование;</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8) утвержденные запасы – запасы, утверждение (принятие) которых произведено в соответствии с законодательством Республики Казахстан о недрах и недропользовании в следующем порядке:</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по углеводородам - утверждение запасов уполномоченным органом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 При этом не является утверждением запасов по углеводородам заключение государственной экспертизы недр в отношении отчета по оперативному подсчету геологических запасов углеводородов, которым устанавливается объем предварительно оцененных запасов;</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по твердым полезным ископаемым:</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утверждение запасов по классификации уполномоченного органа по изучению недр положительным заключением государственной экспертизы недр в отношении отчета по подсчету геологических запасов, которым устанавливается объем утвержденных запасов (балансовых запасов);</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принятие уполномоченным органом по изучению недр отчета об оценке ресурсов и (или) запасов твердых полезных ископаемых, подготовленного в соответствии с Казахстанским кодексом публичной отчетности о результатах геологоразведочных работ, минеральных ресурсах и минеральных запасах (Кодекс KAZRC);</w:t>
      </w:r>
    </w:p>
    <w:p w:rsidR="003260D2"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9) стоимостный баланс группы - итоговые суммы по группе по расходам до начала добычи и по группе переносимых активов, определяемые на начало и конец налогового периода.</w:t>
      </w:r>
    </w:p>
    <w:p w:rsidR="00B94825" w:rsidRPr="00C86CFB" w:rsidRDefault="003260D2"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Понятия, определенные в подпунктах 2) и 5) пункта 1 настоящей статьи, используются в других статьях настоящего Кодекса в значениях, определяемых настоящей статьей.</w:t>
      </w:r>
    </w:p>
    <w:p w:rsidR="003260D2" w:rsidRPr="00C86CFB" w:rsidRDefault="003260D2" w:rsidP="00C86CFB">
      <w:pPr>
        <w:pStyle w:val="ac"/>
        <w:spacing w:after="0" w:line="240" w:lineRule="auto"/>
        <w:ind w:left="1068"/>
        <w:jc w:val="both"/>
        <w:rPr>
          <w:rFonts w:ascii="Times New Roman" w:hAnsi="Times New Roman"/>
          <w:sz w:val="28"/>
          <w:szCs w:val="28"/>
        </w:rPr>
      </w:pPr>
    </w:p>
    <w:p w:rsidR="00594B9A" w:rsidRPr="00C86CFB" w:rsidRDefault="00B94825"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hAnsi="Times New Roman" w:cs="Times New Roman"/>
          <w:b/>
          <w:sz w:val="28"/>
          <w:szCs w:val="28"/>
        </w:rPr>
        <w:t>Статья 2</w:t>
      </w:r>
      <w:r w:rsidR="00B21F42" w:rsidRPr="00C86CFB">
        <w:rPr>
          <w:rFonts w:ascii="Times New Roman" w:hAnsi="Times New Roman" w:cs="Times New Roman"/>
          <w:b/>
          <w:sz w:val="28"/>
          <w:szCs w:val="28"/>
        </w:rPr>
        <w:t>9</w:t>
      </w:r>
      <w:r w:rsidR="00015A20" w:rsidRPr="00C86CFB">
        <w:rPr>
          <w:rFonts w:ascii="Times New Roman" w:hAnsi="Times New Roman" w:cs="Times New Roman"/>
          <w:b/>
          <w:sz w:val="28"/>
          <w:szCs w:val="28"/>
        </w:rPr>
        <w:t>8</w:t>
      </w:r>
      <w:r w:rsidR="00594B9A" w:rsidRPr="00C86CFB">
        <w:rPr>
          <w:rFonts w:ascii="Times New Roman" w:hAnsi="Times New Roman" w:cs="Times New Roman"/>
          <w:b/>
          <w:sz w:val="28"/>
          <w:szCs w:val="28"/>
        </w:rPr>
        <w:t xml:space="preserve">. </w:t>
      </w:r>
      <w:r w:rsidR="00594B9A" w:rsidRPr="00C86CFB">
        <w:rPr>
          <w:rFonts w:ascii="Times New Roman" w:eastAsia="Times New Roman" w:hAnsi="Times New Roman" w:cs="Times New Roman"/>
          <w:b/>
          <w:bCs/>
          <w:sz w:val="28"/>
          <w:szCs w:val="28"/>
        </w:rPr>
        <w:t>Общие положения по вычетам расходов до начала добычи</w:t>
      </w:r>
    </w:p>
    <w:p w:rsidR="00594B9A" w:rsidRPr="00C86CFB" w:rsidRDefault="00594B9A" w:rsidP="00C86CFB">
      <w:pPr>
        <w:spacing w:after="0" w:line="240" w:lineRule="auto"/>
        <w:ind w:firstLine="709"/>
        <w:contextualSpacing/>
        <w:jc w:val="both"/>
        <w:rPr>
          <w:rFonts w:ascii="Times New Roman" w:hAnsi="Times New Roman" w:cs="Times New Roman"/>
          <w:b/>
          <w:sz w:val="28"/>
          <w:szCs w:val="28"/>
        </w:rPr>
      </w:pP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Расходы до начала добычи, понесенные недропользователем по контракту с расходами до начала добычи, формируют отдельную группу по расходам до начала добычи.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Размер расходов до начала добычи при включении в группу по расходам до начала добычи не должен превышать нормы для отнесения таких расходов на вычеты, установленные статьями 249 – 264, 277, 278 настоящего Кодекса.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Расходы, указанные в пункте 1 настоящей статьи, вычитаются из совокупного годового дохода по:</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контракту с расходами до начала добычи, по которому осуществляется добыча после обнаружения, или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внеконтрактной деятельности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в порядке и на условиях, установленных настоящим параграфом, в виде амортизационных отчислений или в соответствии с пунктом 3 статьи 301 настоящего Кодекса.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Группа по расходам до начала добычи, образованная в соответствии с пунктом 1 настоящей статьи, может быть перенесена полностью или частично для целей налогового учета из контракта с расходами до начала добычи в:</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продолжающий контракт на недропользование – в порядке, предусмотренном статьей 298 настоящего Кодекса; или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другой контракт на недропользование или внеконтрактную деятельность – в порядке, предусмотренном статьей 302 или 303 настоящего Кодекса.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5. С учетом особенностей, предусмотренных пунктом 4 статьи 735 настоящего Кодекса, размер расходов до начала добычи для включения в группу по расходам до начала добычи,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1,5 - по контракту на разведку и добычу или добычу углеводородов по сложным проектам на суше;</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2,0 - по контракту на разведку и добычу или добычу углеводородов по сложным морским проектам.</w:t>
      </w:r>
    </w:p>
    <w:p w:rsidR="00B94825"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Если иное не установлено статьей 299 настоящего Кодекса, недропользователь ведет налоговый учет расходов, возникающих после наступления даты начала добычи после обнаружения в рамках контракта с расходами до начала добычи, в порядке, установленном статьями 248 – 273, 277 - 279 настоящего Кодекса.</w:t>
      </w:r>
    </w:p>
    <w:p w:rsidR="00594B9A" w:rsidRPr="00C86CFB" w:rsidRDefault="00594B9A" w:rsidP="00C86CFB">
      <w:pPr>
        <w:pStyle w:val="ac"/>
        <w:keepNext/>
        <w:spacing w:after="0" w:line="240" w:lineRule="auto"/>
        <w:ind w:left="630"/>
        <w:jc w:val="both"/>
        <w:rPr>
          <w:rFonts w:ascii="Times New Roman" w:hAnsi="Times New Roman"/>
          <w:sz w:val="28"/>
          <w:szCs w:val="28"/>
        </w:rPr>
      </w:pPr>
    </w:p>
    <w:p w:rsidR="00594B9A" w:rsidRPr="00C86CFB" w:rsidRDefault="00B94825" w:rsidP="00C86CFB">
      <w:pPr>
        <w:keepNext/>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2</w:t>
      </w:r>
      <w:r w:rsidR="00B21F42" w:rsidRPr="00C86CFB">
        <w:rPr>
          <w:rFonts w:ascii="Times New Roman" w:hAnsi="Times New Roman" w:cs="Times New Roman"/>
          <w:b/>
          <w:sz w:val="28"/>
          <w:szCs w:val="28"/>
        </w:rPr>
        <w:t>9</w:t>
      </w:r>
      <w:r w:rsidR="00015A20" w:rsidRPr="00C86CFB">
        <w:rPr>
          <w:rFonts w:ascii="Times New Roman" w:hAnsi="Times New Roman" w:cs="Times New Roman"/>
          <w:b/>
          <w:sz w:val="28"/>
          <w:szCs w:val="28"/>
        </w:rPr>
        <w:t>9</w:t>
      </w:r>
      <w:r w:rsidRPr="00C86CFB">
        <w:rPr>
          <w:rFonts w:ascii="Times New Roman" w:hAnsi="Times New Roman" w:cs="Times New Roman"/>
          <w:b/>
          <w:sz w:val="28"/>
          <w:szCs w:val="28"/>
        </w:rPr>
        <w:t xml:space="preserve">. </w:t>
      </w:r>
      <w:bookmarkStart w:id="456" w:name="_17dp8vu" w:colFirst="0" w:colLast="0"/>
      <w:bookmarkEnd w:id="456"/>
      <w:r w:rsidR="00594B9A" w:rsidRPr="00C86CFB">
        <w:rPr>
          <w:rFonts w:ascii="Times New Roman" w:eastAsia="Times New Roman" w:hAnsi="Times New Roman" w:cs="Times New Roman"/>
          <w:b/>
          <w:bCs/>
          <w:sz w:val="28"/>
          <w:szCs w:val="28"/>
        </w:rPr>
        <w:t>Порядок исчисления амортизационных отчислений</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Амортизационные отчисления по группе по расходам до начала добычи определяются путем применения установленных недропользователем в налоговом регистре по учету расходов до начала добычи норм амортизации к стоимостному балансу группы по расходам до начала добычи на конец налогового периода.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Такие установленные недропользователем нормы амортизации не должны превышать следующие предельные нормы амортизации: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37,5 процента – для определения суммы амортизационных отчислений для вычета из совокупного годового дохода по контракту на разведку и добычу или добычу углеводородов по сложным морским проектам на срок, предусмотренный пунктом 4 статьи 735 настоящего Кодекса;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25 процентов – для определения суммы амортизационных отчислений для вычета из совокупного годового дохода по:</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внеконтрактной деятельности, в случае переноса стоимостного баланса группы по расходам до начала добычи в соответствии с пунктом 1 статьи 302 настоящего Кодекса.</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Исчисление амортизационных отчислений для целей определения вычета по расходам до начала добычи в соответствии с настоящей статьей начинается:</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по контракту с расходами до начала добычи – начиная с налогового периода, в котором наступила дата начала добычи после обнаружения;</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по продолжающему контракту на недропользование или по другому контракту на недропользование – начиная с налогового периода, в котором стоимостный баланс группы по расходам до начала добычи или стоимостный баланс группы переносимых активов был перенесен из контракта с расходами до начала добычи 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увеличил группу по расходам до начала добычи;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при отсутствии группы по расходам до начала добычи формирует такую группу;</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по внеконтрактной деятельности – начиная с налогового периода, в котором стоимостный баланс группы по расходам до начала добычи был перенесен из контракта с расходами до начала добычи в налоговый учет по внеконтрактной деятельности и:</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увеличил группу по расходам до начала добычи;</w:t>
      </w:r>
    </w:p>
    <w:p w:rsidR="00B94825"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при отсутствии группы по расходам до начала добычи формирует такую группу.</w:t>
      </w:r>
    </w:p>
    <w:p w:rsidR="00594B9A" w:rsidRPr="00C86CFB" w:rsidRDefault="00594B9A" w:rsidP="00C86CFB">
      <w:pPr>
        <w:spacing w:after="0" w:line="240" w:lineRule="auto"/>
        <w:ind w:firstLine="709"/>
        <w:contextualSpacing/>
        <w:jc w:val="both"/>
        <w:rPr>
          <w:rFonts w:ascii="Times New Roman" w:eastAsia="Times New Roman" w:hAnsi="Times New Roman" w:cs="Times New Roman"/>
          <w:bCs/>
          <w:sz w:val="28"/>
          <w:szCs w:val="28"/>
        </w:rPr>
      </w:pPr>
    </w:p>
    <w:p w:rsidR="00135DE7" w:rsidRPr="00C86CFB" w:rsidRDefault="00B94825"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hAnsi="Times New Roman" w:cs="Times New Roman"/>
          <w:b/>
          <w:sz w:val="28"/>
          <w:szCs w:val="28"/>
        </w:rPr>
        <w:t xml:space="preserve">Статья </w:t>
      </w:r>
      <w:r w:rsidR="00015A20" w:rsidRPr="00C86CFB">
        <w:rPr>
          <w:rFonts w:ascii="Times New Roman" w:hAnsi="Times New Roman" w:cs="Times New Roman"/>
          <w:b/>
          <w:sz w:val="28"/>
          <w:szCs w:val="28"/>
        </w:rPr>
        <w:t>300</w:t>
      </w:r>
      <w:r w:rsidRPr="00C86CFB">
        <w:rPr>
          <w:rFonts w:ascii="Times New Roman" w:hAnsi="Times New Roman" w:cs="Times New Roman"/>
          <w:b/>
          <w:sz w:val="28"/>
          <w:szCs w:val="28"/>
        </w:rPr>
        <w:t xml:space="preserve">. </w:t>
      </w:r>
      <w:r w:rsidR="00135DE7" w:rsidRPr="00C86CFB">
        <w:rPr>
          <w:rFonts w:ascii="Times New Roman" w:eastAsia="Times New Roman" w:hAnsi="Times New Roman" w:cs="Times New Roman"/>
          <w:b/>
          <w:bCs/>
          <w:sz w:val="28"/>
          <w:szCs w:val="28"/>
        </w:rPr>
        <w:t>Определение стоимостных балансов группы по расходам до начала добычи</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Стоимостный баланс группы по расходам до начала добычи на начало налогового периода определяется недропользователем как:</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стоимостный баланс группы по расходам до начала добычи на конец предыдущего налогового периода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минус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сумма амортизационных отчислений, исчисленных в предыдущем налоговом периоде.</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Стоимостный баланс группы по расходам до начала добычи на конец налогового периода определяется недропользователем как:</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стоимостный баланс группы по расходам до начала добычи на начало налогового периода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плюс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сумма расходов или затрат недропользователя, понесенных по контракту с расходами до начала добычи в течение налогового периода до даты начала добычи после обнаружения и подлежащих включению в группу по расходам до начала добычи,</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плюс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сумма последующих расходов, понесенных после даты начала добычи после обнаружения по основным средствам и нематериальным активам, введенным в эксплуатацию недропользователем до даты начала добычи после обнаружения, подлежащих отнесению в бухгалтерском учете на увеличение балансовой стоимости таких активов, указанных в пункте 4 статьи 264 настоящего Кодекса,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плюс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сумма расходов недропользователя, перенесенная в группу по расходам до начала добычи из стоимостного баланса группы переносимых активов,</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плюс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стоимостный баланс группы по расходам до начала добычи или его часть, перенесенный из контракта с расходами до начала добычи в соответствии со статьей 298 или 302 настоящего Кодекса,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плюс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размер стоимостных балансов групп фиксированных активов и убытков от предпринимательской деятельности, указанных в статье 299 настоящего Кодекса,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минус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корректировки в соответствии со статьей 301 настоящего Кодекса,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минус</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сумма расходов, перенесенная недропользователем из стоимостного баланса группы по расходам до начала добычи в стоимостной баланс группы переносимых активов,</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минус</w:t>
      </w:r>
    </w:p>
    <w:p w:rsidR="00B94825"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стоимостный баланс группы по расходам до начала добычи, полностью или в части перенесенный недропользователем в другой контракт на недропользование в соответствии со статьей 298 или 302 настоящего Кодекса.</w:t>
      </w:r>
    </w:p>
    <w:p w:rsidR="00135DE7" w:rsidRPr="00C86CFB" w:rsidRDefault="00135DE7" w:rsidP="00C86CFB">
      <w:pPr>
        <w:spacing w:after="0" w:line="240" w:lineRule="auto"/>
        <w:ind w:firstLine="709"/>
        <w:contextualSpacing/>
        <w:jc w:val="both"/>
        <w:rPr>
          <w:rFonts w:ascii="Times New Roman" w:hAnsi="Times New Roman" w:cs="Times New Roman"/>
          <w:sz w:val="28"/>
          <w:szCs w:val="28"/>
        </w:rPr>
      </w:pPr>
    </w:p>
    <w:p w:rsidR="00692F3C" w:rsidRPr="00C86CFB" w:rsidRDefault="00B94825" w:rsidP="00C86CFB">
      <w:pPr>
        <w:spacing w:after="0" w:line="240" w:lineRule="auto"/>
        <w:ind w:firstLine="709"/>
        <w:contextualSpacing/>
        <w:jc w:val="both"/>
        <w:rPr>
          <w:rFonts w:ascii="Times New Roman" w:eastAsia="Times New Roman" w:hAnsi="Times New Roman" w:cs="Times New Roman"/>
          <w:b/>
          <w:bCs/>
          <w:sz w:val="28"/>
          <w:szCs w:val="28"/>
        </w:rPr>
      </w:pPr>
      <w:bookmarkStart w:id="457" w:name="_2jxsxqh" w:colFirst="0" w:colLast="0"/>
      <w:bookmarkEnd w:id="457"/>
      <w:r w:rsidRPr="00C86CFB">
        <w:rPr>
          <w:rFonts w:ascii="Times New Roman" w:hAnsi="Times New Roman" w:cs="Times New Roman"/>
          <w:b/>
          <w:sz w:val="28"/>
          <w:szCs w:val="28"/>
        </w:rPr>
        <w:t xml:space="preserve">Статья </w:t>
      </w:r>
      <w:r w:rsidR="00B71AF7" w:rsidRPr="00C86CFB">
        <w:rPr>
          <w:rFonts w:ascii="Times New Roman" w:hAnsi="Times New Roman" w:cs="Times New Roman"/>
          <w:b/>
          <w:sz w:val="28"/>
          <w:szCs w:val="28"/>
        </w:rPr>
        <w:t>301</w:t>
      </w:r>
      <w:r w:rsidRPr="00C86CFB">
        <w:rPr>
          <w:rFonts w:ascii="Times New Roman" w:hAnsi="Times New Roman" w:cs="Times New Roman"/>
          <w:b/>
          <w:sz w:val="28"/>
          <w:szCs w:val="28"/>
        </w:rPr>
        <w:t xml:space="preserve">. </w:t>
      </w:r>
      <w:r w:rsidR="00692F3C" w:rsidRPr="00C86CFB">
        <w:rPr>
          <w:rFonts w:ascii="Times New Roman" w:eastAsia="Times New Roman" w:hAnsi="Times New Roman" w:cs="Times New Roman"/>
          <w:b/>
          <w:bCs/>
          <w:sz w:val="28"/>
          <w:szCs w:val="28"/>
        </w:rPr>
        <w:t>Перенос стоимостного баланса группы по расходам до начала добычи для определения вычета по расходам до начала добычи по продолжающему контракту на недропользование</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В случае заключения продолжающего контракта на недропользование, стоимостный баланс группы по расходам до начала добычи, образованный в соответствии с пунктом 1 статьи 296 настоящего Кодекса, переносится на продолжающий (продолжающие) контракт (контракты).</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Перенос из контракта с расходами до начала добычи стоимостного баланса группы по расходам до начала добычи осуществляется по выбору недропользователя полностью или в части одновременно:</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путем уменьшения стоимостного баланса группы по расходам до начала добычи по контракту с расходами до начала добычи; и</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путем:</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увеличения стоимостного баланса группы по расходам до начала добычи;</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формирования такой группы при отсутствии стоимостного баланса группы по расходам до начала добычи в налоговом учете по продолжающему контракту на недропользование.</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В случае заключения недропользователем нескольких продолжающих контрактов на недропользование, величина переносимого стоимостного баланса группы по расходам до начала добычи распределяется и переносится в соответствующей части в налоговый учет по таким продолжающим контрактам на недропользование. Такое распределение между продолжающими контрактами на недропользование производится на основании метода ведения раздельного налогового учета, принятого в налоговой учетной политике для такого случая или, при отсутствии его в налоговой учетной политике, по удельному весу объемов утвержденных запасов по каждому продолжающему контракту на недропользование в общем объеме утвержденных запасов по всем продолжающим контрактам на недропользование, в налоговый учет которых производится перенос данных расходов.</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Перенос стоимостного баланса группы по расходам до начала добычи полностью или в части из контракта с расходами до начала добычи на продолжающий контракт на недропользование осуществляется недропользователем в том налоговом периоде, в котором заключен продолжающий контракт на недропользование.</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5. Размер переносимого стоимостного баланса группы по расходам до начала добычи определяется на дату переноса в порядке, установленном статьей 300 настоящего Кодекса.</w:t>
      </w:r>
    </w:p>
    <w:p w:rsidR="00692F3C"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6. Перенос стоимостного баланса группы по расходам до начала добычи для целей вычета по продолжающему контракту (продолжающим контрактам) на недропользование производится недропользователем на основании налогового регистра недропользователя.</w:t>
      </w:r>
    </w:p>
    <w:p w:rsidR="00B94825" w:rsidRPr="00C86CFB" w:rsidRDefault="00692F3C"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7. В случае отсутствия у недропользователя на дату прекращения действия контракта с расходами до начала добычи продолжающего контракта на недропользование и (или) отсутствия обнаружения для использования недропользователем права заключения продолжающего контракта на недропользование, недропользователь в целях отнесения на вычеты производит перенос расходов в порядке, установленном статьей 302 настоящего Кодекса.</w:t>
      </w:r>
    </w:p>
    <w:p w:rsidR="00135DE7" w:rsidRPr="00C86CFB" w:rsidRDefault="00135DE7" w:rsidP="00C86CFB">
      <w:pPr>
        <w:spacing w:after="0" w:line="240" w:lineRule="auto"/>
        <w:ind w:firstLine="709"/>
        <w:contextualSpacing/>
        <w:jc w:val="both"/>
        <w:rPr>
          <w:rFonts w:ascii="Times New Roman" w:hAnsi="Times New Roman" w:cs="Times New Roman"/>
          <w:sz w:val="28"/>
          <w:szCs w:val="28"/>
        </w:rPr>
      </w:pPr>
    </w:p>
    <w:p w:rsidR="00135DE7" w:rsidRPr="00C86CFB" w:rsidRDefault="00135DE7"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 xml:space="preserve">Статья </w:t>
      </w:r>
      <w:r w:rsidR="000B16EA" w:rsidRPr="00C86CFB">
        <w:rPr>
          <w:rFonts w:ascii="Times New Roman" w:eastAsia="Times New Roman" w:hAnsi="Times New Roman" w:cs="Times New Roman"/>
          <w:b/>
          <w:bCs/>
          <w:sz w:val="28"/>
          <w:szCs w:val="28"/>
        </w:rPr>
        <w:t>302</w:t>
      </w:r>
      <w:r w:rsidRPr="00C86CFB">
        <w:rPr>
          <w:rFonts w:ascii="Times New Roman" w:eastAsia="Times New Roman" w:hAnsi="Times New Roman" w:cs="Times New Roman"/>
          <w:b/>
          <w:bCs/>
          <w:sz w:val="28"/>
          <w:szCs w:val="28"/>
        </w:rPr>
        <w:t>. Порядок переноса и отнесения на вычеты в продолжающем контракте на недропользование образованных по контракту с расходами до начала добычи стоимостных балансов групп фиксированных активов, убытков от предпринимательской деятельности</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
          <w:bCs/>
          <w:sz w:val="28"/>
          <w:szCs w:val="28"/>
        </w:rPr>
      </w:pP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При завершении деятельности по недропользованию в рамках контракта с расходами до начала добычи, по которому наступила дата начала добычи после обнаружения, образовавшиеся стоимостные балансы групп фиксированных активов и убытки от предпринимательской деятельности подлежат:</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включению в стоимостный баланс группы по расходам до начала добычи;</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переносу в продолжающий (продолжающие) контракт (контракты) на недропользование в порядке, установленном статьей 298 настоящего Кодекса;</w:t>
      </w:r>
    </w:p>
    <w:p w:rsidR="00135DE7" w:rsidRPr="00C86CFB" w:rsidRDefault="00135DE7"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отнесению на вычеты в таком продолжающем контракте на недропользование в порядке, установленном статьей 297 настоящего Кодекса.</w:t>
      </w:r>
    </w:p>
    <w:p w:rsidR="00135DE7" w:rsidRPr="00C86CFB" w:rsidRDefault="00135DE7" w:rsidP="00C86CFB">
      <w:pPr>
        <w:spacing w:after="0" w:line="240" w:lineRule="auto"/>
        <w:ind w:firstLine="709"/>
        <w:contextualSpacing/>
        <w:jc w:val="both"/>
        <w:rPr>
          <w:rFonts w:ascii="Times New Roman" w:hAnsi="Times New Roman" w:cs="Times New Roman"/>
          <w:sz w:val="28"/>
          <w:szCs w:val="28"/>
        </w:rPr>
      </w:pPr>
    </w:p>
    <w:p w:rsidR="00AE396B" w:rsidRPr="00C86CFB" w:rsidRDefault="00B94825"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hAnsi="Times New Roman" w:cs="Times New Roman"/>
          <w:b/>
          <w:sz w:val="28"/>
          <w:szCs w:val="28"/>
        </w:rPr>
        <w:t xml:space="preserve">Статья </w:t>
      </w:r>
      <w:r w:rsidR="00B21F42" w:rsidRPr="00C86CFB">
        <w:rPr>
          <w:rFonts w:ascii="Times New Roman" w:hAnsi="Times New Roman" w:cs="Times New Roman"/>
          <w:b/>
          <w:sz w:val="28"/>
          <w:szCs w:val="28"/>
        </w:rPr>
        <w:t>30</w:t>
      </w:r>
      <w:r w:rsidR="000B16EA" w:rsidRPr="00C86CFB">
        <w:rPr>
          <w:rFonts w:ascii="Times New Roman" w:hAnsi="Times New Roman" w:cs="Times New Roman"/>
          <w:b/>
          <w:sz w:val="28"/>
          <w:szCs w:val="28"/>
        </w:rPr>
        <w:t>3</w:t>
      </w:r>
      <w:r w:rsidRPr="00C86CFB">
        <w:rPr>
          <w:rFonts w:ascii="Times New Roman" w:hAnsi="Times New Roman" w:cs="Times New Roman"/>
          <w:b/>
          <w:sz w:val="28"/>
          <w:szCs w:val="28"/>
        </w:rPr>
        <w:t xml:space="preserve">. </w:t>
      </w:r>
      <w:r w:rsidR="00AE396B" w:rsidRPr="00C86CFB">
        <w:rPr>
          <w:rFonts w:ascii="Times New Roman" w:eastAsia="Times New Roman" w:hAnsi="Times New Roman" w:cs="Times New Roman"/>
          <w:b/>
          <w:bCs/>
          <w:sz w:val="28"/>
          <w:szCs w:val="28"/>
        </w:rPr>
        <w:t>Корректировки стоимостного баланса группы по расходам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Стоимостный баланс группы по расходам до начала добычи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уменьшается на следующие суммы:</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доходы, относящиеся к контракту с расходами до начала добычи, полученные недропользователем до даты начала добычи после обнаружения, включая доходы от реализации полезных ископаемых, а также доходы от выбытия активов, включенных в группу по расходам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доходы, полученные от реализации права недропользования или его части по этому контракту с расходами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стоимость активов, учтенных в группе по расходам до начала добычи, при их передаче в качестве вклада в уставный капитал иного юридического лица. При этом такая стоимость определяется на основе стоимости вклада, указанной в учредительных документах юридического лица;</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стоимость безвозмездно переданных активов, учтенных в группе по расходам до начала добычи, указанную в акте приема-передачи названных активов иному лицу, в размере не менее, чем балансовая стоимость таких активов по данным бухгалтерского учета недропользователя на дату передачи.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По контрактам на разведку и добычу или добычу углеводородов по сложным проектам (за исключением газовых проектов на суше) суммы расходов в виде стоимости активов, предусмотренные подпунктами 3) и 4) пункта 1 настоящей статьи, определяются с учетом ранее примененного условного коэффициента, установленного пунктом 5 статьи 296 настоящего Кодекса.</w:t>
      </w:r>
    </w:p>
    <w:p w:rsidR="00B94825"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В случае завершения деятельности по контракту на недропользование, недропользователь имеет право отнести на вычеты в налоговом учете по такому контракту на недропользование величину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Размер данной группы на конец налогового периода становится равным нулю.</w:t>
      </w:r>
    </w:p>
    <w:p w:rsidR="00AE396B" w:rsidRPr="00C86CFB" w:rsidRDefault="00AE396B" w:rsidP="00C86CFB">
      <w:pPr>
        <w:spacing w:after="0" w:line="240" w:lineRule="auto"/>
        <w:ind w:firstLine="709"/>
        <w:contextualSpacing/>
        <w:jc w:val="both"/>
        <w:rPr>
          <w:rFonts w:ascii="Times New Roman" w:hAnsi="Times New Roman" w:cs="Times New Roman"/>
          <w:sz w:val="28"/>
          <w:szCs w:val="28"/>
        </w:rPr>
      </w:pPr>
    </w:p>
    <w:p w:rsidR="00B94825" w:rsidRPr="00C86CFB" w:rsidRDefault="00B9482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B21F42" w:rsidRPr="00C86CFB">
        <w:rPr>
          <w:rFonts w:ascii="Times New Roman" w:hAnsi="Times New Roman" w:cs="Times New Roman"/>
          <w:b/>
          <w:sz w:val="28"/>
          <w:szCs w:val="28"/>
        </w:rPr>
        <w:t>30</w:t>
      </w:r>
      <w:r w:rsidR="000B16EA" w:rsidRPr="00C86CFB">
        <w:rPr>
          <w:rFonts w:ascii="Times New Roman" w:hAnsi="Times New Roman" w:cs="Times New Roman"/>
          <w:b/>
          <w:sz w:val="28"/>
          <w:szCs w:val="28"/>
        </w:rPr>
        <w:t>4</w:t>
      </w:r>
      <w:r w:rsidRPr="00C86CFB">
        <w:rPr>
          <w:rFonts w:ascii="Times New Roman" w:hAnsi="Times New Roman" w:cs="Times New Roman"/>
          <w:b/>
          <w:sz w:val="28"/>
          <w:szCs w:val="28"/>
        </w:rPr>
        <w:t>. Вычет группы по расходам до начала добычи при завершении действия контракта на недропользование</w:t>
      </w:r>
    </w:p>
    <w:p w:rsidR="00B94825" w:rsidRPr="00C86CFB" w:rsidRDefault="00B94825" w:rsidP="00C86CFB">
      <w:pPr>
        <w:spacing w:after="0" w:line="240" w:lineRule="auto"/>
        <w:ind w:firstLine="709"/>
        <w:contextualSpacing/>
        <w:jc w:val="both"/>
        <w:rPr>
          <w:rFonts w:ascii="Times New Roman" w:hAnsi="Times New Roman" w:cs="Times New Roman"/>
          <w:b/>
          <w:sz w:val="28"/>
          <w:szCs w:val="28"/>
        </w:rPr>
      </w:pPr>
    </w:p>
    <w:p w:rsidR="00B94825" w:rsidRPr="00C86CFB" w:rsidRDefault="00B9482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завершения деятельности налогоплательщика по контракту на недропользование, налогоплательщик имеет право отнести на вычеты в налоговом учете по такому контракту на недропользование сумму стоимостного баланса группы по расходам до начала добычи, сложившуюся на конец последнего налогового периода, в котором завершил действие контракт на недропользование.</w:t>
      </w:r>
    </w:p>
    <w:p w:rsidR="00B94825" w:rsidRPr="00C86CFB" w:rsidRDefault="00B94825" w:rsidP="00C86CFB">
      <w:pPr>
        <w:spacing w:after="0" w:line="240" w:lineRule="auto"/>
        <w:ind w:firstLine="709"/>
        <w:contextualSpacing/>
        <w:jc w:val="both"/>
        <w:rPr>
          <w:rFonts w:ascii="Times New Roman" w:hAnsi="Times New Roman" w:cs="Times New Roman"/>
          <w:sz w:val="28"/>
          <w:szCs w:val="28"/>
        </w:rPr>
      </w:pPr>
    </w:p>
    <w:p w:rsidR="00AE396B" w:rsidRPr="00C86CFB" w:rsidRDefault="00B94825" w:rsidP="00C86CFB">
      <w:pPr>
        <w:spacing w:after="0" w:line="240" w:lineRule="auto"/>
        <w:ind w:firstLine="709"/>
        <w:contextualSpacing/>
        <w:jc w:val="both"/>
        <w:rPr>
          <w:rFonts w:ascii="Times New Roman" w:eastAsia="Times New Roman" w:hAnsi="Times New Roman" w:cs="Times New Roman"/>
          <w:b/>
          <w:bCs/>
          <w:sz w:val="28"/>
          <w:szCs w:val="28"/>
        </w:rPr>
      </w:pPr>
      <w:bookmarkStart w:id="458" w:name="_2xcytpi" w:colFirst="0" w:colLast="0"/>
      <w:bookmarkEnd w:id="458"/>
      <w:r w:rsidRPr="00C86CFB">
        <w:rPr>
          <w:rFonts w:ascii="Times New Roman" w:hAnsi="Times New Roman" w:cs="Times New Roman"/>
          <w:b/>
          <w:sz w:val="28"/>
          <w:szCs w:val="28"/>
        </w:rPr>
        <w:t xml:space="preserve">Статья </w:t>
      </w:r>
      <w:r w:rsidR="00B21F42" w:rsidRPr="00C86CFB">
        <w:rPr>
          <w:rFonts w:ascii="Times New Roman" w:hAnsi="Times New Roman" w:cs="Times New Roman"/>
          <w:b/>
          <w:sz w:val="28"/>
          <w:szCs w:val="28"/>
        </w:rPr>
        <w:t>30</w:t>
      </w:r>
      <w:r w:rsidR="000B16EA" w:rsidRPr="00C86CFB">
        <w:rPr>
          <w:rFonts w:ascii="Times New Roman" w:hAnsi="Times New Roman" w:cs="Times New Roman"/>
          <w:b/>
          <w:sz w:val="28"/>
          <w:szCs w:val="28"/>
        </w:rPr>
        <w:t>5</w:t>
      </w:r>
      <w:r w:rsidRPr="00C86CFB">
        <w:rPr>
          <w:rFonts w:ascii="Times New Roman" w:hAnsi="Times New Roman" w:cs="Times New Roman"/>
          <w:b/>
          <w:sz w:val="28"/>
          <w:szCs w:val="28"/>
        </w:rPr>
        <w:t xml:space="preserve">. </w:t>
      </w:r>
      <w:r w:rsidR="00AE396B" w:rsidRPr="00C86CFB">
        <w:rPr>
          <w:rFonts w:ascii="Times New Roman" w:eastAsia="Times New Roman" w:hAnsi="Times New Roman" w:cs="Times New Roman"/>
          <w:b/>
          <w:bCs/>
          <w:sz w:val="28"/>
          <w:szCs w:val="28"/>
        </w:rPr>
        <w:t>Перенос стоимостного баланса группы по расходам до начала добычи для определения вычета по расходам до начала добычи при отсутствии продолжающего контракта на недропользование</w:t>
      </w:r>
    </w:p>
    <w:p w:rsidR="00790BA1" w:rsidRPr="00C86CFB" w:rsidRDefault="00790BA1" w:rsidP="00C86CFB">
      <w:pPr>
        <w:spacing w:after="0" w:line="240" w:lineRule="auto"/>
        <w:ind w:firstLine="709"/>
        <w:contextualSpacing/>
        <w:jc w:val="both"/>
        <w:rPr>
          <w:rFonts w:ascii="Times New Roman" w:eastAsia="Times New Roman" w:hAnsi="Times New Roman" w:cs="Times New Roman"/>
          <w:bCs/>
          <w:sz w:val="28"/>
          <w:szCs w:val="28"/>
        </w:rPr>
      </w:pP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В случае отсутствия у недропользователя на дату прекращения действия контракта с расходами до начала добычи заключенного продолжающего контракта на недропользование и (или) отсутствия обнаружения полезных ископаемых для использования недропользователем права заключения продолжающего контракта на недропользование, недропользователь вправе перенести стоимостный баланс группы по расходам до начала добычи в налоговый учет по выбору недропользователя по деятельности, осуществляемой по другому контракту на недропользование, или по внеконтрактной деятельности.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Перенос стоимостного баланса группы по расходам до начала добычи из контракта с расходами до начала добычи в налоговый учет по другому контракту на недропользование или по внеконтрактной деятельности осуществляется одновременно:</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в налоговом учете по контракту с расходами до начала добычи – путем уменьшения стоимостного баланса группы по расходам до начала добычи по такому контракту на начало налогового периода с учетом:</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расходов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расходов после прекращения действия такого контракта, являющихся исполнением обязательств по такому контракту; 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корректировок стоимостного баланса группы по расходам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в налоговом учете по другому контракту на недропользование или по внеконтрактной деятельности – путем:</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увеличения стоимостного баланса группы по расходам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формирования такой группы при отсутствии стоимостного баланса группы по расходам до начала добычи.</w:t>
      </w:r>
    </w:p>
    <w:p w:rsidR="00AE396B"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В случае переноса в более, чем один налоговый учет по другому контракту на недропользование и (или) по внеконтрактной деятельности, передаваемый стоимостный баланс группы по расходам до начала добычи распределяется и переносится между такими налоговыми учетами на основании одного из методов распределения, установленного для распределения общих расходов пунктом 11 статьи 736 настоящего Кодекса и указанного в налоговой учетной политике недропользователя.</w:t>
      </w:r>
    </w:p>
    <w:p w:rsidR="00B94825" w:rsidRPr="00C86CFB" w:rsidRDefault="00AE396B"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Перенос, установленный настоящей статьей, производится на основании налогового регистра недропользователя.</w:t>
      </w:r>
    </w:p>
    <w:p w:rsidR="00AE396B" w:rsidRPr="00C86CFB" w:rsidRDefault="00AE396B" w:rsidP="00C86CFB">
      <w:pPr>
        <w:spacing w:after="0" w:line="240" w:lineRule="auto"/>
        <w:ind w:firstLine="709"/>
        <w:contextualSpacing/>
        <w:jc w:val="both"/>
        <w:rPr>
          <w:rFonts w:ascii="Times New Roman" w:hAnsi="Times New Roman" w:cs="Times New Roman"/>
          <w:sz w:val="28"/>
          <w:szCs w:val="28"/>
        </w:rPr>
      </w:pPr>
    </w:p>
    <w:p w:rsidR="000D4528" w:rsidRPr="00C86CFB" w:rsidRDefault="00B94825" w:rsidP="00C86CFB">
      <w:pPr>
        <w:spacing w:after="0" w:line="240" w:lineRule="auto"/>
        <w:ind w:firstLine="709"/>
        <w:contextualSpacing/>
        <w:jc w:val="both"/>
        <w:rPr>
          <w:rFonts w:ascii="Times New Roman" w:eastAsia="Times New Roman" w:hAnsi="Times New Roman" w:cs="Times New Roman"/>
          <w:b/>
          <w:bCs/>
          <w:sz w:val="28"/>
          <w:szCs w:val="28"/>
        </w:rPr>
      </w:pPr>
      <w:r w:rsidRPr="00C86CFB">
        <w:rPr>
          <w:rFonts w:ascii="Times New Roman" w:hAnsi="Times New Roman" w:cs="Times New Roman"/>
          <w:b/>
          <w:sz w:val="28"/>
          <w:szCs w:val="28"/>
        </w:rPr>
        <w:t xml:space="preserve">Статья </w:t>
      </w:r>
      <w:r w:rsidR="00B21F42" w:rsidRPr="00C86CFB">
        <w:rPr>
          <w:rFonts w:ascii="Times New Roman" w:hAnsi="Times New Roman" w:cs="Times New Roman"/>
          <w:b/>
          <w:sz w:val="28"/>
          <w:szCs w:val="28"/>
        </w:rPr>
        <w:t>30</w:t>
      </w:r>
      <w:r w:rsidR="000B16EA" w:rsidRPr="00C86CFB">
        <w:rPr>
          <w:rFonts w:ascii="Times New Roman" w:hAnsi="Times New Roman" w:cs="Times New Roman"/>
          <w:b/>
          <w:sz w:val="28"/>
          <w:szCs w:val="28"/>
        </w:rPr>
        <w:t>6</w:t>
      </w:r>
      <w:r w:rsidRPr="00C86CFB">
        <w:rPr>
          <w:rFonts w:ascii="Times New Roman" w:hAnsi="Times New Roman" w:cs="Times New Roman"/>
          <w:b/>
          <w:sz w:val="28"/>
          <w:szCs w:val="28"/>
        </w:rPr>
        <w:t xml:space="preserve">. </w:t>
      </w:r>
      <w:r w:rsidR="000D4528" w:rsidRPr="00C86CFB">
        <w:rPr>
          <w:rFonts w:ascii="Times New Roman" w:eastAsia="Times New Roman" w:hAnsi="Times New Roman" w:cs="Times New Roman"/>
          <w:b/>
          <w:bCs/>
          <w:sz w:val="28"/>
          <w:szCs w:val="28"/>
        </w:rPr>
        <w:t>Особенности вычета расходов до начала добычи по другим контрактам на недропользование</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По расходам, образовавшим группу по расходам до начала добычи, недропользователь вправе сформировать группу переносимых активов в целях переноса и отнесения на вычеты по другому (другим) контракту (контрактам) на недропользование этого недропользователя в любом налоговом периоде.</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Формирование группы переносимых активов производится недропользователем путем уменьшения величины группы по расходам до начала добычи с одновременным увеличением на сумму уменьшения величины группы переносимых активов на основании налогового регистра недропользователя.</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При наступлении случаев, установленных пунктом 8 настоящей статьи, не перенесенная в другой (другие) контракт (контракты) на недропользование часть стоимостного баланса группы переносимых активов подлежит включению в стоимостный баланс группы по расходам до начала добычи.</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3. Перенос стоимостного баланса группы переносимых активов из контракта с расходами до начала добычи в другой контракт на недропользование осуществляется одновременно:</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1) в налоговом учете по контракту с расходами до начала добычи – путем уменьшения стоимостного баланса группы переносимых активов по такому контракту;</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2) в налоговом учете по другому контракту на недропользование – путем:</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увеличения стоимостного баланса группы по расходам до начала добычи;</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формирования такой группы при отсутствии стоимостного баланса группы по расходам до начала добычи.</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4. Перенос, установленный настоящей статьей, производится на основании налогового регистра недропользователя.</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Величина переносимого в другой (другие) контракт (контракты) на недропользование стоимостного баланса группы переносимых активов определяется на дату переноса по выбору налогоплательщика полностью или в части.</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5. В случае наличия у недропользователя двух и более других контрактов на недропользование, передаваемый стоимостный баланс группы переносимых активов распределяется и переносится в соответствующей части в налоговый учет по таким другим контрактам на недропользование. Распределение стоимостного баланса группы переносимых активов между другими контрактами на недропользование производится на основании метода ведения раздельного налогового учета, принятого в налоговой учетной политике для такого случая или, при отсутствии его в налоговой учетной политике, по удельному весу прямых доходов, приходящихся на каждый другой контракт на недропользование в общей сумме прямых доходов, полученных недропользователем по таким контрактам за налоговый период.</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6. Отнесение на вычеты в другом (других) контракте (контрактах) на недропользование стоимостного баланса группы по расходам до начала добычи производится в порядке, установленном статьей 297 настоящего Кодекса.</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7. Недропользователь обязан вести раздельный налоговый учет группы переносимых активов и группы по расходам до начала добычи.</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8. Величина стоимостного баланса группы переносимых активов, которая ранее не была перенесена в другой (другие) контракт (контракты) на недропользование, подлежит включению в стоимостный баланс группы по расходам до начала добычи и вычету из совокупного годового дохода в порядке, установленном настоящим параграфом для группы по расходам до начала добычи:</w:t>
      </w:r>
    </w:p>
    <w:p w:rsidR="000D4528"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в налоговом периоде, в котором начался период добычи по контракту с расходами до начала добычи или в котором заключен контракт на добычу на основании обнаружения и оценки месторождения по контракту с расходами до начала добычи;</w:t>
      </w:r>
    </w:p>
    <w:p w:rsidR="00B94825" w:rsidRPr="00C86CFB" w:rsidRDefault="000D4528" w:rsidP="00C86CFB">
      <w:pPr>
        <w:spacing w:after="0" w:line="240" w:lineRule="auto"/>
        <w:ind w:firstLine="709"/>
        <w:contextualSpacing/>
        <w:jc w:val="both"/>
        <w:rPr>
          <w:rFonts w:ascii="Times New Roman" w:eastAsia="Times New Roman" w:hAnsi="Times New Roman" w:cs="Times New Roman"/>
          <w:bCs/>
          <w:sz w:val="28"/>
          <w:szCs w:val="28"/>
        </w:rPr>
      </w:pPr>
      <w:r w:rsidRPr="00C86CFB">
        <w:rPr>
          <w:rFonts w:ascii="Times New Roman" w:eastAsia="Times New Roman" w:hAnsi="Times New Roman" w:cs="Times New Roman"/>
          <w:bCs/>
          <w:sz w:val="28"/>
          <w:szCs w:val="28"/>
        </w:rPr>
        <w:t>- на дату прекращения действия контракта с расходами до начала добычи.</w:t>
      </w:r>
    </w:p>
    <w:p w:rsidR="000D4528" w:rsidRPr="00C86CFB" w:rsidRDefault="000D4528" w:rsidP="00C86CFB">
      <w:pPr>
        <w:pStyle w:val="a3"/>
        <w:spacing w:before="0" w:beforeAutospacing="0" w:after="0" w:afterAutospacing="0"/>
        <w:ind w:firstLine="709"/>
        <w:contextualSpacing/>
        <w:jc w:val="both"/>
        <w:rPr>
          <w:b/>
          <w:sz w:val="28"/>
          <w:szCs w:val="28"/>
        </w:rPr>
      </w:pPr>
    </w:p>
    <w:p w:rsidR="00C817D7" w:rsidRPr="00C86CFB" w:rsidRDefault="00C817D7" w:rsidP="00C86CFB">
      <w:pPr>
        <w:pStyle w:val="a3"/>
        <w:spacing w:before="0" w:beforeAutospacing="0" w:after="0" w:afterAutospacing="0"/>
        <w:ind w:firstLine="709"/>
        <w:contextualSpacing/>
        <w:jc w:val="both"/>
        <w:rPr>
          <w:b/>
          <w:sz w:val="28"/>
          <w:szCs w:val="28"/>
        </w:rPr>
      </w:pPr>
      <w:r w:rsidRPr="00C86CFB">
        <w:rPr>
          <w:b/>
          <w:sz w:val="28"/>
          <w:szCs w:val="28"/>
        </w:rPr>
        <w:t xml:space="preserve">Статья </w:t>
      </w:r>
      <w:r w:rsidR="00B21F42" w:rsidRPr="00C86CFB">
        <w:rPr>
          <w:b/>
          <w:sz w:val="28"/>
          <w:szCs w:val="28"/>
        </w:rPr>
        <w:t>30</w:t>
      </w:r>
      <w:r w:rsidR="000B16EA" w:rsidRPr="00C86CFB">
        <w:rPr>
          <w:b/>
          <w:sz w:val="28"/>
          <w:szCs w:val="28"/>
        </w:rPr>
        <w:t>7</w:t>
      </w:r>
      <w:r w:rsidRPr="00C86CFB">
        <w:rPr>
          <w:b/>
          <w:sz w:val="28"/>
          <w:szCs w:val="28"/>
        </w:rPr>
        <w:t>.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p w:rsidR="00991C12" w:rsidRPr="00C86CFB" w:rsidRDefault="00991C12" w:rsidP="00C86CFB">
      <w:pPr>
        <w:pStyle w:val="a3"/>
        <w:spacing w:before="0" w:beforeAutospacing="0" w:after="0" w:afterAutospacing="0"/>
        <w:ind w:firstLine="709"/>
        <w:contextualSpacing/>
        <w:jc w:val="both"/>
        <w:rPr>
          <w:b/>
          <w:sz w:val="28"/>
          <w:szCs w:val="28"/>
        </w:rPr>
      </w:pP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К амортизируемым активам, указанным в настоящем пункте, относятся:</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3) технологические трубопроводы, сооруженные между блоками (участками полигона);</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4) технологические трубопроводы, сооруженные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5) технологические узлы закисления, сооруженные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6) узлы распределения продуктивных растворов, сооруженные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7) узлы приемки технических растворов, сооруженные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8) узлы приема кислоты и склады жидких реагентов, а также кислотопроводы, сооруженные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9) технологические насосные станции с оборудованием и контрольно-измерительной аппаратурой, установленные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11) погружные насосы со шкафами управления, установленные на сооруженных скважинах на этапе горно-подготовительных работ;</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13) аппаратура контроля и автоматизации процессов, устанавливаемая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14) воздухопроводы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15) подъездные технологические автодороги к блокам (полигонам) и внутри блоков;</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16) пескоотстойники или емкости продуктивных растворов и выщелачивающих растворов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17) защита от выдувания песков на блоках (полигонах);</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18) серная кислота на закисление.</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rsidR="00991C12" w:rsidRPr="00C86CFB" w:rsidRDefault="00991C1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Сумма амортизационных отчислений по группе амортизируемых активов, в соответствии с настоящей статьи, </w:t>
      </w:r>
      <w:r w:rsidRPr="00C86CFB">
        <w:rPr>
          <w:rFonts w:ascii="Times New Roman" w:eastAsia="Times New Roman" w:hAnsi="Times New Roman" w:cs="Times New Roman"/>
          <w:sz w:val="28"/>
          <w:szCs w:val="28"/>
          <w:lang w:val="kk-KZ" w:eastAsia="ru-RU"/>
        </w:rPr>
        <w:t>расчитывается</w:t>
      </w:r>
      <w:r w:rsidRPr="00C86CFB">
        <w:rPr>
          <w:rFonts w:ascii="Times New Roman" w:eastAsia="Times New Roman" w:hAnsi="Times New Roman" w:cs="Times New Roman"/>
          <w:sz w:val="28"/>
          <w:szCs w:val="28"/>
          <w:lang w:eastAsia="ru-RU"/>
        </w:rPr>
        <w:t xml:space="preserve">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noProof/>
          <w:sz w:val="28"/>
          <w:szCs w:val="28"/>
          <w:lang w:val="en-US"/>
        </w:rPr>
        <w:drawing>
          <wp:inline distT="0" distB="0" distL="0" distR="0">
            <wp:extent cx="1174750" cy="260350"/>
            <wp:effectExtent l="0" t="0" r="0" b="6350"/>
            <wp:docPr id="1" name="Рисунок 1" descr="C:\Users\omazurova\AppData\Local\ITS.Paragraph\DocumentsCache\041455\041455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azurova\AppData\Local\ITS.Paragraph\DocumentsCache\041455\041455968.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174750" cy="260350"/>
                    </a:xfrm>
                    <a:prstGeom prst="rect">
                      <a:avLst/>
                    </a:prstGeom>
                    <a:noFill/>
                    <a:ln>
                      <a:noFill/>
                    </a:ln>
                  </pic:spPr>
                </pic:pic>
              </a:graphicData>
            </a:graphic>
          </wp:inline>
        </w:drawing>
      </w:r>
      <w:r w:rsidRPr="00C86CFB">
        <w:rPr>
          <w:rFonts w:ascii="Times New Roman" w:eastAsia="Times New Roman" w:hAnsi="Times New Roman" w:cs="Times New Roman"/>
          <w:sz w:val="28"/>
          <w:szCs w:val="28"/>
          <w:lang w:eastAsia="ru-RU"/>
        </w:rPr>
        <w:t>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S - сумма амортизационных отчислений;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С1 - стоимость группы амортизируемых активов на начало налогового периода;</w:t>
      </w:r>
    </w:p>
    <w:p w:rsidR="00991C12" w:rsidRPr="00C86CFB" w:rsidRDefault="00991C1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С2 - стоимость амортизируемых активов,  подготовленных в налоговом периоде к добыче;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V1 - физический объем готовых к добыче запасов урана на начало налогового периода;</w:t>
      </w:r>
    </w:p>
    <w:p w:rsidR="003648B6" w:rsidRPr="00C86CFB" w:rsidRDefault="003648B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V2 - физический объем запасов урана, подготовленных в налоговом периоде к добыче;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V4 - физический объем погашенных запасов урана с учетом нормируемых потерь в недрах за налоговый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Для налогового периода 2025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w:t>
      </w:r>
      <w:r w:rsidRPr="00C86CFB">
        <w:rPr>
          <w:rFonts w:ascii="Times New Roman" w:eastAsia="Times New Roman" w:hAnsi="Times New Roman" w:cs="Times New Roman"/>
          <w:sz w:val="28"/>
          <w:szCs w:val="28"/>
          <w:lang w:eastAsia="ru-RU"/>
        </w:rPr>
        <w:br/>
        <w:t>2025 года.</w:t>
      </w:r>
    </w:p>
    <w:p w:rsidR="001C6057" w:rsidRPr="00C86CFB" w:rsidRDefault="001C605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налогового периода 2025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2025 года.</w:t>
      </w:r>
    </w:p>
    <w:p w:rsidR="001C6057" w:rsidRPr="00C86CFB" w:rsidRDefault="001C605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Показатель С2 для 2025 года определяется как стоимость активов, подготовленных к добыче и на которых начата добыча в отчетном налоговом периоде за минусом стоимости активов, которая была включена в состав отдельной группы амортизируемых активов в периоды, предшествующие 1 января 2025 года, и на которых на 31 декабря 2025 года не начата добыча;</w:t>
      </w:r>
    </w:p>
    <w:p w:rsidR="001C6057" w:rsidRPr="00C86CFB" w:rsidRDefault="001C605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Показатель V2 для 2025 года определяется как физический объем готовых к добыче запасов урана на подготовленных участках (блоках) полигона, на которых начата добыча в налоговом периоде, за минусом физического объема готовых к добыче в предыдущих периодах запасов на участках (блоках) полигона, на которых на 31 декабря 2025 года не начата добыча.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последующие налоговые периоды после 2025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стоимость отдельной группы амортизируемых активов на начало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плюс</w:t>
      </w:r>
    </w:p>
    <w:p w:rsidR="00CF7CE3" w:rsidRPr="00C86CFB" w:rsidRDefault="00CF7CE3"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стоимость амортизируемых активов,  подготовленных в налоговом периоде к добыче;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плюс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затраты по приобретению у третьих лиц группы амортизируемых активов, указанной в пункте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плюс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стоимость группы амортизируемых активов, полученной в качестве вклада в уставный капитал, указанной в пункте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минус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амортизационных отчислений за налоговый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налогового периода 2025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2025 года.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показатель V2 для 2025 года определяется как физический объем готовых к добыче запасов урана на новых подготовленных блоках, на которых начата добыча в налоговом периоде плюс физический объем готовых к добыче запасов на блоках (участках полигона), стоимость которых была включена в состав группы в периоды, предшествующие 1 января 2025 года.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последующие налоговые периоды после 2025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физический объем готовых к добыче запасов урана на начало налогового периода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плюс</w:t>
      </w:r>
    </w:p>
    <w:p w:rsidR="00CF7CE3" w:rsidRPr="00C86CFB" w:rsidRDefault="00CF7CE3"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физический объем запасов урана, подготовленных в налоговом периоде к добыче;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плюс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минус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объем </w:t>
      </w:r>
      <w:r w:rsidR="00CA3602" w:rsidRPr="00C86CFB">
        <w:rPr>
          <w:rFonts w:ascii="Times New Roman" w:eastAsia="Times New Roman" w:hAnsi="Times New Roman" w:cs="Times New Roman"/>
          <w:sz w:val="28"/>
          <w:szCs w:val="28"/>
          <w:lang w:eastAsia="ru-RU"/>
        </w:rPr>
        <w:t>добытого</w:t>
      </w:r>
      <w:r w:rsidRPr="00C86CFB">
        <w:rPr>
          <w:rFonts w:ascii="Times New Roman" w:eastAsia="Times New Roman" w:hAnsi="Times New Roman" w:cs="Times New Roman"/>
          <w:sz w:val="28"/>
          <w:szCs w:val="28"/>
          <w:lang w:eastAsia="ru-RU"/>
        </w:rPr>
        <w:t>урана с учетом нормируемых потерь в недрах в течение налогового периода.</w:t>
      </w:r>
    </w:p>
    <w:p w:rsidR="004336EB" w:rsidRPr="00C86CFB" w:rsidRDefault="004336E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уменьшения количества готовых к добыче запасов урана на отдельном участке (блока) полигона,  объем списанных готовых запасов данного отдельного участка (блока) уменьшает показатель V2 того налогового периода, в котором</w:t>
      </w:r>
      <w:r w:rsidRPr="00C86CFB">
        <w:rPr>
          <w:rFonts w:ascii="Times New Roman" w:eastAsia="Times New Roman" w:hAnsi="Times New Roman" w:cs="Times New Roman"/>
          <w:sz w:val="28"/>
          <w:szCs w:val="28"/>
          <w:lang w:val="kk-KZ" w:eastAsia="ru-RU"/>
        </w:rPr>
        <w:t xml:space="preserve"> налогоплательщиком </w:t>
      </w:r>
      <w:r w:rsidRPr="00C86CFB">
        <w:rPr>
          <w:rFonts w:ascii="Times New Roman" w:eastAsia="Times New Roman" w:hAnsi="Times New Roman" w:cs="Times New Roman"/>
          <w:sz w:val="28"/>
          <w:szCs w:val="28"/>
          <w:lang w:eastAsia="ru-RU"/>
        </w:rPr>
        <w:t>утвержден перерасчет запасов.</w:t>
      </w:r>
    </w:p>
    <w:p w:rsidR="004336EB" w:rsidRPr="00C86CFB" w:rsidRDefault="004336EB"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eastAsia="Times New Roman" w:hAnsi="Times New Roman" w:cs="Times New Roman"/>
          <w:sz w:val="28"/>
          <w:szCs w:val="28"/>
          <w:lang w:eastAsia="ru-RU"/>
        </w:rPr>
        <w:t>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последнем налоговом периоде, в котором осуществлена добыча.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B21F42" w:rsidRPr="00C86CFB">
        <w:rPr>
          <w:b/>
          <w:bCs/>
          <w:sz w:val="28"/>
          <w:szCs w:val="28"/>
        </w:rPr>
        <w:t>30</w:t>
      </w:r>
      <w:r w:rsidR="000B16EA" w:rsidRPr="00C86CFB">
        <w:rPr>
          <w:b/>
          <w:bCs/>
          <w:sz w:val="28"/>
          <w:szCs w:val="28"/>
        </w:rPr>
        <w:t>8</w:t>
      </w:r>
      <w:r w:rsidRPr="00C86CFB">
        <w:rPr>
          <w:b/>
          <w:bCs/>
          <w:sz w:val="28"/>
          <w:szCs w:val="28"/>
        </w:rPr>
        <w:t>. Вычет по расходам недропользователя на обучение казахстанских кадров и развитие социальной сферы регионов</w:t>
      </w:r>
    </w:p>
    <w:p w:rsidR="00321AE8" w:rsidRPr="00C86CFB" w:rsidRDefault="00321AE8" w:rsidP="00C86CFB">
      <w:pPr>
        <w:pStyle w:val="a3"/>
        <w:spacing w:before="0" w:beforeAutospacing="0" w:after="0" w:afterAutospacing="0"/>
        <w:ind w:firstLine="709"/>
        <w:contextualSpacing/>
        <w:jc w:val="both"/>
        <w:rPr>
          <w:sz w:val="28"/>
          <w:szCs w:val="28"/>
        </w:rPr>
      </w:pP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 xml:space="preserve">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hyperlink r:id="rId212" w:anchor="z257" w:history="1">
        <w:r w:rsidRPr="00C86CFB">
          <w:rPr>
            <w:sz w:val="28"/>
            <w:szCs w:val="28"/>
          </w:rPr>
          <w:t>статьей 257</w:t>
        </w:r>
      </w:hyperlink>
      <w:r w:rsidRPr="00C86CFB">
        <w:rPr>
          <w:sz w:val="28"/>
          <w:szCs w:val="28"/>
        </w:rPr>
        <w:t xml:space="preserve"> настоящего Кодекса.</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 xml:space="preserve">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hyperlink r:id="rId213" w:anchor="z258" w:history="1">
        <w:r w:rsidRPr="00C86CFB">
          <w:rPr>
            <w:sz w:val="28"/>
            <w:szCs w:val="28"/>
          </w:rPr>
          <w:t>статьей 258</w:t>
        </w:r>
      </w:hyperlink>
      <w:r w:rsidRPr="00C86CFB">
        <w:rPr>
          <w:sz w:val="28"/>
          <w:szCs w:val="28"/>
        </w:rPr>
        <w:t xml:space="preserve"> настоящего Кодекса, в пределах сумм, установленных контрактом на недропользование.</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3. Для целей настоящей статьи расходами, фактически понесенными недропользователем, признаются:</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1) на обучение казахстанских кадров:</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деньги, направленные на обучение, повышение квалификации и переподготовку граждан Республики Казахстан;</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деньги, перечисленные в государственный бюджет на обучение, повышение квалификации и переподготовку граждан Республики Казахстан;</w:t>
      </w:r>
    </w:p>
    <w:p w:rsidR="00C817D7" w:rsidRPr="00C86CFB" w:rsidRDefault="00C817D7" w:rsidP="00C86CFB">
      <w:pPr>
        <w:pStyle w:val="a3"/>
        <w:spacing w:before="0" w:beforeAutospacing="0" w:after="0" w:afterAutospacing="0"/>
        <w:ind w:firstLine="709"/>
        <w:contextualSpacing/>
        <w:jc w:val="both"/>
        <w:rPr>
          <w:sz w:val="28"/>
          <w:szCs w:val="28"/>
        </w:rPr>
      </w:pPr>
      <w:r w:rsidRPr="00C86CFB">
        <w:rPr>
          <w:sz w:val="28"/>
          <w:szCs w:val="28"/>
        </w:rPr>
        <w:t>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p w:rsidR="00C817D7" w:rsidRPr="00C86CFB" w:rsidRDefault="00C817D7" w:rsidP="00C86CFB">
      <w:pPr>
        <w:pStyle w:val="a3"/>
        <w:numPr>
          <w:ilvl w:val="0"/>
          <w:numId w:val="43"/>
        </w:numPr>
        <w:spacing w:before="0" w:beforeAutospacing="0" w:after="0" w:afterAutospacing="0"/>
        <w:ind w:left="0" w:firstLine="709"/>
        <w:contextualSpacing/>
        <w:jc w:val="both"/>
        <w:rPr>
          <w:sz w:val="28"/>
          <w:szCs w:val="28"/>
        </w:rPr>
      </w:pPr>
      <w:r w:rsidRPr="00C86CFB">
        <w:rPr>
          <w:sz w:val="28"/>
          <w:szCs w:val="28"/>
        </w:rPr>
        <w:t>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rsidR="00C817D7" w:rsidRPr="00C86CFB" w:rsidRDefault="00C817D7" w:rsidP="00C86CFB">
      <w:pPr>
        <w:pStyle w:val="a3"/>
        <w:spacing w:before="0" w:beforeAutospacing="0" w:after="0" w:afterAutospacing="0"/>
        <w:ind w:firstLine="709"/>
        <w:contextualSpacing/>
        <w:jc w:val="both"/>
        <w:rPr>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30</w:t>
      </w:r>
      <w:r w:rsidR="000B16EA" w:rsidRPr="00C86CFB">
        <w:rPr>
          <w:rFonts w:ascii="Times New Roman" w:eastAsia="Calibri" w:hAnsi="Times New Roman" w:cs="Times New Roman"/>
          <w:b/>
          <w:bCs/>
          <w:sz w:val="28"/>
          <w:szCs w:val="28"/>
        </w:rPr>
        <w:t>9</w:t>
      </w:r>
      <w:r w:rsidRPr="00C86CFB">
        <w:rPr>
          <w:rFonts w:ascii="Times New Roman" w:eastAsia="Calibri" w:hAnsi="Times New Roman" w:cs="Times New Roman"/>
          <w:b/>
          <w:bCs/>
          <w:sz w:val="28"/>
          <w:szCs w:val="28"/>
        </w:rPr>
        <w:t>. Затраты недропользователя, не подлежащие вычету</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Не относятся на вычеты недропользователя:</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w:t>
      </w:r>
      <w:r w:rsidR="00C817D7" w:rsidRPr="00C86CFB">
        <w:rPr>
          <w:rFonts w:ascii="Times New Roman" w:eastAsia="Calibri" w:hAnsi="Times New Roman" w:cs="Times New Roman"/>
          <w:bCs/>
          <w:sz w:val="28"/>
          <w:szCs w:val="28"/>
        </w:rPr>
        <w:t>) сумма уплаченного дополнительного платежа недропользователя, осуществляющего деятельность по контракту о разделе продукции;</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w:t>
      </w:r>
      <w:r w:rsidR="00C817D7" w:rsidRPr="00C86CFB">
        <w:rPr>
          <w:rFonts w:ascii="Times New Roman" w:eastAsia="Calibri" w:hAnsi="Times New Roman" w:cs="Times New Roman"/>
          <w:bCs/>
          <w:sz w:val="28"/>
          <w:szCs w:val="28"/>
        </w:rPr>
        <w:t>)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w:t>
      </w:r>
      <w:r w:rsidR="00C817D7" w:rsidRPr="00C86CFB">
        <w:rPr>
          <w:rFonts w:ascii="Times New Roman" w:eastAsia="Calibri" w:hAnsi="Times New Roman" w:cs="Times New Roman"/>
          <w:bCs/>
          <w:sz w:val="28"/>
          <w:szCs w:val="28"/>
        </w:rPr>
        <w:t>)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w:t>
      </w:r>
      <w:r w:rsidR="00C817D7" w:rsidRPr="00C86CFB">
        <w:rPr>
          <w:rFonts w:ascii="Times New Roman" w:eastAsia="Calibri" w:hAnsi="Times New Roman" w:cs="Times New Roman"/>
          <w:bCs/>
          <w:sz w:val="28"/>
          <w:szCs w:val="28"/>
        </w:rPr>
        <w:t>) стоимость объемов полезных ископаемых, передаваемых недропользователем в счет исполнения налогового обязательства в натуральной форме.</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B21F42" w:rsidRPr="00C86CFB">
        <w:rPr>
          <w:rFonts w:ascii="Times New Roman" w:hAnsi="Times New Roman" w:cs="Times New Roman"/>
          <w:b/>
          <w:sz w:val="28"/>
          <w:szCs w:val="28"/>
        </w:rPr>
        <w:t>2</w:t>
      </w:r>
      <w:r w:rsidR="00EE7D85" w:rsidRPr="00C86CFB">
        <w:rPr>
          <w:rFonts w:ascii="Times New Roman" w:hAnsi="Times New Roman" w:cs="Times New Roman"/>
          <w:b/>
          <w:sz w:val="28"/>
          <w:szCs w:val="28"/>
        </w:rPr>
        <w:t>9</w:t>
      </w:r>
      <w:r w:rsidRPr="00C86CFB">
        <w:rPr>
          <w:rFonts w:ascii="Times New Roman" w:hAnsi="Times New Roman" w:cs="Times New Roman"/>
          <w:b/>
          <w:sz w:val="28"/>
          <w:szCs w:val="28"/>
        </w:rPr>
        <w:t>. ОСОБЕННОСТИ ОПРЕДЕЛЕНИЯ ДОХОДОВ И ВЫЧЕТОВ ЛИЦАМИ, ОСУЩЕСТВЛЯЮЩИМИ ФИНАНСОВУЮ ДЕЯТЕЛЬНОСТЬ</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1. Доходы лиц, осуществляющих финансовую деятельность</w:t>
      </w:r>
    </w:p>
    <w:p w:rsidR="00B21F42" w:rsidRPr="00C86CFB" w:rsidRDefault="00B21F42"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w:t>
      </w:r>
      <w:r w:rsidR="000B16EA" w:rsidRPr="00C86CFB">
        <w:rPr>
          <w:rFonts w:ascii="Times New Roman" w:eastAsia="Calibri" w:hAnsi="Times New Roman" w:cs="Times New Roman"/>
          <w:b/>
          <w:bCs/>
          <w:sz w:val="28"/>
          <w:szCs w:val="28"/>
        </w:rPr>
        <w:t>10</w:t>
      </w:r>
      <w:r w:rsidRPr="00C86CFB">
        <w:rPr>
          <w:rFonts w:ascii="Times New Roman" w:eastAsia="Calibri" w:hAnsi="Times New Roman" w:cs="Times New Roman"/>
          <w:b/>
          <w:bCs/>
          <w:sz w:val="28"/>
          <w:szCs w:val="28"/>
        </w:rPr>
        <w:t>. Доходы страховой, перестраховочной организации по договорам страхования, перестрахования</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страховой выручки (дохода от страхования);</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финансовых доходов по страхованию (перестрахованию);</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Pr="00C86CFB">
        <w:rPr>
          <w:rFonts w:ascii="Times New Roman" w:hAnsi="Times New Roman" w:cs="Times New Roman"/>
          <w:sz w:val="28"/>
          <w:szCs w:val="28"/>
        </w:rPr>
        <w:tab/>
        <w:t>корректировки расходов по компоненту убытка;</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Pr="00C86CFB">
        <w:rPr>
          <w:rFonts w:ascii="Times New Roman" w:hAnsi="Times New Roman" w:cs="Times New Roman"/>
          <w:sz w:val="28"/>
          <w:szCs w:val="28"/>
        </w:rPr>
        <w:tab/>
        <w:t>компонента возмещения убытка по перестрахованию;</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Pr="00C86CFB">
        <w:rPr>
          <w:rFonts w:ascii="Times New Roman" w:hAnsi="Times New Roman" w:cs="Times New Roman"/>
          <w:sz w:val="28"/>
          <w:szCs w:val="28"/>
        </w:rPr>
        <w:tab/>
        <w:t>дохода по формированию актива перестрахования по рисковой поправке на нефинансовый риск по возникшим убыткам;</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дохода по формированию актива перестрахования по возникшим убыткам;</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Pr="00C86CFB">
        <w:rPr>
          <w:rFonts w:ascii="Times New Roman" w:hAnsi="Times New Roman" w:cs="Times New Roman"/>
          <w:sz w:val="28"/>
          <w:szCs w:val="28"/>
        </w:rPr>
        <w:tab/>
        <w:t>дохода от уменьшения рисковой поправки на нефинансовый риск по обязательству по возникшим убыткам;</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Pr="00C86CFB">
        <w:rPr>
          <w:rFonts w:ascii="Times New Roman" w:hAnsi="Times New Roman" w:cs="Times New Roman"/>
          <w:sz w:val="28"/>
          <w:szCs w:val="28"/>
        </w:rPr>
        <w:tab/>
        <w:t>дохода, связанного с возмещением регрессных требований и убытков (суброгация);</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Pr="00C86CFB">
        <w:rPr>
          <w:rFonts w:ascii="Times New Roman" w:hAnsi="Times New Roman" w:cs="Times New Roman"/>
          <w:sz w:val="28"/>
          <w:szCs w:val="28"/>
        </w:rPr>
        <w:tab/>
        <w:t>доходы, связанные с получением вознаграждения по займам страхователей;</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прочих доходов по договорам страхования, перестрахования, за исключением доходов, указанных в статье 237 настоящего Кодекса.</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Доходом в виде страховой выручки (доход от страхования) признаются:</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 xml:space="preserve">страховая выручка (доход от страхования), признанная в соответствии с международными стандартами финансовой отчетности </w:t>
      </w:r>
      <w:r w:rsidRPr="00C86CFB">
        <w:rPr>
          <w:rFonts w:ascii="Times New Roman" w:eastAsia="Calibri" w:hAnsi="Times New Roman" w:cs="Times New Roman"/>
          <w:bCs/>
          <w:sz w:val="28"/>
          <w:szCs w:val="28"/>
        </w:rPr>
        <w:t>и (или) требованиями законодательства Республики Казахстан о бухгалтерском учете и финансовой отчетности</w:t>
      </w:r>
      <w:r w:rsidRPr="00C86CFB">
        <w:rPr>
          <w:rFonts w:ascii="Times New Roman" w:hAnsi="Times New Roman" w:cs="Times New Roman"/>
          <w:sz w:val="28"/>
          <w:szCs w:val="28"/>
        </w:rPr>
        <w:t xml:space="preserve"> с использованием подхода распределения премий;</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 xml:space="preserve">страховая выручка (доход от страхования), признанная в соответствии с международными стандартами финансовой отчетности </w:t>
      </w:r>
      <w:r w:rsidRPr="00C86CFB">
        <w:rPr>
          <w:rFonts w:ascii="Times New Roman" w:eastAsia="Calibri" w:hAnsi="Times New Roman" w:cs="Times New Roman"/>
          <w:bCs/>
          <w:sz w:val="28"/>
          <w:szCs w:val="28"/>
        </w:rPr>
        <w:t>и (или) требованиями законодательства Республики Казахстан о бухгалтерском учете и финансовой отчетности</w:t>
      </w:r>
      <w:r w:rsidRPr="00C86CFB">
        <w:rPr>
          <w:rFonts w:ascii="Times New Roman" w:hAnsi="Times New Roman" w:cs="Times New Roman"/>
          <w:sz w:val="28"/>
          <w:szCs w:val="28"/>
        </w:rPr>
        <w:t xml:space="preserve"> с использованием общей модели оценки;</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Pr="00C86CFB">
        <w:rPr>
          <w:rFonts w:ascii="Times New Roman" w:hAnsi="Times New Roman" w:cs="Times New Roman"/>
          <w:sz w:val="28"/>
          <w:szCs w:val="28"/>
        </w:rPr>
        <w:tab/>
        <w:t>доход от амортизации маржи по договорам страхования (перестрахования);</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Pr="00C86CFB">
        <w:rPr>
          <w:rFonts w:ascii="Times New Roman" w:hAnsi="Times New Roman" w:cs="Times New Roman"/>
          <w:sz w:val="28"/>
          <w:szCs w:val="28"/>
        </w:rPr>
        <w:tab/>
        <w:t xml:space="preserve"> доход от уменьшения рисковой поправки на нефинансовый риск по обязательству по оставшемуся покрытию.</w:t>
      </w:r>
    </w:p>
    <w:p w:rsidR="006727AF" w:rsidRPr="00C86CFB" w:rsidRDefault="006727A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Cs/>
          <w:sz w:val="28"/>
          <w:szCs w:val="28"/>
        </w:rPr>
        <w:t xml:space="preserve">Доходы, предусмотренные настоящим пунктом определяются </w:t>
      </w:r>
      <w:r w:rsidRPr="00C86CFB">
        <w:rPr>
          <w:rFonts w:ascii="Times New Roman" w:hAnsi="Times New Roman" w:cs="Times New Roman"/>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 х (А/Б), где:</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 - подлежащий получению (полученный) в отчетном налоговом периоде доход в виде возмещения расходов по страховым выплатам;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w:t>
      </w:r>
      <w:r w:rsidR="00B71AF7" w:rsidRPr="00C86CFB">
        <w:rPr>
          <w:rFonts w:ascii="Times New Roman" w:eastAsia="Calibri" w:hAnsi="Times New Roman" w:cs="Times New Roman"/>
          <w:b/>
          <w:bCs/>
          <w:sz w:val="28"/>
          <w:szCs w:val="28"/>
        </w:rPr>
        <w:t>1</w:t>
      </w:r>
      <w:r w:rsidR="000B16EA" w:rsidRPr="00C86CFB">
        <w:rPr>
          <w:rFonts w:ascii="Times New Roman" w:eastAsia="Calibri" w:hAnsi="Times New Roman" w:cs="Times New Roman"/>
          <w:b/>
          <w:bCs/>
          <w:sz w:val="28"/>
          <w:szCs w:val="28"/>
        </w:rPr>
        <w:t>1</w:t>
      </w:r>
      <w:r w:rsidRPr="00C86CFB">
        <w:rPr>
          <w:rFonts w:ascii="Times New Roman" w:eastAsia="Calibri" w:hAnsi="Times New Roman" w:cs="Times New Roman"/>
          <w:b/>
          <w:bCs/>
          <w:sz w:val="28"/>
          <w:szCs w:val="28"/>
        </w:rPr>
        <w:t>. Доход от снижения размеров созданных провизий (резервов)</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59" w:name="z4474"/>
      <w:r w:rsidRPr="00C86CFB">
        <w:rPr>
          <w:rFonts w:ascii="Times New Roman" w:eastAsia="Calibri" w:hAnsi="Times New Roman" w:cs="Times New Roman"/>
          <w:bCs/>
          <w:sz w:val="28"/>
          <w:szCs w:val="28"/>
        </w:rPr>
        <w:t>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60" w:name="z4475"/>
      <w:bookmarkEnd w:id="459"/>
      <w:r w:rsidRPr="00C86CFB">
        <w:rPr>
          <w:rFonts w:ascii="Times New Roman" w:eastAsia="Calibri" w:hAnsi="Times New Roman" w:cs="Times New Roman"/>
          <w:bCs/>
          <w:sz w:val="28"/>
          <w:szCs w:val="28"/>
        </w:rPr>
        <w:t>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61" w:name="z4476"/>
      <w:bookmarkEnd w:id="460"/>
      <w:r w:rsidRPr="00C86CFB">
        <w:rPr>
          <w:rFonts w:ascii="Times New Roman" w:eastAsia="Calibri" w:hAnsi="Times New Roman" w:cs="Times New Roman"/>
          <w:bCs/>
          <w:sz w:val="28"/>
          <w:szCs w:val="28"/>
        </w:rPr>
        <w:t>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62" w:name="z4477"/>
      <w:bookmarkEnd w:id="461"/>
      <w:r w:rsidRPr="00C86CFB">
        <w:rPr>
          <w:rFonts w:ascii="Times New Roman" w:eastAsia="Calibri" w:hAnsi="Times New Roman" w:cs="Times New Roman"/>
          <w:bCs/>
          <w:sz w:val="28"/>
          <w:szCs w:val="28"/>
        </w:rPr>
        <w:t>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bookmarkEnd w:id="462"/>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w:t>
      </w:r>
      <w:r w:rsidR="00C817D7" w:rsidRPr="00C86CFB">
        <w:rPr>
          <w:rFonts w:ascii="Times New Roman" w:eastAsia="Calibri" w:hAnsi="Times New Roman" w:cs="Times New Roman"/>
          <w:bCs/>
          <w:sz w:val="28"/>
          <w:szCs w:val="28"/>
        </w:rPr>
        <w:t>.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63" w:name="z4527"/>
      <w:r w:rsidRPr="00C86CFB">
        <w:rPr>
          <w:rFonts w:ascii="Times New Roman" w:eastAsia="Calibri" w:hAnsi="Times New Roman" w:cs="Times New Roman"/>
          <w:bCs/>
          <w:sz w:val="28"/>
          <w:szCs w:val="28"/>
        </w:rPr>
        <w:t>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64" w:name="z4528"/>
      <w:bookmarkEnd w:id="463"/>
      <w:r w:rsidRPr="00C86CFB">
        <w:rPr>
          <w:rFonts w:ascii="Times New Roman" w:eastAsia="Calibri" w:hAnsi="Times New Roman" w:cs="Times New Roman"/>
          <w:bCs/>
          <w:sz w:val="28"/>
          <w:szCs w:val="28"/>
        </w:rPr>
        <w:t>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bookmarkStart w:id="465" w:name="z4529"/>
      <w:bookmarkEnd w:id="464"/>
      <w:r w:rsidRPr="00C86CFB">
        <w:rPr>
          <w:rFonts w:ascii="Times New Roman" w:eastAsia="Calibri" w:hAnsi="Times New Roman" w:cs="Times New Roman"/>
          <w:bCs/>
          <w:sz w:val="28"/>
          <w:szCs w:val="28"/>
        </w:rPr>
        <w:t>3) установления физическому лицу-должнику инвалидности первой, второй групп, а также в случае смерти физического лица-должника;</w:t>
      </w:r>
    </w:p>
    <w:bookmarkEnd w:id="465"/>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bookmarkStart w:id="466" w:name="z4532"/>
      <w:r w:rsidRPr="00C86CFB">
        <w:rPr>
          <w:rFonts w:ascii="Times New Roman" w:eastAsia="Calibri" w:hAnsi="Times New Roman" w:cs="Times New Roman"/>
          <w:bCs/>
          <w:sz w:val="28"/>
          <w:szCs w:val="28"/>
        </w:rPr>
        <w:t>5</w:t>
      </w:r>
      <w:r w:rsidR="00C817D7" w:rsidRPr="00C86CFB">
        <w:rPr>
          <w:rFonts w:ascii="Times New Roman" w:eastAsia="Calibri" w:hAnsi="Times New Roman" w:cs="Times New Roman"/>
          <w:bCs/>
          <w:sz w:val="28"/>
          <w:szCs w:val="28"/>
        </w:rPr>
        <w:t>)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bookmarkStart w:id="467" w:name="z4533"/>
      <w:bookmarkEnd w:id="466"/>
      <w:r w:rsidRPr="00C86CFB">
        <w:rPr>
          <w:rFonts w:ascii="Times New Roman" w:eastAsia="Calibri" w:hAnsi="Times New Roman" w:cs="Times New Roman"/>
          <w:bCs/>
          <w:sz w:val="28"/>
          <w:szCs w:val="28"/>
        </w:rPr>
        <w:t>6</w:t>
      </w:r>
      <w:r w:rsidR="00C817D7" w:rsidRPr="00C86CFB">
        <w:rPr>
          <w:rFonts w:ascii="Times New Roman" w:eastAsia="Calibri" w:hAnsi="Times New Roman" w:cs="Times New Roman"/>
          <w:bCs/>
          <w:sz w:val="28"/>
          <w:szCs w:val="28"/>
        </w:rPr>
        <w:t>)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деятельности в Республике Казахстан», «Об ипотеке недвижимого имущества»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7</w:t>
      </w:r>
      <w:r w:rsidR="00C817D7" w:rsidRPr="00C86CFB">
        <w:rPr>
          <w:rFonts w:ascii="Times New Roman" w:eastAsia="Calibri" w:hAnsi="Times New Roman" w:cs="Times New Roman"/>
          <w:bCs/>
          <w:sz w:val="28"/>
          <w:szCs w:val="28"/>
        </w:rPr>
        <w:t xml:space="preserve">)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8</w:t>
      </w:r>
      <w:r w:rsidR="00C817D7" w:rsidRPr="00C86CFB">
        <w:rPr>
          <w:rFonts w:ascii="Times New Roman" w:eastAsia="Calibri" w:hAnsi="Times New Roman" w:cs="Times New Roman"/>
          <w:bCs/>
          <w:sz w:val="28"/>
          <w:szCs w:val="28"/>
        </w:rPr>
        <w:t>)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пунктами 1, 3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bookmarkStart w:id="468" w:name="z4536"/>
      <w:bookmarkEnd w:id="467"/>
      <w:r w:rsidRPr="00C86CFB">
        <w:rPr>
          <w:rFonts w:ascii="Times New Roman" w:eastAsia="Calibri" w:hAnsi="Times New Roman" w:cs="Times New Roman"/>
          <w:bCs/>
          <w:sz w:val="28"/>
          <w:szCs w:val="28"/>
        </w:rPr>
        <w:t>9</w:t>
      </w:r>
      <w:r w:rsidR="00C817D7" w:rsidRPr="00C86CFB">
        <w:rPr>
          <w:rFonts w:ascii="Times New Roman" w:eastAsia="Calibri" w:hAnsi="Times New Roman" w:cs="Times New Roman"/>
          <w:bCs/>
          <w:sz w:val="28"/>
          <w:szCs w:val="28"/>
        </w:rPr>
        <w:t>)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p w:rsidR="00785FDF"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Times New Roman" w:hAnsi="Times New Roman" w:cs="Times New Roman"/>
          <w:sz w:val="28"/>
          <w:szCs w:val="28"/>
        </w:rPr>
        <w:t>10</w:t>
      </w:r>
      <w:r w:rsidR="00785FDF" w:rsidRPr="00C86CFB">
        <w:rPr>
          <w:rFonts w:ascii="Times New Roman" w:eastAsia="Times New Roman" w:hAnsi="Times New Roman" w:cs="Times New Roman"/>
          <w:sz w:val="28"/>
          <w:szCs w:val="28"/>
        </w:rPr>
        <w:t>)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пунктом 6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bookmarkEnd w:id="468"/>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w:t>
      </w:r>
      <w:r w:rsidR="00B71AF7" w:rsidRPr="00C86CFB">
        <w:rPr>
          <w:rFonts w:ascii="Times New Roman" w:hAnsi="Times New Roman" w:cs="Times New Roman"/>
          <w:b/>
          <w:bCs/>
          <w:sz w:val="28"/>
          <w:szCs w:val="28"/>
        </w:rPr>
        <w:t>1</w:t>
      </w:r>
      <w:r w:rsidR="000B16EA" w:rsidRPr="00C86CFB">
        <w:rPr>
          <w:rFonts w:ascii="Times New Roman" w:hAnsi="Times New Roman" w:cs="Times New Roman"/>
          <w:b/>
          <w:bCs/>
          <w:sz w:val="28"/>
          <w:szCs w:val="28"/>
        </w:rPr>
        <w:t>2</w:t>
      </w:r>
      <w:r w:rsidRPr="00C86CFB">
        <w:rPr>
          <w:rFonts w:ascii="Times New Roman" w:hAnsi="Times New Roman" w:cs="Times New Roman"/>
          <w:b/>
          <w:bCs/>
          <w:sz w:val="28"/>
          <w:szCs w:val="28"/>
        </w:rPr>
        <w:t>. Доход от уступки права требования лицами, осуществляющими финансовую деятельность</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Налогоплательщик, приобретающий право требования по кредитам (займам, микрокредитам) и указанный в законе Республики Казахстан </w:t>
      </w:r>
      <w:r w:rsidRPr="00C86CFB">
        <w:rPr>
          <w:rFonts w:ascii="Times New Roman" w:hAnsi="Times New Roman" w:cs="Times New Roman"/>
          <w:bCs/>
          <w:sz w:val="28"/>
          <w:szCs w:val="28"/>
        </w:rPr>
        <w:br/>
        <w:t xml:space="preserve">«О банках и банковской деятельности в Республике Казахстан» и </w:t>
      </w:r>
      <w:r w:rsidRPr="00C86CFB">
        <w:rPr>
          <w:rFonts w:ascii="Times New Roman" w:hAnsi="Times New Roman" w:cs="Times New Roman"/>
          <w:bCs/>
          <w:sz w:val="28"/>
          <w:szCs w:val="28"/>
        </w:rPr>
        <w:br/>
        <w:t>«О микрофинансовой деятельности» определяет доход от уступки права требования в виде положительной разницы между суммой, фактически уплаченной должником, и стоимостью приобретения права требования.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Положения настоящего пункта также распространяются на налогоплательщиков, приобретающих право требования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Доход от уступки права требования признается в том налоговом периоде, в котором возникает (увеличивается) положительная разница.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не учитывается положительная разница, ранее признанная в предыдущих налоговых периодах.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Налогоплательщик, указанный в пункте 1 настоящей статьи вправе определять доход от уступки права требования в соответствии со статьей 233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bCs/>
          <w:sz w:val="28"/>
          <w:szCs w:val="28"/>
        </w:rPr>
        <w:t xml:space="preserve">Параграф 2. Вычеты </w:t>
      </w:r>
      <w:r w:rsidRPr="00C86CFB">
        <w:rPr>
          <w:rFonts w:ascii="Times New Roman" w:hAnsi="Times New Roman" w:cs="Times New Roman"/>
          <w:b/>
          <w:sz w:val="28"/>
          <w:szCs w:val="28"/>
        </w:rPr>
        <w:t>лиц, осуществляющих финансовую деятельность</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31</w:t>
      </w:r>
      <w:r w:rsidR="000B16EA" w:rsidRPr="00C86CFB">
        <w:rPr>
          <w:rFonts w:ascii="Times New Roman" w:hAnsi="Times New Roman" w:cs="Times New Roman"/>
          <w:b/>
          <w:bCs/>
          <w:sz w:val="28"/>
          <w:szCs w:val="28"/>
        </w:rPr>
        <w:t>3</w:t>
      </w:r>
      <w:r w:rsidRPr="00C86CFB">
        <w:rPr>
          <w:rFonts w:ascii="Times New Roman" w:hAnsi="Times New Roman" w:cs="Times New Roman"/>
          <w:b/>
          <w:bCs/>
          <w:sz w:val="28"/>
          <w:szCs w:val="28"/>
        </w:rPr>
        <w:t>. Вычеты страховой, перестраховочной организации</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Страховая, перестраховочная организация вправе отнести на вычеты следующие расходы:</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w:t>
      </w:r>
      <w:r w:rsidRPr="00C86CFB">
        <w:rPr>
          <w:rFonts w:ascii="Times New Roman" w:hAnsi="Times New Roman" w:cs="Times New Roman"/>
          <w:bCs/>
          <w:sz w:val="28"/>
          <w:szCs w:val="28"/>
        </w:rPr>
        <w:tab/>
        <w:t>страховые выплаты по договорам страхования, перестрахования;</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w:t>
      </w:r>
      <w:r w:rsidRPr="00C86CFB">
        <w:rPr>
          <w:rFonts w:ascii="Times New Roman" w:hAnsi="Times New Roman" w:cs="Times New Roman"/>
          <w:bCs/>
          <w:sz w:val="28"/>
          <w:szCs w:val="28"/>
        </w:rPr>
        <w:tab/>
        <w:t>расходы, связанные со страховой (перестраховочной) деятельностью по обязательствам по возникшим страховым убыткам;</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w:t>
      </w:r>
      <w:r w:rsidRPr="00C86CFB">
        <w:rPr>
          <w:rFonts w:ascii="Times New Roman" w:hAnsi="Times New Roman" w:cs="Times New Roman"/>
          <w:bCs/>
          <w:sz w:val="28"/>
          <w:szCs w:val="28"/>
        </w:rPr>
        <w:tab/>
        <w:t>в виде компонента убытка;</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Pr="00C86CFB">
        <w:rPr>
          <w:rFonts w:ascii="Times New Roman" w:hAnsi="Times New Roman" w:cs="Times New Roman"/>
          <w:bCs/>
          <w:sz w:val="28"/>
          <w:szCs w:val="28"/>
        </w:rPr>
        <w:tab/>
        <w:t>финансовые расходы по страхованию (перестрахованию);</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w:t>
      </w:r>
      <w:r w:rsidRPr="00C86CFB">
        <w:rPr>
          <w:rFonts w:ascii="Times New Roman" w:hAnsi="Times New Roman" w:cs="Times New Roman"/>
          <w:bCs/>
          <w:sz w:val="28"/>
          <w:szCs w:val="28"/>
        </w:rPr>
        <w:tab/>
        <w:t>по амортизации наилучшей оценки ожидаемых денежных потоков по активу перестрахования;</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w:t>
      </w:r>
      <w:r w:rsidRPr="00C86CFB">
        <w:rPr>
          <w:rFonts w:ascii="Times New Roman" w:hAnsi="Times New Roman" w:cs="Times New Roman"/>
          <w:bCs/>
          <w:sz w:val="28"/>
          <w:szCs w:val="28"/>
        </w:rPr>
        <w:tab/>
        <w:t>по уменьшению рисковой поправки на нефинансовый риск по активу перестрахования;</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7) по формированию рисковой поправки на нефинансовый риск по обязательству по возникшим убыткам;</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8)</w:t>
      </w:r>
      <w:r w:rsidRPr="00C86CFB">
        <w:rPr>
          <w:rFonts w:ascii="Times New Roman" w:hAnsi="Times New Roman" w:cs="Times New Roman"/>
          <w:bCs/>
          <w:sz w:val="28"/>
          <w:szCs w:val="28"/>
        </w:rPr>
        <w:tab/>
        <w:t>аквизиционные расходы;</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9)</w:t>
      </w:r>
      <w:r w:rsidRPr="00C86CFB">
        <w:rPr>
          <w:rFonts w:ascii="Times New Roman" w:hAnsi="Times New Roman" w:cs="Times New Roman"/>
          <w:bCs/>
          <w:sz w:val="28"/>
          <w:szCs w:val="28"/>
        </w:rPr>
        <w:tab/>
        <w:t>расходы в виде амортизации маржи по удерживаемым договорам перестрахования;</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10)</w:t>
      </w:r>
      <w:r w:rsidRPr="00C86CFB">
        <w:rPr>
          <w:rFonts w:ascii="Times New Roman" w:hAnsi="Times New Roman" w:cs="Times New Roman"/>
          <w:bCs/>
          <w:sz w:val="28"/>
          <w:szCs w:val="28"/>
        </w:rPr>
        <w:tab/>
        <w:t>расходы по возмещению перестраховщику регрессных требований и убытков (суброгация);</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w:t>
      </w:r>
      <w:r w:rsidRPr="00C86CFB">
        <w:rPr>
          <w:rFonts w:ascii="Times New Roman" w:hAnsi="Times New Roman" w:cs="Times New Roman"/>
          <w:bCs/>
          <w:sz w:val="28"/>
          <w:szCs w:val="28"/>
        </w:rPr>
        <w:tab/>
        <w:t>прочие расходы страховой, перестраховочной организации, связанные с деятельностью, направленной на получение дохода.</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12) расходы на урегулирование убытков;</w:t>
      </w:r>
    </w:p>
    <w:p w:rsidR="008B3301"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13) неаквизиционные расходы, связанные со страховой (перестраховочной) деятельностью (относимые расходы).</w:t>
      </w:r>
    </w:p>
    <w:p w:rsidR="00C817D7" w:rsidRPr="00C86CFB" w:rsidRDefault="008B3301"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Расходы, предусмотренные настоящей статьей определяются </w:t>
      </w:r>
      <w:r w:rsidRPr="00C86CFB">
        <w:rPr>
          <w:rFonts w:ascii="Times New Roman" w:hAnsi="Times New Roman" w:cs="Times New Roman"/>
          <w:sz w:val="28"/>
          <w:szCs w:val="28"/>
        </w:rPr>
        <w:t>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8B3301" w:rsidRPr="00C86CFB" w:rsidRDefault="008B3301"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31</w:t>
      </w:r>
      <w:r w:rsidR="000B16EA" w:rsidRPr="00C86CFB">
        <w:rPr>
          <w:rFonts w:ascii="Times New Roman" w:hAnsi="Times New Roman" w:cs="Times New Roman"/>
          <w:b/>
          <w:bCs/>
          <w:sz w:val="28"/>
          <w:szCs w:val="28"/>
        </w:rPr>
        <w:t>4</w:t>
      </w:r>
      <w:r w:rsidRPr="00C86CFB">
        <w:rPr>
          <w:rFonts w:ascii="Times New Roman" w:hAnsi="Times New Roman" w:cs="Times New Roman"/>
          <w:b/>
          <w:bCs/>
          <w:sz w:val="28"/>
          <w:szCs w:val="28"/>
        </w:rPr>
        <w:t>. Вычет по отчислениям в резервные фонды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2738EC" w:rsidRPr="00C86CFB" w:rsidRDefault="002738EC"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настоящего пункта применяются по провизиям (резервам) против следующих активов, условных обязательств:</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дебиторской задолженности по документарным расчетам, гарантиям и факторинговым операциям;</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условных обязательств по непокрытым аккредитивам, выпущенным или подтвержденным гарантиям.</w:t>
      </w:r>
    </w:p>
    <w:p w:rsidR="002738EC" w:rsidRPr="00C86CFB" w:rsidRDefault="002738EC"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настоящего пункта не применяются по провизиям (резервам) против активов и условных обязательств, предоставленных в пользу взаимосвязанных сторон либо третьим лицам по обязательствам взаимосвязанных сторон.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p w:rsidR="00C817D7" w:rsidRPr="00C86CFB" w:rsidRDefault="00213314"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w:t>
      </w:r>
      <w:r w:rsidR="00C817D7" w:rsidRPr="00C86CFB">
        <w:rPr>
          <w:rFonts w:ascii="Times New Roman" w:hAnsi="Times New Roman" w:cs="Times New Roman"/>
          <w:bCs/>
          <w:sz w:val="28"/>
          <w:szCs w:val="28"/>
        </w:rPr>
        <w:t>.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rsidR="0048370E" w:rsidRPr="00C86CFB" w:rsidRDefault="0048370E"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w:t>
      </w:r>
      <w:r w:rsidRPr="00C86CFB">
        <w:rPr>
          <w:rFonts w:ascii="Times New Roman" w:hAnsi="Times New Roman" w:cs="Times New Roman"/>
          <w:bCs/>
          <w:sz w:val="28"/>
          <w:szCs w:val="28"/>
        </w:rPr>
        <w:t xml:space="preserve"> против сомнительных и безнадежных активов</w:t>
      </w:r>
      <w:r w:rsidRPr="00C86CFB">
        <w:rPr>
          <w:rFonts w:ascii="Times New Roman" w:eastAsia="Times New Roman" w:hAnsi="Times New Roman" w:cs="Times New Roman"/>
          <w:sz w:val="28"/>
          <w:szCs w:val="28"/>
        </w:rPr>
        <w:t>,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p w:rsidR="0048370E" w:rsidRPr="00C86CFB" w:rsidRDefault="0048370E" w:rsidP="00C86CFB">
      <w:pPr>
        <w:spacing w:after="0" w:line="240" w:lineRule="auto"/>
        <w:ind w:firstLine="709"/>
        <w:contextualSpacing/>
        <w:jc w:val="both"/>
        <w:rPr>
          <w:rFonts w:ascii="Times New Roman" w:eastAsia="Times New Roman" w:hAnsi="Times New Roman" w:cs="Times New Roman"/>
          <w:sz w:val="28"/>
          <w:szCs w:val="28"/>
        </w:rPr>
      </w:pPr>
      <w:bookmarkStart w:id="469" w:name="z4807"/>
      <w:r w:rsidRPr="00C86CFB">
        <w:rPr>
          <w:rFonts w:ascii="Times New Roman" w:eastAsia="Times New Roman" w:hAnsi="Times New Roman" w:cs="Times New Roman"/>
          <w:sz w:val="28"/>
          <w:szCs w:val="28"/>
        </w:rPr>
        <w:t>1) финансового лизинга;</w:t>
      </w:r>
    </w:p>
    <w:p w:rsidR="0048370E" w:rsidRPr="00C86CFB" w:rsidRDefault="0048370E" w:rsidP="00C86CFB">
      <w:pPr>
        <w:spacing w:after="0" w:line="240" w:lineRule="auto"/>
        <w:ind w:firstLine="709"/>
        <w:contextualSpacing/>
        <w:jc w:val="both"/>
        <w:rPr>
          <w:rFonts w:ascii="Times New Roman" w:eastAsia="Times New Roman" w:hAnsi="Times New Roman" w:cs="Times New Roman"/>
          <w:sz w:val="28"/>
          <w:szCs w:val="28"/>
        </w:rPr>
      </w:pPr>
      <w:bookmarkStart w:id="470" w:name="z4808"/>
      <w:bookmarkEnd w:id="469"/>
      <w:r w:rsidRPr="00C86CFB">
        <w:rPr>
          <w:rFonts w:ascii="Times New Roman" w:eastAsia="Times New Roman" w:hAnsi="Times New Roman" w:cs="Times New Roman"/>
          <w:sz w:val="28"/>
          <w:szCs w:val="28"/>
        </w:rPr>
        <w:t>2) кредитов (займов), предоставленных в пользу взаимосвязанных сторон либо третьим лицам по обязательствам взаимосвязанных сторон.</w:t>
      </w:r>
    </w:p>
    <w:p w:rsidR="0048370E" w:rsidRPr="00C86CFB" w:rsidRDefault="0048370E" w:rsidP="00C86CFB">
      <w:pPr>
        <w:spacing w:after="0" w:line="240" w:lineRule="auto"/>
        <w:ind w:firstLine="709"/>
        <w:contextualSpacing/>
        <w:jc w:val="both"/>
        <w:rPr>
          <w:rFonts w:ascii="Times New Roman" w:eastAsia="Times New Roman" w:hAnsi="Times New Roman" w:cs="Times New Roman"/>
          <w:b/>
          <w:sz w:val="28"/>
          <w:szCs w:val="28"/>
        </w:rPr>
      </w:pPr>
      <w:bookmarkStart w:id="471" w:name="z4809"/>
      <w:bookmarkEnd w:id="470"/>
      <w:r w:rsidRPr="00C86CFB">
        <w:rPr>
          <w:rFonts w:ascii="Times New Roman" w:eastAsia="Times New Roman" w:hAnsi="Times New Roman" w:cs="Times New Roman"/>
          <w:sz w:val="28"/>
          <w:szCs w:val="28"/>
        </w:rPr>
        <w:t>Стоимость залога и другого обеспечения учитывается при определении суммы провизий (резервов) в случаях ипорядке, которые определены правилами создания провизий (резервов).</w:t>
      </w:r>
    </w:p>
    <w:bookmarkEnd w:id="471"/>
    <w:p w:rsidR="00C817D7" w:rsidRPr="00C86CFB" w:rsidRDefault="00213314"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00C817D7" w:rsidRPr="00C86CFB">
        <w:rPr>
          <w:rFonts w:ascii="Times New Roman" w:hAnsi="Times New Roman" w:cs="Times New Roman"/>
          <w:bCs/>
          <w:sz w:val="28"/>
          <w:szCs w:val="28"/>
        </w:rPr>
        <w:t>.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депозитов, включая остатки на корреспондентских счетах, размещенных в банках;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кредитов (за исключением финансового лизинга), предоставленных банкам и клиентам;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дебиторской задолженности по документарным расчетам и гарантиям;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условных обязательств по непокрытым аккредитивам, выпущенным или подтвержденным гарантиям.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Перечень юридических лиц, указанных в настоящем пункте, и порядок формирования такого перечня утверждаются Правительством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31</w:t>
      </w:r>
      <w:r w:rsidR="000B16EA" w:rsidRPr="00C86CFB">
        <w:rPr>
          <w:rFonts w:ascii="Times New Roman" w:eastAsia="Calibri" w:hAnsi="Times New Roman" w:cs="Times New Roman"/>
          <w:b/>
          <w:bCs/>
          <w:sz w:val="28"/>
          <w:szCs w:val="28"/>
        </w:rPr>
        <w:t>5</w:t>
      </w:r>
      <w:r w:rsidRPr="00C86CFB">
        <w:rPr>
          <w:rFonts w:ascii="Times New Roman" w:eastAsia="Calibri" w:hAnsi="Times New Roman" w:cs="Times New Roman"/>
          <w:b/>
          <w:bCs/>
          <w:sz w:val="28"/>
          <w:szCs w:val="28"/>
        </w:rPr>
        <w:t>. Вычет расходов по страховым премиям и взносам участников систем гарантирования</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    </w:t>
      </w:r>
    </w:p>
    <w:p w:rsidR="00C817D7" w:rsidRPr="00C86CFB" w:rsidRDefault="00213314"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4</w:t>
      </w:r>
      <w:r w:rsidR="00C817D7" w:rsidRPr="00C86CFB">
        <w:rPr>
          <w:rFonts w:ascii="Times New Roman" w:eastAsia="Calibri" w:hAnsi="Times New Roman" w:cs="Times New Roman"/>
          <w:bCs/>
          <w:sz w:val="28"/>
          <w:szCs w:val="28"/>
        </w:rPr>
        <w:t>.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ГЛАВА </w:t>
      </w:r>
      <w:r w:rsidR="002E78FE" w:rsidRPr="00C86CFB">
        <w:rPr>
          <w:rFonts w:ascii="Times New Roman" w:hAnsi="Times New Roman" w:cs="Times New Roman"/>
          <w:b/>
          <w:bCs/>
          <w:sz w:val="28"/>
          <w:szCs w:val="28"/>
        </w:rPr>
        <w:t>30</w:t>
      </w:r>
      <w:r w:rsidRPr="00C86CFB">
        <w:rPr>
          <w:rFonts w:ascii="Times New Roman" w:hAnsi="Times New Roman" w:cs="Times New Roman"/>
          <w:b/>
          <w:bCs/>
          <w:sz w:val="28"/>
          <w:szCs w:val="28"/>
        </w:rPr>
        <w:t>. ОСОБЕННОСТИ ОПРЕДЕЛЕНИЯ ДОХОДОВ И ВЫЧЕТОВ ЛИЦАМИ, ОСУЩЕСТВЛЯЮЩИМИ ОПЕРАЦИИ С ЦИФРОВЫМИ АКТИВАМИ</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31</w:t>
      </w:r>
      <w:r w:rsidR="000B16EA" w:rsidRPr="00C86CFB">
        <w:rPr>
          <w:rFonts w:ascii="Times New Roman" w:hAnsi="Times New Roman" w:cs="Times New Roman"/>
          <w:b/>
          <w:bCs/>
          <w:sz w:val="28"/>
          <w:szCs w:val="28"/>
        </w:rPr>
        <w:t>6</w:t>
      </w:r>
      <w:r w:rsidRPr="00C86CFB">
        <w:rPr>
          <w:rFonts w:ascii="Times New Roman" w:hAnsi="Times New Roman" w:cs="Times New Roman"/>
          <w:b/>
          <w:bCs/>
          <w:sz w:val="28"/>
          <w:szCs w:val="28"/>
        </w:rPr>
        <w:t>. Доход лица, осуществляющего цифровой майнинг, цифрового майнингового пула, биржи цифровых активов</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В целях настоящей статьи порядок определения, опубликования стоимости цифровых активов и перечень их видов определяются уполномоченным органом.</w:t>
      </w:r>
    </w:p>
    <w:p w:rsidR="001C4240" w:rsidRPr="00C86CFB" w:rsidRDefault="001C4240"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5. </w:t>
      </w:r>
      <w:r w:rsidRPr="00C86CFB">
        <w:rPr>
          <w:rFonts w:ascii="Times New Roman" w:hAnsi="Times New Roman" w:cs="Times New Roman"/>
          <w:sz w:val="28"/>
          <w:szCs w:val="28"/>
        </w:rPr>
        <w:t xml:space="preserve">Доход </w:t>
      </w:r>
      <w:r w:rsidRPr="00C86CFB">
        <w:rPr>
          <w:rFonts w:ascii="Times New Roman" w:hAnsi="Times New Roman" w:cs="Times New Roman"/>
          <w:bCs/>
          <w:sz w:val="28"/>
          <w:szCs w:val="28"/>
        </w:rPr>
        <w:t>лица, осуществляющего цифровой майнинг, цифрового майнингового пула, биржи цифровых активов</w:t>
      </w:r>
      <w:r w:rsidRPr="00C86CFB">
        <w:rPr>
          <w:rFonts w:ascii="Times New Roman" w:hAnsi="Times New Roman" w:cs="Times New Roman"/>
          <w:sz w:val="28"/>
          <w:szCs w:val="28"/>
        </w:rPr>
        <w:t>, исчисленный в соответствии с настоящей статьей, уменьшает</w:t>
      </w:r>
      <w:r w:rsidRPr="00C86CFB">
        <w:rPr>
          <w:rFonts w:ascii="Times New Roman" w:hAnsi="Times New Roman" w:cs="Times New Roman"/>
          <w:bCs/>
          <w:sz w:val="28"/>
          <w:szCs w:val="28"/>
        </w:rPr>
        <w:t xml:space="preserve"> совокупный годовой доход налогоплательщика в соответствии с подпунктом 11-1) пункта 1 статьи 241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31</w:t>
      </w:r>
      <w:r w:rsidR="000B16EA" w:rsidRPr="00C86CFB">
        <w:rPr>
          <w:rFonts w:ascii="Times New Roman" w:hAnsi="Times New Roman" w:cs="Times New Roman"/>
          <w:b/>
          <w:bCs/>
          <w:sz w:val="28"/>
          <w:szCs w:val="28"/>
        </w:rPr>
        <w:t>7</w:t>
      </w:r>
      <w:r w:rsidRPr="00C86CFB">
        <w:rPr>
          <w:rFonts w:ascii="Times New Roman" w:hAnsi="Times New Roman" w:cs="Times New Roman"/>
          <w:b/>
          <w:bCs/>
          <w:sz w:val="28"/>
          <w:szCs w:val="28"/>
        </w:rPr>
        <w:t>. Доход от прироста стоимости при выбытии цифровых активов</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Доход от прироста стоимости цифровых активов признается в следующих случаях и налоговых периодах:</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цифрового актива – в налоговом периоде, в котором осуществлена реализация такого цифрового актива;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при передаче цифрового актива в качестве вклада в уставный капитал – в налоговом периоде, в котором осуществлена передача такого цифрового актива в качестве вклада в уставный капитал;</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В целях настоящей статьи стоимостью вклада в уставный капитал является стоимость цифрового актива, по которой он передан в качестве вклада в уставный капитал, которая определяется на основании документа, подтверждающего приемку и передачу актива, но не более суммы, в счет оплаты которой передан актив;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при выбытии цифрового актива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при выбытии цифрового актива в результате реорганизации путем выделения – в налоговом периоде, в котором утвержден разделительный баланс.</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Доход от прироста стоимости цифровых активов определяется в следующей сумме:</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 положительная разница между стоимостью реализации и первоначальной стоимостью цифрового актива;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при передаче цифрового актива в качестве вклада в уставный капитал – положительная разница между стоимостью цифрового актива, по которой он передан в качестве вклада в уставный капитал и первоначальной стоимостью данного цифрового актива;</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цифрового актива, отраженной в передаточном акте или разделительном балансе, и его первоначальной стоимостью.</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Первоначальной стоимостью цифрового актива является:</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совокупность фактических затрат на его приобретение, затрат, связанных с приобретением и увеличивающих стоимость цифрового актива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стоимость цифрового актива, переданного в качестве вклада в уставный капитал,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стоимость цифрового актива, по которой он получен в качестве вклада в уставный капитал,</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стоимость, указанная в передаточном акте или разделительном балансе, - в случае, если цифровой актив был получен в результате реорганизации,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балансовая стоимость цифрового актива,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 отраженная в документе, подтверждающем передачу цифрового актива и заверенном подписями сторон - в случае, если цифровой актив был получен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цифрового актива или ее части в этом юридическом лице, выкупе юридическим лицом-эмитентом у акционера акций, выпущенных этим эмитентом,</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 (или)</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стоимость, включенная в совокупный годовой доход в виде стоимости безвозмездно полученного имущества в соответствии с настоящим Кодексом - в случае, если цифровой актив был получен безвозмездно,</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плюс</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другие затраты, увеличивающие стоимость цифрового актива, в том числе после его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затрат (расходов), не подлежащих отнесению на вычеты в соответствии</w:t>
      </w:r>
      <w:r w:rsidR="00411780" w:rsidRPr="00C86CFB">
        <w:rPr>
          <w:rFonts w:ascii="Times New Roman" w:hAnsi="Times New Roman" w:cs="Times New Roman"/>
          <w:kern w:val="2"/>
          <w:sz w:val="28"/>
          <w:szCs w:val="28"/>
        </w:rPr>
        <w:t xml:space="preserve"> с подпунктами 1-2), 2), 3), 4)</w:t>
      </w:r>
      <w:r w:rsidRPr="00C86CFB">
        <w:rPr>
          <w:rFonts w:ascii="Times New Roman" w:hAnsi="Times New Roman" w:cs="Times New Roman"/>
          <w:kern w:val="2"/>
          <w:sz w:val="28"/>
          <w:szCs w:val="28"/>
        </w:rPr>
        <w:t>, 5) статьи 264 настоящего Кодекса.</w:t>
      </w:r>
    </w:p>
    <w:p w:rsidR="00B338A4" w:rsidRPr="00C86CFB" w:rsidRDefault="00B338A4"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4. Положения настоящей статьи не применяются </w:t>
      </w:r>
      <w:r w:rsidRPr="00C86CFB">
        <w:rPr>
          <w:rFonts w:ascii="Times New Roman" w:hAnsi="Times New Roman" w:cs="Times New Roman"/>
          <w:bCs/>
          <w:sz w:val="28"/>
          <w:szCs w:val="28"/>
        </w:rPr>
        <w:t>лицами, осуществляющими цифровой майнинг, в случае определения</w:t>
      </w:r>
      <w:r w:rsidRPr="00C86CFB">
        <w:rPr>
          <w:rFonts w:ascii="Times New Roman" w:hAnsi="Times New Roman" w:cs="Times New Roman"/>
          <w:sz w:val="28"/>
          <w:szCs w:val="28"/>
        </w:rPr>
        <w:t xml:space="preserve"> дохода </w:t>
      </w:r>
      <w:r w:rsidRPr="00C86CFB">
        <w:rPr>
          <w:rFonts w:ascii="Times New Roman" w:hAnsi="Times New Roman" w:cs="Times New Roman"/>
          <w:bCs/>
          <w:sz w:val="28"/>
          <w:szCs w:val="28"/>
        </w:rPr>
        <w:t xml:space="preserve">от деятельности по цифровому майнингу </w:t>
      </w:r>
      <w:r w:rsidRPr="00C86CFB">
        <w:rPr>
          <w:rFonts w:ascii="Times New Roman" w:hAnsi="Times New Roman" w:cs="Times New Roman"/>
          <w:sz w:val="28"/>
          <w:szCs w:val="28"/>
        </w:rPr>
        <w:t>в соответствии с пунктом 1 статьи 313 настоящего Кодекса.</w:t>
      </w:r>
    </w:p>
    <w:p w:rsidR="00C817D7" w:rsidRPr="00C86CFB" w:rsidRDefault="00B338A4"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5.</w:t>
      </w:r>
      <w:r w:rsidR="00C817D7" w:rsidRPr="00C86CFB">
        <w:rPr>
          <w:rFonts w:ascii="Times New Roman" w:hAnsi="Times New Roman" w:cs="Times New Roman"/>
          <w:kern w:val="2"/>
          <w:sz w:val="28"/>
          <w:szCs w:val="28"/>
        </w:rPr>
        <w:t xml:space="preserve">При возникновении отрицательной разницы при выбытии цифровых активов, в случаях, предусмотренных пунктом 2 настоящей статьи, такая отрицательная разница уменьшает доход от прироста стоимости, возникающий при выбытии цифровых активов налогового периода, в котором произошло выбытие цифровых активов. </w:t>
      </w: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При превышении отрицательной разницы в случаях, предусмотренных пунктом 2 настоящей статьи за налоговый период, такие суммы признаются убытком и могут компенсироваться за счет доходов от прироста стоимости, полученных при реализации исключительно цифровых активов в течение срока исковой давности.</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530E5A" w:rsidRPr="00C86CFB" w:rsidRDefault="00530E5A"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31</w:t>
      </w:r>
      <w:r w:rsidR="000B16EA" w:rsidRPr="00C86CFB">
        <w:rPr>
          <w:rFonts w:ascii="Times New Roman" w:eastAsia="Calibri" w:hAnsi="Times New Roman" w:cs="Times New Roman"/>
          <w:b/>
          <w:bCs/>
          <w:sz w:val="28"/>
          <w:szCs w:val="28"/>
        </w:rPr>
        <w:t>8</w:t>
      </w:r>
      <w:r w:rsidRPr="00C86CFB">
        <w:rPr>
          <w:rFonts w:ascii="Times New Roman" w:eastAsia="Calibri" w:hAnsi="Times New Roman" w:cs="Times New Roman"/>
          <w:b/>
          <w:bCs/>
          <w:sz w:val="28"/>
          <w:szCs w:val="28"/>
        </w:rPr>
        <w:t>. Затраты, не подлежащие вычету лицами, осуществляющими операции с цифровыми активами</w:t>
      </w:r>
    </w:p>
    <w:p w:rsidR="00530E5A" w:rsidRPr="00C86CFB" w:rsidRDefault="00530E5A" w:rsidP="00C86CFB">
      <w:pPr>
        <w:spacing w:after="0" w:line="240" w:lineRule="auto"/>
        <w:ind w:firstLine="709"/>
        <w:contextualSpacing/>
        <w:jc w:val="both"/>
        <w:rPr>
          <w:rFonts w:ascii="Times New Roman" w:eastAsia="Calibri" w:hAnsi="Times New Roman" w:cs="Times New Roman"/>
          <w:b/>
          <w:bCs/>
          <w:sz w:val="28"/>
          <w:szCs w:val="28"/>
        </w:rPr>
      </w:pPr>
    </w:p>
    <w:p w:rsidR="00AC254E" w:rsidRPr="00C86CFB" w:rsidRDefault="00AC254E"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При определении налогооблагаемого дохода лица, осуществляющего деятельность по цифровому майнингу, не подлежат вычету расходы по услугам, оказываемым цифровым майнинговым пулом.</w:t>
      </w:r>
    </w:p>
    <w:p w:rsidR="00530E5A" w:rsidRPr="00C86CFB" w:rsidRDefault="00530E5A" w:rsidP="00C86CFB">
      <w:pPr>
        <w:spacing w:after="0" w:line="240" w:lineRule="auto"/>
        <w:ind w:firstLine="709"/>
        <w:contextualSpacing/>
        <w:jc w:val="both"/>
        <w:rPr>
          <w:rFonts w:ascii="Times New Roman" w:hAnsi="Times New Roman" w:cs="Times New Roman"/>
          <w:sz w:val="28"/>
          <w:szCs w:val="28"/>
        </w:rPr>
      </w:pPr>
    </w:p>
    <w:p w:rsidR="00530E5A" w:rsidRPr="00C86CFB" w:rsidRDefault="00530E5A"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ГЛАВА </w:t>
      </w:r>
      <w:r w:rsidR="002E78FE" w:rsidRPr="00C86CFB">
        <w:rPr>
          <w:rFonts w:ascii="Times New Roman" w:eastAsia="Calibri" w:hAnsi="Times New Roman" w:cs="Times New Roman"/>
          <w:b/>
          <w:bCs/>
          <w:sz w:val="28"/>
          <w:szCs w:val="28"/>
        </w:rPr>
        <w:t>31</w:t>
      </w:r>
      <w:r w:rsidRPr="00C86CFB">
        <w:rPr>
          <w:rFonts w:ascii="Times New Roman" w:eastAsia="Calibri" w:hAnsi="Times New Roman" w:cs="Times New Roman"/>
          <w:b/>
          <w:bCs/>
          <w:sz w:val="28"/>
          <w:szCs w:val="28"/>
        </w:rPr>
        <w:t xml:space="preserve">. НАЛОГООБЛОЖЕНИЕ НЕКОММЕРЧЕСКИХ ОРГАНИЗАЦИЙ И СПЕЦИАЛИЗИРОВАННЫХ ОРГАНИЗАЦИЙ ЛИЦ С ИНВАЛИДНОСТЬЮ </w:t>
      </w: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p>
    <w:p w:rsidR="00276CB7" w:rsidRPr="00C86CFB" w:rsidRDefault="00276CB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31</w:t>
      </w:r>
      <w:r w:rsidR="000B16EA" w:rsidRPr="00C86CFB">
        <w:rPr>
          <w:rFonts w:ascii="Times New Roman" w:eastAsia="Calibri" w:hAnsi="Times New Roman" w:cs="Times New Roman"/>
          <w:b/>
          <w:bCs/>
          <w:sz w:val="28"/>
          <w:szCs w:val="28"/>
        </w:rPr>
        <w:t>9</w:t>
      </w:r>
      <w:r w:rsidRPr="00C86CFB">
        <w:rPr>
          <w:rFonts w:ascii="Times New Roman" w:eastAsia="Calibri" w:hAnsi="Times New Roman" w:cs="Times New Roman"/>
          <w:b/>
          <w:bCs/>
          <w:sz w:val="28"/>
          <w:szCs w:val="28"/>
        </w:rPr>
        <w:t xml:space="preserve">. Общие положения </w:t>
      </w:r>
    </w:p>
    <w:p w:rsidR="00276CB7" w:rsidRPr="00C86CFB" w:rsidRDefault="00276CB7" w:rsidP="00C86CFB">
      <w:pPr>
        <w:spacing w:after="0" w:line="240" w:lineRule="auto"/>
        <w:ind w:firstLine="709"/>
        <w:contextualSpacing/>
        <w:jc w:val="both"/>
        <w:rPr>
          <w:rFonts w:ascii="Times New Roman" w:eastAsia="Calibri" w:hAnsi="Times New Roman" w:cs="Times New Roman"/>
          <w:b/>
          <w:bCs/>
          <w:sz w:val="28"/>
          <w:szCs w:val="28"/>
        </w:rPr>
      </w:pPr>
    </w:p>
    <w:p w:rsidR="00276CB7" w:rsidRPr="00C86CFB" w:rsidRDefault="00276CB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Некоммерческая организация, зарегистрированная в соответствии с гражданским законодательством Республики Казахстан, вправе применять положения одной из статей, предусмотренных настоящей главой.</w:t>
      </w:r>
    </w:p>
    <w:p w:rsidR="00276CB7" w:rsidRPr="00C86CFB" w:rsidRDefault="00276CB7"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w:t>
      </w:r>
      <w:r w:rsidR="000B16EA" w:rsidRPr="00C86CFB">
        <w:rPr>
          <w:rFonts w:ascii="Times New Roman" w:eastAsia="Calibri" w:hAnsi="Times New Roman" w:cs="Times New Roman"/>
          <w:b/>
          <w:bCs/>
          <w:sz w:val="28"/>
          <w:szCs w:val="28"/>
        </w:rPr>
        <w:t>20</w:t>
      </w:r>
      <w:r w:rsidRPr="00C86CFB">
        <w:rPr>
          <w:rFonts w:ascii="Times New Roman" w:eastAsia="Calibri" w:hAnsi="Times New Roman" w:cs="Times New Roman"/>
          <w:b/>
          <w:bCs/>
          <w:sz w:val="28"/>
          <w:szCs w:val="28"/>
        </w:rPr>
        <w:t>. Налогообложение некоммерческих организаций</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1. Некоммерческая организация, зарегистрированная в соответствии с гражданским законодательством Республики Казахстан, исключает из совокупного годового дохода следующие доходы:</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доход в виде безвозмездно полученного имущества, включая благотворительную помощь, спонсорскую помощь, деньги, гранты, соответствующие подпункту 13) пункта 1 статьи 1 настоящего Кодекса, а также любые другие помощь, гранты, имущество, полученные на безвозмездной основе;</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вступительные и членские взносы;</w:t>
      </w:r>
    </w:p>
    <w:p w:rsidR="00B226C7" w:rsidRPr="00C86CFB" w:rsidRDefault="00B226C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вклады адвокатов, являющихся учредителями адвокатской конторы, в ее имущество, а также производимые ими взносы (отчисления) на содержание адвокатской конторы;</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доход по договору на осуществление государственного социального заказа;</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вознаграждения по депозитам; </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обязательные и целевые взносы, а также пеню за просрочку оплаты собственников квартир, нежилых помещений многоквартирного жилого дома, установленные Законом Республики Казахстан «О жилищных отношениях».</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2. Доходы некоммерческой организации, не указанные в пункте 1 настоящей статьи, подлежат налогообложению в общеустановленном порядке.</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При этом сумма расходов некоммерческой организации, подлежащая отнесению на вычеты, определяется одним из следующих способов:</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исходя из удельного веса доходов, не указанных в пункте 2 настоящей статьи, в общей сумме доходов некоммерческой организации;</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w:t>
      </w: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3. Положения настоящей статьи не вправе применять некоммерческие организации, зарегистрированные в соответствии с гражданским законодательством Республики Казахстан в форме акционерного общества, учреждения и потребительского кооператива.</w:t>
      </w: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B21F42" w:rsidRPr="00C86CFB">
        <w:rPr>
          <w:rFonts w:ascii="Times New Roman" w:eastAsia="Calibri" w:hAnsi="Times New Roman" w:cs="Times New Roman"/>
          <w:b/>
          <w:bCs/>
          <w:sz w:val="28"/>
          <w:szCs w:val="28"/>
        </w:rPr>
        <w:t>3</w:t>
      </w:r>
      <w:r w:rsidR="00B71AF7" w:rsidRPr="00C86CFB">
        <w:rPr>
          <w:rFonts w:ascii="Times New Roman" w:eastAsia="Calibri" w:hAnsi="Times New Roman" w:cs="Times New Roman"/>
          <w:b/>
          <w:bCs/>
          <w:sz w:val="28"/>
          <w:szCs w:val="28"/>
        </w:rPr>
        <w:t>2</w:t>
      </w:r>
      <w:r w:rsidR="000B16EA" w:rsidRPr="00C86CFB">
        <w:rPr>
          <w:rFonts w:ascii="Times New Roman" w:eastAsia="Calibri" w:hAnsi="Times New Roman" w:cs="Times New Roman"/>
          <w:b/>
          <w:bCs/>
          <w:sz w:val="28"/>
          <w:szCs w:val="28"/>
        </w:rPr>
        <w:t>1</w:t>
      </w:r>
      <w:r w:rsidRPr="00C86CFB">
        <w:rPr>
          <w:rFonts w:ascii="Times New Roman" w:eastAsia="Calibri" w:hAnsi="Times New Roman" w:cs="Times New Roman"/>
          <w:b/>
          <w:bCs/>
          <w:sz w:val="28"/>
          <w:szCs w:val="28"/>
        </w:rPr>
        <w:t>. Налогообложение некоммерческих организаций, осуществляющих деятельность в социальной сфере</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Некоммерческие организации, которые в налоговом периоде соответствуют условиям, установленным настоящим Кодексом для организаций, осуществляющих деятельность в социальной сфере, уменьшают сумму исчисленного в соответствии со статьей 302 настоящего Кодекса корпоративного подоходного налога на 100 процентов.</w:t>
      </w: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bCs/>
          <w:sz w:val="28"/>
          <w:szCs w:val="28"/>
        </w:rPr>
        <w:t xml:space="preserve">Статья </w:t>
      </w:r>
      <w:r w:rsidR="00B21F42" w:rsidRPr="00C86CFB">
        <w:rPr>
          <w:rFonts w:ascii="Times New Roman" w:eastAsia="Times New Roman" w:hAnsi="Times New Roman" w:cs="Times New Roman"/>
          <w:b/>
          <w:bCs/>
          <w:sz w:val="28"/>
          <w:szCs w:val="28"/>
        </w:rPr>
        <w:t>3</w:t>
      </w:r>
      <w:r w:rsidR="00B71AF7" w:rsidRPr="00C86CFB">
        <w:rPr>
          <w:rFonts w:ascii="Times New Roman" w:eastAsia="Times New Roman" w:hAnsi="Times New Roman" w:cs="Times New Roman"/>
          <w:b/>
          <w:bCs/>
          <w:sz w:val="28"/>
          <w:szCs w:val="28"/>
        </w:rPr>
        <w:t>2</w:t>
      </w:r>
      <w:r w:rsidR="000B16EA" w:rsidRPr="00C86CFB">
        <w:rPr>
          <w:rFonts w:ascii="Times New Roman" w:eastAsia="Times New Roman" w:hAnsi="Times New Roman" w:cs="Times New Roman"/>
          <w:b/>
          <w:bCs/>
          <w:sz w:val="28"/>
          <w:szCs w:val="28"/>
        </w:rPr>
        <w:t>2</w:t>
      </w:r>
      <w:r w:rsidRPr="00C86CFB">
        <w:rPr>
          <w:rFonts w:ascii="Times New Roman" w:eastAsia="Times New Roman" w:hAnsi="Times New Roman" w:cs="Times New Roman"/>
          <w:b/>
          <w:bCs/>
          <w:sz w:val="28"/>
          <w:szCs w:val="28"/>
        </w:rPr>
        <w:t xml:space="preserve">. Налогообложение </w:t>
      </w:r>
      <w:r w:rsidRPr="00C86CFB">
        <w:rPr>
          <w:rFonts w:ascii="Times New Roman" w:eastAsia="Times New Roman" w:hAnsi="Times New Roman" w:cs="Times New Roman"/>
          <w:b/>
          <w:sz w:val="28"/>
          <w:szCs w:val="28"/>
        </w:rPr>
        <w:t>специализированных организаций лиц с инвалидностью</w:t>
      </w:r>
    </w:p>
    <w:p w:rsidR="00321AE8" w:rsidRPr="00C86CFB" w:rsidRDefault="00321AE8" w:rsidP="00C86CFB">
      <w:pPr>
        <w:spacing w:after="0" w:line="240" w:lineRule="auto"/>
        <w:ind w:firstLine="709"/>
        <w:contextualSpacing/>
        <w:jc w:val="both"/>
        <w:rPr>
          <w:rFonts w:ascii="Times New Roman" w:eastAsia="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целей настоящего Кодекса к специализированным организациям лиц с инвалидностью относятся общественные объединения лиц с инвалидностью, а также организации, сто процентов долей участия в которых принадлежат общественным объединениям лиц с инвалидностью, которые за отчетный налоговый период, а также предшествующий отчетному налоговому периоду налоговый период соответствуют следующим условиям: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среднегодовая численность лиц с инвалидностью составляет не менее 51 процента от общего числа работников;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расходы по оплате труда лиц с инвалидностью за год составляют не менее 35 процентов от общих расходов по оплате труда.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соответствие условию, предусмотренному частью первой настоящего пункта, определяется: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вновь созданными (возникшими) организациями – за отчетный налоговый период, в котором осуществлена регистрация в органе юстиции;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организациями, осуществляющими деятельность в рамках долгосрочного контракта, – в течение всего периода действия такого контракта.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Специализированные организации лиц с инвалидностью при определении суммы корпоративного подоходного налога,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 в случае, если 90 процентов доходов получены (подлежат получению) от реализации товаров, выполнения работ, оказания услуг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B21F42" w:rsidRPr="00C86CFB">
        <w:rPr>
          <w:rFonts w:ascii="Times New Roman" w:hAnsi="Times New Roman" w:cs="Times New Roman"/>
          <w:b/>
          <w:sz w:val="28"/>
          <w:szCs w:val="28"/>
        </w:rPr>
        <w:t>3</w:t>
      </w:r>
      <w:r w:rsidR="002E78FE" w:rsidRPr="00C86CFB">
        <w:rPr>
          <w:rFonts w:ascii="Times New Roman" w:hAnsi="Times New Roman" w:cs="Times New Roman"/>
          <w:b/>
          <w:sz w:val="28"/>
          <w:szCs w:val="28"/>
        </w:rPr>
        <w:t>2</w:t>
      </w:r>
      <w:r w:rsidRPr="00C86CFB">
        <w:rPr>
          <w:rFonts w:ascii="Times New Roman" w:hAnsi="Times New Roman" w:cs="Times New Roman"/>
          <w:b/>
          <w:sz w:val="28"/>
          <w:szCs w:val="28"/>
        </w:rPr>
        <w:t>. НАЛОГООБЛОЖЕНИЕ ПРИБЫЛИ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32</w:t>
      </w:r>
      <w:r w:rsidR="000B16EA" w:rsidRPr="00C86CFB">
        <w:rPr>
          <w:rFonts w:ascii="Times New Roman" w:hAnsi="Times New Roman" w:cs="Times New Roman"/>
          <w:b/>
          <w:bCs/>
          <w:sz w:val="28"/>
          <w:szCs w:val="28"/>
        </w:rPr>
        <w:t>3</w:t>
      </w:r>
      <w:r w:rsidRPr="00C86CFB">
        <w:rPr>
          <w:rFonts w:ascii="Times New Roman" w:hAnsi="Times New Roman" w:cs="Times New Roman"/>
          <w:b/>
          <w:bCs/>
          <w:sz w:val="28"/>
          <w:szCs w:val="28"/>
        </w:rPr>
        <w:t>. Основные понятия, используемые в настоящей главе</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Контролируемой иностранной компанией признается лицо, соответствующее одновременно следующим условиям: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такое лицо является одним из следующих лиц:</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юридическим лицом-нерезидентом;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иной иностранной формой организации предпринимательской деятельности без образования юридического лица (далее – иная форма 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пунктом 1 статьи 313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на 31 декабря отчетного периода такое лицо отвечает одному из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лицо связано с резидентом посредством контроля (в случае, если резидент имеет прямой или косвенный, или конструктивный контроль над лицом);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такое лицо отвечает одному из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определения контролируемой иностранной компании понятие «контроль» определяется в соответствии с подпунктом 3) пункта 4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оно зарегистрировано в государстве с льготным налогообложением;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совокупная сумма дохода каждой контролируемой иностранной компании или постоянного учреждения контролируемой иностранно</w:t>
      </w:r>
      <w:r w:rsidR="00117612" w:rsidRPr="00C86CFB">
        <w:rPr>
          <w:rFonts w:ascii="Times New Roman" w:hAnsi="Times New Roman" w:cs="Times New Roman"/>
          <w:bCs/>
          <w:sz w:val="28"/>
          <w:szCs w:val="28"/>
        </w:rPr>
        <w:t>й компании составляет менее 1</w:t>
      </w:r>
      <w:r w:rsidRPr="00C86CFB">
        <w:rPr>
          <w:rFonts w:ascii="Times New Roman" w:hAnsi="Times New Roman" w:cs="Times New Roman"/>
          <w:bCs/>
          <w:sz w:val="28"/>
          <w:szCs w:val="28"/>
        </w:rPr>
        <w:t>95-кратного размера МРП, действующим на первое число налогового периода.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статьей 314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в таком государстве или на такой территории установлена ставка налога на прибыль в размере менее 10 процентов;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Перечень государств с льготным налогообложением, определенных в соответствии с настоящим пунктом, утверждается уполномоченным органом.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Иные понятия, используемые в целях настоящей главы и главы 32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 контролируемое лицо – лицо, отвечающее одному из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лицо связано с резидентом посредством контроля (в случае, если резидент имеет прямой или косвенный, или конструктивный контроль над лицом);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лицо, в котором доля участия резидента составляет прямо или косвенно, или конструктивно более 50 процентов;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лицо связано с резидентом в качестве ближайшего родственника (по отношению к физическому лицу-резиденту);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пункта 3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отчетный период – финансовый период, в котором признана финансовая прибыль;</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5) ближайшие родственники: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супруг (супруга);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дети, в том числе усыновленные, удочеренные;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дети супруга (супруги), в том числе усыновленные, удочеренные;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внуки;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внуки супруга (супруги);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иждивенцы;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иждивенцы супруга (супруги);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родители;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родители супруга (супруги);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полнородные, неполнородные братья, сестры;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полнородные, неполнородные братья, сестры супруга (супруги);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косвенный контроль – наличие у резидента контроля через контролируемое лицо (контролируемые лица);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пункта 2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11-2) пассивные доходы – пассивными доходами признаются следующие виды доходов: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дивиденды;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доходы в виде вознаграждения;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от прироста стоимости;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в виде роялти;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12) эффективная ставка – ставка налога на прибыль, определяемая как наименьшая из следующих ставок: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пунктом 3 статьи 297 настоящего Кодекса, за отчетный период;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пунктом 3 статьи 297 настоящего Кодекса, за отчетный период.</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13) лицо:</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физическое лицо;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юридическое лицо-нерезидент;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иная форма 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B21F42" w:rsidRPr="00C86CFB">
        <w:rPr>
          <w:rFonts w:ascii="Times New Roman" w:hAnsi="Times New Roman" w:cs="Times New Roman"/>
          <w:b/>
          <w:sz w:val="28"/>
          <w:szCs w:val="28"/>
        </w:rPr>
        <w:t>32</w:t>
      </w:r>
      <w:r w:rsidR="000B16EA" w:rsidRPr="00C86CFB">
        <w:rPr>
          <w:rFonts w:ascii="Times New Roman" w:hAnsi="Times New Roman" w:cs="Times New Roman"/>
          <w:b/>
          <w:sz w:val="28"/>
          <w:szCs w:val="28"/>
        </w:rPr>
        <w:t>4</w:t>
      </w:r>
      <w:r w:rsidRPr="00C86CFB">
        <w:rPr>
          <w:rFonts w:ascii="Times New Roman" w:hAnsi="Times New Roman" w:cs="Times New Roman"/>
          <w:b/>
          <w:sz w:val="28"/>
          <w:szCs w:val="28"/>
        </w:rPr>
        <w:t>. Общие положения</w:t>
      </w:r>
    </w:p>
    <w:p w:rsidR="00321AE8" w:rsidRPr="00C86CFB" w:rsidRDefault="00321AE8"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2" w:name="z15138"/>
      <w:r w:rsidRPr="00C86CFB">
        <w:rPr>
          <w:rFonts w:ascii="Times New Roman" w:eastAsia="Times New Roman" w:hAnsi="Times New Roman" w:cs="Times New Roman"/>
          <w:sz w:val="28"/>
          <w:szCs w:val="28"/>
        </w:rPr>
        <w:t xml:space="preserve">Двойное налогообложение устраняется путем применения следующих положений: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3" w:name="z15139"/>
      <w:bookmarkEnd w:id="472"/>
      <w:r w:rsidRPr="00C86CFB">
        <w:rPr>
          <w:rFonts w:ascii="Times New Roman" w:eastAsia="Times New Roman" w:hAnsi="Times New Roman" w:cs="Times New Roman"/>
          <w:sz w:val="28"/>
          <w:szCs w:val="28"/>
        </w:rPr>
        <w:t>1) освобождения от налогообложения в соответствии со статьей 296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4" w:name="z15140"/>
      <w:bookmarkEnd w:id="473"/>
      <w:r w:rsidRPr="00C86CFB">
        <w:rPr>
          <w:rFonts w:ascii="Times New Roman" w:eastAsia="Times New Roman" w:hAnsi="Times New Roman" w:cs="Times New Roman"/>
          <w:sz w:val="28"/>
          <w:szCs w:val="28"/>
        </w:rPr>
        <w:t>2) корректировки финансовой прибыли до налогообложения контролируемой иностранной компании при соответствии условиям, указанным в пункте 3 статьи 297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5" w:name="z15141"/>
      <w:bookmarkEnd w:id="474"/>
      <w:r w:rsidRPr="00C86CFB">
        <w:rPr>
          <w:rFonts w:ascii="Times New Roman" w:eastAsia="Times New Roman" w:hAnsi="Times New Roman" w:cs="Times New Roman"/>
          <w:sz w:val="28"/>
          <w:szCs w:val="28"/>
        </w:rPr>
        <w:t>3) уменьшения финансовой прибыли до налогообложения контролируемой иностранной компании в соответствии с пунктом 4 статьи 297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6" w:name="z15142"/>
      <w:bookmarkEnd w:id="475"/>
      <w:r w:rsidRPr="00C86CFB">
        <w:rPr>
          <w:rFonts w:ascii="Times New Roman" w:eastAsia="Times New Roman" w:hAnsi="Times New Roman" w:cs="Times New Roman"/>
          <w:sz w:val="28"/>
          <w:szCs w:val="28"/>
        </w:rPr>
        <w:t>4) зачета в счет уплаты корпоративного подоходного налога в Республике Казахстан в порядке, определенном пунктом 4 статьи 303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p>
    <w:bookmarkEnd w:id="476"/>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32</w:t>
      </w:r>
      <w:r w:rsidR="000B16EA" w:rsidRPr="00C86CFB">
        <w:rPr>
          <w:rFonts w:ascii="Times New Roman" w:hAnsi="Times New Roman" w:cs="Times New Roman"/>
          <w:b/>
          <w:bCs/>
          <w:sz w:val="28"/>
          <w:szCs w:val="28"/>
        </w:rPr>
        <w:t>5</w:t>
      </w:r>
      <w:r w:rsidRPr="00C86CFB">
        <w:rPr>
          <w:rFonts w:ascii="Times New Roman" w:hAnsi="Times New Roman" w:cs="Times New Roman"/>
          <w:b/>
          <w:bCs/>
          <w:sz w:val="28"/>
          <w:szCs w:val="28"/>
        </w:rPr>
        <w:t>. Освобождение от налогообложения</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7" w:name="z5606"/>
      <w:r w:rsidRPr="00C86CFB">
        <w:rPr>
          <w:rFonts w:ascii="Times New Roman" w:eastAsia="Times New Roman" w:hAnsi="Times New Roman" w:cs="Times New Roman"/>
          <w:sz w:val="28"/>
          <w:szCs w:val="28"/>
        </w:rPr>
        <w:t>1) при косвенном участии или косвенном контроле резидента в контролируемой иностранной компании, осуществляемом через другого резидента;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8" w:name="z5607"/>
      <w:bookmarkEnd w:id="477"/>
      <w:r w:rsidRPr="00C86CFB">
        <w:rPr>
          <w:rFonts w:ascii="Times New Roman" w:eastAsia="Times New Roman" w:hAnsi="Times New Roman" w:cs="Times New Roman"/>
          <w:sz w:val="28"/>
          <w:szCs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79" w:name="z5608"/>
      <w:bookmarkEnd w:id="478"/>
      <w:r w:rsidRPr="00C86CFB">
        <w:rPr>
          <w:rFonts w:ascii="Times New Roman" w:eastAsia="Times New Roman" w:hAnsi="Times New Roman" w:cs="Times New Roman"/>
          <w:sz w:val="28"/>
          <w:szCs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0" w:name="z5609"/>
      <w:bookmarkEnd w:id="479"/>
      <w:r w:rsidRPr="00C86CFB">
        <w:rPr>
          <w:rFonts w:ascii="Times New Roman" w:eastAsia="Times New Roman" w:hAnsi="Times New Roman" w:cs="Times New Roman"/>
          <w:sz w:val="28"/>
          <w:szCs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1" w:name="z5610"/>
      <w:bookmarkEnd w:id="480"/>
      <w:r w:rsidRPr="00C86CFB">
        <w:rPr>
          <w:rFonts w:ascii="Times New Roman" w:eastAsia="Times New Roman" w:hAnsi="Times New Roman" w:cs="Times New Roman"/>
          <w:sz w:val="28"/>
          <w:szCs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2" w:name="z16136"/>
      <w:bookmarkEnd w:id="481"/>
      <w:r w:rsidRPr="00C86CFB">
        <w:rPr>
          <w:rFonts w:ascii="Times New Roman" w:eastAsia="Times New Roman" w:hAnsi="Times New Roman" w:cs="Times New Roman"/>
          <w:sz w:val="28"/>
          <w:szCs w:val="28"/>
        </w:rPr>
        <w:t xml:space="preserve">6) при прямом и (или) косвенном владении и (или) контроле инвестиционным резидентом </w:t>
      </w:r>
      <w:r w:rsidR="004230C7" w:rsidRPr="00C86CFB">
        <w:rPr>
          <w:rFonts w:ascii="Times New Roman" w:eastAsia="Times New Roman" w:hAnsi="Times New Roman" w:cs="Times New Roman"/>
          <w:sz w:val="28"/>
          <w:szCs w:val="28"/>
        </w:rPr>
        <w:t>МФЦА</w:t>
      </w:r>
      <w:r w:rsidRPr="00C86CFB">
        <w:rPr>
          <w:rFonts w:ascii="Times New Roman" w:eastAsia="Times New Roman" w:hAnsi="Times New Roman" w:cs="Times New Roman"/>
          <w:sz w:val="28"/>
          <w:szCs w:val="28"/>
        </w:rPr>
        <w:t xml:space="preserve">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3" w:name="z5611"/>
      <w:bookmarkEnd w:id="482"/>
      <w:r w:rsidRPr="00C86CFB">
        <w:rPr>
          <w:rFonts w:ascii="Times New Roman" w:eastAsia="Times New Roman" w:hAnsi="Times New Roman" w:cs="Times New Roman"/>
          <w:sz w:val="28"/>
          <w:szCs w:val="28"/>
        </w:rPr>
        <w:t>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4" w:name="z15143"/>
      <w:bookmarkEnd w:id="483"/>
      <w:r w:rsidRPr="00C86CFB">
        <w:rPr>
          <w:rFonts w:ascii="Times New Roman" w:eastAsia="Times New Roman" w:hAnsi="Times New Roman" w:cs="Times New Roman"/>
          <w:sz w:val="28"/>
          <w:szCs w:val="28"/>
        </w:rPr>
        <w:t>1) в случае применения подпункта 1) или 2) пункта 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5" w:name="z15144"/>
      <w:bookmarkEnd w:id="484"/>
      <w:r w:rsidRPr="00C86CFB">
        <w:rPr>
          <w:rFonts w:ascii="Times New Roman" w:eastAsia="Times New Roman" w:hAnsi="Times New Roman" w:cs="Times New Roman"/>
          <w:sz w:val="28"/>
          <w:szCs w:val="28"/>
        </w:rPr>
        <w:t xml:space="preserve">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6" w:name="z15145"/>
      <w:bookmarkEnd w:id="485"/>
      <w:r w:rsidRPr="00C86CFB">
        <w:rPr>
          <w:rFonts w:ascii="Times New Roman" w:eastAsia="Times New Roman" w:hAnsi="Times New Roman" w:cs="Times New Roman"/>
          <w:sz w:val="28"/>
          <w:szCs w:val="28"/>
        </w:rPr>
        <w:t>или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7" w:name="z15146"/>
      <w:bookmarkEnd w:id="486"/>
      <w:r w:rsidRPr="00C86CFB">
        <w:rPr>
          <w:rFonts w:ascii="Times New Roman" w:eastAsia="Times New Roman" w:hAnsi="Times New Roman" w:cs="Times New Roman"/>
          <w:sz w:val="28"/>
          <w:szCs w:val="28"/>
        </w:rPr>
        <w:t>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8" w:name="z15147"/>
      <w:bookmarkEnd w:id="487"/>
      <w:r w:rsidRPr="00C86CFB">
        <w:rPr>
          <w:rFonts w:ascii="Times New Roman" w:eastAsia="Times New Roman" w:hAnsi="Times New Roman" w:cs="Times New Roman"/>
          <w:sz w:val="28"/>
          <w:szCs w:val="28"/>
        </w:rPr>
        <w:t>2) в случае применения подпункта 3) пункта 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89" w:name="z15148"/>
      <w:bookmarkEnd w:id="488"/>
      <w:r w:rsidRPr="00C86CFB">
        <w:rPr>
          <w:rFonts w:ascii="Times New Roman" w:eastAsia="Times New Roman" w:hAnsi="Times New Roman" w:cs="Times New Roman"/>
          <w:sz w:val="28"/>
          <w:szCs w:val="28"/>
        </w:rPr>
        <w:t>копия утвержденной отдельной финансовой отчетности контролируемой иностранной компании, создавшей постоянное учреждение;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0" w:name="z15149"/>
      <w:bookmarkEnd w:id="489"/>
      <w:r w:rsidRPr="00C86CFB">
        <w:rPr>
          <w:rFonts w:ascii="Times New Roman" w:eastAsia="Times New Roman" w:hAnsi="Times New Roman" w:cs="Times New Roman"/>
          <w:sz w:val="28"/>
          <w:szCs w:val="28"/>
        </w:rPr>
        <w:t>копия утвержденной финансовой отчетности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1" w:name="z15150"/>
      <w:bookmarkEnd w:id="490"/>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2" w:name="z15151"/>
      <w:bookmarkEnd w:id="491"/>
      <w:r w:rsidRPr="00C86CFB">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3" w:name="z15152"/>
      <w:bookmarkEnd w:id="492"/>
      <w:r w:rsidRPr="00C86CFB">
        <w:rPr>
          <w:rFonts w:ascii="Times New Roman" w:eastAsia="Times New Roman" w:hAnsi="Times New Roman" w:cs="Times New Roman"/>
          <w:sz w:val="28"/>
          <w:szCs w:val="28"/>
        </w:rPr>
        <w:t>В случае включения налога у источника выплаты при определении эффективной ставки у резидента должны быть в наличии: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4" w:name="z15153"/>
      <w:bookmarkEnd w:id="493"/>
      <w:r w:rsidRPr="00C86CFB">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5" w:name="z15154"/>
      <w:bookmarkEnd w:id="494"/>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6" w:name="z15155"/>
      <w:bookmarkEnd w:id="495"/>
      <w:r w:rsidRPr="00C86CFB">
        <w:rPr>
          <w:rFonts w:ascii="Times New Roman" w:eastAsia="Times New Roman" w:hAnsi="Times New Roman" w:cs="Times New Roman"/>
          <w:sz w:val="28"/>
          <w:szCs w:val="28"/>
        </w:rPr>
        <w:t>3) в случае применения подпункта 4) пункта 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7" w:name="z15156"/>
      <w:bookmarkEnd w:id="496"/>
      <w:r w:rsidRPr="00C86CFB">
        <w:rPr>
          <w:rFonts w:ascii="Times New Roman" w:eastAsia="Times New Roman" w:hAnsi="Times New Roman" w:cs="Times New Roman"/>
          <w:sz w:val="28"/>
          <w:szCs w:val="28"/>
        </w:rPr>
        <w:t xml:space="preserve">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8" w:name="z15157"/>
      <w:bookmarkEnd w:id="497"/>
      <w:r w:rsidRPr="00C86CFB">
        <w:rPr>
          <w:rFonts w:ascii="Times New Roman" w:eastAsia="Times New Roman" w:hAnsi="Times New Roman" w:cs="Times New Roman"/>
          <w:sz w:val="28"/>
          <w:szCs w:val="28"/>
        </w:rPr>
        <w:t>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499" w:name="z15158"/>
      <w:bookmarkEnd w:id="498"/>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0" w:name="z15159"/>
      <w:bookmarkEnd w:id="499"/>
      <w:r w:rsidRPr="00C86CFB">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1" w:name="z15160"/>
      <w:bookmarkEnd w:id="500"/>
      <w:r w:rsidRPr="00C86CFB">
        <w:rPr>
          <w:rFonts w:ascii="Times New Roman" w:eastAsia="Times New Roman" w:hAnsi="Times New Roman" w:cs="Times New Roman"/>
          <w:sz w:val="28"/>
          <w:szCs w:val="28"/>
        </w:rPr>
        <w:t>В случае включения налога у источника выплаты при определении эффективной ставки у резидента должны быть в наличии: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2" w:name="z15161"/>
      <w:bookmarkEnd w:id="501"/>
      <w:r w:rsidRPr="00C86CFB">
        <w:rPr>
          <w:rFonts w:ascii="Times New Roman" w:eastAsia="Times New Roman" w:hAnsi="Times New Roman" w:cs="Times New Roman"/>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3" w:name="z15162"/>
      <w:bookmarkEnd w:id="502"/>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4" w:name="z15163"/>
      <w:bookmarkEnd w:id="503"/>
      <w:r w:rsidRPr="00C86CFB">
        <w:rPr>
          <w:rFonts w:ascii="Times New Roman" w:eastAsia="Times New Roman" w:hAnsi="Times New Roman" w:cs="Times New Roman"/>
          <w:sz w:val="28"/>
          <w:szCs w:val="28"/>
        </w:rPr>
        <w:t>4) в случае применения подпункта 5) пункта 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5" w:name="z15164"/>
      <w:bookmarkEnd w:id="504"/>
      <w:r w:rsidRPr="00C86CFB">
        <w:rPr>
          <w:rFonts w:ascii="Times New Roman" w:eastAsia="Times New Roman" w:hAnsi="Times New Roman" w:cs="Times New Roman"/>
          <w:sz w:val="28"/>
          <w:szCs w:val="28"/>
        </w:rPr>
        <w:t>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6" w:name="z15165"/>
      <w:bookmarkEnd w:id="505"/>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p>
    <w:bookmarkEnd w:id="506"/>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32</w:t>
      </w:r>
      <w:r w:rsidR="000B16EA" w:rsidRPr="00C86CFB">
        <w:rPr>
          <w:rFonts w:ascii="Times New Roman" w:hAnsi="Times New Roman" w:cs="Times New Roman"/>
          <w:b/>
          <w:bCs/>
          <w:sz w:val="28"/>
          <w:szCs w:val="28"/>
        </w:rPr>
        <w:t>6</w:t>
      </w:r>
      <w:r w:rsidRPr="00C86CFB">
        <w:rPr>
          <w:rFonts w:ascii="Times New Roman" w:hAnsi="Times New Roman" w:cs="Times New Roman"/>
          <w:b/>
          <w:bCs/>
          <w:sz w:val="28"/>
          <w:szCs w:val="28"/>
        </w:rPr>
        <w:t>. Налогообложение прибыли контролируемой иностранной компании</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7" w:name="z15166"/>
      <w:r w:rsidRPr="00C86CFB">
        <w:rPr>
          <w:rFonts w:ascii="Times New Roman" w:eastAsia="Times New Roman" w:hAnsi="Times New Roman" w:cs="Times New Roman"/>
          <w:sz w:val="28"/>
          <w:szCs w:val="28"/>
        </w:rPr>
        <w:t>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8" w:name="z5654"/>
      <w:bookmarkEnd w:id="507"/>
      <w:r w:rsidRPr="00C86CFB">
        <w:rPr>
          <w:rFonts w:ascii="Times New Roman" w:eastAsia="Times New Roman" w:hAnsi="Times New Roman" w:cs="Times New Roman"/>
          <w:sz w:val="28"/>
          <w:szCs w:val="28"/>
        </w:rPr>
        <w:t>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09" w:name="z15167"/>
      <w:bookmarkEnd w:id="508"/>
      <w:r w:rsidRPr="00C86CFB">
        <w:rPr>
          <w:rFonts w:ascii="Times New Roman" w:eastAsia="Times New Roman" w:hAnsi="Times New Roman" w:cs="Times New Roman"/>
          <w:sz w:val="28"/>
          <w:szCs w:val="28"/>
        </w:rPr>
        <w:t>П = П1 × Д1 + П2 × Д2 +...+ П</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Д</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0" w:name="z15168"/>
      <w:bookmarkEnd w:id="509"/>
      <w:r w:rsidRPr="00C86CFB">
        <w:rPr>
          <w:rFonts w:ascii="Times New Roman" w:eastAsia="Times New Roman" w:hAnsi="Times New Roman" w:cs="Times New Roman"/>
          <w:sz w:val="28"/>
          <w:szCs w:val="28"/>
        </w:rPr>
        <w:t>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1" w:name="z15169"/>
      <w:bookmarkEnd w:id="510"/>
      <w:r w:rsidRPr="00C86CFB">
        <w:rPr>
          <w:rFonts w:ascii="Times New Roman" w:eastAsia="Times New Roman" w:hAnsi="Times New Roman" w:cs="Times New Roman"/>
          <w:sz w:val="28"/>
          <w:szCs w:val="28"/>
        </w:rPr>
        <w:t>Д1,2,...,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2" w:name="z15170"/>
      <w:bookmarkEnd w:id="511"/>
      <w:r w:rsidRPr="00C86CFB">
        <w:rPr>
          <w:rFonts w:ascii="Times New Roman" w:eastAsia="Times New Roman" w:hAnsi="Times New Roman" w:cs="Times New Roman"/>
          <w:sz w:val="28"/>
          <w:szCs w:val="28"/>
        </w:rPr>
        <w:t>П1,2,...,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3" w:name="z15171"/>
      <w:bookmarkEnd w:id="512"/>
      <w:r w:rsidRPr="00C86CFB">
        <w:rPr>
          <w:rFonts w:ascii="Times New Roman" w:eastAsia="Times New Roman" w:hAnsi="Times New Roman" w:cs="Times New Roman"/>
          <w:sz w:val="28"/>
          <w:szCs w:val="28"/>
        </w:rPr>
        <w:t>П1, П2,..., П</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Пдн 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У1,2,…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Уб1,2,…</w:t>
      </w:r>
      <w:r w:rsidRPr="00C86CFB">
        <w:rPr>
          <w:rFonts w:ascii="Times New Roman" w:eastAsia="Times New Roman" w:hAnsi="Times New Roman" w:cs="Times New Roman"/>
          <w:sz w:val="28"/>
          <w:szCs w:val="28"/>
          <w:lang w:val="en-US"/>
        </w:rPr>
        <w:t>n</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4" w:name="z15172"/>
      <w:bookmarkEnd w:id="513"/>
      <w:r w:rsidRPr="00C86CFB">
        <w:rPr>
          <w:rFonts w:ascii="Times New Roman" w:eastAsia="Times New Roman" w:hAnsi="Times New Roman" w:cs="Times New Roman"/>
          <w:sz w:val="28"/>
          <w:szCs w:val="28"/>
        </w:rPr>
        <w:t xml:space="preserve">или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5" w:name="z15173"/>
      <w:bookmarkEnd w:id="514"/>
      <w:r w:rsidRPr="00C86CFB">
        <w:rPr>
          <w:rFonts w:ascii="Times New Roman" w:eastAsia="Times New Roman" w:hAnsi="Times New Roman" w:cs="Times New Roman"/>
          <w:sz w:val="28"/>
          <w:szCs w:val="28"/>
        </w:rPr>
        <w:t>П1, П2,..., П</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Пдн1,2,…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ДПД1,2,…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6" w:name="z15174"/>
      <w:bookmarkEnd w:id="515"/>
      <w:r w:rsidRPr="00C86CFB">
        <w:rPr>
          <w:rFonts w:ascii="Times New Roman" w:eastAsia="Times New Roman" w:hAnsi="Times New Roman" w:cs="Times New Roman"/>
          <w:sz w:val="28"/>
          <w:szCs w:val="28"/>
        </w:rPr>
        <w:t>Пдн1,2,…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7" w:name="z15175"/>
      <w:bookmarkEnd w:id="516"/>
      <w:r w:rsidRPr="00C86CFB">
        <w:rPr>
          <w:rFonts w:ascii="Times New Roman" w:eastAsia="Times New Roman" w:hAnsi="Times New Roman" w:cs="Times New Roman"/>
          <w:sz w:val="28"/>
          <w:szCs w:val="28"/>
        </w:rPr>
        <w:t>У1,2,…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8" w:name="z15176"/>
      <w:bookmarkEnd w:id="517"/>
      <w:r w:rsidRPr="00C86CFB">
        <w:rPr>
          <w:rFonts w:ascii="Times New Roman" w:eastAsia="Times New Roman" w:hAnsi="Times New Roman" w:cs="Times New Roman"/>
          <w:sz w:val="28"/>
          <w:szCs w:val="28"/>
        </w:rPr>
        <w:t>ДПД1,2,…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пункта 4 статьи 294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19" w:name="z15177"/>
      <w:bookmarkEnd w:id="518"/>
      <w:r w:rsidRPr="00C86CFB">
        <w:rPr>
          <w:rFonts w:ascii="Times New Roman" w:eastAsia="Times New Roman" w:hAnsi="Times New Roman" w:cs="Times New Roman"/>
          <w:sz w:val="28"/>
          <w:szCs w:val="28"/>
        </w:rPr>
        <w:t>Уб1,2,…</w:t>
      </w:r>
      <w:r w:rsidRPr="00C86CFB">
        <w:rPr>
          <w:rFonts w:ascii="Times New Roman" w:eastAsia="Times New Roman" w:hAnsi="Times New Roman" w:cs="Times New Roman"/>
          <w:sz w:val="28"/>
          <w:szCs w:val="28"/>
          <w:lang w:val="en-US"/>
        </w:rPr>
        <w:t>n</w:t>
      </w:r>
      <w:r w:rsidRPr="00C86CFB">
        <w:rPr>
          <w:rFonts w:ascii="Times New Roman" w:eastAsia="Times New Roman" w:hAnsi="Times New Roman" w:cs="Times New Roman"/>
          <w:sz w:val="28"/>
          <w:szCs w:val="28"/>
        </w:rPr>
        <w:t xml:space="preserve">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0" w:name="z15178"/>
      <w:bookmarkEnd w:id="519"/>
      <w:r w:rsidRPr="00C86CFB">
        <w:rPr>
          <w:rFonts w:ascii="Times New Roman" w:eastAsia="Times New Roman" w:hAnsi="Times New Roman" w:cs="Times New Roman"/>
          <w:sz w:val="28"/>
          <w:szCs w:val="28"/>
        </w:rPr>
        <w:t>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1" w:name="z15179"/>
      <w:bookmarkEnd w:id="520"/>
      <w:r w:rsidRPr="00C86CFB">
        <w:rPr>
          <w:rFonts w:ascii="Times New Roman" w:eastAsia="Times New Roman" w:hAnsi="Times New Roman" w:cs="Times New Roman"/>
          <w:sz w:val="28"/>
          <w:szCs w:val="28"/>
        </w:rPr>
        <w:t>Убыток контролируемой иностранной компании или постоянного учреждения контролируемой иностранной компании не уменьшает:</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2" w:name="z15180"/>
      <w:bookmarkEnd w:id="521"/>
      <w:r w:rsidRPr="00C86CFB">
        <w:rPr>
          <w:rFonts w:ascii="Times New Roman" w:eastAsia="Times New Roman" w:hAnsi="Times New Roman" w:cs="Times New Roman"/>
          <w:sz w:val="28"/>
          <w:szCs w:val="28"/>
        </w:rPr>
        <w:t>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3" w:name="z15181"/>
      <w:bookmarkEnd w:id="522"/>
      <w:r w:rsidRPr="00C86CFB">
        <w:rPr>
          <w:rFonts w:ascii="Times New Roman" w:eastAsia="Times New Roman" w:hAnsi="Times New Roman" w:cs="Times New Roman"/>
          <w:sz w:val="28"/>
          <w:szCs w:val="28"/>
        </w:rPr>
        <w:t>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4" w:name="z15182"/>
      <w:bookmarkEnd w:id="523"/>
      <w:r w:rsidRPr="00C86CFB">
        <w:rPr>
          <w:rFonts w:ascii="Times New Roman" w:eastAsia="Times New Roman" w:hAnsi="Times New Roman" w:cs="Times New Roman"/>
          <w:sz w:val="28"/>
          <w:szCs w:val="28"/>
        </w:rPr>
        <w:t>3) налогооблагаемый доход резидента.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5" w:name="z15183"/>
      <w:bookmarkEnd w:id="524"/>
      <w:r w:rsidRPr="00C86CFB">
        <w:rPr>
          <w:rFonts w:ascii="Times New Roman" w:eastAsia="Times New Roman" w:hAnsi="Times New Roman" w:cs="Times New Roman"/>
          <w:sz w:val="28"/>
          <w:szCs w:val="28"/>
        </w:rPr>
        <w:t>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6" w:name="z15184"/>
      <w:bookmarkEnd w:id="525"/>
      <w:r w:rsidRPr="00C86CFB">
        <w:rPr>
          <w:rFonts w:ascii="Times New Roman" w:eastAsia="Times New Roman" w:hAnsi="Times New Roman" w:cs="Times New Roman"/>
          <w:sz w:val="28"/>
          <w:szCs w:val="28"/>
        </w:rPr>
        <w:t>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7" w:name="z5662"/>
      <w:bookmarkEnd w:id="526"/>
      <w:r w:rsidRPr="00C86CFB">
        <w:rPr>
          <w:rFonts w:ascii="Times New Roman" w:eastAsia="Times New Roman" w:hAnsi="Times New Roman" w:cs="Times New Roman"/>
          <w:sz w:val="28"/>
          <w:szCs w:val="28"/>
        </w:rPr>
        <w:t>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8" w:name="z15185"/>
      <w:bookmarkEnd w:id="527"/>
      <w:r w:rsidRPr="00C86CFB">
        <w:rPr>
          <w:rFonts w:ascii="Times New Roman" w:eastAsia="Times New Roman" w:hAnsi="Times New Roman" w:cs="Times New Roman"/>
          <w:sz w:val="28"/>
          <w:szCs w:val="28"/>
        </w:rPr>
        <w:t>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29" w:name="z15186"/>
      <w:bookmarkEnd w:id="528"/>
      <w:r w:rsidRPr="00C86CFB">
        <w:rPr>
          <w:rFonts w:ascii="Times New Roman" w:eastAsia="Times New Roman" w:hAnsi="Times New Roman" w:cs="Times New Roman"/>
          <w:sz w:val="28"/>
          <w:szCs w:val="28"/>
        </w:rPr>
        <w:t>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0" w:name="z15187"/>
      <w:bookmarkEnd w:id="529"/>
      <w:r w:rsidRPr="00C86CFB">
        <w:rPr>
          <w:rFonts w:ascii="Times New Roman" w:eastAsia="Times New Roman" w:hAnsi="Times New Roman" w:cs="Times New Roman"/>
          <w:sz w:val="28"/>
          <w:szCs w:val="28"/>
        </w:rPr>
        <w:t>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1" w:name="z15188"/>
      <w:bookmarkEnd w:id="530"/>
      <w:r w:rsidRPr="00C86CFB">
        <w:rPr>
          <w:rFonts w:ascii="Times New Roman" w:eastAsia="Times New Roman" w:hAnsi="Times New Roman" w:cs="Times New Roman"/>
          <w:sz w:val="28"/>
          <w:szCs w:val="28"/>
        </w:rPr>
        <w:t>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2" w:name="z15189"/>
      <w:bookmarkEnd w:id="531"/>
      <w:r w:rsidRPr="00C86CFB">
        <w:rPr>
          <w:rFonts w:ascii="Times New Roman" w:eastAsia="Times New Roman" w:hAnsi="Times New Roman" w:cs="Times New Roman"/>
          <w:sz w:val="28"/>
          <w:szCs w:val="28"/>
        </w:rPr>
        <w:t>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пункта 2 статьи 225 настоящего Кодекса, и расходы, аналогичные указанным в пунктах 4 и 5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3" w:name="z15190"/>
      <w:bookmarkEnd w:id="532"/>
      <w:r w:rsidRPr="00C86CFB">
        <w:rPr>
          <w:rFonts w:ascii="Times New Roman" w:eastAsia="Times New Roman" w:hAnsi="Times New Roman" w:cs="Times New Roman"/>
          <w:sz w:val="28"/>
          <w:szCs w:val="28"/>
        </w:rPr>
        <w:t>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4" w:name="z15191"/>
      <w:bookmarkEnd w:id="533"/>
      <w:r w:rsidRPr="00C86CFB">
        <w:rPr>
          <w:rFonts w:ascii="Times New Roman" w:eastAsia="Times New Roman" w:hAnsi="Times New Roman" w:cs="Times New Roman"/>
          <w:sz w:val="28"/>
          <w:szCs w:val="28"/>
        </w:rPr>
        <w:t>1) в порядке, аналогичном порядку определения налогооблагаемого дохода согласно положениям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5" w:name="z15192"/>
      <w:bookmarkEnd w:id="534"/>
      <w:r w:rsidRPr="00C86CFB">
        <w:rPr>
          <w:rFonts w:ascii="Times New Roman" w:eastAsia="Times New Roman" w:hAnsi="Times New Roman" w:cs="Times New Roman"/>
          <w:sz w:val="28"/>
          <w:szCs w:val="28"/>
        </w:rPr>
        <w:t>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6" w:name="z15193"/>
      <w:bookmarkEnd w:id="535"/>
      <w:r w:rsidRPr="00C86CFB">
        <w:rPr>
          <w:rFonts w:ascii="Times New Roman" w:eastAsia="Times New Roman" w:hAnsi="Times New Roman" w:cs="Times New Roman"/>
          <w:sz w:val="28"/>
          <w:szCs w:val="28"/>
        </w:rPr>
        <w:t>Для целей части первой настоящего подпункта исключению подлежат следующие виды поступлений при наличии подтверждающих документов: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7" w:name="z15194"/>
      <w:bookmarkEnd w:id="536"/>
      <w:r w:rsidRPr="00C86CFB">
        <w:rPr>
          <w:rFonts w:ascii="Times New Roman" w:eastAsia="Times New Roman" w:hAnsi="Times New Roman" w:cs="Times New Roman"/>
          <w:sz w:val="28"/>
          <w:szCs w:val="28"/>
        </w:rPr>
        <w:t>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8" w:name="z15195"/>
      <w:bookmarkEnd w:id="537"/>
      <w:r w:rsidRPr="00C86CFB">
        <w:rPr>
          <w:rFonts w:ascii="Times New Roman" w:eastAsia="Times New Roman" w:hAnsi="Times New Roman" w:cs="Times New Roman"/>
          <w:sz w:val="28"/>
          <w:szCs w:val="28"/>
        </w:rPr>
        <w:t>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39" w:name="z15196"/>
      <w:bookmarkEnd w:id="538"/>
      <w:r w:rsidRPr="00C86CFB">
        <w:rPr>
          <w:rFonts w:ascii="Times New Roman" w:eastAsia="Times New Roman" w:hAnsi="Times New Roman" w:cs="Times New Roman"/>
          <w:sz w:val="28"/>
          <w:szCs w:val="28"/>
        </w:rPr>
        <w:t>поступление ошибочно зачисленных сумм денег, при условии возврата в текущем налоговом периоде;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0" w:name="z15197"/>
      <w:bookmarkEnd w:id="539"/>
      <w:r w:rsidRPr="00C86CFB">
        <w:rPr>
          <w:rFonts w:ascii="Times New Roman" w:eastAsia="Times New Roman" w:hAnsi="Times New Roman" w:cs="Times New Roman"/>
          <w:sz w:val="28"/>
          <w:szCs w:val="28"/>
        </w:rPr>
        <w:t>поступление денег в качестве вклада в уставный капитал.</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1" w:name="z15198"/>
      <w:bookmarkEnd w:id="540"/>
      <w:r w:rsidRPr="00C86CFB">
        <w:rPr>
          <w:rFonts w:ascii="Times New Roman" w:eastAsia="Times New Roman" w:hAnsi="Times New Roman" w:cs="Times New Roman"/>
          <w:sz w:val="28"/>
          <w:szCs w:val="28"/>
        </w:rPr>
        <w:t>Резидент при получении документа, соответствующего условиям пункта 3 настоящей статьи, после срока, установленного пунктом 4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2" w:name="z15199"/>
      <w:bookmarkEnd w:id="541"/>
      <w:r w:rsidRPr="00C86CFB">
        <w:rPr>
          <w:rFonts w:ascii="Times New Roman" w:eastAsia="Times New Roman" w:hAnsi="Times New Roman" w:cs="Times New Roman"/>
          <w:sz w:val="28"/>
          <w:szCs w:val="28"/>
        </w:rPr>
        <w:t>При наличии документа, соответствующего условиям подпункта 1) пункта 4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3" w:name="z5674"/>
      <w:bookmarkEnd w:id="542"/>
      <w:r w:rsidRPr="00C86CFB">
        <w:rPr>
          <w:rFonts w:ascii="Times New Roman" w:eastAsia="Times New Roman" w:hAnsi="Times New Roman" w:cs="Times New Roman"/>
          <w:sz w:val="28"/>
          <w:szCs w:val="28"/>
        </w:rPr>
        <w:t>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4" w:name="z15200"/>
      <w:bookmarkEnd w:id="543"/>
      <w:r w:rsidRPr="00C86CFB">
        <w:rPr>
          <w:rFonts w:ascii="Times New Roman" w:eastAsia="Times New Roman" w:hAnsi="Times New Roman" w:cs="Times New Roman"/>
          <w:sz w:val="28"/>
          <w:szCs w:val="28"/>
        </w:rPr>
        <w:t>1) сумма уменьшения, определяемая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5" w:name="z15201"/>
      <w:bookmarkEnd w:id="544"/>
      <w:r w:rsidRPr="00C86CFB">
        <w:rPr>
          <w:rFonts w:ascii="Times New Roman" w:eastAsia="Times New Roman" w:hAnsi="Times New Roman" w:cs="Times New Roman"/>
          <w:sz w:val="28"/>
          <w:szCs w:val="28"/>
        </w:rPr>
        <w:t>У = ФП × (Д(1)/ССД),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6" w:name="z15202"/>
      <w:bookmarkEnd w:id="545"/>
      <w:r w:rsidRPr="00C86CFB">
        <w:rPr>
          <w:rFonts w:ascii="Times New Roman" w:eastAsia="Times New Roman" w:hAnsi="Times New Roman" w:cs="Times New Roman"/>
          <w:sz w:val="28"/>
          <w:szCs w:val="28"/>
        </w:rPr>
        <w:t>У – сумма уменьшения;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7" w:name="z15203"/>
      <w:bookmarkEnd w:id="546"/>
      <w:r w:rsidRPr="00C86CFB">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8" w:name="z15204"/>
      <w:bookmarkEnd w:id="547"/>
      <w:r w:rsidRPr="00C86CFB">
        <w:rPr>
          <w:rFonts w:ascii="Times New Roman" w:eastAsia="Times New Roman" w:hAnsi="Times New Roman" w:cs="Times New Roman"/>
          <w:sz w:val="28"/>
          <w:szCs w:val="28"/>
        </w:rPr>
        <w:t>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49" w:name="z15205"/>
      <w:bookmarkEnd w:id="548"/>
      <w:r w:rsidRPr="00C86CFB">
        <w:rPr>
          <w:rFonts w:ascii="Times New Roman" w:eastAsia="Times New Roman" w:hAnsi="Times New Roman" w:cs="Times New Roman"/>
          <w:sz w:val="28"/>
          <w:szCs w:val="28"/>
        </w:rPr>
        <w:t>ССД – совокупная сумма доходов;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0" w:name="z15206"/>
      <w:bookmarkEnd w:id="549"/>
      <w:r w:rsidRPr="00C86CFB">
        <w:rPr>
          <w:rFonts w:ascii="Times New Roman" w:eastAsia="Times New Roman" w:hAnsi="Times New Roman" w:cs="Times New Roman"/>
          <w:sz w:val="28"/>
          <w:szCs w:val="28"/>
        </w:rPr>
        <w:t>2) сумма уменьшения, определяемая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1" w:name="z15207"/>
      <w:bookmarkEnd w:id="550"/>
      <w:r w:rsidRPr="00C86CFB">
        <w:rPr>
          <w:rFonts w:ascii="Times New Roman" w:eastAsia="Times New Roman" w:hAnsi="Times New Roman" w:cs="Times New Roman"/>
          <w:sz w:val="28"/>
          <w:szCs w:val="28"/>
        </w:rPr>
        <w:t>У = ФП × (Д(2)/ССД),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2" w:name="z15208"/>
      <w:bookmarkEnd w:id="551"/>
      <w:r w:rsidRPr="00C86CFB">
        <w:rPr>
          <w:rFonts w:ascii="Times New Roman" w:eastAsia="Times New Roman" w:hAnsi="Times New Roman" w:cs="Times New Roman"/>
          <w:sz w:val="28"/>
          <w:szCs w:val="28"/>
        </w:rPr>
        <w:t>У – сумма уменьшения;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3" w:name="z15209"/>
      <w:bookmarkEnd w:id="552"/>
      <w:r w:rsidRPr="00C86CFB">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4" w:name="z15210"/>
      <w:bookmarkEnd w:id="553"/>
      <w:r w:rsidRPr="00C86CFB">
        <w:rPr>
          <w:rFonts w:ascii="Times New Roman" w:eastAsia="Times New Roman" w:hAnsi="Times New Roman" w:cs="Times New Roman"/>
          <w:sz w:val="28"/>
          <w:szCs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5" w:name="z15211"/>
      <w:bookmarkEnd w:id="554"/>
      <w:r w:rsidRPr="00C86CFB">
        <w:rPr>
          <w:rFonts w:ascii="Times New Roman" w:eastAsia="Times New Roman" w:hAnsi="Times New Roman" w:cs="Times New Roman"/>
          <w:sz w:val="28"/>
          <w:szCs w:val="28"/>
        </w:rPr>
        <w:t>ССД – совокупная сумма доходов;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6" w:name="z15212"/>
      <w:bookmarkEnd w:id="555"/>
      <w:r w:rsidRPr="00C86CFB">
        <w:rPr>
          <w:rFonts w:ascii="Times New Roman" w:eastAsia="Times New Roman" w:hAnsi="Times New Roman" w:cs="Times New Roman"/>
          <w:sz w:val="28"/>
          <w:szCs w:val="28"/>
        </w:rPr>
        <w:t>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7" w:name="z15213"/>
      <w:bookmarkEnd w:id="556"/>
      <w:r w:rsidRPr="00C86CFB">
        <w:rPr>
          <w:rFonts w:ascii="Times New Roman" w:eastAsia="Times New Roman" w:hAnsi="Times New Roman" w:cs="Times New Roman"/>
          <w:sz w:val="28"/>
          <w:szCs w:val="28"/>
        </w:rPr>
        <w:t xml:space="preserve">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8" w:name="z15214"/>
      <w:bookmarkEnd w:id="557"/>
      <w:r w:rsidRPr="00C86CFB">
        <w:rPr>
          <w:rFonts w:ascii="Times New Roman" w:eastAsia="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59" w:name="z15215"/>
      <w:bookmarkEnd w:id="558"/>
      <w:r w:rsidRPr="00C86CFB">
        <w:rPr>
          <w:rFonts w:ascii="Times New Roman" w:eastAsia="Times New Roman" w:hAnsi="Times New Roman" w:cs="Times New Roman"/>
          <w:sz w:val="28"/>
          <w:szCs w:val="28"/>
        </w:rPr>
        <w:t xml:space="preserve">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0" w:name="z15216"/>
      <w:bookmarkEnd w:id="559"/>
      <w:r w:rsidRPr="00C86CFB">
        <w:rPr>
          <w:rFonts w:ascii="Times New Roman" w:eastAsia="Times New Roman" w:hAnsi="Times New Roman" w:cs="Times New Roman"/>
          <w:sz w:val="28"/>
          <w:szCs w:val="28"/>
        </w:rPr>
        <w:t>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1" w:name="z15217"/>
      <w:bookmarkEnd w:id="560"/>
      <w:r w:rsidRPr="00C86CFB">
        <w:rPr>
          <w:rFonts w:ascii="Times New Roman" w:eastAsia="Times New Roman" w:hAnsi="Times New Roman" w:cs="Times New Roman"/>
          <w:sz w:val="28"/>
          <w:szCs w:val="28"/>
        </w:rPr>
        <w:t>6) сумма уменьшения, определяемая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2" w:name="z15218"/>
      <w:bookmarkEnd w:id="561"/>
      <w:r w:rsidRPr="00C86CFB">
        <w:rPr>
          <w:rFonts w:ascii="Times New Roman" w:eastAsia="Times New Roman" w:hAnsi="Times New Roman" w:cs="Times New Roman"/>
          <w:sz w:val="28"/>
          <w:szCs w:val="28"/>
        </w:rPr>
        <w:t>У = ФП × (Д(6)/ССД),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3" w:name="z15219"/>
      <w:bookmarkEnd w:id="562"/>
      <w:r w:rsidRPr="00C86CFB">
        <w:rPr>
          <w:rFonts w:ascii="Times New Roman" w:eastAsia="Times New Roman" w:hAnsi="Times New Roman" w:cs="Times New Roman"/>
          <w:sz w:val="28"/>
          <w:szCs w:val="28"/>
        </w:rPr>
        <w:t>У – сумма уменьшения;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4" w:name="z15220"/>
      <w:bookmarkEnd w:id="563"/>
      <w:r w:rsidRPr="00C86CFB">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5" w:name="z15221"/>
      <w:bookmarkEnd w:id="564"/>
      <w:r w:rsidRPr="00C86CFB">
        <w:rPr>
          <w:rFonts w:ascii="Times New Roman" w:eastAsia="Times New Roman" w:hAnsi="Times New Roman" w:cs="Times New Roman"/>
          <w:sz w:val="28"/>
          <w:szCs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6" w:name="z15222"/>
      <w:bookmarkEnd w:id="565"/>
      <w:r w:rsidRPr="00C86CFB">
        <w:rPr>
          <w:rFonts w:ascii="Times New Roman" w:eastAsia="Times New Roman" w:hAnsi="Times New Roman" w:cs="Times New Roman"/>
          <w:sz w:val="28"/>
          <w:szCs w:val="28"/>
        </w:rPr>
        <w:t>ССД – совокупная сумма доходов;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7" w:name="z15223"/>
      <w:bookmarkEnd w:id="566"/>
      <w:r w:rsidRPr="00C86CFB">
        <w:rPr>
          <w:rFonts w:ascii="Times New Roman" w:eastAsia="Times New Roman" w:hAnsi="Times New Roman" w:cs="Times New Roman"/>
          <w:sz w:val="28"/>
          <w:szCs w:val="28"/>
        </w:rPr>
        <w:t>7) сумма уменьшения, определяемая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8" w:name="z15224"/>
      <w:bookmarkEnd w:id="567"/>
      <w:r w:rsidRPr="00C86CFB">
        <w:rPr>
          <w:rFonts w:ascii="Times New Roman" w:eastAsia="Times New Roman" w:hAnsi="Times New Roman" w:cs="Times New Roman"/>
          <w:sz w:val="28"/>
          <w:szCs w:val="28"/>
        </w:rPr>
        <w:t>У = ФП × (Д(7)/ССД),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69" w:name="z15225"/>
      <w:bookmarkEnd w:id="568"/>
      <w:r w:rsidRPr="00C86CFB">
        <w:rPr>
          <w:rFonts w:ascii="Times New Roman" w:eastAsia="Times New Roman" w:hAnsi="Times New Roman" w:cs="Times New Roman"/>
          <w:sz w:val="28"/>
          <w:szCs w:val="28"/>
        </w:rPr>
        <w:t>У – сумма уменьшения;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0" w:name="z15226"/>
      <w:bookmarkEnd w:id="569"/>
      <w:r w:rsidRPr="00C86CFB">
        <w:rPr>
          <w:rFonts w:ascii="Times New Roman" w:eastAsia="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1" w:name="z15227"/>
      <w:bookmarkEnd w:id="570"/>
      <w:r w:rsidRPr="00C86CFB">
        <w:rPr>
          <w:rFonts w:ascii="Times New Roman" w:eastAsia="Times New Roman" w:hAnsi="Times New Roman" w:cs="Times New Roman"/>
          <w:sz w:val="28"/>
          <w:szCs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2" w:name="z15228"/>
      <w:bookmarkEnd w:id="571"/>
      <w:r w:rsidRPr="00C86CFB">
        <w:rPr>
          <w:rFonts w:ascii="Times New Roman" w:eastAsia="Times New Roman" w:hAnsi="Times New Roman" w:cs="Times New Roman"/>
          <w:sz w:val="28"/>
          <w:szCs w:val="28"/>
        </w:rPr>
        <w:t>ССД – совокупная сумма доходов;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3" w:name="z15229"/>
      <w:bookmarkEnd w:id="572"/>
      <w:r w:rsidRPr="00C86CFB">
        <w:rPr>
          <w:rFonts w:ascii="Times New Roman" w:eastAsia="Times New Roman" w:hAnsi="Times New Roman" w:cs="Times New Roman"/>
          <w:sz w:val="28"/>
          <w:szCs w:val="28"/>
        </w:rPr>
        <w:t>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4" w:name="z15230"/>
      <w:bookmarkEnd w:id="573"/>
      <w:r w:rsidRPr="00C86CFB">
        <w:rPr>
          <w:rFonts w:ascii="Times New Roman" w:eastAsia="Times New Roman" w:hAnsi="Times New Roman" w:cs="Times New Roman"/>
          <w:sz w:val="28"/>
          <w:szCs w:val="28"/>
        </w:rPr>
        <w:t>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5" w:name="z15231"/>
      <w:bookmarkEnd w:id="574"/>
      <w:r w:rsidRPr="00C86CFB">
        <w:rPr>
          <w:rFonts w:ascii="Times New Roman" w:eastAsia="Times New Roman" w:hAnsi="Times New Roman" w:cs="Times New Roman"/>
          <w:sz w:val="28"/>
          <w:szCs w:val="28"/>
        </w:rPr>
        <w:t>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пункта 9 статьи 645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6" w:name="z15232"/>
      <w:bookmarkEnd w:id="575"/>
      <w:r w:rsidRPr="00C86CFB">
        <w:rPr>
          <w:rFonts w:ascii="Times New Roman" w:eastAsia="Times New Roman" w:hAnsi="Times New Roman" w:cs="Times New Roman"/>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7" w:name="z5686"/>
      <w:bookmarkEnd w:id="576"/>
      <w:r w:rsidRPr="00C86CFB">
        <w:rPr>
          <w:rFonts w:ascii="Times New Roman" w:eastAsia="Times New Roman" w:hAnsi="Times New Roman" w:cs="Times New Roman"/>
          <w:sz w:val="28"/>
          <w:szCs w:val="28"/>
        </w:rPr>
        <w:t>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8" w:name="z5687"/>
      <w:bookmarkEnd w:id="577"/>
      <w:r w:rsidRPr="00C86CFB">
        <w:rPr>
          <w:rFonts w:ascii="Times New Roman" w:eastAsia="Times New Roman" w:hAnsi="Times New Roman" w:cs="Times New Roman"/>
          <w:sz w:val="28"/>
          <w:szCs w:val="28"/>
        </w:rPr>
        <w:t>П</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П</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П</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П</w:t>
      </w:r>
      <w:r w:rsidRPr="00C86CFB">
        <w:rPr>
          <w:rFonts w:ascii="Times New Roman" w:eastAsia="Times New Roman" w:hAnsi="Times New Roman" w:cs="Times New Roman"/>
          <w:sz w:val="28"/>
          <w:szCs w:val="28"/>
          <w:vertAlign w:val="subscript"/>
        </w:rPr>
        <w:t>н</w:t>
      </w:r>
      <w:r w:rsidRPr="00C86CFB">
        <w:rPr>
          <w:rFonts w:ascii="Times New Roman" w:eastAsia="Times New Roman" w:hAnsi="Times New Roman" w:cs="Times New Roman"/>
          <w:sz w:val="28"/>
          <w:szCs w:val="28"/>
        </w:rPr>
        <w:t xml:space="preserve"> × К</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xml:space="preserve"> + П</w:t>
      </w:r>
      <w:r w:rsidRPr="00C86CFB">
        <w:rPr>
          <w:rFonts w:ascii="Times New Roman" w:eastAsia="Times New Roman" w:hAnsi="Times New Roman" w:cs="Times New Roman"/>
          <w:sz w:val="28"/>
          <w:szCs w:val="28"/>
          <w:vertAlign w:val="subscript"/>
        </w:rPr>
        <w:t>н+1</w:t>
      </w:r>
      <w:r w:rsidRPr="00C86CFB">
        <w:rPr>
          <w:rFonts w:ascii="Times New Roman" w:eastAsia="Times New Roman" w:hAnsi="Times New Roman" w:cs="Times New Roman"/>
          <w:sz w:val="28"/>
          <w:szCs w:val="28"/>
        </w:rPr>
        <w:t xml:space="preserve"> × К</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79" w:name="z5688"/>
      <w:bookmarkEnd w:id="578"/>
      <w:r w:rsidRPr="00C86CFB">
        <w:rPr>
          <w:rFonts w:ascii="Times New Roman" w:eastAsia="Times New Roman" w:hAnsi="Times New Roman" w:cs="Times New Roman"/>
          <w:sz w:val="28"/>
          <w:szCs w:val="28"/>
        </w:rPr>
        <w:t>К</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xml:space="preserve"> = НП (СН)</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xml:space="preserve"> / НП (СН)</w:t>
      </w:r>
      <w:r w:rsidRPr="00C86CFB">
        <w:rPr>
          <w:rFonts w:ascii="Times New Roman" w:eastAsia="Times New Roman" w:hAnsi="Times New Roman" w:cs="Times New Roman"/>
          <w:sz w:val="28"/>
          <w:szCs w:val="28"/>
          <w:vertAlign w:val="subscript"/>
        </w:rPr>
        <w:t>3</w:t>
      </w:r>
      <w:r w:rsidRPr="00C86CFB">
        <w:rPr>
          <w:rFonts w:ascii="Times New Roman" w:eastAsia="Times New Roman" w:hAnsi="Times New Roman" w:cs="Times New Roman"/>
          <w:sz w:val="28"/>
          <w:szCs w:val="28"/>
        </w:rPr>
        <w:t>,</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0" w:name="z5689"/>
      <w:bookmarkEnd w:id="579"/>
      <w:r w:rsidRPr="00C86CFB">
        <w:rPr>
          <w:rFonts w:ascii="Times New Roman" w:eastAsia="Times New Roman" w:hAnsi="Times New Roman" w:cs="Times New Roman"/>
          <w:sz w:val="28"/>
          <w:szCs w:val="28"/>
        </w:rPr>
        <w:t>К</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xml:space="preserve"> = НП (СН)</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xml:space="preserve"> / НП (СН)</w:t>
      </w:r>
      <w:r w:rsidRPr="00C86CFB">
        <w:rPr>
          <w:rFonts w:ascii="Times New Roman" w:eastAsia="Times New Roman" w:hAnsi="Times New Roman" w:cs="Times New Roman"/>
          <w:sz w:val="28"/>
          <w:szCs w:val="28"/>
          <w:vertAlign w:val="subscript"/>
        </w:rPr>
        <w:t>3</w:t>
      </w:r>
      <w:r w:rsidRPr="00C86CFB">
        <w:rPr>
          <w:rFonts w:ascii="Times New Roman" w:eastAsia="Times New Roman" w:hAnsi="Times New Roman" w:cs="Times New Roman"/>
          <w:sz w:val="28"/>
          <w:szCs w:val="28"/>
        </w:rPr>
        <w:t>,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1" w:name="z5690"/>
      <w:bookmarkEnd w:id="580"/>
      <w:r w:rsidRPr="00C86CFB">
        <w:rPr>
          <w:rFonts w:ascii="Times New Roman" w:eastAsia="Times New Roman" w:hAnsi="Times New Roman" w:cs="Times New Roman"/>
          <w:sz w:val="28"/>
          <w:szCs w:val="28"/>
        </w:rPr>
        <w:t>П</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П</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П</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2" w:name="z5691"/>
      <w:bookmarkEnd w:id="581"/>
      <w:r w:rsidRPr="00C86CFB">
        <w:rPr>
          <w:rFonts w:ascii="Times New Roman" w:eastAsia="Times New Roman" w:hAnsi="Times New Roman" w:cs="Times New Roman"/>
          <w:sz w:val="28"/>
          <w:szCs w:val="28"/>
        </w:rPr>
        <w:t>П</w:t>
      </w:r>
      <w:r w:rsidRPr="00C86CFB">
        <w:rPr>
          <w:rFonts w:ascii="Times New Roman" w:eastAsia="Times New Roman" w:hAnsi="Times New Roman" w:cs="Times New Roman"/>
          <w:sz w:val="28"/>
          <w:szCs w:val="28"/>
          <w:vertAlign w:val="subscript"/>
        </w:rPr>
        <w:t>н</w:t>
      </w:r>
      <w:r w:rsidRPr="00C86CFB">
        <w:rPr>
          <w:rFonts w:ascii="Times New Roman" w:eastAsia="Times New Roman" w:hAnsi="Times New Roman" w:cs="Times New Roman"/>
          <w:sz w:val="28"/>
          <w:szCs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3" w:name="z5692"/>
      <w:bookmarkEnd w:id="582"/>
      <w:r w:rsidRPr="00C86CFB">
        <w:rPr>
          <w:rFonts w:ascii="Times New Roman" w:eastAsia="Times New Roman" w:hAnsi="Times New Roman" w:cs="Times New Roman"/>
          <w:sz w:val="28"/>
          <w:szCs w:val="28"/>
        </w:rPr>
        <w:t>П</w:t>
      </w:r>
      <w:r w:rsidRPr="00C86CFB">
        <w:rPr>
          <w:rFonts w:ascii="Times New Roman" w:eastAsia="Times New Roman" w:hAnsi="Times New Roman" w:cs="Times New Roman"/>
          <w:sz w:val="28"/>
          <w:szCs w:val="28"/>
          <w:vertAlign w:val="subscript"/>
        </w:rPr>
        <w:t xml:space="preserve">н+1 </w:t>
      </w:r>
      <w:r w:rsidRPr="00C86CFB">
        <w:rPr>
          <w:rFonts w:ascii="Times New Roman" w:eastAsia="Times New Roman" w:hAnsi="Times New Roman" w:cs="Times New Roman"/>
          <w:sz w:val="28"/>
          <w:szCs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4" w:name="z5693"/>
      <w:bookmarkEnd w:id="583"/>
      <w:r w:rsidRPr="00C86CFB">
        <w:rPr>
          <w:rFonts w:ascii="Times New Roman" w:eastAsia="Times New Roman" w:hAnsi="Times New Roman" w:cs="Times New Roman"/>
          <w:sz w:val="28"/>
          <w:szCs w:val="28"/>
        </w:rPr>
        <w:t>НП (СН)</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5" w:name="z5694"/>
      <w:bookmarkEnd w:id="584"/>
      <w:r w:rsidRPr="00C86CFB">
        <w:rPr>
          <w:rFonts w:ascii="Times New Roman" w:eastAsia="Times New Roman" w:hAnsi="Times New Roman" w:cs="Times New Roman"/>
          <w:sz w:val="28"/>
          <w:szCs w:val="28"/>
        </w:rPr>
        <w:t>НП (СН)</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6" w:name="z5695"/>
      <w:bookmarkEnd w:id="585"/>
      <w:r w:rsidRPr="00C86CFB">
        <w:rPr>
          <w:rFonts w:ascii="Times New Roman" w:eastAsia="Times New Roman" w:hAnsi="Times New Roman" w:cs="Times New Roman"/>
          <w:sz w:val="28"/>
          <w:szCs w:val="28"/>
        </w:rPr>
        <w:t>НП (СН)</w:t>
      </w:r>
      <w:r w:rsidRPr="00C86CFB">
        <w:rPr>
          <w:rFonts w:ascii="Times New Roman" w:eastAsia="Times New Roman" w:hAnsi="Times New Roman" w:cs="Times New Roman"/>
          <w:sz w:val="28"/>
          <w:szCs w:val="28"/>
          <w:vertAlign w:val="subscript"/>
        </w:rPr>
        <w:t>3</w:t>
      </w:r>
      <w:r w:rsidRPr="00C86CFB">
        <w:rPr>
          <w:rFonts w:ascii="Times New Roman" w:eastAsia="Times New Roman" w:hAnsi="Times New Roman" w:cs="Times New Roman"/>
          <w:sz w:val="28"/>
          <w:szCs w:val="28"/>
        </w:rPr>
        <w:t xml:space="preserve"> – общее количество месяцев отчетного периода в иностранном государстве.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7" w:name="z5702"/>
      <w:bookmarkEnd w:id="586"/>
      <w:r w:rsidRPr="00C86CFB">
        <w:rPr>
          <w:rFonts w:ascii="Times New Roman" w:eastAsia="Times New Roman" w:hAnsi="Times New Roman" w:cs="Times New Roman"/>
          <w:sz w:val="28"/>
          <w:szCs w:val="28"/>
        </w:rPr>
        <w:t>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8" w:name="z5703"/>
      <w:bookmarkEnd w:id="587"/>
      <w:r w:rsidRPr="00C86CFB">
        <w:rPr>
          <w:rFonts w:ascii="Times New Roman" w:eastAsia="Times New Roman" w:hAnsi="Times New Roman" w:cs="Times New Roman"/>
          <w:sz w:val="28"/>
          <w:szCs w:val="28"/>
        </w:rPr>
        <w:t>7. Коэффициент прямого участия или прямого контроля резидента в каждой контролируемой иностранной компании определяется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89" w:name="z5704"/>
      <w:bookmarkEnd w:id="588"/>
      <w:r w:rsidRPr="00C86CFB">
        <w:rPr>
          <w:rFonts w:ascii="Times New Roman" w:eastAsia="Times New Roman" w:hAnsi="Times New Roman" w:cs="Times New Roman"/>
          <w:sz w:val="28"/>
          <w:szCs w:val="28"/>
        </w:rPr>
        <w:t>Д</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Д</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Д</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Х/100 %,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0" w:name="z5705"/>
      <w:bookmarkEnd w:id="589"/>
      <w:r w:rsidRPr="00C86CFB">
        <w:rPr>
          <w:rFonts w:ascii="Times New Roman" w:eastAsia="Times New Roman" w:hAnsi="Times New Roman" w:cs="Times New Roman"/>
          <w:sz w:val="28"/>
          <w:szCs w:val="28"/>
        </w:rPr>
        <w:t>Д</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Д</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Д</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коэффициент прямого участия или прямого контроля резидента в каждой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1" w:name="z5706"/>
      <w:bookmarkEnd w:id="590"/>
      <w:r w:rsidRPr="00C86CFB">
        <w:rPr>
          <w:rFonts w:ascii="Times New Roman" w:eastAsia="Times New Roman" w:hAnsi="Times New Roman" w:cs="Times New Roman"/>
          <w:sz w:val="28"/>
          <w:szCs w:val="28"/>
        </w:rPr>
        <w:t>Х – доля прямого участия или прямого контроля резидента в каждой контролируемой иностранной компании, в процентах.</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2" w:name="z5707"/>
      <w:bookmarkEnd w:id="591"/>
      <w:r w:rsidRPr="00C86CFB">
        <w:rPr>
          <w:rFonts w:ascii="Times New Roman" w:eastAsia="Times New Roman" w:hAnsi="Times New Roman" w:cs="Times New Roman"/>
          <w:sz w:val="28"/>
          <w:szCs w:val="28"/>
        </w:rPr>
        <w:t>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3" w:name="z5708"/>
      <w:bookmarkEnd w:id="592"/>
      <w:r w:rsidRPr="00C86CFB">
        <w:rPr>
          <w:rFonts w:ascii="Times New Roman" w:eastAsia="Times New Roman" w:hAnsi="Times New Roman" w:cs="Times New Roman"/>
          <w:sz w:val="28"/>
          <w:szCs w:val="28"/>
        </w:rPr>
        <w:t>Д</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Д</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Д</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Х</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/100 % х Х</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/100 % х...х Х</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/100 %, где: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4" w:name="z5709"/>
      <w:bookmarkEnd w:id="593"/>
      <w:r w:rsidRPr="00C86CFB">
        <w:rPr>
          <w:rFonts w:ascii="Times New Roman" w:eastAsia="Times New Roman" w:hAnsi="Times New Roman" w:cs="Times New Roman"/>
          <w:sz w:val="28"/>
          <w:szCs w:val="28"/>
        </w:rPr>
        <w:t>Д</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Д</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Д</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коэффициент косвенного участия или косвенного контроля резидента в каждой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5" w:name="z5710"/>
      <w:bookmarkEnd w:id="594"/>
      <w:r w:rsidRPr="00C86CFB">
        <w:rPr>
          <w:rFonts w:ascii="Times New Roman" w:eastAsia="Times New Roman" w:hAnsi="Times New Roman" w:cs="Times New Roman"/>
          <w:sz w:val="28"/>
          <w:szCs w:val="28"/>
          <w:lang w:val="en-US"/>
        </w:rPr>
        <w:t>X</w:t>
      </w:r>
      <w:r w:rsidRPr="00C86CFB">
        <w:rPr>
          <w:rFonts w:ascii="Times New Roman" w:eastAsia="Times New Roman" w:hAnsi="Times New Roman" w:cs="Times New Roman"/>
          <w:sz w:val="28"/>
          <w:szCs w:val="28"/>
          <w:vertAlign w:val="subscript"/>
        </w:rPr>
        <w:t>1</w:t>
      </w:r>
      <w:r w:rsidRPr="00C86CFB">
        <w:rPr>
          <w:rFonts w:ascii="Times New Roman" w:eastAsia="Times New Roman" w:hAnsi="Times New Roman" w:cs="Times New Roman"/>
          <w:sz w:val="28"/>
          <w:szCs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6" w:name="z5711"/>
      <w:bookmarkEnd w:id="595"/>
      <w:r w:rsidRPr="00C86CFB">
        <w:rPr>
          <w:rFonts w:ascii="Times New Roman" w:eastAsia="Times New Roman" w:hAnsi="Times New Roman" w:cs="Times New Roman"/>
          <w:sz w:val="28"/>
          <w:szCs w:val="28"/>
        </w:rPr>
        <w:t>Х</w:t>
      </w:r>
      <w:r w:rsidRPr="00C86CFB">
        <w:rPr>
          <w:rFonts w:ascii="Times New Roman" w:eastAsia="Times New Roman" w:hAnsi="Times New Roman" w:cs="Times New Roman"/>
          <w:sz w:val="28"/>
          <w:szCs w:val="28"/>
          <w:vertAlign w:val="subscript"/>
        </w:rPr>
        <w:t>2</w:t>
      </w:r>
      <w:r w:rsidRPr="00C86CFB">
        <w:rPr>
          <w:rFonts w:ascii="Times New Roman" w:eastAsia="Times New Roman" w:hAnsi="Times New Roman" w:cs="Times New Roman"/>
          <w:sz w:val="28"/>
          <w:szCs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7" w:name="z5712"/>
      <w:bookmarkEnd w:id="596"/>
      <w:r w:rsidRPr="00C86CFB">
        <w:rPr>
          <w:rFonts w:ascii="Times New Roman" w:eastAsia="Times New Roman" w:hAnsi="Times New Roman" w:cs="Times New Roman"/>
          <w:sz w:val="28"/>
          <w:szCs w:val="28"/>
        </w:rPr>
        <w:t>Х</w:t>
      </w:r>
      <w:r w:rsidRPr="00C86CFB">
        <w:rPr>
          <w:rFonts w:ascii="Times New Roman" w:eastAsia="Times New Roman" w:hAnsi="Times New Roman" w:cs="Times New Roman"/>
          <w:sz w:val="28"/>
          <w:szCs w:val="28"/>
          <w:vertAlign w:val="subscript"/>
          <w:lang w:val="en-US"/>
        </w:rPr>
        <w:t>n</w:t>
      </w:r>
      <w:r w:rsidRPr="00C86CFB">
        <w:rPr>
          <w:rFonts w:ascii="Times New Roman" w:eastAsia="Times New Roman" w:hAnsi="Times New Roman" w:cs="Times New Roman"/>
          <w:sz w:val="28"/>
          <w:szCs w:val="28"/>
        </w:rPr>
        <w:t xml:space="preserve"> – доля прямого участия или прямого контроля предыдущего лица в контролируемой иностранной компании, в процентах.</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8" w:name="z5713"/>
      <w:bookmarkEnd w:id="597"/>
      <w:r w:rsidRPr="00C86CFB">
        <w:rPr>
          <w:rFonts w:ascii="Times New Roman" w:eastAsia="Times New Roman" w:hAnsi="Times New Roman" w:cs="Times New Roman"/>
          <w:sz w:val="28"/>
          <w:szCs w:val="28"/>
        </w:rPr>
        <w:t>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599" w:name="z5714"/>
      <w:bookmarkEnd w:id="598"/>
      <w:r w:rsidRPr="00C86CFB">
        <w:rPr>
          <w:rFonts w:ascii="Times New Roman" w:eastAsia="Times New Roman" w:hAnsi="Times New Roman" w:cs="Times New Roman"/>
          <w:sz w:val="28"/>
          <w:szCs w:val="28"/>
        </w:rPr>
        <w:t xml:space="preserve">1) коэффициент прямого участия или прямого контроля резидента в контролируемой иностранной компании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0" w:name="z5715"/>
      <w:bookmarkEnd w:id="599"/>
      <w:r w:rsidRPr="00C86CFB">
        <w:rPr>
          <w:rFonts w:ascii="Times New Roman" w:eastAsia="Times New Roman" w:hAnsi="Times New Roman" w:cs="Times New Roman"/>
          <w:sz w:val="28"/>
          <w:szCs w:val="28"/>
        </w:rPr>
        <w:t>плюс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1" w:name="z5716"/>
      <w:bookmarkEnd w:id="600"/>
      <w:r w:rsidRPr="00C86CFB">
        <w:rPr>
          <w:rFonts w:ascii="Times New Roman" w:eastAsia="Times New Roman" w:hAnsi="Times New Roman" w:cs="Times New Roman"/>
          <w:sz w:val="28"/>
          <w:szCs w:val="28"/>
        </w:rPr>
        <w:t>коэффициент косвенного участия или косвенного контроля резидента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2" w:name="z5717"/>
      <w:bookmarkEnd w:id="601"/>
      <w:r w:rsidRPr="00C86CFB">
        <w:rPr>
          <w:rFonts w:ascii="Times New Roman" w:eastAsia="Times New Roman" w:hAnsi="Times New Roman" w:cs="Times New Roman"/>
          <w:sz w:val="28"/>
          <w:szCs w:val="28"/>
        </w:rPr>
        <w:t xml:space="preserve">2) коэффициент прямого и (или) косвенного участия или прямого и (или) косвенного контроля резидента в контролируемой иностранной компании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3" w:name="z5718"/>
      <w:bookmarkEnd w:id="602"/>
      <w:r w:rsidRPr="00C86CFB">
        <w:rPr>
          <w:rFonts w:ascii="Times New Roman" w:eastAsia="Times New Roman" w:hAnsi="Times New Roman" w:cs="Times New Roman"/>
          <w:sz w:val="28"/>
          <w:szCs w:val="28"/>
        </w:rPr>
        <w:t>плюс</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4" w:name="z5719"/>
      <w:bookmarkEnd w:id="603"/>
      <w:r w:rsidRPr="00C86CFB">
        <w:rPr>
          <w:rFonts w:ascii="Times New Roman" w:eastAsia="Times New Roman" w:hAnsi="Times New Roman" w:cs="Times New Roman"/>
          <w:sz w:val="28"/>
          <w:szCs w:val="28"/>
        </w:rPr>
        <w:t>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5" w:name="z5720"/>
      <w:bookmarkEnd w:id="604"/>
      <w:r w:rsidRPr="00C86CFB">
        <w:rPr>
          <w:rFonts w:ascii="Times New Roman" w:eastAsia="Times New Roman" w:hAnsi="Times New Roman" w:cs="Times New Roman"/>
          <w:sz w:val="28"/>
          <w:szCs w:val="28"/>
        </w:rPr>
        <w:t>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6" w:name="z5721"/>
      <w:bookmarkEnd w:id="605"/>
      <w:r w:rsidRPr="00C86CFB">
        <w:rPr>
          <w:rFonts w:ascii="Times New Roman" w:eastAsia="Times New Roman" w:hAnsi="Times New Roman" w:cs="Times New Roman"/>
          <w:sz w:val="28"/>
          <w:szCs w:val="28"/>
        </w:rPr>
        <w:t xml:space="preserve">8. Положения настоящей статьи распространяются на постоянное учреждение контролируемой иностранной компании.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7" w:name="z5722"/>
      <w:bookmarkEnd w:id="606"/>
      <w:r w:rsidRPr="00C86CFB">
        <w:rPr>
          <w:rFonts w:ascii="Times New Roman" w:eastAsia="Times New Roman" w:hAnsi="Times New Roman" w:cs="Times New Roman"/>
          <w:sz w:val="28"/>
          <w:szCs w:val="28"/>
        </w:rPr>
        <w:t>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8" w:name="z5723"/>
      <w:bookmarkEnd w:id="607"/>
      <w:r w:rsidRPr="00C86CFB">
        <w:rPr>
          <w:rFonts w:ascii="Times New Roman" w:eastAsia="Times New Roman" w:hAnsi="Times New Roman" w:cs="Times New Roman"/>
          <w:sz w:val="28"/>
          <w:szCs w:val="28"/>
        </w:rPr>
        <w:t>10. Для целей настоящей статьи под подтверждающими документами понимаются следующие документы: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09" w:name="z15233"/>
      <w:bookmarkEnd w:id="608"/>
      <w:r w:rsidRPr="00C86CFB">
        <w:rPr>
          <w:rFonts w:ascii="Times New Roman" w:eastAsia="Times New Roman" w:hAnsi="Times New Roman" w:cs="Times New Roman"/>
          <w:sz w:val="28"/>
          <w:szCs w:val="28"/>
        </w:rPr>
        <w:t>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0" w:name="z15234"/>
      <w:bookmarkEnd w:id="609"/>
      <w:r w:rsidRPr="00C86CFB">
        <w:rPr>
          <w:rFonts w:ascii="Times New Roman" w:eastAsia="Times New Roman" w:hAnsi="Times New Roman" w:cs="Times New Roman"/>
          <w:sz w:val="28"/>
          <w:szCs w:val="28"/>
        </w:rPr>
        <w:t>2) для применения подпункта 2) части первой пункта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1" w:name="z15235"/>
      <w:bookmarkEnd w:id="610"/>
      <w:r w:rsidRPr="00C86CFB">
        <w:rPr>
          <w:rFonts w:ascii="Times New Roman" w:eastAsia="Times New Roman" w:hAnsi="Times New Roman" w:cs="Times New Roman"/>
          <w:sz w:val="28"/>
          <w:szCs w:val="28"/>
        </w:rPr>
        <w:t>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2" w:name="z15236"/>
      <w:bookmarkEnd w:id="611"/>
      <w:r w:rsidRPr="00C86CFB">
        <w:rPr>
          <w:rFonts w:ascii="Times New Roman" w:eastAsia="Times New Roman" w:hAnsi="Times New Roman" w:cs="Times New Roman"/>
          <w:sz w:val="28"/>
          <w:szCs w:val="28"/>
        </w:rPr>
        <w:t>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3" w:name="z15237"/>
      <w:bookmarkEnd w:id="612"/>
      <w:r w:rsidRPr="00C86CFB">
        <w:rPr>
          <w:rFonts w:ascii="Times New Roman" w:eastAsia="Times New Roman" w:hAnsi="Times New Roman" w:cs="Times New Roman"/>
          <w:sz w:val="28"/>
          <w:szCs w:val="28"/>
        </w:rPr>
        <w:t>3) для применения подпункта 1)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4" w:name="z15238"/>
      <w:bookmarkEnd w:id="613"/>
      <w:r w:rsidRPr="00C86CFB">
        <w:rPr>
          <w:rFonts w:ascii="Times New Roman" w:eastAsia="Times New Roman" w:hAnsi="Times New Roman" w:cs="Times New Roman"/>
          <w:sz w:val="28"/>
          <w:szCs w:val="28"/>
        </w:rPr>
        <w:t>копия утвержденной финансовой отчетности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5" w:name="z15239"/>
      <w:bookmarkEnd w:id="614"/>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6" w:name="z15240"/>
      <w:bookmarkEnd w:id="615"/>
      <w:r w:rsidRPr="00C86CFB">
        <w:rPr>
          <w:rFonts w:ascii="Times New Roman" w:eastAsia="Times New Roman" w:hAnsi="Times New Roman" w:cs="Times New Roman"/>
          <w:sz w:val="28"/>
          <w:szCs w:val="28"/>
        </w:rPr>
        <w:t>4) для применения подпункта 2)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7" w:name="z15241"/>
      <w:bookmarkEnd w:id="616"/>
      <w:r w:rsidRPr="00C86CFB">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8" w:name="z15242"/>
      <w:bookmarkEnd w:id="617"/>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19" w:name="z15243"/>
      <w:bookmarkEnd w:id="618"/>
      <w:r w:rsidRPr="00C86CFB">
        <w:rPr>
          <w:rFonts w:ascii="Times New Roman" w:eastAsia="Times New Roman" w:hAnsi="Times New Roman" w:cs="Times New Roman"/>
          <w:sz w:val="28"/>
          <w:szCs w:val="28"/>
        </w:rPr>
        <w:t>5) для применения подпунктов 3), 4), 5), 9) и 10)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0" w:name="z15244"/>
      <w:bookmarkEnd w:id="619"/>
      <w:r w:rsidRPr="00C86CFB">
        <w:rPr>
          <w:rFonts w:ascii="Times New Roman" w:eastAsia="Times New Roman" w:hAnsi="Times New Roman" w:cs="Times New Roman"/>
          <w:sz w:val="28"/>
          <w:szCs w:val="28"/>
        </w:rPr>
        <w:t>копии документа (документов), подтверждающего (подтверждающих) распределение дивидендов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1" w:name="z15245"/>
      <w:bookmarkEnd w:id="620"/>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2" w:name="z15246"/>
      <w:bookmarkEnd w:id="621"/>
      <w:r w:rsidRPr="00C86CFB">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3" w:name="z15247"/>
      <w:bookmarkEnd w:id="622"/>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4" w:name="z15248"/>
      <w:bookmarkEnd w:id="623"/>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5" w:name="z15249"/>
      <w:bookmarkEnd w:id="624"/>
      <w:r w:rsidRPr="00C86CFB">
        <w:rPr>
          <w:rFonts w:ascii="Times New Roman" w:eastAsia="Times New Roman" w:hAnsi="Times New Roman" w:cs="Times New Roman"/>
          <w:sz w:val="28"/>
          <w:szCs w:val="28"/>
        </w:rPr>
        <w:t>6) для применения подпунктов 6), 7) и 8)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6" w:name="z15250"/>
      <w:bookmarkEnd w:id="625"/>
      <w:r w:rsidRPr="00C86CFB">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7" w:name="z15251"/>
      <w:bookmarkEnd w:id="626"/>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8" w:name="z15252"/>
      <w:bookmarkEnd w:id="627"/>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29" w:name="z15253"/>
      <w:bookmarkEnd w:id="628"/>
      <w:r w:rsidRPr="00C86CFB">
        <w:rPr>
          <w:rFonts w:ascii="Times New Roman" w:eastAsia="Times New Roman" w:hAnsi="Times New Roman" w:cs="Times New Roman"/>
          <w:sz w:val="28"/>
          <w:szCs w:val="28"/>
        </w:rPr>
        <w:t xml:space="preserve">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0" w:name="z15254"/>
      <w:bookmarkEnd w:id="629"/>
      <w:r w:rsidRPr="00C86CFB">
        <w:rPr>
          <w:rFonts w:ascii="Times New Roman" w:eastAsia="Times New Roman" w:hAnsi="Times New Roman" w:cs="Times New Roman"/>
          <w:sz w:val="28"/>
          <w:szCs w:val="28"/>
        </w:rPr>
        <w:t>копии правоустанавливающих документов резидента Республики Казахстан, соответствующего условиям подпункта 7) или 8) пункта 9 статьи 645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1" w:name="z15255"/>
      <w:bookmarkEnd w:id="630"/>
      <w:r w:rsidRPr="00C86CFB">
        <w:rPr>
          <w:rFonts w:ascii="Times New Roman" w:eastAsia="Times New Roman" w:hAnsi="Times New Roman" w:cs="Times New Roman"/>
          <w:sz w:val="28"/>
          <w:szCs w:val="28"/>
        </w:rPr>
        <w:t>7) для применения абзаца одиннадцатого части первой пункта 2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2" w:name="z15256"/>
      <w:bookmarkEnd w:id="631"/>
      <w:r w:rsidRPr="00C86CFB">
        <w:rPr>
          <w:rFonts w:ascii="Times New Roman" w:eastAsia="Times New Roman" w:hAnsi="Times New Roman" w:cs="Times New Roman"/>
          <w:sz w:val="28"/>
          <w:szCs w:val="28"/>
        </w:rPr>
        <w:t>копия утвержденной финансовой отчетности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3" w:name="z15257"/>
      <w:bookmarkEnd w:id="632"/>
      <w:r w:rsidRPr="00C86CFB">
        <w:rPr>
          <w:rFonts w:ascii="Times New Roman" w:eastAsia="Times New Roman" w:hAnsi="Times New Roman" w:cs="Times New Roman"/>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4" w:name="z15258"/>
      <w:bookmarkEnd w:id="633"/>
      <w:r w:rsidRPr="00C86CFB">
        <w:rPr>
          <w:rFonts w:ascii="Times New Roman" w:eastAsia="Times New Roman" w:hAnsi="Times New Roman" w:cs="Times New Roman"/>
          <w:sz w:val="28"/>
          <w:szCs w:val="28"/>
        </w:rPr>
        <w:t>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5" w:name="z5745"/>
      <w:bookmarkEnd w:id="634"/>
      <w:r w:rsidRPr="00C86CFB">
        <w:rPr>
          <w:rFonts w:ascii="Times New Roman" w:eastAsia="Times New Roman" w:hAnsi="Times New Roman" w:cs="Times New Roman"/>
          <w:sz w:val="28"/>
          <w:szCs w:val="28"/>
        </w:rPr>
        <w:t>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6" w:name="z15259"/>
      <w:bookmarkEnd w:id="635"/>
      <w:r w:rsidRPr="00C86CFB">
        <w:rPr>
          <w:rFonts w:ascii="Times New Roman" w:eastAsia="Times New Roman" w:hAnsi="Times New Roman" w:cs="Times New Roman"/>
          <w:sz w:val="28"/>
          <w:szCs w:val="28"/>
        </w:rPr>
        <w:t>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7" w:name="z15260"/>
      <w:bookmarkEnd w:id="636"/>
      <w:r w:rsidRPr="00C86CFB">
        <w:rPr>
          <w:rFonts w:ascii="Times New Roman" w:eastAsia="Times New Roman" w:hAnsi="Times New Roman" w:cs="Times New Roman"/>
          <w:sz w:val="28"/>
          <w:szCs w:val="28"/>
        </w:rPr>
        <w:t>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8" w:name="z15261"/>
      <w:bookmarkEnd w:id="637"/>
      <w:r w:rsidRPr="00C86CFB">
        <w:rPr>
          <w:rFonts w:ascii="Times New Roman" w:eastAsia="Times New Roman" w:hAnsi="Times New Roman" w:cs="Times New Roman"/>
          <w:sz w:val="28"/>
          <w:szCs w:val="28"/>
        </w:rPr>
        <w:t>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39" w:name="z15262"/>
      <w:bookmarkEnd w:id="638"/>
      <w:r w:rsidRPr="00C86CFB">
        <w:rPr>
          <w:rFonts w:ascii="Times New Roman" w:eastAsia="Times New Roman" w:hAnsi="Times New Roman" w:cs="Times New Roman"/>
          <w:sz w:val="28"/>
          <w:szCs w:val="28"/>
        </w:rPr>
        <w:t>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0" w:name="z15263"/>
      <w:bookmarkEnd w:id="639"/>
      <w:r w:rsidRPr="00C86CFB">
        <w:rPr>
          <w:rFonts w:ascii="Times New Roman" w:eastAsia="Times New Roman" w:hAnsi="Times New Roman" w:cs="Times New Roman"/>
          <w:sz w:val="28"/>
          <w:szCs w:val="28"/>
        </w:rPr>
        <w:t>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1" w:name="z15264"/>
      <w:bookmarkEnd w:id="640"/>
      <w:r w:rsidRPr="00C86CFB">
        <w:rPr>
          <w:rFonts w:ascii="Times New Roman" w:eastAsia="Times New Roman" w:hAnsi="Times New Roman" w:cs="Times New Roman"/>
          <w:sz w:val="28"/>
          <w:szCs w:val="28"/>
        </w:rPr>
        <w:t>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пункта 4 статьи 294 настоящего Кодекса или части второй пункта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2" w:name="z15265"/>
      <w:bookmarkEnd w:id="641"/>
      <w:r w:rsidRPr="00C86CFB">
        <w:rPr>
          <w:rFonts w:ascii="Times New Roman" w:eastAsia="Times New Roman" w:hAnsi="Times New Roman" w:cs="Times New Roman"/>
          <w:sz w:val="28"/>
          <w:szCs w:val="28"/>
        </w:rPr>
        <w:t>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3" w:name="z15266"/>
      <w:bookmarkEnd w:id="642"/>
      <w:r w:rsidRPr="00C86CFB">
        <w:rPr>
          <w:rFonts w:ascii="Times New Roman" w:eastAsia="Times New Roman" w:hAnsi="Times New Roman" w:cs="Times New Roman"/>
          <w:sz w:val="28"/>
          <w:szCs w:val="28"/>
        </w:rPr>
        <w:t>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4" w:name="z15267"/>
      <w:bookmarkEnd w:id="643"/>
      <w:r w:rsidRPr="00C86CFB">
        <w:rPr>
          <w:rFonts w:ascii="Times New Roman" w:eastAsia="Times New Roman" w:hAnsi="Times New Roman" w:cs="Times New Roman"/>
          <w:sz w:val="28"/>
          <w:szCs w:val="28"/>
        </w:rPr>
        <w:t>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географического местонахождения (наименования государств (территорий) (в случае применения пункта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5" w:name="z15268"/>
      <w:bookmarkEnd w:id="644"/>
      <w:r w:rsidRPr="00C86CFB">
        <w:rPr>
          <w:rFonts w:ascii="Times New Roman" w:eastAsia="Times New Roman" w:hAnsi="Times New Roman" w:cs="Times New Roman"/>
          <w:sz w:val="28"/>
          <w:szCs w:val="28"/>
        </w:rPr>
        <w:t>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6" w:name="z15269"/>
      <w:bookmarkEnd w:id="645"/>
      <w:r w:rsidRPr="00C86CFB">
        <w:rPr>
          <w:rFonts w:ascii="Times New Roman" w:eastAsia="Times New Roman" w:hAnsi="Times New Roman" w:cs="Times New Roman"/>
          <w:sz w:val="28"/>
          <w:szCs w:val="28"/>
        </w:rPr>
        <w:t>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7" w:name="z15270"/>
      <w:bookmarkEnd w:id="646"/>
      <w:r w:rsidRPr="00C86CFB">
        <w:rPr>
          <w:rFonts w:ascii="Times New Roman" w:eastAsia="Times New Roman" w:hAnsi="Times New Roman" w:cs="Times New Roman"/>
          <w:sz w:val="28"/>
          <w:szCs w:val="28"/>
        </w:rPr>
        <w:t>поступление ошибочно зачисленных денег при условии возврата в текущем налоговом периоде (в случае применения пункта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8" w:name="z15271"/>
      <w:bookmarkEnd w:id="647"/>
      <w:r w:rsidRPr="00C86CFB">
        <w:rPr>
          <w:rFonts w:ascii="Times New Roman" w:eastAsia="Times New Roman" w:hAnsi="Times New Roman" w:cs="Times New Roman"/>
          <w:sz w:val="28"/>
          <w:szCs w:val="28"/>
        </w:rPr>
        <w:t>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49" w:name="z15272"/>
      <w:bookmarkEnd w:id="648"/>
      <w:r w:rsidRPr="00C86CFB">
        <w:rPr>
          <w:rFonts w:ascii="Times New Roman" w:eastAsia="Times New Roman" w:hAnsi="Times New Roman" w:cs="Times New Roman"/>
          <w:sz w:val="28"/>
          <w:szCs w:val="28"/>
        </w:rPr>
        <w:t>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0" w:name="z15273"/>
      <w:bookmarkEnd w:id="649"/>
      <w:r w:rsidRPr="00C86CFB">
        <w:rPr>
          <w:rFonts w:ascii="Times New Roman" w:eastAsia="Times New Roman" w:hAnsi="Times New Roman" w:cs="Times New Roman"/>
          <w:sz w:val="28"/>
          <w:szCs w:val="28"/>
        </w:rPr>
        <w:t>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1" w:name="z15274"/>
      <w:bookmarkEnd w:id="650"/>
      <w:r w:rsidRPr="00C86CFB">
        <w:rPr>
          <w:rFonts w:ascii="Times New Roman" w:eastAsia="Times New Roman" w:hAnsi="Times New Roman" w:cs="Times New Roman"/>
          <w:sz w:val="28"/>
          <w:szCs w:val="28"/>
        </w:rPr>
        <w:t>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2" w:name="z15275"/>
      <w:bookmarkEnd w:id="651"/>
      <w:r w:rsidRPr="00C86CFB">
        <w:rPr>
          <w:rFonts w:ascii="Times New Roman" w:eastAsia="Times New Roman" w:hAnsi="Times New Roman" w:cs="Times New Roman"/>
          <w:sz w:val="28"/>
          <w:szCs w:val="28"/>
        </w:rPr>
        <w:t>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3" w:name="z15276"/>
      <w:bookmarkEnd w:id="652"/>
      <w:r w:rsidRPr="00C86CFB">
        <w:rPr>
          <w:rFonts w:ascii="Times New Roman" w:eastAsia="Times New Roman" w:hAnsi="Times New Roman" w:cs="Times New Roman"/>
          <w:sz w:val="28"/>
          <w:szCs w:val="28"/>
        </w:rPr>
        <w:t>суммы и периоды распределения дивидендов;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4" w:name="z15277"/>
      <w:bookmarkEnd w:id="653"/>
      <w:r w:rsidRPr="00C86CFB">
        <w:rPr>
          <w:rFonts w:ascii="Times New Roman" w:eastAsia="Times New Roman" w:hAnsi="Times New Roman" w:cs="Times New Roman"/>
          <w:sz w:val="28"/>
          <w:szCs w:val="28"/>
        </w:rPr>
        <w:t>регистрационные номера в стране резидентства;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5" w:name="z15278"/>
      <w:bookmarkEnd w:id="654"/>
      <w:r w:rsidRPr="00C86CFB">
        <w:rPr>
          <w:rFonts w:ascii="Times New Roman" w:eastAsia="Times New Roman" w:hAnsi="Times New Roman" w:cs="Times New Roman"/>
          <w:sz w:val="28"/>
          <w:szCs w:val="28"/>
        </w:rPr>
        <w:t>суммы финансовой прибыли за периоды, в которых распределены дивиденды;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6" w:name="z15279"/>
      <w:bookmarkEnd w:id="655"/>
      <w:r w:rsidRPr="00C86CFB">
        <w:rPr>
          <w:rFonts w:ascii="Times New Roman" w:eastAsia="Times New Roman" w:hAnsi="Times New Roman" w:cs="Times New Roman"/>
          <w:sz w:val="28"/>
          <w:szCs w:val="28"/>
        </w:rPr>
        <w:t>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7" w:name="z15280"/>
      <w:bookmarkEnd w:id="656"/>
      <w:r w:rsidRPr="00C86CFB">
        <w:rPr>
          <w:rFonts w:ascii="Times New Roman" w:eastAsia="Times New Roman" w:hAnsi="Times New Roman" w:cs="Times New Roman"/>
          <w:sz w:val="28"/>
          <w:szCs w:val="28"/>
        </w:rPr>
        <w:t>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8" w:name="z15281"/>
      <w:bookmarkEnd w:id="657"/>
      <w:r w:rsidRPr="00C86CFB">
        <w:rPr>
          <w:rFonts w:ascii="Times New Roman" w:eastAsia="Times New Roman" w:hAnsi="Times New Roman" w:cs="Times New Roman"/>
          <w:sz w:val="28"/>
          <w:szCs w:val="28"/>
        </w:rPr>
        <w:t>15) в случае применения пункта 4 статьи 303, пункта 2 статьи 359 и пункта 2 статьи 638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59" w:name="z15282"/>
      <w:bookmarkEnd w:id="658"/>
      <w:r w:rsidRPr="00C86CFB">
        <w:rPr>
          <w:rFonts w:ascii="Times New Roman" w:eastAsia="Times New Roman" w:hAnsi="Times New Roman" w:cs="Times New Roman"/>
          <w:sz w:val="28"/>
          <w:szCs w:val="28"/>
        </w:rPr>
        <w:t>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0" w:name="z15283"/>
      <w:bookmarkEnd w:id="659"/>
      <w:r w:rsidRPr="00C86CFB">
        <w:rPr>
          <w:rFonts w:ascii="Times New Roman" w:eastAsia="Times New Roman" w:hAnsi="Times New Roman" w:cs="Times New Roman"/>
          <w:sz w:val="28"/>
          <w:szCs w:val="28"/>
        </w:rPr>
        <w:t>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1" w:name="z15284"/>
      <w:bookmarkEnd w:id="660"/>
      <w:r w:rsidRPr="00C86CFB">
        <w:rPr>
          <w:rFonts w:ascii="Times New Roman" w:eastAsia="Times New Roman" w:hAnsi="Times New Roman" w:cs="Times New Roman"/>
          <w:sz w:val="28"/>
          <w:szCs w:val="28"/>
        </w:rPr>
        <w:t>включение в финансовую прибыль до налогообложения дохода (доходов), обложенного (обложенных) налогом у источника выплаты.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2" w:name="z5753"/>
      <w:bookmarkEnd w:id="661"/>
      <w:r w:rsidRPr="00C86CFB">
        <w:rPr>
          <w:rFonts w:ascii="Times New Roman" w:eastAsia="Times New Roman" w:hAnsi="Times New Roman" w:cs="Times New Roman"/>
          <w:sz w:val="28"/>
          <w:szCs w:val="28"/>
        </w:rPr>
        <w:t>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3" w:name="z5755"/>
      <w:bookmarkEnd w:id="662"/>
      <w:r w:rsidRPr="00C86CFB">
        <w:rPr>
          <w:rFonts w:ascii="Times New Roman" w:eastAsia="Times New Roman" w:hAnsi="Times New Roman" w:cs="Times New Roman"/>
          <w:sz w:val="28"/>
          <w:szCs w:val="28"/>
        </w:rPr>
        <w:t>15. Резидент освобождается от ответственности и начисления пени при одновременном выполнении следующих условий: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4" w:name="z5756"/>
      <w:bookmarkEnd w:id="663"/>
      <w:r w:rsidRPr="00C86CFB">
        <w:rPr>
          <w:rFonts w:ascii="Times New Roman" w:eastAsia="Times New Roman" w:hAnsi="Times New Roman" w:cs="Times New Roman"/>
          <w:sz w:val="28"/>
          <w:szCs w:val="28"/>
        </w:rPr>
        <w:t>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5" w:name="z5757"/>
      <w:bookmarkEnd w:id="664"/>
      <w:r w:rsidRPr="00C86CFB">
        <w:rPr>
          <w:rFonts w:ascii="Times New Roman" w:eastAsia="Times New Roman" w:hAnsi="Times New Roman" w:cs="Times New Roman"/>
          <w:sz w:val="28"/>
          <w:szCs w:val="28"/>
        </w:rPr>
        <w:t>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6" w:name="z5758"/>
      <w:bookmarkEnd w:id="665"/>
      <w:r w:rsidRPr="00C86CFB">
        <w:rPr>
          <w:rFonts w:ascii="Times New Roman" w:eastAsia="Times New Roman" w:hAnsi="Times New Roman" w:cs="Times New Roman"/>
          <w:sz w:val="28"/>
          <w:szCs w:val="28"/>
        </w:rPr>
        <w:t xml:space="preserve">об эффективной ставке налога на прибыль;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7" w:name="z5759"/>
      <w:bookmarkEnd w:id="666"/>
      <w:r w:rsidRPr="00C86CFB">
        <w:rPr>
          <w:rFonts w:ascii="Times New Roman" w:eastAsia="Times New Roman" w:hAnsi="Times New Roman" w:cs="Times New Roman"/>
          <w:sz w:val="28"/>
          <w:szCs w:val="28"/>
        </w:rPr>
        <w:t>о финансовой прибыли до налогообложения контролируемой иностранной компании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8" w:name="z5760"/>
      <w:bookmarkEnd w:id="667"/>
      <w:r w:rsidRPr="00C86CFB">
        <w:rPr>
          <w:rFonts w:ascii="Times New Roman" w:eastAsia="Times New Roman" w:hAnsi="Times New Roman" w:cs="Times New Roman"/>
          <w:sz w:val="28"/>
          <w:szCs w:val="28"/>
        </w:rPr>
        <w:t xml:space="preserve">2) в случае невозможности получения резидентом самостоятельно информации, указанной в подпункте 1) части первой настоящего пункта;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69" w:name="z5761"/>
      <w:bookmarkEnd w:id="668"/>
      <w:r w:rsidRPr="00C86CFB">
        <w:rPr>
          <w:rFonts w:ascii="Times New Roman" w:eastAsia="Times New Roman" w:hAnsi="Times New Roman" w:cs="Times New Roman"/>
          <w:sz w:val="28"/>
          <w:szCs w:val="28"/>
        </w:rPr>
        <w:t>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0" w:name="z5762"/>
      <w:bookmarkEnd w:id="669"/>
      <w:r w:rsidRPr="00C86CFB">
        <w:rPr>
          <w:rFonts w:ascii="Times New Roman" w:eastAsia="Times New Roman" w:hAnsi="Times New Roman" w:cs="Times New Roman"/>
          <w:sz w:val="28"/>
          <w:szCs w:val="28"/>
        </w:rPr>
        <w:t>Под невозможностью получения информации понимается выполнение одновременно следующих условий: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1" w:name="z5763"/>
      <w:bookmarkEnd w:id="670"/>
      <w:r w:rsidRPr="00C86CFB">
        <w:rPr>
          <w:rFonts w:ascii="Times New Roman" w:eastAsia="Times New Roman" w:hAnsi="Times New Roman" w:cs="Times New Roman"/>
          <w:sz w:val="28"/>
          <w:szCs w:val="28"/>
        </w:rPr>
        <w:t>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2" w:name="z5764"/>
      <w:bookmarkEnd w:id="671"/>
      <w:r w:rsidRPr="00C86CFB">
        <w:rPr>
          <w:rFonts w:ascii="Times New Roman" w:eastAsia="Times New Roman" w:hAnsi="Times New Roman" w:cs="Times New Roman"/>
          <w:sz w:val="28"/>
          <w:szCs w:val="28"/>
        </w:rPr>
        <w:t>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3" w:name="z5765"/>
      <w:bookmarkEnd w:id="672"/>
      <w:r w:rsidRPr="00C86CFB">
        <w:rPr>
          <w:rFonts w:ascii="Times New Roman" w:eastAsia="Times New Roman" w:hAnsi="Times New Roman" w:cs="Times New Roman"/>
          <w:sz w:val="28"/>
          <w:szCs w:val="28"/>
        </w:rPr>
        <w:t>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4" w:name="z5766"/>
      <w:bookmarkEnd w:id="673"/>
      <w:r w:rsidRPr="00C86CFB">
        <w:rPr>
          <w:rFonts w:ascii="Times New Roman" w:eastAsia="Times New Roman" w:hAnsi="Times New Roman" w:cs="Times New Roman"/>
          <w:sz w:val="28"/>
          <w:szCs w:val="28"/>
        </w:rPr>
        <w:t>1) о размере доли участия резидента либо наличии у резидента контроля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5" w:name="z5767"/>
      <w:bookmarkEnd w:id="674"/>
      <w:r w:rsidRPr="00C86CFB">
        <w:rPr>
          <w:rFonts w:ascii="Times New Roman" w:eastAsia="Times New Roman" w:hAnsi="Times New Roman" w:cs="Times New Roman"/>
          <w:sz w:val="28"/>
          <w:szCs w:val="28"/>
        </w:rPr>
        <w:t>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6" w:name="z5768"/>
      <w:bookmarkEnd w:id="675"/>
      <w:r w:rsidRPr="00C86CFB">
        <w:rPr>
          <w:rFonts w:ascii="Times New Roman" w:eastAsia="Times New Roman" w:hAnsi="Times New Roman" w:cs="Times New Roman"/>
          <w:sz w:val="28"/>
          <w:szCs w:val="28"/>
        </w:rPr>
        <w:t>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7" w:name="z5769"/>
      <w:bookmarkEnd w:id="676"/>
      <w:r w:rsidRPr="00C86CFB">
        <w:rPr>
          <w:rFonts w:ascii="Times New Roman" w:eastAsia="Times New Roman" w:hAnsi="Times New Roman" w:cs="Times New Roman"/>
          <w:sz w:val="28"/>
          <w:szCs w:val="28"/>
        </w:rPr>
        <w:t>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677"/>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8" w:name="z15285"/>
      <w:r w:rsidRPr="00C86CFB">
        <w:rPr>
          <w:rFonts w:ascii="Times New Roman" w:eastAsia="Times New Roman" w:hAnsi="Times New Roman" w:cs="Times New Roman"/>
          <w:sz w:val="28"/>
          <w:szCs w:val="28"/>
        </w:rPr>
        <w:t xml:space="preserve">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79" w:name="z15286"/>
      <w:bookmarkEnd w:id="678"/>
      <w:r w:rsidRPr="00C86CFB">
        <w:rPr>
          <w:rFonts w:ascii="Times New Roman" w:eastAsia="Times New Roman" w:hAnsi="Times New Roman" w:cs="Times New Roman"/>
          <w:sz w:val="28"/>
          <w:szCs w:val="28"/>
        </w:rPr>
        <w:t xml:space="preserve">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0" w:name="z15287"/>
      <w:bookmarkEnd w:id="679"/>
      <w:r w:rsidRPr="00C86CFB">
        <w:rPr>
          <w:rFonts w:ascii="Times New Roman" w:eastAsia="Times New Roman" w:hAnsi="Times New Roman" w:cs="Times New Roman"/>
          <w:sz w:val="28"/>
          <w:szCs w:val="28"/>
        </w:rPr>
        <w:t xml:space="preserve">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1" w:name="z15288"/>
      <w:bookmarkEnd w:id="680"/>
      <w:r w:rsidRPr="00C86CFB">
        <w:rPr>
          <w:rFonts w:ascii="Times New Roman" w:eastAsia="Times New Roman" w:hAnsi="Times New Roman" w:cs="Times New Roman"/>
          <w:sz w:val="28"/>
          <w:szCs w:val="28"/>
        </w:rPr>
        <w:t>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p>
    <w:bookmarkEnd w:id="681"/>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32</w:t>
      </w:r>
      <w:r w:rsidR="000B16EA" w:rsidRPr="00C86CFB">
        <w:rPr>
          <w:rFonts w:ascii="Times New Roman" w:hAnsi="Times New Roman" w:cs="Times New Roman"/>
          <w:b/>
          <w:bCs/>
          <w:sz w:val="28"/>
          <w:szCs w:val="28"/>
        </w:rPr>
        <w:t>7</w:t>
      </w:r>
      <w:r w:rsidRPr="00C86CFB">
        <w:rPr>
          <w:rFonts w:ascii="Times New Roman" w:hAnsi="Times New Roman" w:cs="Times New Roman"/>
          <w:b/>
          <w:bCs/>
          <w:sz w:val="28"/>
          <w:szCs w:val="28"/>
        </w:rPr>
        <w:t>. Заявление об участии (контроле) в контролируемой иностранной компании</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2" w:name="z15289"/>
      <w:r w:rsidRPr="00C86CFB">
        <w:rPr>
          <w:rFonts w:ascii="Times New Roman" w:eastAsia="Times New Roman" w:hAnsi="Times New Roman" w:cs="Times New Roman"/>
          <w:sz w:val="28"/>
          <w:szCs w:val="28"/>
        </w:rPr>
        <w:t xml:space="preserve">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3" w:name="z15290"/>
      <w:bookmarkEnd w:id="682"/>
      <w:r w:rsidRPr="00C86CFB">
        <w:rPr>
          <w:rFonts w:ascii="Times New Roman" w:eastAsia="Times New Roman" w:hAnsi="Times New Roman" w:cs="Times New Roman"/>
          <w:sz w:val="28"/>
          <w:szCs w:val="28"/>
        </w:rPr>
        <w:t>Положения настоящего пункта не применяются к резидентам, отвечающим требованиям подпункта 1) пункта 1 статьи 296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4" w:name="z5780"/>
      <w:bookmarkEnd w:id="683"/>
      <w:r w:rsidRPr="00C86CFB">
        <w:rPr>
          <w:rFonts w:ascii="Times New Roman" w:eastAsia="Times New Roman" w:hAnsi="Times New Roman" w:cs="Times New Roman"/>
          <w:sz w:val="28"/>
          <w:szCs w:val="28"/>
        </w:rPr>
        <w:t>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5" w:name="z5782"/>
      <w:bookmarkEnd w:id="684"/>
      <w:r w:rsidRPr="00C86CFB">
        <w:rPr>
          <w:rFonts w:ascii="Times New Roman" w:eastAsia="Times New Roman" w:hAnsi="Times New Roman" w:cs="Times New Roman"/>
          <w:sz w:val="28"/>
          <w:szCs w:val="28"/>
        </w:rPr>
        <w:t>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6" w:name="z5783"/>
      <w:bookmarkEnd w:id="685"/>
      <w:r w:rsidRPr="00C86CFB">
        <w:rPr>
          <w:rFonts w:ascii="Times New Roman" w:eastAsia="Times New Roman" w:hAnsi="Times New Roman" w:cs="Times New Roman"/>
          <w:sz w:val="28"/>
          <w:szCs w:val="28"/>
        </w:rPr>
        <w:t>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7" w:name="z5784"/>
      <w:bookmarkEnd w:id="686"/>
      <w:r w:rsidRPr="00C86CFB">
        <w:rPr>
          <w:rFonts w:ascii="Times New Roman" w:eastAsia="Times New Roman" w:hAnsi="Times New Roman" w:cs="Times New Roman"/>
          <w:sz w:val="28"/>
          <w:szCs w:val="28"/>
        </w:rPr>
        <w:t xml:space="preserve">1) наименование или фамилия, имя, отчество (если оно указано в документе, удостоверяющем личность) резидента, которому направляется уведомление;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8" w:name="z5785"/>
      <w:bookmarkEnd w:id="687"/>
      <w:r w:rsidRPr="00C86CFB">
        <w:rPr>
          <w:rFonts w:ascii="Times New Roman" w:eastAsia="Times New Roman" w:hAnsi="Times New Roman" w:cs="Times New Roman"/>
          <w:sz w:val="28"/>
          <w:szCs w:val="28"/>
        </w:rPr>
        <w:t>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89" w:name="z5786"/>
      <w:bookmarkEnd w:id="688"/>
      <w:r w:rsidRPr="00C86CFB">
        <w:rPr>
          <w:rFonts w:ascii="Times New Roman" w:eastAsia="Times New Roman" w:hAnsi="Times New Roman" w:cs="Times New Roman"/>
          <w:sz w:val="28"/>
          <w:szCs w:val="28"/>
        </w:rPr>
        <w:t xml:space="preserve">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0" w:name="z5787"/>
      <w:bookmarkEnd w:id="689"/>
      <w:r w:rsidRPr="00C86CFB">
        <w:rPr>
          <w:rFonts w:ascii="Times New Roman" w:eastAsia="Times New Roman" w:hAnsi="Times New Roman" w:cs="Times New Roman"/>
          <w:sz w:val="28"/>
          <w:szCs w:val="28"/>
        </w:rPr>
        <w:t>4) описание оснований, имеющихся у налоговых органов по признанию за резидентом долей участия либо контроля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1" w:name="z5788"/>
      <w:bookmarkEnd w:id="690"/>
      <w:r w:rsidRPr="00C86CFB">
        <w:rPr>
          <w:rFonts w:ascii="Times New Roman" w:eastAsia="Times New Roman" w:hAnsi="Times New Roman" w:cs="Times New Roman"/>
          <w:sz w:val="28"/>
          <w:szCs w:val="28"/>
        </w:rPr>
        <w:t>5) требование о представлении заявления об участии (контроле)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2" w:name="z5789"/>
      <w:bookmarkEnd w:id="691"/>
      <w:r w:rsidRPr="00C86CFB">
        <w:rPr>
          <w:rFonts w:ascii="Times New Roman" w:eastAsia="Times New Roman" w:hAnsi="Times New Roman" w:cs="Times New Roman"/>
          <w:sz w:val="28"/>
          <w:szCs w:val="28"/>
        </w:rPr>
        <w:t>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3" w:name="z5790"/>
      <w:bookmarkEnd w:id="692"/>
      <w:r w:rsidRPr="00C86CFB">
        <w:rPr>
          <w:rFonts w:ascii="Times New Roman" w:eastAsia="Times New Roman" w:hAnsi="Times New Roman" w:cs="Times New Roman"/>
          <w:sz w:val="28"/>
          <w:szCs w:val="28"/>
        </w:rPr>
        <w:t>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4" w:name="z5791"/>
      <w:bookmarkEnd w:id="693"/>
      <w:r w:rsidRPr="00C86CFB">
        <w:rPr>
          <w:rFonts w:ascii="Times New Roman" w:eastAsia="Times New Roman" w:hAnsi="Times New Roman" w:cs="Times New Roman"/>
          <w:sz w:val="28"/>
          <w:szCs w:val="28"/>
        </w:rPr>
        <w:t>6. В случае несогласия с указанными в уведомлении нарушениями резидент представляет один из следующих документов:</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5" w:name="z5792"/>
      <w:bookmarkEnd w:id="694"/>
      <w:r w:rsidRPr="00C86CFB">
        <w:rPr>
          <w:rFonts w:ascii="Times New Roman" w:eastAsia="Times New Roman" w:hAnsi="Times New Roman" w:cs="Times New Roman"/>
          <w:sz w:val="28"/>
          <w:szCs w:val="28"/>
        </w:rPr>
        <w:t>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6" w:name="z5793"/>
      <w:bookmarkEnd w:id="695"/>
      <w:r w:rsidRPr="00C86CFB">
        <w:rPr>
          <w:rFonts w:ascii="Times New Roman" w:eastAsia="Times New Roman" w:hAnsi="Times New Roman" w:cs="Times New Roman"/>
          <w:sz w:val="28"/>
          <w:szCs w:val="28"/>
        </w:rPr>
        <w:t>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7" w:name="z5794"/>
      <w:bookmarkEnd w:id="696"/>
      <w:r w:rsidRPr="00C86CFB">
        <w:rPr>
          <w:rFonts w:ascii="Times New Roman" w:eastAsia="Times New Roman" w:hAnsi="Times New Roman" w:cs="Times New Roman"/>
          <w:sz w:val="28"/>
          <w:szCs w:val="28"/>
        </w:rPr>
        <w:t>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8" w:name="z5795"/>
      <w:bookmarkEnd w:id="697"/>
      <w:r w:rsidRPr="00C86CFB">
        <w:rPr>
          <w:rFonts w:ascii="Times New Roman" w:eastAsia="Times New Roman" w:hAnsi="Times New Roman" w:cs="Times New Roman"/>
          <w:sz w:val="28"/>
          <w:szCs w:val="28"/>
        </w:rPr>
        <w:t xml:space="preserve">7. Налоговый орган обязан рассмотреть представленные резидентом пояснения и подтверждающие документы.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699" w:name="z5796"/>
      <w:bookmarkEnd w:id="698"/>
      <w:r w:rsidRPr="00C86CFB">
        <w:rPr>
          <w:rFonts w:ascii="Times New Roman" w:eastAsia="Times New Roman" w:hAnsi="Times New Roman" w:cs="Times New Roman"/>
          <w:sz w:val="28"/>
          <w:szCs w:val="28"/>
        </w:rPr>
        <w:t>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0" w:name="z5797"/>
      <w:bookmarkEnd w:id="699"/>
      <w:r w:rsidRPr="00C86CFB">
        <w:rPr>
          <w:rFonts w:ascii="Times New Roman" w:eastAsia="Times New Roman" w:hAnsi="Times New Roman" w:cs="Times New Roman"/>
          <w:sz w:val="28"/>
          <w:szCs w:val="28"/>
        </w:rPr>
        <w:t>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1" w:name="z5798"/>
      <w:bookmarkEnd w:id="700"/>
      <w:r w:rsidRPr="00C86CFB">
        <w:rPr>
          <w:rFonts w:ascii="Times New Roman" w:eastAsia="Times New Roman" w:hAnsi="Times New Roman" w:cs="Times New Roman"/>
          <w:sz w:val="28"/>
          <w:szCs w:val="28"/>
        </w:rPr>
        <w:t xml:space="preserve">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2" w:name="z5799"/>
      <w:bookmarkEnd w:id="701"/>
      <w:r w:rsidRPr="00C86CFB">
        <w:rPr>
          <w:rFonts w:ascii="Times New Roman" w:eastAsia="Times New Roman" w:hAnsi="Times New Roman" w:cs="Times New Roman"/>
          <w:sz w:val="28"/>
          <w:szCs w:val="28"/>
        </w:rPr>
        <w:t xml:space="preserve">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3" w:name="z5800"/>
      <w:bookmarkEnd w:id="702"/>
      <w:r w:rsidRPr="00C86CFB">
        <w:rPr>
          <w:rFonts w:ascii="Times New Roman" w:eastAsia="Times New Roman" w:hAnsi="Times New Roman" w:cs="Times New Roman"/>
          <w:sz w:val="28"/>
          <w:szCs w:val="28"/>
        </w:rPr>
        <w:t xml:space="preserve">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4" w:name="z5801"/>
      <w:bookmarkEnd w:id="703"/>
      <w:r w:rsidRPr="00C86CFB">
        <w:rPr>
          <w:rFonts w:ascii="Times New Roman" w:eastAsia="Times New Roman" w:hAnsi="Times New Roman" w:cs="Times New Roman"/>
          <w:sz w:val="28"/>
          <w:szCs w:val="28"/>
        </w:rPr>
        <w:t>10. Положения пункта 8 настоящей статьи распространяются также на случаи, соответствующие одновременно следующим условиям: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5" w:name="z5802"/>
      <w:bookmarkEnd w:id="704"/>
      <w:r w:rsidRPr="00C86CFB">
        <w:rPr>
          <w:rFonts w:ascii="Times New Roman" w:eastAsia="Times New Roman" w:hAnsi="Times New Roman" w:cs="Times New Roman"/>
          <w:sz w:val="28"/>
          <w:szCs w:val="28"/>
        </w:rPr>
        <w:t>1) при получении резидентом одного из следующих видов отказа в удовлетворении жалобы:</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6" w:name="z5803"/>
      <w:bookmarkEnd w:id="705"/>
      <w:r w:rsidRPr="00C86CFB">
        <w:rPr>
          <w:rFonts w:ascii="Times New Roman" w:eastAsia="Times New Roman" w:hAnsi="Times New Roman" w:cs="Times New Roman"/>
          <w:sz w:val="28"/>
          <w:szCs w:val="28"/>
        </w:rPr>
        <w:t xml:space="preserve">судом;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7" w:name="z5804"/>
      <w:bookmarkEnd w:id="706"/>
      <w:r w:rsidRPr="00C86CFB">
        <w:rPr>
          <w:rFonts w:ascii="Times New Roman" w:eastAsia="Times New Roman" w:hAnsi="Times New Roman" w:cs="Times New Roman"/>
          <w:sz w:val="28"/>
          <w:szCs w:val="28"/>
          <w:lang w:val="kk-KZ"/>
        </w:rPr>
        <w:t>в</w:t>
      </w:r>
      <w:r w:rsidRPr="00C86CFB">
        <w:rPr>
          <w:rFonts w:ascii="Times New Roman" w:eastAsia="Times New Roman" w:hAnsi="Times New Roman" w:cs="Times New Roman"/>
          <w:sz w:val="28"/>
          <w:szCs w:val="28"/>
        </w:rPr>
        <w:t xml:space="preserve">ышестоящим налоговым органом;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8" w:name="z5805"/>
      <w:bookmarkEnd w:id="707"/>
      <w:r w:rsidRPr="00C86CFB">
        <w:rPr>
          <w:rFonts w:ascii="Times New Roman" w:eastAsia="Times New Roman" w:hAnsi="Times New Roman" w:cs="Times New Roman"/>
          <w:sz w:val="28"/>
          <w:szCs w:val="28"/>
        </w:rPr>
        <w:t>уполномоченным органом;</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09" w:name="z5806"/>
      <w:bookmarkEnd w:id="708"/>
      <w:r w:rsidRPr="00C86CFB">
        <w:rPr>
          <w:rFonts w:ascii="Times New Roman" w:eastAsia="Times New Roman" w:hAnsi="Times New Roman" w:cs="Times New Roman"/>
          <w:sz w:val="28"/>
          <w:szCs w:val="28"/>
        </w:rPr>
        <w:t xml:space="preserve">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10" w:name="z5807"/>
      <w:bookmarkEnd w:id="709"/>
      <w:r w:rsidRPr="00C86CFB">
        <w:rPr>
          <w:rFonts w:ascii="Times New Roman" w:eastAsia="Times New Roman" w:hAnsi="Times New Roman" w:cs="Times New Roman"/>
          <w:sz w:val="28"/>
          <w:szCs w:val="28"/>
        </w:rPr>
        <w:t>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710"/>
    <w:p w:rsidR="00C817D7" w:rsidRPr="00C86CFB" w:rsidRDefault="00C817D7" w:rsidP="00C86CFB">
      <w:pPr>
        <w:spacing w:after="0" w:line="240" w:lineRule="auto"/>
        <w:ind w:firstLine="709"/>
        <w:contextualSpacing/>
        <w:jc w:val="both"/>
        <w:rPr>
          <w:rFonts w:ascii="Times New Roman" w:hAnsi="Times New Roman" w:cs="Times New Roman"/>
          <w:b/>
          <w:sz w:val="28"/>
          <w:szCs w:val="28"/>
          <w:lang w:val="kk-KZ"/>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B21F42" w:rsidRPr="00C86CFB">
        <w:rPr>
          <w:rFonts w:ascii="Times New Roman" w:hAnsi="Times New Roman" w:cs="Times New Roman"/>
          <w:b/>
          <w:sz w:val="28"/>
          <w:szCs w:val="28"/>
        </w:rPr>
        <w:t>3</w:t>
      </w:r>
      <w:r w:rsidR="002E78FE" w:rsidRPr="00C86CFB">
        <w:rPr>
          <w:rFonts w:ascii="Times New Roman" w:hAnsi="Times New Roman" w:cs="Times New Roman"/>
          <w:b/>
          <w:sz w:val="28"/>
          <w:szCs w:val="28"/>
        </w:rPr>
        <w:t>3</w:t>
      </w:r>
      <w:r w:rsidRPr="00C86CFB">
        <w:rPr>
          <w:rFonts w:ascii="Times New Roman" w:hAnsi="Times New Roman" w:cs="Times New Roman"/>
          <w:b/>
          <w:sz w:val="28"/>
          <w:szCs w:val="28"/>
        </w:rPr>
        <w:t>. УМЕНЬШЕНИЕ НАЛОГООБЛАГАЕМОГО ДОХОДА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B21F42" w:rsidRPr="00C86CFB">
        <w:rPr>
          <w:rFonts w:ascii="Times New Roman" w:hAnsi="Times New Roman" w:cs="Times New Roman"/>
          <w:b/>
          <w:bCs/>
          <w:sz w:val="28"/>
          <w:szCs w:val="28"/>
        </w:rPr>
        <w:t>32</w:t>
      </w:r>
      <w:r w:rsidR="000B16EA" w:rsidRPr="00C86CFB">
        <w:rPr>
          <w:rFonts w:ascii="Times New Roman" w:hAnsi="Times New Roman" w:cs="Times New Roman"/>
          <w:b/>
          <w:bCs/>
          <w:sz w:val="28"/>
          <w:szCs w:val="28"/>
        </w:rPr>
        <w:t>8</w:t>
      </w:r>
      <w:r w:rsidRPr="00C86CFB">
        <w:rPr>
          <w:rFonts w:ascii="Times New Roman" w:hAnsi="Times New Roman" w:cs="Times New Roman"/>
          <w:b/>
          <w:bCs/>
          <w:sz w:val="28"/>
          <w:szCs w:val="28"/>
        </w:rPr>
        <w:t>. Уменьшение налогооблагаемого дохода</w:t>
      </w:r>
    </w:p>
    <w:p w:rsidR="00321AE8" w:rsidRPr="00C86CFB" w:rsidRDefault="00321AE8"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Налогоплательщик имеет право на уменьшение налогооблагаемого дохода на следующие виды расходов: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налогоплательщики, состоявшие в налоговом периоде на монитори</w:t>
      </w:r>
      <w:r w:rsidR="002B3778" w:rsidRPr="00C86CFB">
        <w:rPr>
          <w:rFonts w:ascii="Times New Roman" w:hAnsi="Times New Roman" w:cs="Times New Roman"/>
          <w:bCs/>
          <w:sz w:val="28"/>
          <w:szCs w:val="28"/>
        </w:rPr>
        <w:t xml:space="preserve">нге крупных налогоплательщиков, за исключением участников горизонтального мониторинга, </w:t>
      </w:r>
      <w:r w:rsidRPr="00C86CFB">
        <w:rPr>
          <w:rFonts w:ascii="Times New Roman" w:hAnsi="Times New Roman" w:cs="Times New Roman"/>
          <w:bCs/>
          <w:sz w:val="28"/>
          <w:szCs w:val="28"/>
        </w:rPr>
        <w:t>– в размере общей суммы, не превышающей 3 процента от налогооблагаемого дохода: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благотворительную помощь при наличии решения налогоплательщика на основании обращения со стороны лица, получающего помощь;</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стоимость безвозмездно переданного имущества, получателем которого является: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некоммерческая организация;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организация, осуществляющая деятельность в социальной сфере;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благотворительную помощь при наличии решения налогоплательщика на основании обращения со стороны лица, получающего помощь;</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стоимость безвозмездно переданного имущества, получателем которого является: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некоммерческая организация;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организация, осуществляющая деятельность в социальной сфере;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Положения настоящего подпункта применяются также в отношении налогооблагаемого дохода по контрактной деятельности недропользователя;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выплат лицам с инвалидностью;</w:t>
      </w:r>
    </w:p>
    <w:p w:rsidR="00C817D7" w:rsidRPr="00C86CFB" w:rsidRDefault="00213314"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00C817D7" w:rsidRPr="00C86CFB">
        <w:rPr>
          <w:rFonts w:ascii="Times New Roman" w:hAnsi="Times New Roman" w:cs="Times New Roman"/>
          <w:bCs/>
          <w:sz w:val="28"/>
          <w:szCs w:val="28"/>
        </w:rPr>
        <w:t>)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лицами с инвалидностью;</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родителями и другими законными представителями, воспитывающими ребенка с инвалидностью;</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пенсионерами и гражданами предпенсионного возраста (в течение пяти лет до наступления возраста, дающего право на пенсионные выплаты по возрасту);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кандасами.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Уменьшение налогооблагаемого дохода, предусмотренное настоящим подпунктом,  применяется в сумме расходов, произведенных на одного работника за налоговый период, но не более 120-кратного размера МРП, действующего на 1 января соответствующего финансового года.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соответствовал статусу, определенному частью первой настоящего подпункта.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Уменьшение налогооблагаемого дохода по работнику производится однократно и не допускается повторное применение в последующих налоговых периодах.</w:t>
      </w:r>
    </w:p>
    <w:p w:rsidR="0051289C" w:rsidRPr="00C86CFB" w:rsidRDefault="0021331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w:t>
      </w:r>
      <w:r w:rsidR="0051289C" w:rsidRPr="00C86CFB">
        <w:rPr>
          <w:rFonts w:ascii="Times New Roman" w:eastAsia="Times New Roman" w:hAnsi="Times New Roman" w:cs="Times New Roman"/>
          <w:sz w:val="28"/>
          <w:szCs w:val="28"/>
        </w:rPr>
        <w:t>)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1" w:name="z5368"/>
      <w:r w:rsidRPr="00C86CFB">
        <w:rPr>
          <w:rFonts w:ascii="Times New Roman" w:eastAsia="Times New Roman" w:hAnsi="Times New Roman" w:cs="Times New Roman"/>
          <w:sz w:val="28"/>
          <w:szCs w:val="28"/>
        </w:rPr>
        <w:t>В целях настоящего подпункта расходы на обучение включают:</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2" w:name="z5369"/>
      <w:bookmarkEnd w:id="711"/>
      <w:r w:rsidRPr="00C86CFB">
        <w:rPr>
          <w:rFonts w:ascii="Times New Roman" w:eastAsia="Times New Roman" w:hAnsi="Times New Roman" w:cs="Times New Roman"/>
          <w:sz w:val="28"/>
          <w:szCs w:val="28"/>
        </w:rPr>
        <w:t>фактически произведенные расходы на оплату обучения;</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3" w:name="z5370"/>
      <w:bookmarkEnd w:id="712"/>
      <w:r w:rsidRPr="00C86CFB">
        <w:rPr>
          <w:rFonts w:ascii="Times New Roman" w:eastAsia="Times New Roman" w:hAnsi="Times New Roman" w:cs="Times New Roman"/>
          <w:sz w:val="28"/>
          <w:szCs w:val="28"/>
        </w:rPr>
        <w:t>фактически произведенные расходы на проживание в пределах норм, установленных уполномоченным органом;</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4" w:name="z5371"/>
      <w:bookmarkEnd w:id="713"/>
      <w:r w:rsidRPr="00C86CFB">
        <w:rPr>
          <w:rFonts w:ascii="Times New Roman" w:eastAsia="Times New Roman" w:hAnsi="Times New Roman" w:cs="Times New Roman"/>
          <w:sz w:val="28"/>
          <w:szCs w:val="28"/>
        </w:rPr>
        <w:t>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5" w:name="z5372"/>
      <w:bookmarkEnd w:id="714"/>
      <w:r w:rsidRPr="00C86CFB">
        <w:rPr>
          <w:rFonts w:ascii="Times New Roman" w:eastAsia="Times New Roman" w:hAnsi="Times New Roman" w:cs="Times New Roman"/>
          <w:sz w:val="28"/>
          <w:szCs w:val="28"/>
        </w:rPr>
        <w:t>фактически произведенные расходы на проезд к месту учебы при поступлении и обратно после завершения обучения;</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6" w:name="z15094"/>
      <w:bookmarkEnd w:id="715"/>
      <w:r w:rsidRPr="00C86CFB">
        <w:rPr>
          <w:rFonts w:ascii="Times New Roman" w:eastAsia="Times New Roman" w:hAnsi="Times New Roman" w:cs="Times New Roman"/>
          <w:sz w:val="28"/>
          <w:szCs w:val="28"/>
        </w:rPr>
        <w:t>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7" w:name="z5373"/>
      <w:bookmarkEnd w:id="716"/>
      <w:r w:rsidRPr="00C86CFB">
        <w:rPr>
          <w:rFonts w:ascii="Times New Roman" w:eastAsia="Times New Roman" w:hAnsi="Times New Roman" w:cs="Times New Roman"/>
          <w:sz w:val="28"/>
          <w:szCs w:val="28"/>
        </w:rPr>
        <w:t>Положения настоящего подпункта не применяются в случаях:</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8" w:name="z5374"/>
      <w:bookmarkEnd w:id="717"/>
      <w:r w:rsidRPr="00C86CFB">
        <w:rPr>
          <w:rFonts w:ascii="Times New Roman" w:eastAsia="Times New Roman" w:hAnsi="Times New Roman" w:cs="Times New Roman"/>
          <w:sz w:val="28"/>
          <w:szCs w:val="28"/>
        </w:rPr>
        <w:t>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19" w:name="z5375"/>
      <w:bookmarkEnd w:id="718"/>
      <w:r w:rsidRPr="00C86CFB">
        <w:rPr>
          <w:rFonts w:ascii="Times New Roman" w:eastAsia="Times New Roman" w:hAnsi="Times New Roman" w:cs="Times New Roman"/>
          <w:sz w:val="28"/>
          <w:szCs w:val="28"/>
        </w:rPr>
        <w:t>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rPr>
      </w:pPr>
      <w:bookmarkStart w:id="720" w:name="z5376"/>
      <w:bookmarkEnd w:id="719"/>
      <w:r w:rsidRPr="00C86CFB">
        <w:rPr>
          <w:rFonts w:ascii="Times New Roman" w:eastAsia="Times New Roman" w:hAnsi="Times New Roman" w:cs="Times New Roman"/>
          <w:sz w:val="28"/>
          <w:szCs w:val="28"/>
        </w:rPr>
        <w:t>применения недропользователем в отношении таких расходов на обучение положений статьи 261 настоящего Кодекса;</w:t>
      </w:r>
    </w:p>
    <w:bookmarkEnd w:id="720"/>
    <w:p w:rsidR="0051289C" w:rsidRPr="00C86CFB" w:rsidRDefault="002133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r w:rsidR="0051289C" w:rsidRPr="00C86CFB">
        <w:rPr>
          <w:rFonts w:ascii="Times New Roman" w:eastAsia="Times New Roman" w:hAnsi="Times New Roman" w:cs="Times New Roman"/>
          <w:sz w:val="28"/>
          <w:szCs w:val="28"/>
          <w:lang w:eastAsia="ru-RU"/>
        </w:rPr>
        <w:t xml:space="preserve">) в размере 200 процентов от суммы отнесенных на вычеты </w:t>
      </w:r>
      <w:r w:rsidR="0051289C" w:rsidRPr="00C86CFB">
        <w:rPr>
          <w:rFonts w:ascii="Times New Roman" w:eastAsia="Times New Roman" w:hAnsi="Times New Roman" w:cs="Times New Roman"/>
          <w:sz w:val="28"/>
          <w:szCs w:val="28"/>
          <w:lang w:eastAsia="ru-RU"/>
        </w:rPr>
        <w:br/>
        <w:t xml:space="preserve">в соответствии со статьей 254 настоящего Кодекса расходов (затрат) на: </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p w:rsidR="001C31D7" w:rsidRPr="00C86CFB" w:rsidRDefault="001C31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приобретение исключительных прав на объекты интеллектуальной собственности у высших учебных заведений, научных организаций, автономных организаций образования,стартап-компаний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Положения настоящего подпункта применяются в случае проведения указанных работ и (или) внедрения (использования) результатов научной </w:t>
      </w:r>
      <w:r w:rsidRPr="00C86CFB">
        <w:rPr>
          <w:rFonts w:ascii="Times New Roman" w:eastAsia="Times New Roman" w:hAnsi="Times New Roman" w:cs="Times New Roman"/>
          <w:sz w:val="28"/>
          <w:szCs w:val="28"/>
          <w:lang w:eastAsia="ru-RU"/>
        </w:rPr>
        <w:br/>
        <w:t xml:space="preserve">и (или) научно-технической деятельности на территории Республики Казахстан. </w:t>
      </w:r>
    </w:p>
    <w:p w:rsidR="0051289C" w:rsidRPr="00C86CFB" w:rsidRDefault="0051289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w:t>
      </w:r>
      <w:r w:rsidRPr="00C86CFB">
        <w:rPr>
          <w:rFonts w:ascii="Times New Roman" w:eastAsia="Times New Roman" w:hAnsi="Times New Roman" w:cs="Times New Roman"/>
          <w:sz w:val="28"/>
          <w:szCs w:val="28"/>
          <w:lang w:val="kk-KZ" w:eastAsia="ru-RU"/>
        </w:rPr>
        <w:t xml:space="preserve">которые </w:t>
      </w:r>
      <w:r w:rsidRPr="00C86CFB">
        <w:rPr>
          <w:rFonts w:ascii="Times New Roman" w:eastAsia="Times New Roman" w:hAnsi="Times New Roman" w:cs="Times New Roman"/>
          <w:sz w:val="28"/>
          <w:szCs w:val="28"/>
          <w:lang w:eastAsia="ru-RU"/>
        </w:rPr>
        <w:t xml:space="preserve">определяются уполномоченным органом в области науки по согласованию с уполномоченными органами соответствующей отрасли. </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bookmarkStart w:id="721" w:name="z14349"/>
      <w:r w:rsidRPr="00C86CFB">
        <w:rPr>
          <w:rFonts w:ascii="Times New Roman" w:hAnsi="Times New Roman" w:cs="Times New Roman"/>
          <w:bCs/>
          <w:sz w:val="28"/>
          <w:szCs w:val="28"/>
        </w:rPr>
        <w:t>2. Налогоплательщик имеет право на уменьшение налогооблагаемого дохода на следующие виды доходов:</w:t>
      </w:r>
    </w:p>
    <w:p w:rsidR="000B1D37" w:rsidRPr="00C86CFB" w:rsidRDefault="000B1D3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50 процентов от суммы вознаграждения по договору лизинга, за исключением неустойки (штрафа, пени), но не более 50 процентов от суммы налогооблагаемого дохода за отчетный налоговый период, определяемого до уменьшения, предусмотренного настоящей статьей;</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 за исключением полученного банками второго уровня по долговым ценным бумагам, выпущенным Национальным Банком;</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вознаграждение по агентским облигациям;</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4) вознаграждение по государственным эмиссионным ценным бумагам, за исключением полученного банками второго уровня по государственным эмиссионным ценным бумагам, выпущенным Национальным Банком; </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Положения настоящего подпункта не применяются к доходам, полученным банками второго уровня по государственным эмиссионным ценным бумагам, выпущенным Национальным Банком; </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доходы от прироста стоимости при реализации агентских облигаций, уменьшенные на убытки, возникшие от реализации агентских облигаций;</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7)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 за исключением полученных банками второго уровня по государственным эмиссионным ценным бумагам, выпущенным Национальным Банком;</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 день реализации акций или долей участия налогоплательщик владеет данными акциями или долями участия более трех лет;</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rsidR="000B1D37" w:rsidRPr="00C86CFB" w:rsidRDefault="000B1D37" w:rsidP="00C86CFB">
      <w:pPr>
        <w:pStyle w:val="pj"/>
        <w:numPr>
          <w:ilvl w:val="0"/>
          <w:numId w:val="66"/>
        </w:numPr>
        <w:shd w:val="clear" w:color="auto" w:fill="FFFFFF"/>
        <w:spacing w:before="0" w:beforeAutospacing="0" w:after="0" w:afterAutospacing="0"/>
        <w:ind w:left="0"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доходы от прироста стоимости при реализации долговых ценных бумаг, эмитентом которых является юридическое лицо-резидент, за исключением доходов лица, являющегося резидентом государства с льготным налогообложением, включенного в </w:t>
      </w:r>
      <w:hyperlink r:id="rId214" w:tooltip="Приказ Министра финансов Республики Казахстан от 8 февраля 2018 года № 142 " w:history="1">
        <w:r w:rsidRPr="00C86CFB">
          <w:rPr>
            <w:rFonts w:eastAsiaTheme="minorHAnsi"/>
            <w:kern w:val="2"/>
            <w:sz w:val="28"/>
            <w:szCs w:val="28"/>
            <w:lang w:eastAsia="en-US"/>
          </w:rPr>
          <w:t>перечень</w:t>
        </w:r>
      </w:hyperlink>
      <w:r w:rsidRPr="00C86CFB">
        <w:rPr>
          <w:rFonts w:eastAsiaTheme="minorHAnsi"/>
          <w:kern w:val="2"/>
          <w:sz w:val="28"/>
          <w:szCs w:val="28"/>
          <w:lang w:eastAsia="en-US"/>
        </w:rPr>
        <w:t>, утвержденный уполномоченным органом, при одновременном выполнении следующих условий:</w:t>
      </w:r>
    </w:p>
    <w:p w:rsidR="000B1D37" w:rsidRPr="00C86CFB" w:rsidRDefault="000B1D3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на день реализации долговых ценных бумаг налогоплательщик владеет данными долговыми ценными бумагами более трех лет;</w:t>
      </w:r>
    </w:p>
    <w:p w:rsidR="000B1D37" w:rsidRPr="00C86CFB" w:rsidRDefault="000B1D3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такое юридическое лицо-эмитент не является недропользователем;</w:t>
      </w:r>
    </w:p>
    <w:p w:rsidR="000B1D37" w:rsidRPr="00C86CFB" w:rsidRDefault="000B1D3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лица-эмитента на день такой реализации составляет не более 50 процентов.</w:t>
      </w:r>
    </w:p>
    <w:p w:rsidR="000B1D37" w:rsidRPr="00C86CFB" w:rsidRDefault="000B1D3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0B1D37" w:rsidRPr="00C86CFB" w:rsidRDefault="000B1D3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в соответствии со </w:t>
      </w:r>
      <w:hyperlink r:id="rId215" w:anchor="sub_id=6500000" w:history="1">
        <w:r w:rsidRPr="00C86CFB">
          <w:rPr>
            <w:rFonts w:eastAsiaTheme="minorHAnsi"/>
            <w:kern w:val="2"/>
            <w:sz w:val="28"/>
            <w:szCs w:val="28"/>
            <w:lang w:eastAsia="en-US"/>
          </w:rPr>
          <w:t>статьей 650</w:t>
        </w:r>
      </w:hyperlink>
      <w:r w:rsidRPr="00C86CFB">
        <w:rPr>
          <w:rFonts w:eastAsiaTheme="minorHAnsi"/>
          <w:kern w:val="2"/>
          <w:sz w:val="28"/>
          <w:szCs w:val="28"/>
          <w:lang w:eastAsia="en-US"/>
        </w:rPr>
        <w:t> настоящего Кодекса;</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10)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11) стоимость имущества, полученного через уполномоченные органы в виде гуманитарной помощи, распределяемой Правительством Республики Казахстан, для </w:t>
      </w:r>
      <w:r w:rsidRPr="00C86CFB">
        <w:rPr>
          <w:rFonts w:ascii="Times New Roman" w:hAnsi="Times New Roman" w:cs="Times New Roman"/>
          <w:sz w:val="28"/>
          <w:szCs w:val="28"/>
        </w:rPr>
        <w:t xml:space="preserve">предупреждения и ликвидации чрезвычайных ситуаций военного, экологического, природного и техногенного характера, </w:t>
      </w:r>
      <w:r w:rsidRPr="00C86CFB">
        <w:rPr>
          <w:rFonts w:ascii="Times New Roman" w:hAnsi="Times New Roman" w:cs="Times New Roman"/>
          <w:bCs/>
          <w:sz w:val="28"/>
          <w:szCs w:val="28"/>
        </w:rPr>
        <w:t>и использованного по назначению;</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12) стоимость имущества, полученного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13)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0B1D37" w:rsidRPr="00C86CFB" w:rsidRDefault="000B1D3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eastAsia="Calibri" w:hAnsi="Times New Roman" w:cs="Times New Roman"/>
          <w:sz w:val="28"/>
          <w:szCs w:val="28"/>
        </w:rPr>
        <w:t xml:space="preserve">14) доход </w:t>
      </w:r>
      <w:r w:rsidRPr="00C86CFB">
        <w:rPr>
          <w:rFonts w:ascii="Times New Roman" w:hAnsi="Times New Roman" w:cs="Times New Roman"/>
          <w:bCs/>
          <w:sz w:val="28"/>
          <w:szCs w:val="28"/>
        </w:rPr>
        <w:t>налогоплательщика, осуществляющего перевозку груза и (или) предоставляющего услуги по договорам бербоут-чартера, тайм-чартера морским судном, зарегистрированным в международном судовом реестре Республики Казахстан;</w:t>
      </w:r>
    </w:p>
    <w:p w:rsidR="000B1D37" w:rsidRPr="00C86CFB" w:rsidRDefault="000B1D3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bCs/>
          <w:sz w:val="28"/>
          <w:szCs w:val="28"/>
        </w:rPr>
        <w:t>15)</w:t>
      </w:r>
      <w:r w:rsidRPr="00C86CFB">
        <w:rPr>
          <w:rFonts w:ascii="Times New Roman" w:eastAsia="Times New Roman" w:hAnsi="Times New Roman" w:cs="Times New Roman"/>
          <w:sz w:val="28"/>
          <w:szCs w:val="28"/>
        </w:rPr>
        <w:t xml:space="preserve"> доходы налогоплательщика, осуществляющего деятельность по показу фильма,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rsidR="000B1D37" w:rsidRPr="00C86CFB" w:rsidRDefault="000B1D3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bCs/>
          <w:sz w:val="28"/>
          <w:szCs w:val="28"/>
        </w:rPr>
        <w:t>16)</w:t>
      </w:r>
      <w:bookmarkStart w:id="722" w:name="z14347"/>
      <w:r w:rsidRPr="00C86CFB">
        <w:rPr>
          <w:rFonts w:ascii="Times New Roman" w:eastAsia="Times New Roman" w:hAnsi="Times New Roman" w:cs="Times New Roman"/>
          <w:sz w:val="28"/>
          <w:szCs w:val="28"/>
        </w:rPr>
        <w:t xml:space="preserve"> доходы правообладателя фильма, признанного национальным фильмом в соответствии с законодательством Республики Казахстан о кинематографии от проката и осуществления показа в кинозалах такого национального фильма на территории Республики Казахстан</w:t>
      </w:r>
      <w:bookmarkStart w:id="723" w:name="z14348"/>
      <w:bookmarkEnd w:id="722"/>
      <w:r w:rsidRPr="00C86CFB">
        <w:rPr>
          <w:rFonts w:ascii="Times New Roman" w:eastAsia="Times New Roman" w:hAnsi="Times New Roman" w:cs="Times New Roman"/>
          <w:sz w:val="28"/>
          <w:szCs w:val="28"/>
        </w:rPr>
        <w:t xml:space="preserve"> при наличии исключительного права </w:t>
      </w:r>
      <w:bookmarkEnd w:id="723"/>
      <w:r w:rsidRPr="00C86CFB">
        <w:rPr>
          <w:rFonts w:ascii="Times New Roman" w:eastAsia="Times New Roman" w:hAnsi="Times New Roman" w:cs="Times New Roman"/>
          <w:sz w:val="28"/>
          <w:szCs w:val="28"/>
        </w:rPr>
        <w:t>в соответствии с Законом Республики Казахстан «Об авторском праве и смежных правах».</w:t>
      </w:r>
    </w:p>
    <w:p w:rsidR="000B1D37" w:rsidRPr="00C86CFB" w:rsidRDefault="000B1D3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подпунктов 2), 4), 5) и 7) части первой настоящего пункта не применяются с 1 января 2030 года в отношении доходов по государственным эмиссионным ценным бумагам.</w:t>
      </w:r>
    </w:p>
    <w:bookmarkEnd w:id="721"/>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lang w:val="kk-KZ"/>
        </w:rPr>
      </w:pPr>
      <w:r w:rsidRPr="00C86CFB">
        <w:rPr>
          <w:rFonts w:ascii="Times New Roman" w:hAnsi="Times New Roman" w:cs="Times New Roman"/>
          <w:b/>
          <w:kern w:val="2"/>
          <w:sz w:val="28"/>
          <w:szCs w:val="28"/>
        </w:rPr>
        <w:t xml:space="preserve">ГЛАВА </w:t>
      </w:r>
      <w:r w:rsidR="00B21F42" w:rsidRPr="00C86CFB">
        <w:rPr>
          <w:rFonts w:ascii="Times New Roman" w:hAnsi="Times New Roman" w:cs="Times New Roman"/>
          <w:b/>
          <w:kern w:val="2"/>
          <w:sz w:val="28"/>
          <w:szCs w:val="28"/>
        </w:rPr>
        <w:t>3</w:t>
      </w:r>
      <w:r w:rsidR="002E78FE" w:rsidRPr="00C86CFB">
        <w:rPr>
          <w:rFonts w:ascii="Times New Roman" w:hAnsi="Times New Roman" w:cs="Times New Roman"/>
          <w:b/>
          <w:kern w:val="2"/>
          <w:sz w:val="28"/>
          <w:szCs w:val="28"/>
        </w:rPr>
        <w:t>4</w:t>
      </w:r>
      <w:r w:rsidRPr="00C86CFB">
        <w:rPr>
          <w:rFonts w:ascii="Times New Roman" w:hAnsi="Times New Roman" w:cs="Times New Roman"/>
          <w:b/>
          <w:kern w:val="2"/>
          <w:sz w:val="28"/>
          <w:szCs w:val="28"/>
        </w:rPr>
        <w:t>. УБЫТКИ</w:t>
      </w: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lang w:val="kk-KZ"/>
        </w:rPr>
      </w:pPr>
    </w:p>
    <w:p w:rsidR="00C817D7" w:rsidRPr="00C86CFB" w:rsidRDefault="00C817D7" w:rsidP="00C86CFB">
      <w:pPr>
        <w:spacing w:after="0" w:line="240" w:lineRule="auto"/>
        <w:ind w:firstLine="709"/>
        <w:contextualSpacing/>
        <w:jc w:val="both"/>
        <w:rPr>
          <w:rFonts w:ascii="Times New Roman" w:hAnsi="Times New Roman" w:cs="Times New Roman"/>
          <w:b/>
          <w:kern w:val="2"/>
          <w:sz w:val="28"/>
          <w:szCs w:val="28"/>
        </w:rPr>
      </w:pPr>
      <w:r w:rsidRPr="00C86CFB">
        <w:rPr>
          <w:rFonts w:ascii="Times New Roman" w:hAnsi="Times New Roman" w:cs="Times New Roman"/>
          <w:b/>
          <w:kern w:val="2"/>
          <w:sz w:val="28"/>
          <w:szCs w:val="28"/>
        </w:rPr>
        <w:t xml:space="preserve">Статья </w:t>
      </w:r>
      <w:r w:rsidR="00B21F42" w:rsidRPr="00C86CFB">
        <w:rPr>
          <w:rFonts w:ascii="Times New Roman" w:hAnsi="Times New Roman" w:cs="Times New Roman"/>
          <w:b/>
          <w:kern w:val="2"/>
          <w:sz w:val="28"/>
          <w:szCs w:val="28"/>
        </w:rPr>
        <w:t>32</w:t>
      </w:r>
      <w:r w:rsidR="000B16EA" w:rsidRPr="00C86CFB">
        <w:rPr>
          <w:rFonts w:ascii="Times New Roman" w:hAnsi="Times New Roman" w:cs="Times New Roman"/>
          <w:b/>
          <w:kern w:val="2"/>
          <w:sz w:val="28"/>
          <w:szCs w:val="28"/>
        </w:rPr>
        <w:t>9</w:t>
      </w:r>
      <w:r w:rsidRPr="00C86CFB">
        <w:rPr>
          <w:rFonts w:ascii="Times New Roman" w:hAnsi="Times New Roman" w:cs="Times New Roman"/>
          <w:b/>
          <w:kern w:val="2"/>
          <w:sz w:val="28"/>
          <w:szCs w:val="28"/>
        </w:rPr>
        <w:t xml:space="preserve">. Учет убытков </w:t>
      </w:r>
    </w:p>
    <w:p w:rsidR="00071F1C" w:rsidRPr="00C86CFB" w:rsidRDefault="00071F1C" w:rsidP="00C86CFB">
      <w:pPr>
        <w:spacing w:after="0" w:line="240" w:lineRule="auto"/>
        <w:ind w:firstLine="709"/>
        <w:contextualSpacing/>
        <w:jc w:val="both"/>
        <w:rPr>
          <w:rFonts w:ascii="Times New Roman" w:hAnsi="Times New Roman" w:cs="Times New Roman"/>
          <w:b/>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целях налогообложения производится учет следующих убытков: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w:t>
      </w:r>
      <w:r w:rsidRPr="00C86CFB">
        <w:rPr>
          <w:rFonts w:ascii="Times New Roman" w:hAnsi="Times New Roman" w:cs="Times New Roman"/>
          <w:bCs/>
          <w:sz w:val="28"/>
          <w:szCs w:val="28"/>
        </w:rPr>
        <w:tab/>
        <w:t>от предпринимательской деятельности;</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w:t>
      </w:r>
      <w:r w:rsidRPr="00C86CFB">
        <w:rPr>
          <w:rFonts w:ascii="Times New Roman" w:hAnsi="Times New Roman" w:cs="Times New Roman"/>
          <w:bCs/>
          <w:sz w:val="28"/>
          <w:szCs w:val="28"/>
        </w:rPr>
        <w:tab/>
        <w:t>от выбытия долгосрочных материальных активов;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w:t>
      </w:r>
      <w:r w:rsidRPr="00C86CFB">
        <w:rPr>
          <w:rFonts w:ascii="Times New Roman" w:hAnsi="Times New Roman" w:cs="Times New Roman"/>
          <w:bCs/>
          <w:sz w:val="28"/>
          <w:szCs w:val="28"/>
        </w:rPr>
        <w:tab/>
        <w:t>от выбытия инвестиционных активов;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Pr="00C86CFB">
        <w:rPr>
          <w:rFonts w:ascii="Times New Roman" w:hAnsi="Times New Roman" w:cs="Times New Roman"/>
          <w:bCs/>
          <w:sz w:val="28"/>
          <w:szCs w:val="28"/>
        </w:rPr>
        <w:tab/>
        <w:t>по объекту интеллектуальной собственности при осуществлении приоритетных видов деятельности участниками международного технологического парка «Астана Хаб»;</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по производному финансовому инструменту.</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kern w:val="2"/>
          <w:sz w:val="28"/>
          <w:szCs w:val="28"/>
        </w:rPr>
      </w:pPr>
      <w:r w:rsidRPr="00C86CFB">
        <w:rPr>
          <w:rFonts w:ascii="Times New Roman" w:hAnsi="Times New Roman" w:cs="Times New Roman"/>
          <w:b/>
          <w:bCs/>
          <w:kern w:val="2"/>
          <w:sz w:val="28"/>
          <w:szCs w:val="28"/>
        </w:rPr>
        <w:t>Статья 3</w:t>
      </w:r>
      <w:r w:rsidR="000B16EA" w:rsidRPr="00C86CFB">
        <w:rPr>
          <w:rFonts w:ascii="Times New Roman" w:hAnsi="Times New Roman" w:cs="Times New Roman"/>
          <w:b/>
          <w:bCs/>
          <w:kern w:val="2"/>
          <w:sz w:val="28"/>
          <w:szCs w:val="28"/>
        </w:rPr>
        <w:t>30</w:t>
      </w:r>
      <w:r w:rsidRPr="00C86CFB">
        <w:rPr>
          <w:rFonts w:ascii="Times New Roman" w:hAnsi="Times New Roman" w:cs="Times New Roman"/>
          <w:b/>
          <w:bCs/>
          <w:kern w:val="2"/>
          <w:sz w:val="28"/>
          <w:szCs w:val="28"/>
        </w:rPr>
        <w:t>. Убыток от предпринимательской деятельности</w:t>
      </w:r>
    </w:p>
    <w:p w:rsidR="00071F1C" w:rsidRPr="00C86CFB" w:rsidRDefault="00071F1C" w:rsidP="00C86CFB">
      <w:pPr>
        <w:spacing w:after="0" w:line="240" w:lineRule="auto"/>
        <w:ind w:firstLine="709"/>
        <w:contextualSpacing/>
        <w:jc w:val="both"/>
        <w:rPr>
          <w:rFonts w:ascii="Times New Roman" w:hAnsi="Times New Roman" w:cs="Times New Roman"/>
          <w:b/>
          <w:bCs/>
          <w:kern w:val="2"/>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kern w:val="2"/>
          <w:sz w:val="28"/>
          <w:szCs w:val="28"/>
        </w:rPr>
        <w:t>1. Убытком от предпринимательской деятельности признается о</w:t>
      </w:r>
      <w:r w:rsidRPr="00C86CFB">
        <w:rPr>
          <w:sz w:val="28"/>
          <w:szCs w:val="28"/>
        </w:rPr>
        <w:t>трицательное значение, полученное при применении формулы в соответствии с пунктом 1 статьи 224 настоящего Кодекса. Если иное не установлено настоящей статьей, у</w:t>
      </w:r>
      <w:r w:rsidRPr="00C86CFB">
        <w:rPr>
          <w:kern w:val="2"/>
          <w:sz w:val="28"/>
          <w:szCs w:val="28"/>
        </w:rPr>
        <w:t xml:space="preserve">быток от предпринимательской деятельности за налоговый период </w:t>
      </w:r>
      <w:r w:rsidRPr="00C86CFB">
        <w:rPr>
          <w:rFonts w:eastAsiaTheme="minorHAnsi"/>
          <w:kern w:val="2"/>
          <w:sz w:val="28"/>
          <w:szCs w:val="28"/>
          <w:lang w:eastAsia="en-US"/>
        </w:rPr>
        <w:t>переносится последовательно на последующие десять налоговых периодов включительно и</w:t>
      </w:r>
      <w:r w:rsidRPr="00C86CFB">
        <w:rPr>
          <w:sz w:val="28"/>
          <w:szCs w:val="28"/>
          <w:shd w:val="clear" w:color="auto" w:fill="FFFFFF"/>
        </w:rPr>
        <w:t xml:space="preserve"> компенсируется за счет </w:t>
      </w:r>
      <w:r w:rsidRPr="00C86CFB">
        <w:rPr>
          <w:rFonts w:eastAsiaTheme="minorHAnsi"/>
          <w:kern w:val="2"/>
          <w:sz w:val="28"/>
          <w:szCs w:val="28"/>
          <w:lang w:eastAsia="en-US"/>
        </w:rPr>
        <w:t>налогооблагаемого дохода за эти налоговые периоды.</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hyperlink r:id="rId216" w:anchor="sub_id=2230000" w:history="1">
        <w:r w:rsidRPr="00C86CFB">
          <w:rPr>
            <w:rFonts w:eastAsiaTheme="minorHAnsi"/>
            <w:kern w:val="2"/>
            <w:sz w:val="28"/>
            <w:szCs w:val="28"/>
            <w:lang w:eastAsia="en-US"/>
          </w:rPr>
          <w:t>статьей 223</w:t>
        </w:r>
      </w:hyperlink>
      <w:r w:rsidRPr="00C86CFB">
        <w:rPr>
          <w:rFonts w:eastAsiaTheme="minorHAnsi"/>
          <w:kern w:val="2"/>
          <w:sz w:val="28"/>
          <w:szCs w:val="28"/>
          <w:lang w:eastAsia="en-US"/>
        </w:rPr>
        <w:t> настоящего Кодекса, не учитываются.</w:t>
      </w:r>
    </w:p>
    <w:p w:rsidR="008E4B4F" w:rsidRPr="00C86CFB" w:rsidRDefault="008E4B4F"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Не переносятся на последующие налоговые периоды убытки от предпринимательской деятельности, полученные дочерней организацией банка, приобретающей сомнительные и безнадежные активы родительского банка. (действует до 1 января 2027 года)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kern w:val="2"/>
          <w:sz w:val="28"/>
          <w:szCs w:val="28"/>
        </w:rPr>
      </w:pPr>
      <w:r w:rsidRPr="00C86CFB">
        <w:rPr>
          <w:rFonts w:ascii="Times New Roman" w:hAnsi="Times New Roman" w:cs="Times New Roman"/>
          <w:b/>
          <w:bCs/>
          <w:kern w:val="2"/>
          <w:sz w:val="28"/>
          <w:szCs w:val="28"/>
        </w:rPr>
        <w:t xml:space="preserve">Статья </w:t>
      </w:r>
      <w:r w:rsidR="00B21F42" w:rsidRPr="00C86CFB">
        <w:rPr>
          <w:rFonts w:ascii="Times New Roman" w:hAnsi="Times New Roman" w:cs="Times New Roman"/>
          <w:b/>
          <w:bCs/>
          <w:kern w:val="2"/>
          <w:sz w:val="28"/>
          <w:szCs w:val="28"/>
        </w:rPr>
        <w:t>3</w:t>
      </w:r>
      <w:r w:rsidR="00B71AF7" w:rsidRPr="00C86CFB">
        <w:rPr>
          <w:rFonts w:ascii="Times New Roman" w:hAnsi="Times New Roman" w:cs="Times New Roman"/>
          <w:b/>
          <w:bCs/>
          <w:kern w:val="2"/>
          <w:sz w:val="28"/>
          <w:szCs w:val="28"/>
        </w:rPr>
        <w:t>3</w:t>
      </w:r>
      <w:r w:rsidR="000B16EA" w:rsidRPr="00C86CFB">
        <w:rPr>
          <w:rFonts w:ascii="Times New Roman" w:hAnsi="Times New Roman" w:cs="Times New Roman"/>
          <w:b/>
          <w:bCs/>
          <w:kern w:val="2"/>
          <w:sz w:val="28"/>
          <w:szCs w:val="28"/>
        </w:rPr>
        <w:t>1</w:t>
      </w:r>
      <w:r w:rsidRPr="00C86CFB">
        <w:rPr>
          <w:rFonts w:ascii="Times New Roman" w:hAnsi="Times New Roman" w:cs="Times New Roman"/>
          <w:b/>
          <w:bCs/>
          <w:kern w:val="2"/>
          <w:sz w:val="28"/>
          <w:szCs w:val="28"/>
        </w:rPr>
        <w:t>. Убыток от выбытия долгосрочных материальных активов</w:t>
      </w:r>
    </w:p>
    <w:p w:rsidR="00071F1C" w:rsidRPr="00C86CFB" w:rsidRDefault="00071F1C" w:rsidP="00C86CFB">
      <w:pPr>
        <w:spacing w:after="0" w:line="240" w:lineRule="auto"/>
        <w:ind w:firstLine="709"/>
        <w:contextualSpacing/>
        <w:jc w:val="both"/>
        <w:rPr>
          <w:rFonts w:ascii="Times New Roman" w:hAnsi="Times New Roman" w:cs="Times New Roman"/>
          <w:b/>
          <w:bCs/>
          <w:kern w:val="2"/>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Убытком от выбытия долгосрочных материальных активов признается общая сумма следующих видов убытков: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убыток от выбытия фиксированных активов I группы;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убыток от выбытия объектов незавершенного строительства;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убыток от выбытия неустановленных машин и оборудования;</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bCs/>
          <w:sz w:val="28"/>
          <w:szCs w:val="28"/>
        </w:rPr>
        <w:t xml:space="preserve">4) убыток от выбытия </w:t>
      </w:r>
      <w:r w:rsidRPr="00C86CFB">
        <w:rPr>
          <w:rFonts w:ascii="Times New Roman" w:hAnsi="Times New Roman" w:cs="Times New Roman"/>
          <w:kern w:val="2"/>
          <w:sz w:val="28"/>
          <w:szCs w:val="28"/>
        </w:rPr>
        <w:t>активов со сроком службы более одного года, не относимых к фиксированным активам или запасам.</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2. Убытком от выбытия фиксированных активов I группы признается отрицательное значение общей суммы результатов от выбытия всех фиксированных активов I группы за налоговый период, полученное в соответствии с пунктом 1 статьи 234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Убытком от выбытия объектов незавершенного строительства является отрицательное значение общей суммы результатов от всех операций</w:t>
      </w:r>
      <w:r w:rsidRPr="00C86CFB">
        <w:rPr>
          <w:kern w:val="2"/>
          <w:sz w:val="28"/>
          <w:szCs w:val="28"/>
        </w:rPr>
        <w:t xml:space="preserve"> выбытия таких объектов за налоговый период, полученное </w:t>
      </w:r>
      <w:r w:rsidRPr="00C86CFB">
        <w:rPr>
          <w:sz w:val="28"/>
          <w:szCs w:val="28"/>
        </w:rPr>
        <w:t>в соответствии с пунктом 2 статьи 228-4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C86CFB">
        <w:rPr>
          <w:kern w:val="2"/>
          <w:sz w:val="28"/>
          <w:szCs w:val="28"/>
        </w:rPr>
        <w:t xml:space="preserve">4. </w:t>
      </w:r>
      <w:r w:rsidRPr="00C86CFB">
        <w:rPr>
          <w:rFonts w:eastAsiaTheme="minorHAnsi"/>
          <w:kern w:val="2"/>
          <w:sz w:val="28"/>
          <w:szCs w:val="28"/>
          <w:lang w:eastAsia="en-US"/>
        </w:rPr>
        <w:t xml:space="preserve">Убытком от выбытия неустановленных машин и оборудования </w:t>
      </w:r>
      <w:r w:rsidRPr="00C86CFB">
        <w:rPr>
          <w:kern w:val="2"/>
          <w:sz w:val="28"/>
          <w:szCs w:val="28"/>
        </w:rPr>
        <w:t xml:space="preserve">является отрицательное значение общей суммы результатов от всех операций выбытия таких машин и оборудования за налоговый период, полученное </w:t>
      </w:r>
      <w:r w:rsidRPr="00C86CFB">
        <w:rPr>
          <w:sz w:val="28"/>
          <w:szCs w:val="28"/>
        </w:rPr>
        <w:t xml:space="preserve">в </w:t>
      </w:r>
      <w:r w:rsidRPr="00C86CFB">
        <w:rPr>
          <w:rFonts w:eastAsiaTheme="minorHAnsi"/>
          <w:bCs/>
          <w:sz w:val="28"/>
          <w:szCs w:val="28"/>
          <w:lang w:eastAsia="en-US"/>
        </w:rPr>
        <w:t>соответствии с пунктом 2 статьи 228-4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Убытком от выбытия активов со сроком службы более одного года, не относимых к фиксированным активам или запасам, является отрицательное значение общей суммы результатов от всех операций выбытия таких активов за налоговый период, полученное в соответствии с пунктом 2 статьи 228-4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 xml:space="preserve">6. Убыток от выбытия </w:t>
      </w:r>
      <w:r w:rsidRPr="00C86CFB">
        <w:rPr>
          <w:sz w:val="28"/>
          <w:szCs w:val="28"/>
        </w:rPr>
        <w:t>долгосрочных материальных активов</w:t>
      </w:r>
      <w:r w:rsidRPr="00C86CFB">
        <w:rPr>
          <w:rFonts w:eastAsiaTheme="minorHAnsi"/>
          <w:kern w:val="2"/>
          <w:sz w:val="28"/>
          <w:szCs w:val="28"/>
          <w:lang w:eastAsia="en-US"/>
        </w:rPr>
        <w:t xml:space="preserve"> не учитывается в налоговом периоде, за который он определен.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Такой убыток переносится последовательно на последующие десять налоговых периодов включительно и</w:t>
      </w:r>
      <w:r w:rsidRPr="00C86CFB">
        <w:rPr>
          <w:sz w:val="28"/>
          <w:szCs w:val="28"/>
          <w:shd w:val="clear" w:color="auto" w:fill="FFFFFF"/>
        </w:rPr>
        <w:t xml:space="preserve"> компенсируется за счет </w:t>
      </w:r>
      <w:r w:rsidRPr="00C86CFB">
        <w:rPr>
          <w:rFonts w:eastAsiaTheme="minorHAnsi"/>
          <w:kern w:val="2"/>
          <w:sz w:val="28"/>
          <w:szCs w:val="28"/>
          <w:lang w:eastAsia="en-US"/>
        </w:rPr>
        <w:t>налогооблагаемого дохода за эти налоговые периоды.</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kern w:val="2"/>
          <w:sz w:val="28"/>
          <w:szCs w:val="28"/>
        </w:rPr>
      </w:pPr>
      <w:r w:rsidRPr="00C86CFB">
        <w:rPr>
          <w:rFonts w:ascii="Times New Roman" w:hAnsi="Times New Roman" w:cs="Times New Roman"/>
          <w:b/>
          <w:bCs/>
          <w:kern w:val="2"/>
          <w:sz w:val="28"/>
          <w:szCs w:val="28"/>
        </w:rPr>
        <w:t>Статья 3</w:t>
      </w:r>
      <w:r w:rsidR="00B71AF7" w:rsidRPr="00C86CFB">
        <w:rPr>
          <w:rFonts w:ascii="Times New Roman" w:hAnsi="Times New Roman" w:cs="Times New Roman"/>
          <w:b/>
          <w:bCs/>
          <w:kern w:val="2"/>
          <w:sz w:val="28"/>
          <w:szCs w:val="28"/>
        </w:rPr>
        <w:t>3</w:t>
      </w:r>
      <w:r w:rsidR="000B16EA" w:rsidRPr="00C86CFB">
        <w:rPr>
          <w:rFonts w:ascii="Times New Roman" w:hAnsi="Times New Roman" w:cs="Times New Roman"/>
          <w:b/>
          <w:bCs/>
          <w:kern w:val="2"/>
          <w:sz w:val="28"/>
          <w:szCs w:val="28"/>
        </w:rPr>
        <w:t>2</w:t>
      </w:r>
      <w:r w:rsidRPr="00C86CFB">
        <w:rPr>
          <w:rFonts w:ascii="Times New Roman" w:hAnsi="Times New Roman" w:cs="Times New Roman"/>
          <w:b/>
          <w:bCs/>
          <w:kern w:val="2"/>
          <w:sz w:val="28"/>
          <w:szCs w:val="28"/>
        </w:rPr>
        <w:t>. Убыток от выбытия инвестиционных активов</w:t>
      </w:r>
    </w:p>
    <w:p w:rsidR="00071F1C" w:rsidRPr="00C86CFB" w:rsidRDefault="00071F1C" w:rsidP="00C86CFB">
      <w:pPr>
        <w:spacing w:after="0" w:line="240" w:lineRule="auto"/>
        <w:ind w:firstLine="709"/>
        <w:contextualSpacing/>
        <w:jc w:val="both"/>
        <w:rPr>
          <w:rFonts w:ascii="Times New Roman" w:hAnsi="Times New Roman" w:cs="Times New Roman"/>
          <w:b/>
          <w:bCs/>
          <w:kern w:val="2"/>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Убытком от выбытия инвестиционных активов признаются убытки от выбытия следующих видов активов: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земельных участков;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ценных бумаг;</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долей участия;</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инвестиционного золота.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kern w:val="2"/>
          <w:sz w:val="28"/>
          <w:szCs w:val="28"/>
          <w:lang w:eastAsia="en-US"/>
        </w:rPr>
        <w:t xml:space="preserve">2. Убытком от выбытия земельных участков </w:t>
      </w:r>
      <w:r w:rsidRPr="00C86CFB">
        <w:rPr>
          <w:kern w:val="2"/>
          <w:sz w:val="28"/>
          <w:szCs w:val="28"/>
        </w:rPr>
        <w:t xml:space="preserve">является отрицательное значение общей суммы результатов от всех операций выбытия земельных участков, за исключением реализации </w:t>
      </w:r>
      <w:r w:rsidRPr="00C86CFB">
        <w:rPr>
          <w:rFonts w:eastAsiaTheme="minorHAnsi"/>
          <w:kern w:val="2"/>
          <w:sz w:val="28"/>
          <w:szCs w:val="28"/>
          <w:lang w:eastAsia="en-US"/>
        </w:rPr>
        <w:t>земельных участков, выкупленных для государственных нужд в соответствии с законами Республики Казахстан,</w:t>
      </w:r>
      <w:r w:rsidRPr="00C86CFB">
        <w:rPr>
          <w:kern w:val="2"/>
          <w:sz w:val="28"/>
          <w:szCs w:val="28"/>
        </w:rPr>
        <w:t xml:space="preserve"> за налоговый период, полученное </w:t>
      </w:r>
      <w:r w:rsidRPr="00C86CFB">
        <w:rPr>
          <w:sz w:val="28"/>
          <w:szCs w:val="28"/>
        </w:rPr>
        <w:t xml:space="preserve">в </w:t>
      </w:r>
      <w:r w:rsidRPr="00C86CFB">
        <w:rPr>
          <w:rFonts w:eastAsiaTheme="minorHAnsi"/>
          <w:bCs/>
          <w:sz w:val="28"/>
          <w:szCs w:val="28"/>
          <w:lang w:eastAsia="en-US"/>
        </w:rPr>
        <w:t>соответствии с пунктом 2 статьи 228-4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 xml:space="preserve">3. Убытком от выбытия долей участия </w:t>
      </w:r>
      <w:r w:rsidRPr="00C86CFB">
        <w:rPr>
          <w:kern w:val="2"/>
          <w:sz w:val="28"/>
          <w:szCs w:val="28"/>
        </w:rPr>
        <w:t xml:space="preserve">является отрицательное значение общей суммы результатов от всех операций выбытия долей участия за налоговый период, полученное </w:t>
      </w:r>
      <w:r w:rsidRPr="00C86CFB">
        <w:rPr>
          <w:sz w:val="28"/>
          <w:szCs w:val="28"/>
        </w:rPr>
        <w:t xml:space="preserve">в </w:t>
      </w:r>
      <w:r w:rsidRPr="00C86CFB">
        <w:rPr>
          <w:rFonts w:eastAsiaTheme="minorHAnsi"/>
          <w:bCs/>
          <w:sz w:val="28"/>
          <w:szCs w:val="28"/>
          <w:lang w:eastAsia="en-US"/>
        </w:rPr>
        <w:t xml:space="preserve">соответствии со </w:t>
      </w:r>
      <w:r w:rsidRPr="00C86CFB">
        <w:rPr>
          <w:rFonts w:eastAsiaTheme="minorHAnsi"/>
          <w:kern w:val="2"/>
          <w:sz w:val="28"/>
          <w:szCs w:val="28"/>
          <w:lang w:eastAsia="en-US"/>
        </w:rPr>
        <w:t>статьей 228-1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 xml:space="preserve">4. Убытком от выбытия ценных бумаг </w:t>
      </w:r>
      <w:r w:rsidRPr="00C86CFB">
        <w:rPr>
          <w:kern w:val="2"/>
          <w:sz w:val="28"/>
          <w:szCs w:val="28"/>
        </w:rPr>
        <w:t xml:space="preserve">является отрицательное значение общей суммы результатов от всех операций выбытия ценных бумаг за налоговый период, полученное </w:t>
      </w:r>
      <w:r w:rsidRPr="00C86CFB">
        <w:rPr>
          <w:sz w:val="28"/>
          <w:szCs w:val="28"/>
        </w:rPr>
        <w:t xml:space="preserve">в </w:t>
      </w:r>
      <w:r w:rsidRPr="00C86CFB">
        <w:rPr>
          <w:rFonts w:eastAsiaTheme="minorHAnsi"/>
          <w:bCs/>
          <w:sz w:val="28"/>
          <w:szCs w:val="28"/>
          <w:lang w:eastAsia="en-US"/>
        </w:rPr>
        <w:t xml:space="preserve">соответствии со </w:t>
      </w:r>
      <w:r w:rsidRPr="00C86CFB">
        <w:rPr>
          <w:rFonts w:eastAsiaTheme="minorHAnsi"/>
          <w:kern w:val="2"/>
          <w:sz w:val="28"/>
          <w:szCs w:val="28"/>
          <w:lang w:eastAsia="en-US"/>
        </w:rPr>
        <w:t>статьей 228-2 настоящего Кодекса.</w:t>
      </w:r>
    </w:p>
    <w:p w:rsidR="00C817D7" w:rsidRPr="00C86CFB" w:rsidRDefault="00C817D7" w:rsidP="00C86CFB">
      <w:pPr>
        <w:pStyle w:val="pj"/>
        <w:shd w:val="clear" w:color="auto" w:fill="FFFFFF"/>
        <w:tabs>
          <w:tab w:val="left" w:pos="0"/>
          <w:tab w:val="left" w:pos="993"/>
        </w:tabs>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kern w:val="2"/>
          <w:sz w:val="28"/>
          <w:szCs w:val="28"/>
          <w:lang w:eastAsia="en-US"/>
        </w:rPr>
        <w:t xml:space="preserve">5. Убытком от выбытия инвестиционного золота </w:t>
      </w:r>
      <w:r w:rsidRPr="00C86CFB">
        <w:rPr>
          <w:kern w:val="2"/>
          <w:sz w:val="28"/>
          <w:szCs w:val="28"/>
        </w:rPr>
        <w:t xml:space="preserve">является отрицательное значение общей суммы результатов от всех операций выбытия инвестиционного золота за налоговый период, полученное </w:t>
      </w:r>
      <w:r w:rsidRPr="00C86CFB">
        <w:rPr>
          <w:sz w:val="28"/>
          <w:szCs w:val="28"/>
        </w:rPr>
        <w:t xml:space="preserve">в </w:t>
      </w:r>
      <w:r w:rsidRPr="00C86CFB">
        <w:rPr>
          <w:rFonts w:eastAsiaTheme="minorHAnsi"/>
          <w:bCs/>
          <w:sz w:val="28"/>
          <w:szCs w:val="28"/>
          <w:lang w:eastAsia="en-US"/>
        </w:rPr>
        <w:t>соответствии с пунктом 2 статьи 228-4 настоящего Кодекса.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kern w:val="2"/>
          <w:sz w:val="28"/>
          <w:szCs w:val="28"/>
          <w:lang w:eastAsia="ru-RU"/>
        </w:rPr>
      </w:pPr>
      <w:r w:rsidRPr="00C86CFB">
        <w:rPr>
          <w:rFonts w:ascii="Times New Roman" w:eastAsia="Times New Roman" w:hAnsi="Times New Roman" w:cs="Times New Roman"/>
          <w:kern w:val="2"/>
          <w:sz w:val="28"/>
          <w:szCs w:val="28"/>
          <w:lang w:eastAsia="ru-RU"/>
        </w:rPr>
        <w:t>6. Убытки от выбытия каждого вида активов, указанных в пунктах 2 - 5 настоящей статьи, возникшие за налоговый период, компенсируются за счет дохода от прироста по этому же виду актива за этот же налоговый период.</w:t>
      </w:r>
    </w:p>
    <w:p w:rsidR="00C817D7" w:rsidRPr="00C86CFB" w:rsidRDefault="00C817D7" w:rsidP="00C86CFB">
      <w:pPr>
        <w:spacing w:after="0" w:line="240" w:lineRule="auto"/>
        <w:ind w:firstLine="709"/>
        <w:contextualSpacing/>
        <w:jc w:val="both"/>
        <w:rPr>
          <w:rFonts w:ascii="Times New Roman" w:eastAsia="Times New Roman" w:hAnsi="Times New Roman" w:cs="Times New Roman"/>
          <w:kern w:val="2"/>
          <w:sz w:val="28"/>
          <w:szCs w:val="28"/>
          <w:lang w:eastAsia="ru-RU"/>
        </w:rPr>
      </w:pPr>
      <w:r w:rsidRPr="00C86CFB">
        <w:rPr>
          <w:rFonts w:ascii="Times New Roman" w:eastAsia="Times New Roman" w:hAnsi="Times New Roman" w:cs="Times New Roman"/>
          <w:kern w:val="2"/>
          <w:sz w:val="28"/>
          <w:szCs w:val="28"/>
          <w:lang w:eastAsia="ru-RU"/>
        </w:rPr>
        <w:t>Сумма убытка от выбытия каждого вида активов, не компенсированного в периоде, в котором он имел место, переносится последовательно на последующие десять налоговых периодов включительно и компенсируется за счет доходов от прироста стоимости по этому же виду актива этих налоговых периодов.</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kern w:val="2"/>
          <w:sz w:val="28"/>
          <w:szCs w:val="28"/>
        </w:rPr>
      </w:pPr>
      <w:r w:rsidRPr="00C86CFB">
        <w:rPr>
          <w:rFonts w:ascii="Times New Roman" w:hAnsi="Times New Roman" w:cs="Times New Roman"/>
          <w:b/>
          <w:bCs/>
          <w:kern w:val="2"/>
          <w:sz w:val="28"/>
          <w:szCs w:val="28"/>
        </w:rPr>
        <w:t>Статья 3</w:t>
      </w:r>
      <w:r w:rsidR="00B21F42" w:rsidRPr="00C86CFB">
        <w:rPr>
          <w:rFonts w:ascii="Times New Roman" w:hAnsi="Times New Roman" w:cs="Times New Roman"/>
          <w:b/>
          <w:bCs/>
          <w:kern w:val="2"/>
          <w:sz w:val="28"/>
          <w:szCs w:val="28"/>
        </w:rPr>
        <w:t>3</w:t>
      </w:r>
      <w:r w:rsidR="000B16EA" w:rsidRPr="00C86CFB">
        <w:rPr>
          <w:rFonts w:ascii="Times New Roman" w:hAnsi="Times New Roman" w:cs="Times New Roman"/>
          <w:b/>
          <w:bCs/>
          <w:kern w:val="2"/>
          <w:sz w:val="28"/>
          <w:szCs w:val="28"/>
        </w:rPr>
        <w:t>3</w:t>
      </w:r>
      <w:r w:rsidRPr="00C86CFB">
        <w:rPr>
          <w:rFonts w:ascii="Times New Roman" w:hAnsi="Times New Roman" w:cs="Times New Roman"/>
          <w:b/>
          <w:bCs/>
          <w:kern w:val="2"/>
          <w:sz w:val="28"/>
          <w:szCs w:val="28"/>
        </w:rPr>
        <w:t>. Убыток по производному финансовому инструменту</w:t>
      </w:r>
    </w:p>
    <w:p w:rsidR="00071F1C" w:rsidRPr="00C86CFB" w:rsidRDefault="00071F1C" w:rsidP="00C86CFB">
      <w:pPr>
        <w:spacing w:after="0" w:line="240" w:lineRule="auto"/>
        <w:ind w:firstLine="709"/>
        <w:contextualSpacing/>
        <w:jc w:val="both"/>
        <w:rPr>
          <w:rFonts w:ascii="Times New Roman" w:hAnsi="Times New Roman" w:cs="Times New Roman"/>
          <w:b/>
          <w:bCs/>
          <w:kern w:val="2"/>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1. Убыток по </w:t>
      </w:r>
      <w:hyperlink r:id="rId217" w:anchor="sub_id=2770000" w:tooltip="Кодекс Республики Казахстан от 25 декабря 2017 года № 120-VI " w:history="1">
        <w:r w:rsidRPr="00C86CFB">
          <w:rPr>
            <w:kern w:val="2"/>
            <w:sz w:val="28"/>
            <w:szCs w:val="28"/>
          </w:rPr>
          <w:t>производному финансовому инструменту</w:t>
        </w:r>
      </w:hyperlink>
      <w:r w:rsidRPr="00C86CFB">
        <w:rPr>
          <w:kern w:val="2"/>
          <w:sz w:val="28"/>
          <w:szCs w:val="28"/>
        </w:rPr>
        <w:t> определяется как превышение расходов над поступлениями, которые определяются в соответствии со </w:t>
      </w:r>
      <w:hyperlink r:id="rId218" w:anchor="sub_id=2780000" w:tooltip="Кодекс Республики Казахстан от 25 декабря 2017 года № 120-VI " w:history="1">
        <w:r w:rsidRPr="00C86CFB">
          <w:rPr>
            <w:kern w:val="2"/>
            <w:sz w:val="28"/>
            <w:szCs w:val="28"/>
          </w:rPr>
          <w:t>статьями 278</w:t>
        </w:r>
      </w:hyperlink>
      <w:r w:rsidRPr="00C86CFB">
        <w:rPr>
          <w:kern w:val="2"/>
          <w:sz w:val="28"/>
          <w:szCs w:val="28"/>
        </w:rPr>
        <w:t> и </w:t>
      </w:r>
      <w:hyperlink r:id="rId219" w:anchor="sub_id=2790000" w:tooltip="Кодекс Республики Казахстан от 25 декабря 2017 года № 120-VI " w:history="1">
        <w:r w:rsidRPr="00C86CFB">
          <w:rPr>
            <w:kern w:val="2"/>
            <w:sz w:val="28"/>
            <w:szCs w:val="28"/>
          </w:rPr>
          <w:t>279</w:t>
        </w:r>
      </w:hyperlink>
      <w:r w:rsidRPr="00C86CFB">
        <w:rPr>
          <w:kern w:val="2"/>
          <w:sz w:val="28"/>
          <w:szCs w:val="28"/>
        </w:rPr>
        <w:t>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hyperlink r:id="rId220" w:anchor="sub_id=3001200" w:tooltip="Кодекс Республики Казахстан от 25 декабря 2017 года № 120-VI " w:history="1">
        <w:r w:rsidRPr="00C86CFB">
          <w:rPr>
            <w:kern w:val="2"/>
            <w:sz w:val="28"/>
            <w:szCs w:val="28"/>
          </w:rPr>
          <w:t>пунктом 2 настоящей статьи 300</w:t>
        </w:r>
      </w:hyperlink>
      <w:r w:rsidRPr="00C86CFB">
        <w:rPr>
          <w:kern w:val="2"/>
          <w:sz w:val="28"/>
          <w:szCs w:val="28"/>
        </w:rPr>
        <w:t>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Убыток по производному финансовому инструменту, применяемому в целях хеджирования, учитывается в соответствии со </w:t>
      </w:r>
      <w:hyperlink r:id="rId221" w:anchor="sub_id=2800000" w:history="1">
        <w:r w:rsidRPr="00C86CFB">
          <w:rPr>
            <w:kern w:val="2"/>
            <w:sz w:val="28"/>
            <w:szCs w:val="28"/>
          </w:rPr>
          <w:t>статьей 280</w:t>
        </w:r>
      </w:hyperlink>
      <w:r w:rsidRPr="00C86CFB">
        <w:rPr>
          <w:kern w:val="2"/>
          <w:sz w:val="28"/>
          <w:szCs w:val="28"/>
        </w:rPr>
        <w:t>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2. Убытки по </w:t>
      </w:r>
      <w:hyperlink r:id="rId222" w:anchor="sub_id=2770000" w:tooltip="Кодекс Республики Казахстан от 25 декабря 2017 года № 120-VI " w:history="1">
        <w:r w:rsidRPr="00C86CFB">
          <w:rPr>
            <w:kern w:val="2"/>
            <w:sz w:val="28"/>
            <w:szCs w:val="28"/>
          </w:rPr>
          <w:t>производным финансовым инструментам</w:t>
        </w:r>
      </w:hyperlink>
      <w:r w:rsidRPr="00C86CFB">
        <w:rPr>
          <w:kern w:val="2"/>
          <w:sz w:val="28"/>
          <w:szCs w:val="28"/>
        </w:rPr>
        <w:t>,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kern w:val="2"/>
          <w:sz w:val="28"/>
          <w:szCs w:val="28"/>
        </w:rPr>
      </w:pPr>
      <w:r w:rsidRPr="00C86CFB">
        <w:rPr>
          <w:kern w:val="2"/>
          <w:sz w:val="28"/>
          <w:szCs w:val="28"/>
        </w:rPr>
        <w:t>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kern w:val="2"/>
          <w:sz w:val="28"/>
          <w:szCs w:val="28"/>
          <w:lang w:eastAsia="ru-RU"/>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kern w:val="2"/>
          <w:sz w:val="28"/>
          <w:szCs w:val="28"/>
        </w:rPr>
        <w:t>Статья 3</w:t>
      </w:r>
      <w:r w:rsidR="00B21F42" w:rsidRPr="00C86CFB">
        <w:rPr>
          <w:rFonts w:ascii="Times New Roman" w:hAnsi="Times New Roman" w:cs="Times New Roman"/>
          <w:b/>
          <w:bCs/>
          <w:kern w:val="2"/>
          <w:sz w:val="28"/>
          <w:szCs w:val="28"/>
        </w:rPr>
        <w:t>3</w:t>
      </w:r>
      <w:r w:rsidR="000B16EA" w:rsidRPr="00C86CFB">
        <w:rPr>
          <w:rFonts w:ascii="Times New Roman" w:hAnsi="Times New Roman" w:cs="Times New Roman"/>
          <w:b/>
          <w:bCs/>
          <w:kern w:val="2"/>
          <w:sz w:val="28"/>
          <w:szCs w:val="28"/>
        </w:rPr>
        <w:t>4</w:t>
      </w:r>
      <w:r w:rsidRPr="00C86CFB">
        <w:rPr>
          <w:rFonts w:ascii="Times New Roman" w:hAnsi="Times New Roman" w:cs="Times New Roman"/>
          <w:b/>
          <w:bCs/>
          <w:kern w:val="2"/>
          <w:sz w:val="28"/>
          <w:szCs w:val="28"/>
        </w:rPr>
        <w:t xml:space="preserve">. Убыток </w:t>
      </w:r>
      <w:r w:rsidRPr="00C86CFB">
        <w:rPr>
          <w:rFonts w:ascii="Times New Roman" w:hAnsi="Times New Roman" w:cs="Times New Roman"/>
          <w:b/>
          <w:bCs/>
          <w:sz w:val="28"/>
          <w:szCs w:val="28"/>
        </w:rPr>
        <w:t>по объекту интеллектуальной собственности при осуществлении приоритетных видов деятельности участниками международного технологического парка «Астана Хаб»</w:t>
      </w:r>
    </w:p>
    <w:p w:rsidR="00071F1C" w:rsidRPr="00C86CFB" w:rsidRDefault="00071F1C" w:rsidP="00C86CFB">
      <w:pPr>
        <w:spacing w:after="0" w:line="240" w:lineRule="auto"/>
        <w:ind w:firstLine="709"/>
        <w:contextualSpacing/>
        <w:jc w:val="both"/>
        <w:rPr>
          <w:rFonts w:ascii="Times New Roman" w:hAnsi="Times New Roman" w:cs="Times New Roman"/>
          <w:b/>
          <w:bCs/>
          <w:kern w:val="2"/>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1. Убыток по объекту интеллектуальной собственности при осуществлении приоритетных видов деятельности </w:t>
      </w:r>
      <w:r w:rsidRPr="00C86CFB">
        <w:rPr>
          <w:rFonts w:ascii="Times New Roman" w:hAnsi="Times New Roman" w:cs="Times New Roman"/>
          <w:sz w:val="28"/>
          <w:szCs w:val="28"/>
        </w:rPr>
        <w:t xml:space="preserve">участниками международного технологического парка «Астана Хаб» </w:t>
      </w:r>
      <w:r w:rsidRPr="00C86CFB">
        <w:rPr>
          <w:rFonts w:ascii="Times New Roman" w:hAnsi="Times New Roman" w:cs="Times New Roman"/>
          <w:kern w:val="2"/>
          <w:sz w:val="28"/>
          <w:szCs w:val="28"/>
        </w:rPr>
        <w:t>определяется как превышение вычетов, предусмотренных настоящим разделом, над совокупным годовым доходом с учетом исключений из совокупного годового дохода, указанных в статье 241 настоящего Кодекса. Убыток определяется по каждому объекту интеллектуальной собственности.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 xml:space="preserve">2. Убытки по объекту интеллектуальной собственности </w:t>
      </w:r>
      <w:r w:rsidRPr="00C86CFB">
        <w:rPr>
          <w:kern w:val="2"/>
          <w:sz w:val="28"/>
          <w:szCs w:val="28"/>
        </w:rPr>
        <w:t xml:space="preserve">при осуществлении приоритетных видов деятельности </w:t>
      </w:r>
      <w:r w:rsidRPr="00C86CFB">
        <w:rPr>
          <w:sz w:val="28"/>
          <w:szCs w:val="28"/>
        </w:rPr>
        <w:t>участниками международного технологического парка «Астана Хаб»</w:t>
      </w:r>
      <w:r w:rsidRPr="00C86CFB">
        <w:rPr>
          <w:rFonts w:eastAsiaTheme="minorHAnsi"/>
          <w:kern w:val="2"/>
          <w:sz w:val="28"/>
          <w:szCs w:val="28"/>
          <w:lang w:eastAsia="en-US"/>
        </w:rPr>
        <w:t xml:space="preserve">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Pr="00C86CFB">
        <w:rPr>
          <w:rFonts w:ascii="Times New Roman" w:hAnsi="Times New Roman" w:cs="Times New Roman"/>
          <w:b/>
          <w:bCs/>
          <w:kern w:val="2"/>
          <w:sz w:val="28"/>
          <w:szCs w:val="28"/>
        </w:rPr>
        <w:t>3</w:t>
      </w:r>
      <w:r w:rsidR="00B21F42" w:rsidRPr="00C86CFB">
        <w:rPr>
          <w:rFonts w:ascii="Times New Roman" w:hAnsi="Times New Roman" w:cs="Times New Roman"/>
          <w:b/>
          <w:bCs/>
          <w:kern w:val="2"/>
          <w:sz w:val="28"/>
          <w:szCs w:val="28"/>
        </w:rPr>
        <w:t>3</w:t>
      </w:r>
      <w:r w:rsidR="000B16EA" w:rsidRPr="00C86CFB">
        <w:rPr>
          <w:rFonts w:ascii="Times New Roman" w:hAnsi="Times New Roman" w:cs="Times New Roman"/>
          <w:b/>
          <w:bCs/>
          <w:kern w:val="2"/>
          <w:sz w:val="28"/>
          <w:szCs w:val="28"/>
        </w:rPr>
        <w:t>5</w:t>
      </w:r>
      <w:r w:rsidRPr="00C86CFB">
        <w:rPr>
          <w:rFonts w:ascii="Times New Roman" w:hAnsi="Times New Roman" w:cs="Times New Roman"/>
          <w:b/>
          <w:sz w:val="28"/>
          <w:szCs w:val="28"/>
        </w:rPr>
        <w:t>. Убытки, передаваемые в связи с реорганизацией</w:t>
      </w:r>
    </w:p>
    <w:p w:rsidR="00071F1C" w:rsidRPr="00C86CFB" w:rsidRDefault="00071F1C"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Убытки, установленные статьей 299 настоящего Кодекса,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Переданные убытки учитываются и переносятся вновь созданными налогоплательщиками в порядке, определенном </w:t>
      </w:r>
      <w:hyperlink r:id="rId223" w:anchor="sub_id=3000000" w:history="1">
        <w:r w:rsidRPr="00C86CFB">
          <w:rPr>
            <w:rFonts w:ascii="Times New Roman" w:hAnsi="Times New Roman" w:cs="Times New Roman"/>
            <w:bCs/>
            <w:sz w:val="28"/>
            <w:szCs w:val="28"/>
          </w:rPr>
          <w:t>статьями 300</w:t>
        </w:r>
      </w:hyperlink>
      <w:r w:rsidRPr="00C86CFB">
        <w:rPr>
          <w:rFonts w:ascii="Times New Roman" w:hAnsi="Times New Roman" w:cs="Times New Roman"/>
          <w:bCs/>
          <w:sz w:val="28"/>
          <w:szCs w:val="28"/>
        </w:rPr>
        <w:t xml:space="preserve"> – 300-3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Если иное не установлено пунктом 3 настоящей статьи, при реорганизации юридического лица путем присоединения или слияния убытки реорганизуемого юридического лица у правопреемника не учитываются.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hyperlink r:id="rId224" w:anchor="sub_id=3000000" w:history="1">
        <w:r w:rsidRPr="00C86CFB">
          <w:rPr>
            <w:rFonts w:ascii="Times New Roman" w:hAnsi="Times New Roman" w:cs="Times New Roman"/>
            <w:bCs/>
            <w:sz w:val="28"/>
            <w:szCs w:val="28"/>
          </w:rPr>
          <w:t>статьями 300</w:t>
        </w:r>
      </w:hyperlink>
      <w:r w:rsidRPr="00C86CFB">
        <w:rPr>
          <w:rFonts w:ascii="Times New Roman" w:hAnsi="Times New Roman" w:cs="Times New Roman"/>
          <w:bCs/>
          <w:sz w:val="28"/>
          <w:szCs w:val="28"/>
        </w:rPr>
        <w:t xml:space="preserve"> – 300-3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B21F42" w:rsidRPr="00C86CFB">
        <w:rPr>
          <w:rFonts w:ascii="Times New Roman" w:hAnsi="Times New Roman" w:cs="Times New Roman"/>
          <w:b/>
          <w:sz w:val="28"/>
          <w:szCs w:val="28"/>
        </w:rPr>
        <w:t>3</w:t>
      </w:r>
      <w:r w:rsidR="002E78FE" w:rsidRPr="00C86CFB">
        <w:rPr>
          <w:rFonts w:ascii="Times New Roman" w:hAnsi="Times New Roman" w:cs="Times New Roman"/>
          <w:b/>
          <w:sz w:val="28"/>
          <w:szCs w:val="28"/>
        </w:rPr>
        <w:t>5</w:t>
      </w:r>
      <w:r w:rsidRPr="00C86CFB">
        <w:rPr>
          <w:rFonts w:ascii="Times New Roman" w:hAnsi="Times New Roman" w:cs="Times New Roman"/>
          <w:b/>
          <w:sz w:val="28"/>
          <w:szCs w:val="28"/>
        </w:rPr>
        <w:t>. ПОРЯДОК ИСЧИСЛЕНИЯ И СРОКИ УПЛАТЫ КОРПОРАТИВНОГО ПОДОХОДНОГО НАЛОГА</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Параграф 1. Исчисление и уплата корпоративного подоходного налога</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B21F42" w:rsidRPr="00C86CFB">
        <w:rPr>
          <w:rFonts w:ascii="Times New Roman" w:hAnsi="Times New Roman" w:cs="Times New Roman"/>
          <w:b/>
          <w:bCs/>
          <w:sz w:val="28"/>
          <w:szCs w:val="28"/>
        </w:rPr>
        <w:t>3</w:t>
      </w:r>
      <w:r w:rsidR="000B16EA" w:rsidRPr="00C86CFB">
        <w:rPr>
          <w:rFonts w:ascii="Times New Roman" w:hAnsi="Times New Roman" w:cs="Times New Roman"/>
          <w:b/>
          <w:bCs/>
          <w:sz w:val="28"/>
          <w:szCs w:val="28"/>
        </w:rPr>
        <w:t>6</w:t>
      </w:r>
      <w:r w:rsidRPr="00C86CFB">
        <w:rPr>
          <w:rFonts w:ascii="Times New Roman" w:hAnsi="Times New Roman" w:cs="Times New Roman"/>
          <w:b/>
          <w:bCs/>
          <w:sz w:val="28"/>
          <w:szCs w:val="28"/>
        </w:rPr>
        <w:t>. Исчисление суммы корпоративного подоходного налога</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Корпоративный подоходный налог</w:t>
      </w:r>
      <w:r w:rsidRPr="00C86CFB">
        <w:rPr>
          <w:rFonts w:ascii="Times New Roman" w:hAnsi="Times New Roman" w:cs="Times New Roman"/>
          <w:sz w:val="28"/>
          <w:szCs w:val="28"/>
        </w:rPr>
        <w:t>,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w:t>
      </w:r>
      <w:r w:rsidRPr="00C86CFB">
        <w:rPr>
          <w:rFonts w:ascii="Times New Roman" w:hAnsi="Times New Roman" w:cs="Times New Roman"/>
          <w:bCs/>
          <w:sz w:val="28"/>
          <w:szCs w:val="28"/>
        </w:rPr>
        <w:t xml:space="preserve"> налоговый период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исчисленного корпоративного подоходного налога налогоплательщиком, полученная сложением сумм исчисленного корпоративного подоходного налога от налогооблагаемого дохода по каждому виду деятельности в соответствии с пунктом 2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плюс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исчисленного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в соответствии с пунктом 3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сумма корпоративного подоходного налога, на которую осуществляется зачет в соответствии со </w:t>
      </w:r>
      <w:hyperlink r:id="rId225" w:anchor="z303" w:history="1">
        <w:r w:rsidRPr="00C86CFB">
          <w:rPr>
            <w:rFonts w:ascii="Times New Roman" w:hAnsi="Times New Roman" w:cs="Times New Roman"/>
            <w:bCs/>
            <w:sz w:val="28"/>
            <w:szCs w:val="28"/>
          </w:rPr>
          <w:t>статьей 303</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корпоративного подоходного налога, удержанного в налоговом периоде у источника выплаты в соответствии со статьей 307 настоящего Кодекса при наличии документов, подтверждающих удержание налога,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сумма корпоративного подоходного налога, удержанного у источника выплаты с дохода, перенесенная из предыдущих налоговых периодов в соответствии с пунктом 4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Корпоративный подоходный налог от налогооблагаемого дохода по каждому виду деятельности, предусмотренному пунктом 2 статьи 313 настоящего Кодекса, исчисляется как произведение налогооблагаемого дохода для исчисления налога и соответствующей ставки корпоративного подоходного налога по виду деятельности.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Налогооблагаемый доход для исчисления налога определяется в следующем порядке: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налогооблагаемый доход, определенный в соответствии со статьей 224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уменьшение налогооблагаемого дохода на сумму доходов и расходов, предусмотренных </w:t>
      </w:r>
      <w:hyperlink r:id="rId226" w:anchor="z288" w:history="1">
        <w:r w:rsidRPr="00C86CFB">
          <w:rPr>
            <w:rFonts w:ascii="Times New Roman" w:hAnsi="Times New Roman" w:cs="Times New Roman"/>
            <w:bCs/>
            <w:sz w:val="28"/>
            <w:szCs w:val="28"/>
          </w:rPr>
          <w:t>статьей 288</w:t>
        </w:r>
      </w:hyperlink>
      <w:r w:rsidRPr="00C86CFB">
        <w:rPr>
          <w:rFonts w:ascii="Times New Roman" w:hAnsi="Times New Roman" w:cs="Times New Roman"/>
          <w:bCs/>
          <w:sz w:val="28"/>
          <w:szCs w:val="28"/>
        </w:rPr>
        <w:t xml:space="preserve"> настоящего Кодекса,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минус</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убытки, переносимые либо компенсируемые в порядке, определенном </w:t>
      </w:r>
      <w:hyperlink r:id="rId227" w:anchor="z300" w:history="1">
        <w:r w:rsidRPr="00C86CFB">
          <w:rPr>
            <w:rFonts w:ascii="Times New Roman" w:hAnsi="Times New Roman" w:cs="Times New Roman"/>
            <w:bCs/>
            <w:sz w:val="28"/>
            <w:szCs w:val="28"/>
          </w:rPr>
          <w:t>статьями 300</w:t>
        </w:r>
      </w:hyperlink>
      <w:r w:rsidRPr="00C86CFB">
        <w:rPr>
          <w:rFonts w:ascii="Times New Roman" w:hAnsi="Times New Roman" w:cs="Times New Roman"/>
          <w:bCs/>
          <w:sz w:val="28"/>
          <w:szCs w:val="28"/>
        </w:rPr>
        <w:t>-300-6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Сумма корпоративного подоходного налога с облагаемого дохода контролируемых иностранных компаний и постоянных учреждений контролируемых иностранных компаний исчисляется сложением: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с учетом уменьшения на сумму убытков в соответствии со статьей 300 настоящего Кодекса; 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суммы корпоративного подоходного налога, исчисляемого как произведение ставки корпоративного подоходного налога и 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Положительная разница между суммой корпоративного подоходного налога, удержанного у источника выплаты, и суммой исчисленного корпоративного подоходного налога в соответствии с пунктом 1 настоящей статьи, подлежащего уплате в бюджет, переносится на последующие налоговые периоды в течение срока исковой давности и последовательно уменьшает суммы корпоративного подоходного налога, подлежащие уплате в бюджет, данных налоговых периодов.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F772CA" w:rsidRPr="00C86CFB">
        <w:rPr>
          <w:rFonts w:ascii="Times New Roman" w:hAnsi="Times New Roman" w:cs="Times New Roman"/>
          <w:b/>
          <w:bCs/>
          <w:sz w:val="28"/>
          <w:szCs w:val="28"/>
        </w:rPr>
        <w:t>3</w:t>
      </w:r>
      <w:r w:rsidR="000B16EA" w:rsidRPr="00C86CFB">
        <w:rPr>
          <w:rFonts w:ascii="Times New Roman" w:hAnsi="Times New Roman" w:cs="Times New Roman"/>
          <w:b/>
          <w:bCs/>
          <w:sz w:val="28"/>
          <w:szCs w:val="28"/>
        </w:rPr>
        <w:t>7</w:t>
      </w:r>
      <w:r w:rsidRPr="00C86CFB">
        <w:rPr>
          <w:rFonts w:ascii="Times New Roman" w:hAnsi="Times New Roman" w:cs="Times New Roman"/>
          <w:b/>
          <w:bCs/>
          <w:sz w:val="28"/>
          <w:szCs w:val="28"/>
        </w:rPr>
        <w:t>. Зачет иностранного налога</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освобожденных от налогообложения в соответствии с положениями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подлежащих корректировке в соответствии со </w:t>
      </w:r>
      <w:hyperlink r:id="rId228" w:anchor="z241" w:history="1">
        <w:r w:rsidRPr="00C86CFB">
          <w:rPr>
            <w:rFonts w:ascii="Times New Roman" w:hAnsi="Times New Roman" w:cs="Times New Roman"/>
            <w:bCs/>
            <w:sz w:val="28"/>
            <w:szCs w:val="28"/>
          </w:rPr>
          <w:t>статьей 241</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Размер зачитываемых сумм, предусмотренных настоящей статьей, определяется по каждому иностранному государству отдельно.</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размер зачитываемой суммы иностранного подоходного налога представляет собой наименьшую из следующих сумм: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Налогоплательщик в течение срока исковой давности, установленного </w:t>
      </w:r>
      <w:hyperlink r:id="rId229" w:anchor="z48" w:history="1">
        <w:r w:rsidRPr="00C86CFB">
          <w:rPr>
            <w:rFonts w:ascii="Times New Roman" w:hAnsi="Times New Roman" w:cs="Times New Roman"/>
            <w:bCs/>
            <w:sz w:val="28"/>
            <w:szCs w:val="28"/>
          </w:rPr>
          <w:t>статьей 48</w:t>
        </w:r>
      </w:hyperlink>
      <w:r w:rsidRPr="00C86CFB">
        <w:rPr>
          <w:rFonts w:ascii="Times New Roman" w:hAnsi="Times New Roman" w:cs="Times New Roman"/>
          <w:bCs/>
          <w:sz w:val="28"/>
          <w:szCs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Положение настоящего пункта не распространяется на положения пункта 4 настоящей статьи.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Нз = П × Д × Сэ/100 %, где: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Нз – сумма подоходного налога, подлежащая отнесению в зачет;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hyperlink r:id="rId230" w:anchor="z223" w:history="1">
        <w:r w:rsidRPr="00C86CFB">
          <w:rPr>
            <w:rFonts w:ascii="Times New Roman" w:hAnsi="Times New Roman" w:cs="Times New Roman"/>
            <w:bCs/>
            <w:sz w:val="28"/>
            <w:szCs w:val="28"/>
          </w:rPr>
          <w:t>статьей 223</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hyperlink r:id="rId231" w:anchor="z297" w:history="1">
        <w:r w:rsidRPr="00C86CFB">
          <w:rPr>
            <w:rFonts w:ascii="Times New Roman" w:hAnsi="Times New Roman" w:cs="Times New Roman"/>
            <w:bCs/>
            <w:sz w:val="28"/>
            <w:szCs w:val="28"/>
          </w:rPr>
          <w:t>статьей 297</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Сэ – эффективная ставка, определяемая в соответствии с подпунктом 12) </w:t>
      </w:r>
      <w:hyperlink r:id="rId232" w:anchor="z5556" w:history="1">
        <w:r w:rsidRPr="00C86CFB">
          <w:rPr>
            <w:rFonts w:ascii="Times New Roman" w:hAnsi="Times New Roman" w:cs="Times New Roman"/>
            <w:bCs/>
            <w:sz w:val="28"/>
            <w:szCs w:val="28"/>
          </w:rPr>
          <w:t>пункта 4</w:t>
        </w:r>
      </w:hyperlink>
      <w:r w:rsidRPr="00C86CFB">
        <w:rPr>
          <w:rFonts w:ascii="Times New Roman" w:hAnsi="Times New Roman" w:cs="Times New Roman"/>
          <w:bCs/>
          <w:sz w:val="28"/>
          <w:szCs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hyperlink r:id="rId233" w:anchor="z5674" w:history="1">
        <w:r w:rsidRPr="00C86CFB">
          <w:rPr>
            <w:rFonts w:ascii="Times New Roman" w:hAnsi="Times New Roman" w:cs="Times New Roman"/>
            <w:bCs/>
            <w:sz w:val="28"/>
            <w:szCs w:val="28"/>
          </w:rPr>
          <w:t>пункта 4</w:t>
        </w:r>
      </w:hyperlink>
      <w:r w:rsidRPr="00C86CFB">
        <w:rPr>
          <w:rFonts w:ascii="Times New Roman" w:hAnsi="Times New Roman" w:cs="Times New Roman"/>
          <w:bCs/>
          <w:sz w:val="28"/>
          <w:szCs w:val="28"/>
        </w:rPr>
        <w:t xml:space="preserve"> статьи 297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постоянное учреждение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контролируемая иностранная компания, создавшая постоянное учреждение.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Для применения настоящего пункта у резидента должны быть в наличии (с обязательным переводом на казахский или русский язык) следующие документы:</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F772CA" w:rsidRPr="00C86CFB">
        <w:rPr>
          <w:rFonts w:ascii="Times New Roman" w:hAnsi="Times New Roman" w:cs="Times New Roman"/>
          <w:b/>
          <w:bCs/>
          <w:sz w:val="28"/>
          <w:szCs w:val="28"/>
        </w:rPr>
        <w:t>3</w:t>
      </w:r>
      <w:r w:rsidR="000B16EA" w:rsidRPr="00C86CFB">
        <w:rPr>
          <w:rFonts w:ascii="Times New Roman" w:hAnsi="Times New Roman" w:cs="Times New Roman"/>
          <w:b/>
          <w:bCs/>
          <w:sz w:val="28"/>
          <w:szCs w:val="28"/>
        </w:rPr>
        <w:t>8</w:t>
      </w:r>
      <w:r w:rsidRPr="00C86CFB">
        <w:rPr>
          <w:rFonts w:ascii="Times New Roman" w:hAnsi="Times New Roman" w:cs="Times New Roman"/>
          <w:b/>
          <w:bCs/>
          <w:sz w:val="28"/>
          <w:szCs w:val="28"/>
        </w:rPr>
        <w:t>. Сроки и порядок уплаты корпоративного подоходного налога</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24" w:name="z5980"/>
      <w:r w:rsidRPr="00C86CFB">
        <w:rPr>
          <w:rFonts w:ascii="Times New Roman" w:eastAsia="Times New Roman" w:hAnsi="Times New Roman" w:cs="Times New Roman"/>
          <w:sz w:val="28"/>
          <w:szCs w:val="28"/>
        </w:rPr>
        <w:t>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rsidR="00C817D7" w:rsidRPr="00C86CFB" w:rsidRDefault="002F5B58" w:rsidP="00C86CFB">
      <w:pPr>
        <w:spacing w:after="0" w:line="240" w:lineRule="auto"/>
        <w:ind w:firstLine="709"/>
        <w:contextualSpacing/>
        <w:jc w:val="both"/>
        <w:rPr>
          <w:rFonts w:ascii="Times New Roman" w:eastAsia="Times New Roman" w:hAnsi="Times New Roman" w:cs="Times New Roman"/>
          <w:sz w:val="28"/>
          <w:szCs w:val="28"/>
        </w:rPr>
      </w:pPr>
      <w:bookmarkStart w:id="725" w:name="z5982"/>
      <w:bookmarkEnd w:id="724"/>
      <w:r w:rsidRPr="00C86CFB">
        <w:rPr>
          <w:rFonts w:ascii="Times New Roman" w:eastAsia="Times New Roman" w:hAnsi="Times New Roman" w:cs="Times New Roman"/>
          <w:sz w:val="28"/>
          <w:szCs w:val="28"/>
          <w:lang w:val="kk-KZ"/>
        </w:rPr>
        <w:t>2</w:t>
      </w:r>
      <w:r w:rsidR="00C817D7" w:rsidRPr="00C86CFB">
        <w:rPr>
          <w:rFonts w:ascii="Times New Roman" w:eastAsia="Times New Roman" w:hAnsi="Times New Roman" w:cs="Times New Roman"/>
          <w:sz w:val="28"/>
          <w:szCs w:val="28"/>
        </w:rPr>
        <w:t xml:space="preserve">.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725"/>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rsidR="00C817D7" w:rsidRPr="00C86CFB" w:rsidRDefault="002F5B58" w:rsidP="00C86CFB">
      <w:pPr>
        <w:spacing w:after="0" w:line="240" w:lineRule="auto"/>
        <w:ind w:firstLine="709"/>
        <w:contextualSpacing/>
        <w:jc w:val="both"/>
        <w:rPr>
          <w:rFonts w:ascii="Times New Roman" w:eastAsia="Times New Roman" w:hAnsi="Times New Roman" w:cs="Times New Roman"/>
          <w:sz w:val="28"/>
          <w:szCs w:val="28"/>
        </w:rPr>
      </w:pPr>
      <w:bookmarkStart w:id="726" w:name="z15316"/>
      <w:r w:rsidRPr="00C86CFB">
        <w:rPr>
          <w:rFonts w:ascii="Times New Roman" w:eastAsia="Times New Roman" w:hAnsi="Times New Roman" w:cs="Times New Roman"/>
          <w:sz w:val="28"/>
          <w:szCs w:val="28"/>
          <w:lang w:val="kk-KZ"/>
        </w:rPr>
        <w:t>3</w:t>
      </w:r>
      <w:r w:rsidR="00C817D7" w:rsidRPr="00C86CFB">
        <w:rPr>
          <w:rFonts w:ascii="Times New Roman" w:eastAsia="Times New Roman" w:hAnsi="Times New Roman" w:cs="Times New Roman"/>
          <w:sz w:val="28"/>
          <w:szCs w:val="28"/>
        </w:rPr>
        <w:t>. Налогоплательщик осуществляет уплату корпоративного подоходного налога, исчисленного в соответствии с главой 30 настоящего Кодекса, по итогам налогового периода не позднее десяти календарных дней после последнего срока, установленного пунктом 4 статьи 315 настоящего Кодекса.</w:t>
      </w:r>
    </w:p>
    <w:bookmarkEnd w:id="726"/>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r w:rsidRPr="00C86CFB">
        <w:rPr>
          <w:rStyle w:val="s1"/>
          <w:rFonts w:eastAsiaTheme="majorEastAsia"/>
          <w:color w:val="auto"/>
          <w:sz w:val="28"/>
          <w:szCs w:val="28"/>
        </w:rPr>
        <w:t>Параграф</w:t>
      </w:r>
      <w:r w:rsidR="00213314" w:rsidRPr="00C86CFB">
        <w:rPr>
          <w:rStyle w:val="s1"/>
          <w:rFonts w:eastAsiaTheme="majorEastAsia"/>
          <w:color w:val="auto"/>
          <w:sz w:val="28"/>
          <w:szCs w:val="28"/>
        </w:rPr>
        <w:t xml:space="preserve"> 2</w:t>
      </w:r>
      <w:r w:rsidRPr="00C86CFB">
        <w:rPr>
          <w:rStyle w:val="s1"/>
          <w:rFonts w:eastAsiaTheme="majorEastAsia"/>
          <w:color w:val="auto"/>
          <w:sz w:val="28"/>
          <w:szCs w:val="28"/>
        </w:rPr>
        <w:t>. А</w:t>
      </w:r>
      <w:r w:rsidRPr="00C86CFB">
        <w:rPr>
          <w:b/>
          <w:bCs/>
          <w:sz w:val="28"/>
          <w:szCs w:val="28"/>
        </w:rPr>
        <w:t>вансовые платежи по корпоративному подоходному налогу</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1"/>
          <w:rFonts w:eastAsiaTheme="majorEastAsia"/>
          <w:color w:val="auto"/>
          <w:sz w:val="28"/>
          <w:szCs w:val="28"/>
        </w:rPr>
      </w:pPr>
      <w:r w:rsidRPr="00C86CFB">
        <w:rPr>
          <w:rStyle w:val="s1"/>
          <w:rFonts w:eastAsiaTheme="majorEastAsia"/>
          <w:color w:val="auto"/>
          <w:sz w:val="28"/>
          <w:szCs w:val="28"/>
        </w:rPr>
        <w:t>Статья 3</w:t>
      </w:r>
      <w:r w:rsidR="00F772CA" w:rsidRPr="00C86CFB">
        <w:rPr>
          <w:rStyle w:val="s1"/>
          <w:rFonts w:eastAsiaTheme="majorEastAsia"/>
          <w:color w:val="auto"/>
          <w:sz w:val="28"/>
          <w:szCs w:val="28"/>
        </w:rPr>
        <w:t>3</w:t>
      </w:r>
      <w:r w:rsidR="000B16EA" w:rsidRPr="00C86CFB">
        <w:rPr>
          <w:rStyle w:val="s1"/>
          <w:rFonts w:eastAsiaTheme="majorEastAsia"/>
          <w:color w:val="auto"/>
          <w:sz w:val="28"/>
          <w:szCs w:val="28"/>
        </w:rPr>
        <w:t>9</w:t>
      </w:r>
      <w:r w:rsidRPr="00C86CFB">
        <w:rPr>
          <w:rStyle w:val="s1"/>
          <w:rFonts w:eastAsiaTheme="majorEastAsia"/>
          <w:color w:val="auto"/>
          <w:sz w:val="28"/>
          <w:szCs w:val="28"/>
        </w:rPr>
        <w:t xml:space="preserve">. Плательщики авансовых платежей </w:t>
      </w:r>
    </w:p>
    <w:p w:rsidR="00321AE8" w:rsidRPr="00C86CFB" w:rsidRDefault="00321AE8" w:rsidP="00C86CFB">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p>
    <w:p w:rsidR="00C817D7" w:rsidRPr="00C86CFB" w:rsidRDefault="00C817D7" w:rsidP="00C86CFB">
      <w:pPr>
        <w:pStyle w:val="pj"/>
        <w:numPr>
          <w:ilvl w:val="0"/>
          <w:numId w:val="46"/>
        </w:numPr>
        <w:shd w:val="clear" w:color="auto" w:fill="FFFFFF"/>
        <w:tabs>
          <w:tab w:val="left" w:pos="993"/>
        </w:tabs>
        <w:spacing w:before="0" w:beforeAutospacing="0" w:after="0" w:afterAutospacing="0"/>
        <w:ind w:left="0" w:firstLine="709"/>
        <w:contextualSpacing/>
        <w:jc w:val="both"/>
        <w:textAlignment w:val="baseline"/>
        <w:rPr>
          <w:rStyle w:val="s1"/>
          <w:rFonts w:eastAsiaTheme="majorEastAsia"/>
          <w:b w:val="0"/>
          <w:color w:val="auto"/>
          <w:sz w:val="28"/>
          <w:szCs w:val="28"/>
        </w:rPr>
      </w:pPr>
      <w:r w:rsidRPr="00C86CFB">
        <w:rPr>
          <w:rStyle w:val="s1"/>
          <w:rFonts w:eastAsiaTheme="majorEastAsia"/>
          <w:b w:val="0"/>
          <w:color w:val="auto"/>
          <w:sz w:val="28"/>
          <w:szCs w:val="28"/>
        </w:rPr>
        <w:t>Плательщиками авансовых платежей</w:t>
      </w:r>
      <w:r w:rsidRPr="00C86CFB">
        <w:rPr>
          <w:sz w:val="28"/>
          <w:szCs w:val="28"/>
        </w:rPr>
        <w:t>являются плательщики корпоративного подоходного налога, за исключением следующих лиц:</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МРП, предшествующего предыдущему финансовому году. При определении совокупного годового дохода для целей настоящего подпункта не учитываются доходы, указанные в пункте 3 настоящей статьи;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если иное не установлено настоящим подпунктом,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 Вновь возникшее юридическое лицо в результате реорганизации путем разделения или выделения является плательщиком авансовых платежей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 некоммерческие организации, соответствующие условиям пункта 1 статьи 289, статьи 289-4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5) специализированные организации лиц с инвалидностью, соответствующие условиям статьи 289-1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6) участники международного технологического парка «Астана-Хаб», соответствующие условиям пункта 4-3 статьи 293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7)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8) органы Центра в соответствии с Конституционным законом Республики Казахстан «О Международном финансовом центре «Астана» и организации органа </w:t>
      </w:r>
      <w:r w:rsidR="00B863EC" w:rsidRPr="00C86CFB">
        <w:rPr>
          <w:sz w:val="28"/>
          <w:szCs w:val="28"/>
        </w:rPr>
        <w:t>МФЦА</w:t>
      </w:r>
      <w:r w:rsidRPr="00C86CFB">
        <w:rPr>
          <w:sz w:val="28"/>
          <w:szCs w:val="28"/>
        </w:rPr>
        <w:t>;</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shd w:val="clear" w:color="auto" w:fill="FFFFFF"/>
        </w:rPr>
        <w:t>9)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указанные в пункте 4-4 статьи 293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0"/>
          <w:rFonts w:eastAsiaTheme="majorEastAsia"/>
          <w:sz w:val="28"/>
          <w:szCs w:val="28"/>
        </w:rPr>
      </w:pPr>
      <w:r w:rsidRPr="00C86CFB">
        <w:rPr>
          <w:sz w:val="28"/>
          <w:szCs w:val="28"/>
        </w:rPr>
        <w:t>2. На н</w:t>
      </w:r>
      <w:r w:rsidRPr="00C86CFB">
        <w:rPr>
          <w:rStyle w:val="s0"/>
          <w:rFonts w:eastAsiaTheme="majorEastAsia"/>
          <w:sz w:val="28"/>
          <w:szCs w:val="28"/>
        </w:rPr>
        <w:t>алогоплательщиков, осуществляющих деятельность в сфере цифровых активов, не распространяются исключения, предусмотренные подпунктами 1) – 9) пункта 1 настоящей статьи.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При определении совокупного годового дохода не учитываются: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доходы организаций, указанных в подпункте 4)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доходы организаций, указанных в подпункте 5)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доходы налогоплательщика, осуществляющего перевозку груза и (или) предоставляющего услуги по договорам бербоут-чартера, тайм-чартера морским судном, указанные в подпункте 28-1) пункта 2 статьи 241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4) доходы от приоритетных видов деятельности, по которым применяется уменьшение корпоративного подоходного налога в соответствии с разделом 21 настоящего Кодекса.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b/>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1"/>
          <w:rFonts w:eastAsiaTheme="majorEastAsia"/>
          <w:color w:val="auto"/>
          <w:sz w:val="28"/>
          <w:szCs w:val="28"/>
        </w:rPr>
      </w:pPr>
      <w:r w:rsidRPr="00C86CFB">
        <w:rPr>
          <w:rStyle w:val="s1"/>
          <w:rFonts w:eastAsiaTheme="majorEastAsia"/>
          <w:color w:val="auto"/>
          <w:sz w:val="28"/>
          <w:szCs w:val="28"/>
        </w:rPr>
        <w:t>Статья 3</w:t>
      </w:r>
      <w:r w:rsidR="000B16EA" w:rsidRPr="00C86CFB">
        <w:rPr>
          <w:rStyle w:val="s1"/>
          <w:rFonts w:eastAsiaTheme="majorEastAsia"/>
          <w:color w:val="auto"/>
          <w:sz w:val="28"/>
          <w:szCs w:val="28"/>
        </w:rPr>
        <w:t>40</w:t>
      </w:r>
      <w:r w:rsidRPr="00C86CFB">
        <w:rPr>
          <w:rStyle w:val="s1"/>
          <w:rFonts w:eastAsiaTheme="majorEastAsia"/>
          <w:color w:val="auto"/>
          <w:sz w:val="28"/>
          <w:szCs w:val="28"/>
        </w:rPr>
        <w:t>. Авансовые платежи за 1 квартал</w:t>
      </w:r>
    </w:p>
    <w:p w:rsidR="00321AE8" w:rsidRPr="00C86CFB" w:rsidRDefault="00321AE8" w:rsidP="00C86CFB">
      <w:pPr>
        <w:pStyle w:val="pj"/>
        <w:shd w:val="clear" w:color="auto" w:fill="FFFFFF"/>
        <w:spacing w:before="0" w:beforeAutospacing="0" w:after="0" w:afterAutospacing="0"/>
        <w:ind w:firstLine="709"/>
        <w:contextualSpacing/>
        <w:jc w:val="both"/>
        <w:textAlignment w:val="baseline"/>
        <w:rPr>
          <w:rStyle w:val="s1"/>
          <w:rFonts w:eastAsiaTheme="majorEastAsia"/>
          <w:bCs w:val="0"/>
          <w:color w:val="auto"/>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Авансовые платежи по корпоративному подоходному налогу за 1 квартал отчетного налогового периода уплачивают плательщики авансовых платежей, которые являлись плательщиками авансовых платежей в предыдущем налоговом периоде.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Авансовые платежи за 1 квартал отчетного налогового периода исчисляются (начисляются) налоговым органом за каждый месяц 1 квартала в размере одной двенадцатой от общей суммы авансовых платежей, исчисленной в </w:t>
      </w:r>
      <w:r w:rsidRPr="00C86CFB">
        <w:rPr>
          <w:rStyle w:val="s0"/>
          <w:rFonts w:eastAsiaTheme="majorEastAsia"/>
          <w:sz w:val="28"/>
          <w:szCs w:val="28"/>
        </w:rPr>
        <w:t>расчетах сумм авансовых платежей</w:t>
      </w:r>
      <w:r w:rsidRPr="00C86CFB">
        <w:rPr>
          <w:sz w:val="28"/>
          <w:szCs w:val="28"/>
        </w:rPr>
        <w:t> за предыдущий налоговый период, включая дополнительные расчеты.</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shd w:val="clear" w:color="auto" w:fill="FFFFFF"/>
        </w:rPr>
        <w:t xml:space="preserve">3. Авансовые платежи за каждый месяц 1 квартала подлежат уплате в бюджет не позднее 25 числа каждого месяца 1 квартала. </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1"/>
          <w:rFonts w:eastAsiaTheme="majorEastAsia"/>
          <w:color w:val="auto"/>
          <w:sz w:val="28"/>
          <w:szCs w:val="28"/>
        </w:rPr>
      </w:pPr>
      <w:r w:rsidRPr="00C86CFB">
        <w:rPr>
          <w:rStyle w:val="s1"/>
          <w:rFonts w:eastAsiaTheme="majorEastAsia"/>
          <w:color w:val="auto"/>
          <w:sz w:val="28"/>
          <w:szCs w:val="28"/>
        </w:rPr>
        <w:t>Статья 3</w:t>
      </w:r>
      <w:r w:rsidR="00B71AF7" w:rsidRPr="00C86CFB">
        <w:rPr>
          <w:rStyle w:val="s1"/>
          <w:rFonts w:eastAsiaTheme="majorEastAsia"/>
          <w:color w:val="auto"/>
          <w:sz w:val="28"/>
          <w:szCs w:val="28"/>
        </w:rPr>
        <w:t>4</w:t>
      </w:r>
      <w:r w:rsidR="000B16EA" w:rsidRPr="00C86CFB">
        <w:rPr>
          <w:rStyle w:val="s1"/>
          <w:rFonts w:eastAsiaTheme="majorEastAsia"/>
          <w:color w:val="auto"/>
          <w:sz w:val="28"/>
          <w:szCs w:val="28"/>
        </w:rPr>
        <w:t>1</w:t>
      </w:r>
      <w:r w:rsidRPr="00C86CFB">
        <w:rPr>
          <w:rStyle w:val="s1"/>
          <w:rFonts w:eastAsiaTheme="majorEastAsia"/>
          <w:color w:val="auto"/>
          <w:sz w:val="28"/>
          <w:szCs w:val="28"/>
        </w:rPr>
        <w:t>. Авансовые платежи после декларации</w:t>
      </w:r>
    </w:p>
    <w:p w:rsidR="00321AE8" w:rsidRPr="00C86CFB" w:rsidRDefault="00321AE8" w:rsidP="00C86CFB">
      <w:pPr>
        <w:pStyle w:val="pj"/>
        <w:shd w:val="clear" w:color="auto" w:fill="FFFFFF"/>
        <w:spacing w:before="0" w:beforeAutospacing="0" w:after="0" w:afterAutospacing="0"/>
        <w:ind w:firstLine="709"/>
        <w:contextualSpacing/>
        <w:jc w:val="both"/>
        <w:textAlignment w:val="baseline"/>
        <w:rPr>
          <w:b/>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Авансовые платежи по корпоративному подоходному налогу за второй, третий, четвертый кварталы отчетного налогового периода (далее для целей настоящей </w:t>
      </w:r>
      <w:r w:rsidRPr="00C86CFB">
        <w:rPr>
          <w:rStyle w:val="s0"/>
          <w:rFonts w:eastAsiaTheme="majorEastAsia"/>
          <w:sz w:val="28"/>
          <w:szCs w:val="28"/>
        </w:rPr>
        <w:t>статьи</w:t>
      </w:r>
      <w:r w:rsidRPr="00C86CFB">
        <w:rPr>
          <w:sz w:val="28"/>
          <w:szCs w:val="28"/>
        </w:rPr>
        <w:t xml:space="preserve"> - авансовые платежи после декларации) уплачивают плательщики авансовых платежей.</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Авансовые платежи после декларации исчисляются за каждый месяц второго, третьего, четвертого кварталов отчетного налогового периода в следующем порядке: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Style w:val="s0"/>
          <w:rFonts w:eastAsiaTheme="majorEastAsia"/>
          <w:sz w:val="28"/>
          <w:szCs w:val="28"/>
        </w:rPr>
      </w:pPr>
      <w:r w:rsidRPr="00C86CFB">
        <w:rPr>
          <w:rStyle w:val="s0"/>
          <w:rFonts w:eastAsiaTheme="majorEastAsia"/>
          <w:sz w:val="28"/>
          <w:szCs w:val="28"/>
        </w:rPr>
        <w:t xml:space="preserve">1) в размере </w:t>
      </w:r>
      <w:r w:rsidRPr="00C86CFB">
        <w:rPr>
          <w:sz w:val="28"/>
          <w:szCs w:val="28"/>
        </w:rPr>
        <w:t>одной двенадцатой</w:t>
      </w:r>
      <w:r w:rsidRPr="00C86CFB">
        <w:rPr>
          <w:rStyle w:val="s0"/>
          <w:rFonts w:eastAsiaTheme="majorEastAsia"/>
          <w:sz w:val="28"/>
          <w:szCs w:val="28"/>
        </w:rPr>
        <w:t xml:space="preserve"> от суммы корпоративного подоходного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2)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статьей 297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исходя из предполагаемой суммы корпоративного подоходного налога за текущий налоговый период в следующих случаях:</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если сумма корпоративного подоходного налога, исчисленного за предыдущий </w:t>
      </w:r>
      <w:r w:rsidRPr="00C86CFB">
        <w:rPr>
          <w:rStyle w:val="s0"/>
          <w:rFonts w:eastAsiaTheme="majorEastAsia"/>
          <w:sz w:val="28"/>
          <w:szCs w:val="28"/>
        </w:rPr>
        <w:t>налоговый период в соответствии с пунктом 1 статьи 302 и статьей 652 настоящего</w:t>
      </w:r>
      <w:r w:rsidRPr="00C86CFB">
        <w:rPr>
          <w:sz w:val="28"/>
          <w:szCs w:val="28"/>
        </w:rPr>
        <w:t xml:space="preserve"> Кодекса, равна нулю;</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если вновь возникшее юридическое лицо в результате реорганизации путем разделения или выделения является плательщиком авансовых платежей</w:t>
      </w:r>
      <w:r w:rsidRPr="00C86CFB">
        <w:rPr>
          <w:rStyle w:val="s0"/>
          <w:rFonts w:eastAsiaTheme="majorEastAsia"/>
          <w:sz w:val="28"/>
          <w:szCs w:val="28"/>
        </w:rPr>
        <w:t xml:space="preserve"> - в налоговом периоде, в котором осуществлена реорганизация путем разделения или выделения, а также в течение двух последующих налоговых периодов;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продления срока представления декларации по корпоративному подоходному налогу за предыдущий налоговый период;</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Style w:val="s0"/>
          <w:rFonts w:eastAsiaTheme="majorEastAsia"/>
          <w:sz w:val="28"/>
          <w:szCs w:val="28"/>
        </w:rPr>
        <w:t>налогоплательщиками, осуществляющими деятельность в сфере цифровых активов.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Плательщики авансовых платежей составляют и представляют в налоговый орган по месту нахождения налогоплательщика расчет авансовых платежей после декларации. Срок представления данного расчета - не позднее 20 апреля отчетного налогового периода.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Style w:val="s0"/>
          <w:rFonts w:eastAsiaTheme="majorEastAsia"/>
          <w:sz w:val="28"/>
          <w:szCs w:val="28"/>
        </w:rPr>
        <w:t>4. Налогоплательщики вправе откорректировать сумму авансовых платежей после декларации, исчисленную согласно пункту 2 настоящей статьи, исходя из предполагаемой суммы корпоративного подоходного налога за текущий налоговый период. Суммы авансовых платежей после декларации с учетом таких корректировок не могут иметь отрицательное значение.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Style w:val="s0"/>
          <w:rFonts w:eastAsiaTheme="majorEastAsia"/>
          <w:sz w:val="28"/>
          <w:szCs w:val="28"/>
        </w:rPr>
        <w:t>Суммы корректировок, предусмотренные настоящим пунктом, отражаются в дополнительном расчете авансовых платежей после декларации. Налогоплательшик вправе представить такой расчет не позднее 31 декабря отчетного налогового периода.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shd w:val="clear" w:color="auto" w:fill="FFFFFF"/>
        </w:rPr>
      </w:pPr>
      <w:r w:rsidRPr="00C86CFB">
        <w:rPr>
          <w:rStyle w:val="s0"/>
          <w:rFonts w:ascii="Times New Roman" w:eastAsiaTheme="majorEastAsia" w:hAnsi="Times New Roman" w:cs="Times New Roman"/>
          <w:sz w:val="28"/>
          <w:szCs w:val="28"/>
        </w:rPr>
        <w:t xml:space="preserve">5. </w:t>
      </w:r>
      <w:r w:rsidRPr="00C86CFB">
        <w:rPr>
          <w:rFonts w:ascii="Times New Roman" w:hAnsi="Times New Roman" w:cs="Times New Roman"/>
          <w:sz w:val="28"/>
          <w:szCs w:val="28"/>
        </w:rPr>
        <w:t xml:space="preserve">Авансовые платежи после декларации за каждый месяц второго, третьего, четвертого кварталов отчетного налогового периода </w:t>
      </w:r>
      <w:r w:rsidRPr="00C86CFB">
        <w:rPr>
          <w:rFonts w:ascii="Times New Roman" w:hAnsi="Times New Roman" w:cs="Times New Roman"/>
          <w:sz w:val="28"/>
          <w:szCs w:val="28"/>
          <w:shd w:val="clear" w:color="auto" w:fill="FFFFFF"/>
        </w:rPr>
        <w:t>подлежат уплате в бюджет не позднее 25 числа каждого месяца этих кварталов.</w:t>
      </w:r>
    </w:p>
    <w:p w:rsidR="00C817D7" w:rsidRPr="00C86CFB" w:rsidRDefault="00C817D7" w:rsidP="00C86CFB">
      <w:pPr>
        <w:spacing w:after="0" w:line="240" w:lineRule="auto"/>
        <w:ind w:firstLine="709"/>
        <w:contextualSpacing/>
        <w:jc w:val="both"/>
        <w:rPr>
          <w:rFonts w:ascii="Times New Roman" w:hAnsi="Times New Roman" w:cs="Times New Roman"/>
          <w:sz w:val="28"/>
          <w:szCs w:val="28"/>
          <w:shd w:val="clear" w:color="auto" w:fill="FFFFFF"/>
        </w:rPr>
      </w:pP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bookmarkStart w:id="727" w:name="z15317"/>
    </w:p>
    <w:bookmarkEnd w:id="727"/>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F772CA" w:rsidRPr="00C86CFB">
        <w:rPr>
          <w:rFonts w:ascii="Times New Roman" w:hAnsi="Times New Roman" w:cs="Times New Roman"/>
          <w:b/>
          <w:sz w:val="28"/>
          <w:szCs w:val="28"/>
        </w:rPr>
        <w:t>3</w:t>
      </w:r>
      <w:r w:rsidR="002E78FE" w:rsidRPr="00C86CFB">
        <w:rPr>
          <w:rFonts w:ascii="Times New Roman" w:hAnsi="Times New Roman" w:cs="Times New Roman"/>
          <w:b/>
          <w:sz w:val="28"/>
          <w:szCs w:val="28"/>
        </w:rPr>
        <w:t>6</w:t>
      </w:r>
      <w:r w:rsidRPr="00C86CFB">
        <w:rPr>
          <w:rFonts w:ascii="Times New Roman" w:hAnsi="Times New Roman" w:cs="Times New Roman"/>
          <w:b/>
          <w:sz w:val="28"/>
          <w:szCs w:val="28"/>
        </w:rPr>
        <w:t>. КОРПОРАТИВНЫЙ ПОДОХОДНЫЙ НАЛОГ, УДЕРЖИВАЕМЫЙ У ИСТОЧНИКА ВЫПЛАТЫ</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B71AF7" w:rsidRPr="00C86CFB">
        <w:rPr>
          <w:rFonts w:ascii="Times New Roman" w:hAnsi="Times New Roman" w:cs="Times New Roman"/>
          <w:b/>
          <w:bCs/>
          <w:sz w:val="28"/>
          <w:szCs w:val="28"/>
        </w:rPr>
        <w:t>4</w:t>
      </w:r>
      <w:r w:rsidR="000B16EA" w:rsidRPr="00C86CFB">
        <w:rPr>
          <w:rFonts w:ascii="Times New Roman" w:hAnsi="Times New Roman" w:cs="Times New Roman"/>
          <w:b/>
          <w:bCs/>
          <w:sz w:val="28"/>
          <w:szCs w:val="28"/>
        </w:rPr>
        <w:t>2</w:t>
      </w:r>
      <w:r w:rsidRPr="00C86CFB">
        <w:rPr>
          <w:rFonts w:ascii="Times New Roman" w:hAnsi="Times New Roman" w:cs="Times New Roman"/>
          <w:b/>
          <w:bCs/>
          <w:sz w:val="28"/>
          <w:szCs w:val="28"/>
        </w:rPr>
        <w:t>. Доходы, облагаемые у источника выплаты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Если иное не предусмотрено пунктом 3 настоящей статьи, подлежат обложению корпоративным подоходным налогом у источника выплаты следующие виды доходов юридического лица-резидента Республики Казахстан  при их выплате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выигрыши;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вознаграждение.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Если иное не предусмотрено пунктом 3 настоящей статьи, подлежат обложению корпоративным подоходным налогом у источника выплаты следующие виды доходов юридического лица-нерезидента Республики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выигрыши и вознаграждение при их выплате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лицу-нерезиденту, осуществляющему деятельность в Республике Казахстан через постоянное учреждение: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2) доходы нерезидентов из источников в Республике Казахстан, определяемые в соответствии со статьей 644 настоящего Кодекса, </w:t>
      </w:r>
      <w:r w:rsidRPr="00C86CFB">
        <w:rPr>
          <w:sz w:val="28"/>
          <w:szCs w:val="28"/>
          <w:shd w:val="clear" w:color="auto" w:fill="FFFFFF"/>
        </w:rPr>
        <w:t>за исключением указанных в подпункте 3) настоящего пункта,</w:t>
      </w:r>
      <w:r w:rsidRPr="00C86CFB">
        <w:rPr>
          <w:sz w:val="28"/>
          <w:szCs w:val="28"/>
        </w:rPr>
        <w:t xml:space="preserve"> не связанные с постоянным учреждением таких нерезидентов, при их выплате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3) </w:t>
      </w:r>
      <w:r w:rsidRPr="00C86CFB">
        <w:rPr>
          <w:sz w:val="28"/>
          <w:szCs w:val="28"/>
          <w:shd w:val="clear" w:color="auto" w:fill="FFFFFF"/>
        </w:rPr>
        <w:t>дивиденды при их выплате юридическим лицом-резидентом, а также паевыми инвестиционными фондами, созданными в соответствии с законами Республики Казахстан</w:t>
      </w:r>
      <w:r w:rsidRPr="00C86CFB">
        <w:rPr>
          <w:sz w:val="28"/>
          <w:szCs w:val="28"/>
        </w:rPr>
        <w:t>, структурному подразделению юридического лица-нерезидента или постоянному учреждению нерезидента.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Не подлежат обложению у источника выплаты:</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 вознаграждение по государственным эмиссионным ценным бумагам и агентским облигациям;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вознаграждение, выплачиваемое единому накопительному пенсионному фонду по размещенным пенсионным активам;</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w:t>
      </w:r>
      <w:r w:rsidR="00C817D7" w:rsidRPr="00C86CFB">
        <w:rPr>
          <w:sz w:val="28"/>
          <w:szCs w:val="28"/>
        </w:rPr>
        <w:t>) вознаграждение, выплачиваемое добровольному накопительному пенсионному фонду по размещенным пенсионным активам;</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4</w:t>
      </w:r>
      <w:r w:rsidR="00C817D7" w:rsidRPr="00C86CFB">
        <w:rPr>
          <w:sz w:val="28"/>
          <w:szCs w:val="28"/>
        </w:rPr>
        <w:t>) вознаграждение, выплачиваемое страховым организациям, осуществляющим деятельность в отрасли страхования жизни;</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5</w:t>
      </w:r>
      <w:r w:rsidR="00C817D7" w:rsidRPr="00C86CFB">
        <w:rPr>
          <w:sz w:val="28"/>
          <w:szCs w:val="28"/>
        </w:rPr>
        <w:t xml:space="preserve">) вознаграждение, выплачиваемое паевым и акционерным инвестиционным фондам, </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6</w:t>
      </w:r>
      <w:r w:rsidR="00C817D7" w:rsidRPr="00C86CFB">
        <w:rPr>
          <w:sz w:val="28"/>
          <w:szCs w:val="28"/>
        </w:rPr>
        <w:t>) вознаграждение, выплачиваемое Государственному фонду социального страхования;</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7</w:t>
      </w:r>
      <w:r w:rsidR="00C817D7" w:rsidRPr="00C86CFB">
        <w:rPr>
          <w:sz w:val="28"/>
          <w:szCs w:val="28"/>
        </w:rPr>
        <w:t>) вознаграждение, выплачиваемое фонду социального медицинского страхования;</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8</w:t>
      </w:r>
      <w:r w:rsidR="00C817D7" w:rsidRPr="00C86CFB">
        <w:rPr>
          <w:sz w:val="28"/>
          <w:szCs w:val="28"/>
        </w:rPr>
        <w:t>) вознаграждение, выплачиваемое организации, осуществляющей обязательное гарантирование депозитов физических лиц;</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9</w:t>
      </w:r>
      <w:r w:rsidR="00C817D7" w:rsidRPr="00C86CFB">
        <w:rPr>
          <w:sz w:val="28"/>
          <w:szCs w:val="28"/>
        </w:rPr>
        <w:t>)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10</w:t>
      </w:r>
      <w:r w:rsidR="00C817D7" w:rsidRPr="00C86CFB">
        <w:rPr>
          <w:sz w:val="28"/>
          <w:szCs w:val="28"/>
        </w:rPr>
        <w:t>) вознаграждение по кредитам (займам), выплачиваемое организациям, осуществляющим отдельные виды банковских операций;</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11</w:t>
      </w:r>
      <w:r w:rsidR="00C817D7" w:rsidRPr="00C86CFB">
        <w:rPr>
          <w:sz w:val="28"/>
          <w:szCs w:val="28"/>
        </w:rPr>
        <w:t>) вознаграждение по кредиту (займу), депозиту, выплачиваемое банку-резиденту;</w:t>
      </w:r>
    </w:p>
    <w:p w:rsidR="00C817D7" w:rsidRPr="00C86CFB" w:rsidRDefault="003D0B8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12</w:t>
      </w:r>
      <w:r w:rsidR="00C817D7" w:rsidRPr="00C86CFB">
        <w:rPr>
          <w:sz w:val="28"/>
          <w:szCs w:val="28"/>
        </w:rPr>
        <w:t>) вознаграждение по договору лизинга, выплачиваемое лизингодателю-резиденту;</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3</w:t>
      </w:r>
      <w:r w:rsidRPr="00C86CFB">
        <w:rPr>
          <w:sz w:val="28"/>
          <w:szCs w:val="28"/>
        </w:rPr>
        <w:t>) вознаграждение по операциям репо;</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4</w:t>
      </w:r>
      <w:r w:rsidRPr="00C86CFB">
        <w:rPr>
          <w:sz w:val="28"/>
          <w:szCs w:val="28"/>
        </w:rPr>
        <w:t>) вознаграждение по микрокредитам, выплачиваемое организациям, осуществляющим микрофинансовую деятельность (за исключением ломбардов);</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5</w:t>
      </w:r>
      <w:r w:rsidRPr="00C86CFB">
        <w:rPr>
          <w:sz w:val="28"/>
          <w:szCs w:val="28"/>
        </w:rPr>
        <w:t>) вознаграждение по долговым ценным бумагам, выплачиваемое: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организациям, осуществляющим профессиональную деятельность на рынке ценных бумаг;</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юридическим лицам через организации, осуществляющие профессиональную деятельность на рынке ценных бумаг;</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6</w:t>
      </w:r>
      <w:r w:rsidRPr="00C86CFB">
        <w:rPr>
          <w:sz w:val="28"/>
          <w:szCs w:val="28"/>
        </w:rPr>
        <w:t>) вознаграждение по депозитам, выплачиваемое:</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p w:rsidR="00C817D7" w:rsidRPr="00C86CFB" w:rsidRDefault="00C817D7"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участникам международного технологического парка «Астана Хаб», указанным в пункте 4-3 статьи 293 настоящего Кодекса;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7</w:t>
      </w:r>
      <w:r w:rsidRPr="00C86CFB">
        <w:rPr>
          <w:sz w:val="28"/>
          <w:szCs w:val="28"/>
        </w:rPr>
        <w:t>)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8</w:t>
      </w:r>
      <w:r w:rsidRPr="00C86CFB">
        <w:rPr>
          <w:sz w:val="28"/>
          <w:szCs w:val="28"/>
        </w:rPr>
        <w:t>)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w:t>
      </w:r>
      <w:r w:rsidR="00E508DB" w:rsidRPr="00C86CFB">
        <w:rPr>
          <w:sz w:val="28"/>
          <w:szCs w:val="28"/>
        </w:rPr>
        <w:t>ублики Казахстан;</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1</w:t>
      </w:r>
      <w:r w:rsidR="003D0B84" w:rsidRPr="00C86CFB">
        <w:rPr>
          <w:sz w:val="28"/>
          <w:szCs w:val="28"/>
        </w:rPr>
        <w:t>9</w:t>
      </w:r>
      <w:r w:rsidRPr="00C86CFB">
        <w:rPr>
          <w:sz w:val="28"/>
          <w:szCs w:val="28"/>
        </w:rPr>
        <w:t>)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w:t>
      </w:r>
      <w:r w:rsidR="00E508DB" w:rsidRPr="00C86CFB">
        <w:rPr>
          <w:sz w:val="28"/>
          <w:szCs w:val="28"/>
        </w:rPr>
        <w:t>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F772CA" w:rsidRPr="00C86CFB">
        <w:rPr>
          <w:rFonts w:ascii="Times New Roman" w:hAnsi="Times New Roman" w:cs="Times New Roman"/>
          <w:b/>
          <w:bCs/>
          <w:sz w:val="28"/>
          <w:szCs w:val="28"/>
        </w:rPr>
        <w:t>4</w:t>
      </w:r>
      <w:r w:rsidR="000B16EA" w:rsidRPr="00C86CFB">
        <w:rPr>
          <w:rFonts w:ascii="Times New Roman" w:hAnsi="Times New Roman" w:cs="Times New Roman"/>
          <w:b/>
          <w:bCs/>
          <w:sz w:val="28"/>
          <w:szCs w:val="28"/>
        </w:rPr>
        <w:t>3</w:t>
      </w:r>
      <w:r w:rsidRPr="00C86CFB">
        <w:rPr>
          <w:rFonts w:ascii="Times New Roman" w:hAnsi="Times New Roman" w:cs="Times New Roman"/>
          <w:b/>
          <w:bCs/>
          <w:sz w:val="28"/>
          <w:szCs w:val="28"/>
        </w:rPr>
        <w:t>. Порядок исчисления корпоративного подоходного налога, удерживаемого у источника выплаты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 xml:space="preserve">1. Сумма корпоративного подоходного налога, удерживаемого у источника выплаты, определяется налоговым агентом путем применения ставки, установленной подпунктом 2) пункта 1 </w:t>
      </w:r>
      <w:r w:rsidRPr="00C86CFB">
        <w:rPr>
          <w:rFonts w:eastAsiaTheme="majorEastAsia"/>
          <w:sz w:val="28"/>
          <w:szCs w:val="28"/>
        </w:rPr>
        <w:t>статьи 313</w:t>
      </w:r>
      <w:r w:rsidRPr="00C86CFB">
        <w:rPr>
          <w:sz w:val="28"/>
          <w:szCs w:val="28"/>
        </w:rPr>
        <w:t> настоящего Кодекса, к сумме выплачиваемого дохода, облагаемого у источника выплаты.</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Налоговый агент обязан удержать налог, удерживаемый у источника выплаты, при выплате доходов, указанных в </w:t>
      </w:r>
      <w:r w:rsidRPr="00C86CFB">
        <w:rPr>
          <w:rFonts w:eastAsiaTheme="majorEastAsia"/>
          <w:sz w:val="28"/>
          <w:szCs w:val="28"/>
        </w:rPr>
        <w:t>статье 307</w:t>
      </w:r>
      <w:r w:rsidRPr="00C86CFB">
        <w:rPr>
          <w:sz w:val="28"/>
          <w:szCs w:val="28"/>
        </w:rPr>
        <w:t> настоящего Кодекса, за исключением доходов, предусмотренных </w:t>
      </w:r>
      <w:r w:rsidRPr="00C86CFB">
        <w:rPr>
          <w:rFonts w:eastAsiaTheme="majorEastAsia"/>
          <w:sz w:val="28"/>
          <w:szCs w:val="28"/>
        </w:rPr>
        <w:t>подпунктом 2) пункта 2 статьи 307</w:t>
      </w:r>
      <w:r w:rsidRPr="00C86CFB">
        <w:rPr>
          <w:sz w:val="28"/>
          <w:szCs w:val="28"/>
        </w:rPr>
        <w:t> настоящего Кодекса, независимо от формы и места выплаты дохода.</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Статья 3</w:t>
      </w:r>
      <w:r w:rsidR="00F772CA" w:rsidRPr="00C86CFB">
        <w:rPr>
          <w:rFonts w:ascii="Times New Roman" w:eastAsia="Calibri" w:hAnsi="Times New Roman" w:cs="Times New Roman"/>
          <w:b/>
          <w:bCs/>
          <w:sz w:val="28"/>
          <w:szCs w:val="28"/>
        </w:rPr>
        <w:t>4</w:t>
      </w:r>
      <w:r w:rsidR="000B16EA" w:rsidRPr="00C86CFB">
        <w:rPr>
          <w:rFonts w:ascii="Times New Roman" w:eastAsia="Calibri" w:hAnsi="Times New Roman" w:cs="Times New Roman"/>
          <w:b/>
          <w:bCs/>
          <w:sz w:val="28"/>
          <w:szCs w:val="28"/>
        </w:rPr>
        <w:t>4</w:t>
      </w:r>
      <w:r w:rsidRPr="00C86CFB">
        <w:rPr>
          <w:rFonts w:ascii="Times New Roman" w:eastAsia="Calibri" w:hAnsi="Times New Roman" w:cs="Times New Roman"/>
          <w:b/>
          <w:bCs/>
          <w:sz w:val="28"/>
          <w:szCs w:val="28"/>
        </w:rPr>
        <w:t>.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Cs/>
          <w:sz w:val="28"/>
          <w:szCs w:val="28"/>
        </w:rPr>
      </w:pPr>
      <w:r w:rsidRPr="00C86CFB">
        <w:rPr>
          <w:rFonts w:ascii="Times New Roman" w:eastAsia="Calibri" w:hAnsi="Times New Roman" w:cs="Times New Roman"/>
          <w:bCs/>
          <w:sz w:val="28"/>
          <w:szCs w:val="28"/>
        </w:rPr>
        <w:t xml:space="preserve">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hyperlink r:id="rId234" w:anchor="z5987" w:history="1">
        <w:r w:rsidRPr="00C86CFB">
          <w:rPr>
            <w:rFonts w:ascii="Times New Roman" w:eastAsia="Calibri" w:hAnsi="Times New Roman" w:cs="Times New Roman"/>
            <w:bCs/>
            <w:sz w:val="28"/>
            <w:szCs w:val="28"/>
          </w:rPr>
          <w:t>подпунктом 2)</w:t>
        </w:r>
      </w:hyperlink>
      <w:r w:rsidRPr="00C86CFB">
        <w:rPr>
          <w:rFonts w:ascii="Times New Roman" w:eastAsia="Calibri" w:hAnsi="Times New Roman" w:cs="Times New Roman"/>
          <w:bCs/>
          <w:sz w:val="28"/>
          <w:szCs w:val="28"/>
        </w:rPr>
        <w:t xml:space="preserve"> пункта 1 статьи 307 настоящего Кодекса, а также представление налоговой отчетности производятся в порядке, определенном </w:t>
      </w:r>
      <w:hyperlink r:id="rId235" w:anchor="z11657" w:history="1">
        <w:r w:rsidRPr="00C86CFB">
          <w:rPr>
            <w:rFonts w:ascii="Times New Roman" w:eastAsia="Calibri" w:hAnsi="Times New Roman" w:cs="Times New Roman"/>
            <w:bCs/>
            <w:sz w:val="28"/>
            <w:szCs w:val="28"/>
          </w:rPr>
          <w:t>главой 72</w:t>
        </w:r>
      </w:hyperlink>
      <w:r w:rsidRPr="00C86CFB">
        <w:rPr>
          <w:rFonts w:ascii="Times New Roman" w:eastAsia="Calibri"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F772CA" w:rsidRPr="00C86CFB">
        <w:rPr>
          <w:rFonts w:ascii="Times New Roman" w:hAnsi="Times New Roman" w:cs="Times New Roman"/>
          <w:b/>
          <w:bCs/>
          <w:sz w:val="28"/>
          <w:szCs w:val="28"/>
        </w:rPr>
        <w:t>4</w:t>
      </w:r>
      <w:r w:rsidR="000B16EA" w:rsidRPr="00C86CFB">
        <w:rPr>
          <w:rFonts w:ascii="Times New Roman" w:hAnsi="Times New Roman" w:cs="Times New Roman"/>
          <w:b/>
          <w:bCs/>
          <w:sz w:val="28"/>
          <w:szCs w:val="28"/>
        </w:rPr>
        <w:t>5</w:t>
      </w:r>
      <w:r w:rsidRPr="00C86CFB">
        <w:rPr>
          <w:rFonts w:ascii="Times New Roman" w:hAnsi="Times New Roman" w:cs="Times New Roman"/>
          <w:b/>
          <w:bCs/>
          <w:sz w:val="28"/>
          <w:szCs w:val="28"/>
        </w:rPr>
        <w:t>.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hyperlink r:id="rId236" w:anchor="z6207" w:history="1">
        <w:r w:rsidRPr="00C86CFB">
          <w:rPr>
            <w:rFonts w:ascii="Times New Roman" w:hAnsi="Times New Roman" w:cs="Times New Roman"/>
            <w:bCs/>
            <w:sz w:val="28"/>
            <w:szCs w:val="28"/>
          </w:rPr>
          <w:t>пунктом 1</w:t>
        </w:r>
      </w:hyperlink>
      <w:r w:rsidRPr="00C86CFB">
        <w:rPr>
          <w:rFonts w:ascii="Times New Roman" w:hAnsi="Times New Roman" w:cs="Times New Roman"/>
          <w:bCs/>
          <w:sz w:val="28"/>
          <w:szCs w:val="28"/>
        </w:rPr>
        <w:t xml:space="preserve"> статьи 320 настоящего Кодекса, при одновременном выполнении следующих условий: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наличия списка держателей депозитарных расписок или документа, подтверждающего право собственности на депозитарные расписки, содержащих:</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информацию о количестве и виде депозитарных расписок;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При этом документ, подтверждающий резидентство Республики Казахстан, представляется налоговому агенту не позднее одной из дат, указанных в </w:t>
      </w:r>
      <w:hyperlink r:id="rId237" w:anchor="z12009" w:history="1">
        <w:r w:rsidRPr="00C86CFB">
          <w:rPr>
            <w:rFonts w:ascii="Times New Roman" w:hAnsi="Times New Roman" w:cs="Times New Roman"/>
            <w:bCs/>
            <w:sz w:val="28"/>
            <w:szCs w:val="28"/>
          </w:rPr>
          <w:t>пункте 4</w:t>
        </w:r>
      </w:hyperlink>
      <w:r w:rsidRPr="00C86CFB">
        <w:rPr>
          <w:rFonts w:ascii="Times New Roman" w:hAnsi="Times New Roman" w:cs="Times New Roman"/>
          <w:bCs/>
          <w:sz w:val="28"/>
          <w:szCs w:val="28"/>
        </w:rPr>
        <w:t xml:space="preserve"> статьи 666 настоящего Кодекса, которая наступит первой.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hyperlink r:id="rId238" w:anchor="z646" w:history="1">
        <w:r w:rsidRPr="00C86CFB">
          <w:rPr>
            <w:rFonts w:ascii="Times New Roman" w:hAnsi="Times New Roman" w:cs="Times New Roman"/>
            <w:bCs/>
            <w:sz w:val="28"/>
            <w:szCs w:val="28"/>
          </w:rPr>
          <w:t>статьей 646</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Сумма удержанного подоходного налога подлежит перечислению в срок, установленный </w:t>
      </w:r>
      <w:hyperlink r:id="rId239" w:anchor="z11743" w:history="1">
        <w:r w:rsidRPr="00C86CFB">
          <w:rPr>
            <w:rFonts w:ascii="Times New Roman" w:hAnsi="Times New Roman" w:cs="Times New Roman"/>
            <w:bCs/>
            <w:sz w:val="28"/>
            <w:szCs w:val="28"/>
          </w:rPr>
          <w:t>подпунктом 1)</w:t>
        </w:r>
      </w:hyperlink>
      <w:r w:rsidRPr="00C86CFB">
        <w:rPr>
          <w:rFonts w:ascii="Times New Roman" w:hAnsi="Times New Roman" w:cs="Times New Roman"/>
          <w:bCs/>
          <w:sz w:val="28"/>
          <w:szCs w:val="28"/>
        </w:rPr>
        <w:t xml:space="preserve"> пункта 1 статьи 647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документа, подтверждающего право собственности на депозитарные расписки;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документа, подтверждающего резидентство Республики Казахстан;</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документа, подтверждающего получение дохода в виде дивидендов по акциям, являющимся базовым активом депозитарных расписок.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Документы, указанные в настоящем пункте, представляются резидентом до истечения срока исковой давности, установленного </w:t>
      </w:r>
      <w:hyperlink r:id="rId240" w:anchor="z48" w:history="1">
        <w:r w:rsidRPr="00C86CFB">
          <w:rPr>
            <w:rFonts w:ascii="Times New Roman" w:hAnsi="Times New Roman" w:cs="Times New Roman"/>
            <w:bCs/>
            <w:sz w:val="28"/>
            <w:szCs w:val="28"/>
          </w:rPr>
          <w:t>статьей 48</w:t>
        </w:r>
      </w:hyperlink>
      <w:r w:rsidRPr="00C86CFB">
        <w:rPr>
          <w:rFonts w:ascii="Times New Roman" w:hAnsi="Times New Roman" w:cs="Times New Roman"/>
          <w:bCs/>
          <w:sz w:val="28"/>
          <w:szCs w:val="28"/>
        </w:rPr>
        <w:t xml:space="preserve"> настоящего Кодекса, со дня последнего перечисления подоходного налога, удержанного у источника выплаты в бюджет.</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возврат резиденту излишне удержанного подоходного налога производится налоговым агентом.</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hyperlink r:id="rId241" w:anchor="z102" w:history="1">
        <w:r w:rsidRPr="00C86CFB">
          <w:rPr>
            <w:rFonts w:ascii="Times New Roman" w:hAnsi="Times New Roman" w:cs="Times New Roman"/>
            <w:bCs/>
            <w:sz w:val="28"/>
            <w:szCs w:val="28"/>
          </w:rPr>
          <w:t>статьей 102</w:t>
        </w:r>
      </w:hyperlink>
      <w:r w:rsidRPr="00C86CFB">
        <w:rPr>
          <w:rFonts w:ascii="Times New Roman" w:hAnsi="Times New Roman" w:cs="Times New Roman"/>
          <w:bCs/>
          <w:sz w:val="28"/>
          <w:szCs w:val="28"/>
        </w:rPr>
        <w:t xml:space="preserve"> настоящего Кодекса.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F772CA" w:rsidRPr="00C86CFB">
        <w:rPr>
          <w:rFonts w:ascii="Times New Roman" w:hAnsi="Times New Roman" w:cs="Times New Roman"/>
          <w:b/>
          <w:bCs/>
          <w:sz w:val="28"/>
          <w:szCs w:val="28"/>
        </w:rPr>
        <w:t>4</w:t>
      </w:r>
      <w:r w:rsidR="000B16EA" w:rsidRPr="00C86CFB">
        <w:rPr>
          <w:rFonts w:ascii="Times New Roman" w:hAnsi="Times New Roman" w:cs="Times New Roman"/>
          <w:b/>
          <w:bCs/>
          <w:sz w:val="28"/>
          <w:szCs w:val="28"/>
        </w:rPr>
        <w:t>6</w:t>
      </w:r>
      <w:r w:rsidRPr="00C86CFB">
        <w:rPr>
          <w:rFonts w:ascii="Times New Roman" w:hAnsi="Times New Roman" w:cs="Times New Roman"/>
          <w:b/>
          <w:bCs/>
          <w:sz w:val="28"/>
          <w:szCs w:val="28"/>
        </w:rPr>
        <w:t>. Порядок перечисления корпоративного подоходного налога, удержанного у источника выплаты</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Перечисление суммы корпоративного подоходного налога, удержанного у источника выплаты, осуществляется по месту нахождения налогового агента.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p>
    <w:p w:rsidR="00C817D7" w:rsidRPr="00C86CFB" w:rsidRDefault="00C817D7" w:rsidP="00C86CFB">
      <w:pPr>
        <w:spacing w:after="0" w:line="240" w:lineRule="auto"/>
        <w:ind w:firstLine="709"/>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 xml:space="preserve">Статья </w:t>
      </w:r>
      <w:r w:rsidR="00F772CA" w:rsidRPr="00C86CFB">
        <w:rPr>
          <w:rFonts w:ascii="Times New Roman" w:eastAsia="Calibri" w:hAnsi="Times New Roman" w:cs="Times New Roman"/>
          <w:b/>
          <w:bCs/>
          <w:sz w:val="28"/>
          <w:szCs w:val="28"/>
        </w:rPr>
        <w:t>34</w:t>
      </w:r>
      <w:r w:rsidR="000B16EA" w:rsidRPr="00C86CFB">
        <w:rPr>
          <w:rFonts w:ascii="Times New Roman" w:eastAsia="Calibri" w:hAnsi="Times New Roman" w:cs="Times New Roman"/>
          <w:b/>
          <w:bCs/>
          <w:sz w:val="28"/>
          <w:szCs w:val="28"/>
        </w:rPr>
        <w:t>7</w:t>
      </w:r>
      <w:r w:rsidRPr="00C86CFB">
        <w:rPr>
          <w:rFonts w:ascii="Times New Roman" w:eastAsia="Calibri" w:hAnsi="Times New Roman" w:cs="Times New Roman"/>
          <w:b/>
          <w:bCs/>
          <w:sz w:val="28"/>
          <w:szCs w:val="28"/>
        </w:rPr>
        <w:t>. Расчет по корпоративному подоходному налогу, удержанному у источника выплаты</w:t>
      </w:r>
    </w:p>
    <w:p w:rsidR="00321AE8" w:rsidRPr="00C86CFB" w:rsidRDefault="00321AE8" w:rsidP="00C86CFB">
      <w:pPr>
        <w:spacing w:after="0" w:line="240" w:lineRule="auto"/>
        <w:ind w:firstLine="709"/>
        <w:contextualSpacing/>
        <w:jc w:val="both"/>
        <w:rPr>
          <w:rFonts w:ascii="Times New Roman" w:eastAsia="Calibri"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eastAsia="Calibri" w:hAnsi="Times New Roman" w:cs="Times New Roman"/>
          <w:bCs/>
          <w:sz w:val="28"/>
          <w:szCs w:val="28"/>
        </w:rPr>
        <w:t>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F772CA" w:rsidRPr="00C86CFB">
        <w:rPr>
          <w:rFonts w:ascii="Times New Roman" w:hAnsi="Times New Roman" w:cs="Times New Roman"/>
          <w:b/>
          <w:sz w:val="28"/>
          <w:szCs w:val="28"/>
        </w:rPr>
        <w:t>3</w:t>
      </w:r>
      <w:r w:rsidR="002E78FE" w:rsidRPr="00C86CFB">
        <w:rPr>
          <w:rFonts w:ascii="Times New Roman" w:hAnsi="Times New Roman" w:cs="Times New Roman"/>
          <w:b/>
          <w:sz w:val="28"/>
          <w:szCs w:val="28"/>
        </w:rPr>
        <w:t>7</w:t>
      </w:r>
      <w:r w:rsidRPr="00C86CFB">
        <w:rPr>
          <w:rFonts w:ascii="Times New Roman" w:hAnsi="Times New Roman" w:cs="Times New Roman"/>
          <w:b/>
          <w:sz w:val="28"/>
          <w:szCs w:val="28"/>
        </w:rPr>
        <w:t>. СТАВКИ НАЛОГА, НАЛОГОВЫЙ ПЕРИОД И НАЛОГОВАЯ ДЕКЛАРАЦИЯ</w:t>
      </w: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4</w:t>
      </w:r>
      <w:r w:rsidR="000B16EA" w:rsidRPr="00C86CFB">
        <w:rPr>
          <w:rFonts w:ascii="Times New Roman" w:hAnsi="Times New Roman" w:cs="Times New Roman"/>
          <w:b/>
          <w:sz w:val="28"/>
          <w:szCs w:val="28"/>
        </w:rPr>
        <w:t>8</w:t>
      </w:r>
      <w:r w:rsidRPr="00C86CFB">
        <w:rPr>
          <w:rFonts w:ascii="Times New Roman" w:hAnsi="Times New Roman" w:cs="Times New Roman"/>
          <w:b/>
          <w:sz w:val="28"/>
          <w:szCs w:val="28"/>
        </w:rPr>
        <w:t>. Ставки налога</w:t>
      </w:r>
    </w:p>
    <w:p w:rsidR="00321AE8" w:rsidRPr="00C86CFB" w:rsidRDefault="00321AE8" w:rsidP="00C86CFB">
      <w:pPr>
        <w:spacing w:after="0" w:line="240" w:lineRule="auto"/>
        <w:ind w:firstLine="709"/>
        <w:contextualSpacing/>
        <w:jc w:val="both"/>
        <w:rPr>
          <w:rFonts w:ascii="Times New Roman" w:hAnsi="Times New Roman" w:cs="Times New Roman"/>
          <w:b/>
          <w:sz w:val="28"/>
          <w:szCs w:val="28"/>
        </w:rPr>
      </w:pPr>
    </w:p>
    <w:p w:rsidR="00C817D7" w:rsidRPr="00C86CFB" w:rsidRDefault="00321AE8"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w:t>
      </w:r>
      <w:r w:rsidR="00C817D7" w:rsidRPr="00C86CFB">
        <w:rPr>
          <w:rFonts w:ascii="Times New Roman" w:hAnsi="Times New Roman" w:cs="Times New Roman"/>
          <w:bCs/>
          <w:sz w:val="28"/>
          <w:szCs w:val="28"/>
        </w:rPr>
        <w:t>Корпоративный подоходный налог исчисляется по следующим ставкам в зависимости от объекта обложения:</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налогооблагаемый доход для исчисления налога - ставки, установленные пунктом 2 настоящей статьи;</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доходы, облагаемые у источника выплаты, за исключением доходов нерезидентов из источников в Республике Казахстан, - 15 процентов;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доходы нерезидентов из источников в Республике Казахстан - ставки, установленные статьей 646 настоящего Кодекса;</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чистый доход юридического лица-нерезидента, осуществляющего деятельность в Республике Казахстан через постоянное учреждение,  - 15 процентов;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облагаемый доход контролируемых иностранных компаний и постоянных учреждений контролируемых иностранных компаний - 20 процентов.</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К налогооблагаемому доходу для исчисления налога применяются следующие ставки корпоративного подоходного налога по видам деятельности:</w:t>
      </w:r>
    </w:p>
    <w:p w:rsidR="00E92F52" w:rsidRPr="00C86CFB" w:rsidRDefault="00C817D7" w:rsidP="00C86CFB">
      <w:pPr>
        <w:tabs>
          <w:tab w:val="left" w:pos="0"/>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от деятельности по производству сельскохозяйственной продукции, продукции аквакультуры (рыбоводства), а также переработке и реализации указанной продукции собственного производства и продуктов такой переработки, полученный юридическими лицами-производителями сельскохозяйственной продукции, продукции аквакультуры (рыбоводства),– 3 процента</w:t>
      </w:r>
      <w:r w:rsidR="00E92F52" w:rsidRPr="00C86CFB">
        <w:rPr>
          <w:rFonts w:ascii="Times New Roman" w:hAnsi="Times New Roman" w:cs="Times New Roman"/>
          <w:bCs/>
          <w:sz w:val="28"/>
          <w:szCs w:val="28"/>
        </w:rPr>
        <w:t>;</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от деятельности сельскохозяйственных кооперативов, кроме соответствующих подпункту 1) настоящего пункта - 6 процентов;</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от следующих видов деятельности – 10 процентов:</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деятельности организаций, осуществляющих деятельность в социальной сфере, кроме применяющих статью 318 настоящего Кодекса;</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деятельности по производству и реализации товаров собственного производства, относящейся к обрабатывающей промышленности.</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Перечень видов деятельности, относящихся к обрабатывающей промышленности, к которым применяется ставка налога, установленная настоящим подпунктом, утверждается Правительством Республики Казахстан;</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bookmarkStart w:id="728" w:name="z9694"/>
      <w:r w:rsidRPr="00C86CFB">
        <w:rPr>
          <w:rFonts w:ascii="Times New Roman" w:hAnsi="Times New Roman" w:cs="Times New Roman"/>
          <w:bCs/>
          <w:sz w:val="28"/>
          <w:szCs w:val="28"/>
        </w:rPr>
        <w:t>4) от следующих видов деятельности -  25 процентов:</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банковской деятельности, осуществляемой банками второго уровня, за исключением налогооблагаемого дохода, полученного от деятельности по кредитованию реального сектора экономики.</w:t>
      </w:r>
    </w:p>
    <w:p w:rsidR="00E92F52" w:rsidRPr="00C86CFB" w:rsidRDefault="00E92F52"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Критерии отнесения деятельности к деятельности по кредитованию реального сектора экономики, а также порядок определения налогооблагаемого дохода от такой деятельности устанавливается </w:t>
      </w:r>
      <w:r w:rsidRPr="00C86CFB">
        <w:rPr>
          <w:rFonts w:ascii="Times New Roman" w:eastAsia="Times New Roman" w:hAnsi="Times New Roman" w:cs="Times New Roman"/>
          <w:sz w:val="28"/>
          <w:szCs w:val="28"/>
        </w:rPr>
        <w:t>Национальным Банком Республики Казахстан по согласованию с уполномоченным органом по регулированию, контролю и надзору финансового рынка и финансовых организаций, уполномоченным органом в области налоговой политики и уполномоченным органом;</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от оказания услуг казино, зала игровых автоматов;</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5)от иной деятельности, не предусмотренной подпунктами 1), 2), 3) и 4)настоящего пункта, – 20 процентов.</w:t>
      </w:r>
    </w:p>
    <w:bookmarkEnd w:id="728"/>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Для целей пункта 2 настоящей статьиопределение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E92F52" w:rsidRPr="00C86CFB" w:rsidRDefault="00E92F52" w:rsidP="00C86CFB">
      <w:pPr>
        <w:tabs>
          <w:tab w:val="left" w:pos="993"/>
        </w:tabs>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Cs/>
          <w:sz w:val="28"/>
          <w:szCs w:val="28"/>
        </w:rPr>
        <w:t>4. В целях применения подпунктов 1) и 2)  пункта 2 к доходам, полученным от осуществления деятельности, указанной в данных подпунктах, относятся, в том числе, бюджетные субсидии, предоставленные производителям сельскохозяйственной продукции в соответствии с Законом Республики Казахстан «О государственном регулировании развития агропромышленного комплекса и сельских территорий» и иным законодательством Республики Казахстан.</w:t>
      </w:r>
    </w:p>
    <w:p w:rsidR="00C817D7" w:rsidRPr="00C86CFB" w:rsidRDefault="00C817D7" w:rsidP="00C86CFB">
      <w:pPr>
        <w:tabs>
          <w:tab w:val="left" w:pos="993"/>
        </w:tabs>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F772CA" w:rsidRPr="00C86CFB">
        <w:rPr>
          <w:rFonts w:ascii="Times New Roman" w:hAnsi="Times New Roman" w:cs="Times New Roman"/>
          <w:b/>
          <w:bCs/>
          <w:sz w:val="28"/>
          <w:szCs w:val="28"/>
        </w:rPr>
        <w:t>4</w:t>
      </w:r>
      <w:r w:rsidR="000B16EA" w:rsidRPr="00C86CFB">
        <w:rPr>
          <w:rFonts w:ascii="Times New Roman" w:hAnsi="Times New Roman" w:cs="Times New Roman"/>
          <w:b/>
          <w:bCs/>
          <w:sz w:val="28"/>
          <w:szCs w:val="28"/>
        </w:rPr>
        <w:t>9</w:t>
      </w:r>
      <w:r w:rsidRPr="00C86CFB">
        <w:rPr>
          <w:rFonts w:ascii="Times New Roman" w:hAnsi="Times New Roman" w:cs="Times New Roman"/>
          <w:b/>
          <w:bCs/>
          <w:sz w:val="28"/>
          <w:szCs w:val="28"/>
        </w:rPr>
        <w:t>. Налоговый период</w:t>
      </w:r>
    </w:p>
    <w:p w:rsidR="00321AE8" w:rsidRPr="00C86CFB" w:rsidRDefault="00321AE8"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Для корпоративного подоходного налога налоговым периодом является календарный год с 1 января по 31 декабря.</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При этом для целей настоящей статьи днем создания юридического лица является день его государственной регистрации в регистрирующем органе.</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rsidR="00C817D7" w:rsidRPr="00C86CFB" w:rsidRDefault="00C817D7"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5. В налоговый период не включается период времени, в течение которого налогоплательщик применял исключительно специальный налоговый режим для субъектов малого бизнеса. </w:t>
      </w:r>
    </w:p>
    <w:p w:rsidR="00C817D7" w:rsidRPr="00C86CFB" w:rsidRDefault="00C817D7" w:rsidP="00C86CFB">
      <w:pPr>
        <w:spacing w:after="0" w:line="240" w:lineRule="auto"/>
        <w:ind w:firstLine="709"/>
        <w:contextualSpacing/>
        <w:jc w:val="both"/>
        <w:rPr>
          <w:rFonts w:ascii="Times New Roman" w:hAnsi="Times New Roman" w:cs="Times New Roman"/>
          <w:b/>
          <w:bCs/>
          <w:sz w:val="28"/>
          <w:szCs w:val="28"/>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
          <w:sz w:val="28"/>
          <w:szCs w:val="28"/>
          <w:lang w:eastAsia="en-US"/>
        </w:rPr>
      </w:pPr>
      <w:r w:rsidRPr="00C86CFB">
        <w:rPr>
          <w:rFonts w:eastAsiaTheme="minorHAnsi"/>
          <w:b/>
          <w:sz w:val="28"/>
          <w:szCs w:val="28"/>
          <w:lang w:eastAsia="en-US"/>
        </w:rPr>
        <w:t>Статья 3</w:t>
      </w:r>
      <w:r w:rsidR="000B16EA" w:rsidRPr="00C86CFB">
        <w:rPr>
          <w:rFonts w:eastAsiaTheme="minorHAnsi"/>
          <w:b/>
          <w:sz w:val="28"/>
          <w:szCs w:val="28"/>
          <w:lang w:eastAsia="en-US"/>
        </w:rPr>
        <w:t>50</w:t>
      </w:r>
      <w:r w:rsidRPr="00C86CFB">
        <w:rPr>
          <w:rFonts w:eastAsiaTheme="minorHAnsi"/>
          <w:b/>
          <w:sz w:val="28"/>
          <w:szCs w:val="28"/>
          <w:lang w:eastAsia="en-US"/>
        </w:rPr>
        <w:t>. Налоговая декларация</w:t>
      </w:r>
    </w:p>
    <w:p w:rsidR="00321AE8" w:rsidRPr="00C86CFB" w:rsidRDefault="00321AE8" w:rsidP="00C86CFB">
      <w:pPr>
        <w:pStyle w:val="pj"/>
        <w:shd w:val="clear" w:color="auto" w:fill="FFFFFF"/>
        <w:spacing w:before="0" w:beforeAutospacing="0" w:after="0" w:afterAutospacing="0"/>
        <w:ind w:firstLine="709"/>
        <w:contextualSpacing/>
        <w:jc w:val="both"/>
        <w:textAlignment w:val="baseline"/>
        <w:rPr>
          <w:rFonts w:eastAsiaTheme="minorHAnsi"/>
          <w:b/>
          <w:bCs/>
          <w:sz w:val="28"/>
          <w:szCs w:val="28"/>
          <w:lang w:eastAsia="en-US"/>
        </w:rPr>
      </w:pP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1. Юридические лица-резиденты Республики Казахстан и юридические лица-нерезиденты, осуществляющие деятельность в Республике Казахстан через постоянное учреждение, являющиеся плательщиками корпоративного подоходного налога, представляют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если иное не установлено настоящей статьей.</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 xml:space="preserve">3. Юридическое лицо, применяющее специальный налоговый режим для субъектов малого бизнеса, не представляет декларацию по корпоративному подоходному налогу по </w:t>
      </w:r>
      <w:r w:rsidRPr="00C86CFB">
        <w:rPr>
          <w:sz w:val="28"/>
          <w:szCs w:val="28"/>
        </w:rPr>
        <w:t xml:space="preserve">доходам, облагаемым в рамках указанного режима в соответствии с </w:t>
      </w:r>
      <w:hyperlink r:id="rId242" w:anchor="z12222" w:history="1">
        <w:r w:rsidRPr="00C86CFB">
          <w:rPr>
            <w:sz w:val="28"/>
            <w:szCs w:val="28"/>
          </w:rPr>
          <w:t>разделом 20</w:t>
        </w:r>
      </w:hyperlink>
      <w:r w:rsidRPr="00C86CFB">
        <w:rPr>
          <w:sz w:val="28"/>
          <w:szCs w:val="28"/>
        </w:rPr>
        <w:t xml:space="preserve"> настоящего Кодекса</w:t>
      </w:r>
      <w:r w:rsidRPr="00C86CFB">
        <w:rPr>
          <w:rFonts w:eastAsiaTheme="minorHAnsi"/>
          <w:bCs/>
          <w:sz w:val="28"/>
          <w:szCs w:val="28"/>
          <w:lang w:eastAsia="en-US"/>
        </w:rPr>
        <w:t>.</w:t>
      </w:r>
    </w:p>
    <w:p w:rsidR="00C817D7" w:rsidRPr="00C86CFB" w:rsidRDefault="00C817D7" w:rsidP="00C86CFB">
      <w:pPr>
        <w:pStyle w:val="pj"/>
        <w:shd w:val="clear" w:color="auto" w:fill="FFFFFF"/>
        <w:spacing w:before="0" w:beforeAutospacing="0" w:after="0" w:afterAutospacing="0"/>
        <w:ind w:firstLine="709"/>
        <w:contextualSpacing/>
        <w:jc w:val="both"/>
        <w:textAlignment w:val="baseline"/>
        <w:rPr>
          <w:rFonts w:eastAsiaTheme="minorHAnsi"/>
          <w:bCs/>
          <w:sz w:val="28"/>
          <w:szCs w:val="28"/>
          <w:lang w:eastAsia="en-US"/>
        </w:rPr>
      </w:pPr>
      <w:r w:rsidRPr="00C86CFB">
        <w:rPr>
          <w:rFonts w:eastAsiaTheme="minorHAnsi"/>
          <w:bCs/>
          <w:sz w:val="28"/>
          <w:szCs w:val="28"/>
          <w:lang w:eastAsia="en-US"/>
        </w:rPr>
        <w:t>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211 настоящего Кодекса.</w:t>
      </w:r>
    </w:p>
    <w:p w:rsidR="00E17D26" w:rsidRPr="00C86CFB" w:rsidRDefault="00E17D26" w:rsidP="00C86CFB">
      <w:pPr>
        <w:spacing w:after="0" w:line="240" w:lineRule="auto"/>
        <w:ind w:firstLine="709"/>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РАЗДЕЛ </w:t>
      </w:r>
      <w:r w:rsidR="00F772CA" w:rsidRPr="00C86CFB">
        <w:rPr>
          <w:rFonts w:ascii="Times New Roman" w:hAnsi="Times New Roman" w:cs="Times New Roman"/>
          <w:b/>
          <w:sz w:val="28"/>
          <w:szCs w:val="28"/>
        </w:rPr>
        <w:t>6</w:t>
      </w:r>
      <w:r w:rsidRPr="00C86CFB">
        <w:rPr>
          <w:rFonts w:ascii="Times New Roman" w:hAnsi="Times New Roman" w:cs="Times New Roman"/>
          <w:b/>
          <w:sz w:val="28"/>
          <w:szCs w:val="28"/>
        </w:rPr>
        <w:t>. ИНДИВИДУАЛЬНЫЙ ПОДОХОДНЫЙ НАЛОГ</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раздела применяются к доходам физических лиц – резидентов.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Налогообложение доходов физических лиц – нерезидентов осуществляется в соответствии с разделом </w:t>
      </w:r>
      <w:r w:rsidR="00F221A9" w:rsidRPr="00C86CFB">
        <w:rPr>
          <w:rFonts w:ascii="Times New Roman" w:hAnsi="Times New Roman" w:cs="Times New Roman"/>
          <w:sz w:val="28"/>
          <w:szCs w:val="28"/>
        </w:rPr>
        <w:t>15</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tabs>
          <w:tab w:val="left" w:pos="1560"/>
        </w:tabs>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3</w:t>
      </w:r>
      <w:r w:rsidR="002E78FE" w:rsidRPr="00C86CFB">
        <w:rPr>
          <w:rFonts w:ascii="Times New Roman" w:hAnsi="Times New Roman" w:cs="Times New Roman"/>
          <w:b/>
          <w:sz w:val="28"/>
          <w:szCs w:val="28"/>
        </w:rPr>
        <w:t>8</w:t>
      </w:r>
      <w:r w:rsidRPr="00C86CFB">
        <w:rPr>
          <w:rFonts w:ascii="Times New Roman" w:hAnsi="Times New Roman" w:cs="Times New Roman"/>
          <w:b/>
          <w:sz w:val="28"/>
          <w:szCs w:val="28"/>
        </w:rPr>
        <w:t>. ОБЩИЕ ПОЛОЖЕНИЯ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5</w:t>
      </w:r>
      <w:r w:rsidR="000B16EA" w:rsidRPr="00C86CFB">
        <w:rPr>
          <w:rFonts w:ascii="Times New Roman" w:hAnsi="Times New Roman" w:cs="Times New Roman"/>
          <w:b/>
          <w:sz w:val="28"/>
          <w:szCs w:val="28"/>
        </w:rPr>
        <w:t>1</w:t>
      </w:r>
      <w:r w:rsidRPr="00C86CFB">
        <w:rPr>
          <w:rFonts w:ascii="Times New Roman" w:hAnsi="Times New Roman" w:cs="Times New Roman"/>
          <w:b/>
          <w:sz w:val="28"/>
          <w:szCs w:val="28"/>
        </w:rPr>
        <w:t xml:space="preserve">. Плательщики  </w:t>
      </w:r>
    </w:p>
    <w:p w:rsidR="00321AE8" w:rsidRPr="00C86CFB" w:rsidRDefault="00321AE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Плательщиками индивидуального подоходного налога являются физические лица, имеющие объекты налогообложения в виде: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облагаемого дохода физического лица, индивидуальный подоходный налог по которому исчисляется, удерживается у источника выплаты и перечисляется в бюджет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облагаемого дохода физического лица, подлежащего </w:t>
      </w:r>
      <w:r w:rsidR="00B84308" w:rsidRPr="00C86CFB">
        <w:rPr>
          <w:rFonts w:ascii="Times New Roman" w:hAnsi="Times New Roman" w:cs="Times New Roman"/>
          <w:sz w:val="28"/>
          <w:szCs w:val="28"/>
        </w:rPr>
        <w:t>налогообложению самостоятельно,</w:t>
      </w:r>
      <w:r w:rsidRPr="00C86CFB">
        <w:rPr>
          <w:rFonts w:ascii="Times New Roman" w:hAnsi="Times New Roman" w:cs="Times New Roman"/>
          <w:sz w:val="28"/>
          <w:szCs w:val="28"/>
        </w:rPr>
        <w:t xml:space="preserve"> индивидуальный подоходный налог по которому исчисляется и уплачивается в бюджет таким физическим лицом.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5</w:t>
      </w:r>
      <w:r w:rsidR="000B16EA" w:rsidRPr="00C86CFB">
        <w:rPr>
          <w:rFonts w:ascii="Times New Roman" w:hAnsi="Times New Roman" w:cs="Times New Roman"/>
          <w:b/>
          <w:sz w:val="28"/>
          <w:szCs w:val="28"/>
        </w:rPr>
        <w:t>2</w:t>
      </w:r>
      <w:r w:rsidRPr="00C86CFB">
        <w:rPr>
          <w:rFonts w:ascii="Times New Roman" w:hAnsi="Times New Roman" w:cs="Times New Roman"/>
          <w:b/>
          <w:sz w:val="28"/>
          <w:szCs w:val="28"/>
        </w:rPr>
        <w:t xml:space="preserve">. Налоговые агенты  </w:t>
      </w:r>
    </w:p>
    <w:p w:rsidR="00321AE8" w:rsidRPr="00C86CFB" w:rsidRDefault="00321AE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Для целей настоящего раздела, если иное не установлено пунктом 2 настоящей статьи, налоговыми агентами признаются следующие лица, выплачивающие доход физическому лицу-резиденту: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индивидуальный предприниматель;</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лицо, занимающееся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юридическое лицо – резидент РК;</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юридическое лицо-нерезидент, осуществляющее деятельность в Республике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через постоянное учреждение. 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hyperlink r:id="rId243" w:history="1">
        <w:r w:rsidRPr="00C86CFB">
          <w:rPr>
            <w:rFonts w:ascii="Times New Roman" w:hAnsi="Times New Roman" w:cs="Times New Roman"/>
            <w:sz w:val="28"/>
            <w:szCs w:val="28"/>
          </w:rPr>
          <w:t>статьей 220</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оператор интернет-платформы, определенный налоговым агентом в соответствии </w:t>
      </w:r>
      <w:r w:rsidR="00F221A9" w:rsidRPr="00C86CFB">
        <w:rPr>
          <w:rFonts w:ascii="Times New Roman" w:hAnsi="Times New Roman" w:cs="Times New Roman"/>
          <w:sz w:val="28"/>
          <w:szCs w:val="28"/>
        </w:rPr>
        <w:t>с пунктом 3 статьи 70</w:t>
      </w:r>
      <w:r w:rsidR="00DF2713" w:rsidRPr="00C86CFB">
        <w:rPr>
          <w:rFonts w:ascii="Times New Roman" w:hAnsi="Times New Roman" w:cs="Times New Roman"/>
          <w:sz w:val="28"/>
          <w:szCs w:val="28"/>
        </w:rPr>
        <w:t>8</w:t>
      </w:r>
      <w:r w:rsidRPr="00C86CFB">
        <w:rPr>
          <w:rFonts w:ascii="Times New Roman" w:hAnsi="Times New Roman" w:cs="Times New Roman"/>
          <w:sz w:val="28"/>
          <w:szCs w:val="28"/>
        </w:rPr>
        <w:t>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Лицом, не являющимся налоговым агентом, признается: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физическое лицо, не зарегистрированное в качестве индивидуального предпринимателя, лица, занимающегося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физическое лицо, зарегистрированное в качестве индивидуального предпринимателя, лица, занимающегося частной практикой, в отношениях, не связанных с его деятельностью в качестве индивидуального предпринимателя, лица, занимающегося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дипломатическое и приравненное представительство иностранного государства, консульское учреждение иностранного государства, аккредитованное в Республике Казахстан, не являющееся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международная и государственная организация, зарубежная и казахстанская неправительственная общественная организация и фонд, которые освобождены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9E2699" w:rsidRPr="00C86CFB" w:rsidRDefault="005A1A45" w:rsidP="00C86CFB">
      <w:pPr>
        <w:spacing w:after="0" w:line="240" w:lineRule="auto"/>
        <w:ind w:firstLineChars="253" w:firstLine="708"/>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0B16EA" w:rsidRPr="00C86CFB">
        <w:rPr>
          <w:rFonts w:ascii="Times New Roman" w:hAnsi="Times New Roman" w:cs="Times New Roman"/>
          <w:b/>
          <w:sz w:val="28"/>
          <w:szCs w:val="28"/>
        </w:rPr>
        <w:t>3</w:t>
      </w:r>
      <w:r w:rsidRPr="00C86CFB">
        <w:rPr>
          <w:rFonts w:ascii="Times New Roman" w:hAnsi="Times New Roman" w:cs="Times New Roman"/>
          <w:b/>
          <w:sz w:val="28"/>
          <w:szCs w:val="28"/>
        </w:rPr>
        <w:t xml:space="preserve">. </w:t>
      </w:r>
      <w:r w:rsidR="009E2699" w:rsidRPr="00C86CFB">
        <w:rPr>
          <w:rFonts w:ascii="Times New Roman" w:hAnsi="Times New Roman" w:cs="Times New Roman"/>
          <w:b/>
          <w:sz w:val="28"/>
          <w:szCs w:val="28"/>
        </w:rPr>
        <w:t>Порядок применения положений по обложению индивидуальным подоходным налогом</w:t>
      </w:r>
    </w:p>
    <w:p w:rsidR="00321AE8" w:rsidRPr="00C86CFB" w:rsidRDefault="00321AE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Исчисление, удержание и перечисление индивидуального подоходного налога, а также представление налоговой отчетности производятся налоговым агентом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в общеустановленном порядке - в порядке и сроки, которые установлены настоящей главой, параграфом 1 главы 3</w:t>
      </w:r>
      <w:r w:rsidR="00384E98" w:rsidRPr="00C86CFB">
        <w:rPr>
          <w:rFonts w:ascii="Times New Roman" w:hAnsi="Times New Roman" w:cs="Times New Roman"/>
          <w:sz w:val="28"/>
          <w:szCs w:val="28"/>
        </w:rPr>
        <w:t>8</w:t>
      </w:r>
      <w:r w:rsidRPr="00C86CFB">
        <w:rPr>
          <w:rFonts w:ascii="Times New Roman" w:hAnsi="Times New Roman" w:cs="Times New Roman"/>
          <w:sz w:val="28"/>
          <w:szCs w:val="28"/>
        </w:rPr>
        <w:t>, главой 38 и статьей 6</w:t>
      </w:r>
      <w:r w:rsidR="00384E98" w:rsidRPr="00C86CFB">
        <w:rPr>
          <w:rFonts w:ascii="Times New Roman" w:hAnsi="Times New Roman" w:cs="Times New Roman"/>
          <w:sz w:val="28"/>
          <w:szCs w:val="28"/>
        </w:rPr>
        <w:t>6</w:t>
      </w:r>
      <w:r w:rsidR="00DF2713"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посредством уплаты единого платежа - в порядке, установленном главой </w:t>
      </w:r>
      <w:r w:rsidR="00384E98" w:rsidRPr="00C86CFB">
        <w:rPr>
          <w:rFonts w:ascii="Times New Roman" w:hAnsi="Times New Roman" w:cs="Times New Roman"/>
          <w:sz w:val="28"/>
          <w:szCs w:val="28"/>
        </w:rPr>
        <w:t>9</w:t>
      </w:r>
      <w:r w:rsidR="00DF2713"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таким физическим лицом: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в общеустановленном порядке - в порядке и сроки, которые установлены параграфом 2 главы 36, главами 39, 40 и 71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в специальном налоговом режиме - в порядке и сроки, которые установлены разделом</w:t>
      </w:r>
      <w:r w:rsidR="00384E98" w:rsidRPr="00C86CFB">
        <w:rPr>
          <w:rFonts w:ascii="Times New Roman" w:hAnsi="Times New Roman" w:cs="Times New Roman"/>
          <w:sz w:val="28"/>
          <w:szCs w:val="28"/>
        </w:rPr>
        <w:t>16</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0B16EA" w:rsidRPr="00C86CFB">
        <w:rPr>
          <w:rFonts w:ascii="Times New Roman" w:hAnsi="Times New Roman" w:cs="Times New Roman"/>
          <w:b/>
          <w:sz w:val="28"/>
          <w:szCs w:val="28"/>
        </w:rPr>
        <w:t>4</w:t>
      </w:r>
      <w:r w:rsidRPr="00C86CFB">
        <w:rPr>
          <w:rFonts w:ascii="Times New Roman" w:hAnsi="Times New Roman" w:cs="Times New Roman"/>
          <w:b/>
          <w:sz w:val="28"/>
          <w:szCs w:val="28"/>
        </w:rPr>
        <w:t>. Ставки налога</w:t>
      </w:r>
    </w:p>
    <w:p w:rsidR="00321AE8" w:rsidRPr="00C86CFB" w:rsidRDefault="00321AE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Доходы физического лица подлежат обложению по следующим ставкам: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 xml:space="preserve">доходы, кроме указанных в подпунктах 2) – </w:t>
      </w:r>
      <w:r w:rsidR="00FC3F9B" w:rsidRPr="00C86CFB">
        <w:rPr>
          <w:rFonts w:ascii="Times New Roman" w:hAnsi="Times New Roman" w:cs="Times New Roman"/>
          <w:sz w:val="28"/>
          <w:szCs w:val="28"/>
        </w:rPr>
        <w:t>5</w:t>
      </w:r>
      <w:r w:rsidRPr="00C86CFB">
        <w:rPr>
          <w:rFonts w:ascii="Times New Roman" w:hAnsi="Times New Roman" w:cs="Times New Roman"/>
          <w:sz w:val="28"/>
          <w:szCs w:val="28"/>
        </w:rPr>
        <w:t>) настоящей статьи - 10 процентов;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доходы лица, занимающегося частной практикой - 9 процентов;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42257F">
        <w:rPr>
          <w:rFonts w:ascii="Times New Roman" w:hAnsi="Times New Roman" w:cs="Times New Roman"/>
          <w:sz w:val="28"/>
          <w:szCs w:val="28"/>
        </w:rPr>
        <w:t xml:space="preserve">3) доходы в виде дивидендов - </w:t>
      </w:r>
      <w:r w:rsidR="0042257F" w:rsidRPr="0042257F">
        <w:rPr>
          <w:rFonts w:ascii="Times New Roman" w:hAnsi="Times New Roman" w:cs="Times New Roman"/>
          <w:sz w:val="28"/>
          <w:szCs w:val="28"/>
          <w:lang w:val="kk-KZ"/>
        </w:rPr>
        <w:t>10</w:t>
      </w:r>
      <w:r w:rsidRPr="0042257F">
        <w:rPr>
          <w:rFonts w:ascii="Times New Roman" w:hAnsi="Times New Roman" w:cs="Times New Roman"/>
          <w:sz w:val="28"/>
          <w:szCs w:val="28"/>
        </w:rPr>
        <w:t xml:space="preserve"> процентов;</w:t>
      </w:r>
    </w:p>
    <w:p w:rsidR="008A09AE" w:rsidRPr="00C86CFB" w:rsidRDefault="008A09AE"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доходы индивидуального предпринимателя от осуществления деятельности по производству иреализации товаров собственного производства, относящейся к обрабатывающей промышленности, – 5 процентов. </w:t>
      </w:r>
      <w:r w:rsidRPr="00C86CFB">
        <w:rPr>
          <w:rFonts w:ascii="Times New Roman" w:hAnsi="Times New Roman" w:cs="Times New Roman"/>
          <w:bCs/>
          <w:sz w:val="28"/>
          <w:szCs w:val="28"/>
        </w:rPr>
        <w:t>Перечень видов деятельност</w:t>
      </w:r>
      <w:bookmarkStart w:id="729" w:name="_GoBack"/>
      <w:bookmarkEnd w:id="729"/>
      <w:r w:rsidRPr="00C86CFB">
        <w:rPr>
          <w:rFonts w:ascii="Times New Roman" w:hAnsi="Times New Roman" w:cs="Times New Roman"/>
          <w:bCs/>
          <w:sz w:val="28"/>
          <w:szCs w:val="28"/>
        </w:rPr>
        <w:t>и, относящихся к</w:t>
      </w:r>
      <w:r w:rsidRPr="00C86CFB">
        <w:rPr>
          <w:rFonts w:ascii="Times New Roman" w:hAnsi="Times New Roman" w:cs="Times New Roman"/>
          <w:sz w:val="28"/>
          <w:szCs w:val="28"/>
        </w:rPr>
        <w:t xml:space="preserve"> обрабатывающей промышленности, к которым применяется ставка налога, установленная настоящим подпунктом,</w:t>
      </w:r>
      <w:r w:rsidRPr="00C86CFB">
        <w:rPr>
          <w:rFonts w:ascii="Times New Roman" w:hAnsi="Times New Roman" w:cs="Times New Roman"/>
          <w:bCs/>
          <w:sz w:val="28"/>
          <w:szCs w:val="28"/>
        </w:rPr>
        <w:t xml:space="preserve"> утверждается Правительством Республики Казахстан</w:t>
      </w:r>
      <w:r w:rsidRPr="00C86CFB">
        <w:rPr>
          <w:rFonts w:ascii="Times New Roman" w:hAnsi="Times New Roman" w:cs="Times New Roman"/>
          <w:sz w:val="28"/>
          <w:szCs w:val="28"/>
        </w:rPr>
        <w:t>;</w:t>
      </w:r>
    </w:p>
    <w:p w:rsidR="005A1A45" w:rsidRPr="00C86CFB" w:rsidRDefault="00FC3F9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w:t>
      </w:r>
      <w:r w:rsidR="005A1A45" w:rsidRPr="00C86CFB">
        <w:rPr>
          <w:rFonts w:ascii="Times New Roman" w:hAnsi="Times New Roman" w:cs="Times New Roman"/>
          <w:sz w:val="28"/>
          <w:szCs w:val="28"/>
        </w:rPr>
        <w:t>доходы крестьянских или фермерских хозяйств - 3 процента. Указанная ставка применяется к доходам от деятельности: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 производству и реализации сельскохозяйственной продукции собственного производства;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 переработке сельскохозяйственной продукции собственного производства и реализации продуктов такой переработки.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Объекты налогообложения</w:t>
      </w:r>
    </w:p>
    <w:p w:rsidR="005F5B78" w:rsidRPr="00C86CFB" w:rsidRDefault="005F5B7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Объектами обложения индивидуальным подоходным налогом являются:</w:t>
      </w:r>
    </w:p>
    <w:p w:rsidR="007843C3" w:rsidRPr="00C86CFB" w:rsidRDefault="007843C3"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1) облагаемый доход физического лица, подлежащий налогообложению у источника выплаты, в том числе по видам доходов;</w:t>
      </w:r>
    </w:p>
    <w:p w:rsidR="007843C3" w:rsidRPr="00C86CFB" w:rsidRDefault="007843C3"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2) облагаемый доход физического лица, подлежащий налогообложению самостоятельно, в том числе по видам доходов.</w:t>
      </w:r>
    </w:p>
    <w:p w:rsidR="005A1A45" w:rsidRPr="00C86CFB" w:rsidRDefault="005A1A45" w:rsidP="00C86CFB">
      <w:pPr>
        <w:shd w:val="clear" w:color="auto" w:fill="FFFFFF"/>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b/>
          <w:sz w:val="28"/>
          <w:szCs w:val="28"/>
        </w:rPr>
        <w:t>ГЛАВА 3</w:t>
      </w:r>
      <w:r w:rsidR="002E78FE" w:rsidRPr="00C86CFB">
        <w:rPr>
          <w:rFonts w:ascii="Times New Roman" w:hAnsi="Times New Roman" w:cs="Times New Roman"/>
          <w:b/>
          <w:sz w:val="28"/>
          <w:szCs w:val="28"/>
        </w:rPr>
        <w:t>9</w:t>
      </w:r>
      <w:r w:rsidRPr="00C86CFB">
        <w:rPr>
          <w:rFonts w:ascii="Times New Roman" w:hAnsi="Times New Roman" w:cs="Times New Roman"/>
          <w:b/>
          <w:sz w:val="28"/>
          <w:szCs w:val="28"/>
        </w:rPr>
        <w:t>. ДОХОДЫ</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Экономические выгоды, не являющиеся доходом физического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Экономические выгоды, не являющиеся доходом физического лица</w:t>
      </w:r>
    </w:p>
    <w:p w:rsidR="005F5B78" w:rsidRPr="00C86CFB" w:rsidRDefault="005F5B78" w:rsidP="00C86CFB">
      <w:pPr>
        <w:spacing w:after="0" w:line="240" w:lineRule="auto"/>
        <w:ind w:firstLineChars="252" w:firstLine="706"/>
        <w:contextualSpacing/>
        <w:jc w:val="both"/>
        <w:rPr>
          <w:rFonts w:ascii="Times New Roman" w:hAnsi="Times New Roman" w:cs="Times New Roman"/>
          <w:b/>
          <w:sz w:val="28"/>
          <w:szCs w:val="28"/>
        </w:rPr>
      </w:pP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Не являются доходом физического лица:</w:t>
      </w: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расходы работодателя, указанные в статье 35</w:t>
      </w:r>
      <w:r w:rsidR="00DF2713" w:rsidRPr="00C86CFB">
        <w:rPr>
          <w:rFonts w:ascii="Times New Roman" w:hAnsi="Times New Roman" w:cs="Times New Roman"/>
          <w:sz w:val="28"/>
          <w:szCs w:val="28"/>
        </w:rPr>
        <w:t>7</w:t>
      </w:r>
      <w:r w:rsidRPr="00C86CFB">
        <w:rPr>
          <w:rFonts w:ascii="Times New Roman" w:hAnsi="Times New Roman" w:cs="Times New Roman"/>
          <w:sz w:val="28"/>
          <w:szCs w:val="28"/>
        </w:rPr>
        <w:t xml:space="preserve"> настоящего Кодекса;</w:t>
      </w: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материальная выгода, полученная в соответствии с законодательством Республики Казахстан, указанная в статье 35</w:t>
      </w:r>
      <w:r w:rsidR="00DF2713" w:rsidRPr="00C86CFB">
        <w:rPr>
          <w:rFonts w:ascii="Times New Roman" w:hAnsi="Times New Roman" w:cs="Times New Roman"/>
          <w:sz w:val="28"/>
          <w:szCs w:val="28"/>
        </w:rPr>
        <w:t>8</w:t>
      </w:r>
      <w:r w:rsidRPr="00C86CFB">
        <w:rPr>
          <w:rFonts w:ascii="Times New Roman" w:hAnsi="Times New Roman" w:cs="Times New Roman"/>
          <w:sz w:val="28"/>
          <w:szCs w:val="28"/>
        </w:rPr>
        <w:t xml:space="preserve"> настоящего Кодекса;</w:t>
      </w: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обязательства физического лица, прекращенные по кредиту (займу, ипотечному займу, ипотечному жилищному займу, микрокредиту), указанные в статье 35</w:t>
      </w:r>
      <w:r w:rsidR="00DF2713" w:rsidRPr="00C86CFB">
        <w:rPr>
          <w:rFonts w:ascii="Times New Roman" w:hAnsi="Times New Roman" w:cs="Times New Roman"/>
          <w:sz w:val="28"/>
          <w:szCs w:val="28"/>
        </w:rPr>
        <w:t>9</w:t>
      </w:r>
      <w:r w:rsidRPr="00C86CFB">
        <w:rPr>
          <w:rFonts w:ascii="Times New Roman" w:hAnsi="Times New Roman" w:cs="Times New Roman"/>
          <w:sz w:val="28"/>
          <w:szCs w:val="28"/>
        </w:rPr>
        <w:t xml:space="preserve"> настоящего Кодекса;</w:t>
      </w: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экономическая выгода, предусмотренная в пунктах 5 и 6 статьи 37</w:t>
      </w:r>
      <w:r w:rsidR="00DF2713" w:rsidRPr="00C86CFB">
        <w:rPr>
          <w:rFonts w:ascii="Times New Roman" w:hAnsi="Times New Roman" w:cs="Times New Roman"/>
          <w:sz w:val="28"/>
          <w:szCs w:val="28"/>
        </w:rPr>
        <w:t>3</w:t>
      </w:r>
      <w:r w:rsidRPr="00C86CFB">
        <w:rPr>
          <w:rFonts w:ascii="Times New Roman" w:hAnsi="Times New Roman" w:cs="Times New Roman"/>
          <w:sz w:val="28"/>
          <w:szCs w:val="28"/>
        </w:rPr>
        <w:t xml:space="preserve"> настоящего Кодекса;</w:t>
      </w: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расходы автономной организации образования, указанные в статье 3</w:t>
      </w:r>
      <w:r w:rsidR="00DF2713" w:rsidRPr="00C86CFB">
        <w:rPr>
          <w:rFonts w:ascii="Times New Roman" w:hAnsi="Times New Roman" w:cs="Times New Roman"/>
          <w:sz w:val="28"/>
          <w:szCs w:val="28"/>
        </w:rPr>
        <w:t>60</w:t>
      </w:r>
      <w:r w:rsidRPr="00C86CFB">
        <w:rPr>
          <w:rFonts w:ascii="Times New Roman" w:hAnsi="Times New Roman" w:cs="Times New Roman"/>
          <w:sz w:val="28"/>
          <w:szCs w:val="28"/>
        </w:rPr>
        <w:t xml:space="preserve"> настоящего Кодекса;</w:t>
      </w:r>
    </w:p>
    <w:p w:rsidR="00384E98" w:rsidRPr="00C86CFB" w:rsidRDefault="00384E9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прочие экономические выгоды, не являющиеся доходом физического лица указанные в статье 36</w:t>
      </w:r>
      <w:r w:rsidR="00DF2713"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7</w:t>
      </w:r>
      <w:r w:rsidRPr="00C86CFB">
        <w:rPr>
          <w:rFonts w:ascii="Times New Roman" w:hAnsi="Times New Roman" w:cs="Times New Roman"/>
          <w:b/>
          <w:sz w:val="28"/>
          <w:szCs w:val="28"/>
        </w:rPr>
        <w:t>. Расходы работодателя, не являющиеся доходом физического лица</w:t>
      </w:r>
    </w:p>
    <w:p w:rsidR="005F5B78" w:rsidRPr="00C86CFB" w:rsidRDefault="005F5B7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К расходам работодателя, которые не являются доходом физического лица, относятся: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p w:rsidR="007347CE" w:rsidRPr="00C86CFB" w:rsidRDefault="007347CE"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2) компенсации при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 на основании документов, подтверждающих расходы, в том числе в электронном виде:</w:t>
      </w:r>
    </w:p>
    <w:p w:rsidR="007347CE" w:rsidRPr="00C86CFB" w:rsidRDefault="007347CE"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расходы на проезд к месту командировки и обратно, включая оплату расходов за броньи багаж. К расходам, предусмотренным настоящим подпунктом, не относятся расходы по проезду в пределах одного населенного пункта;</w:t>
      </w:r>
    </w:p>
    <w:p w:rsidR="007347CE" w:rsidRPr="00C86CFB" w:rsidRDefault="007347CE"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расходы на проживание вне места постоянной работы работника в течение времени нахождения в командировке, включая оплату расходов за бронь. Такие расходы включают, в том числе, расходы на проживание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rsidR="007347CE" w:rsidRPr="00C86CFB" w:rsidRDefault="007347CE"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 xml:space="preserve">по командировке в пределах Республики Казахстан – суточные не более 6-кратного размера </w:t>
      </w:r>
      <w:r w:rsidR="00802D15"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 xml:space="preserve">по командировке за пределами Республики Казахстан – суточные не более 8-кратного размера </w:t>
      </w:r>
      <w:r w:rsidR="00802D15"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w:t>
      </w:r>
      <w:r w:rsidRPr="00C86CFB">
        <w:rPr>
          <w:rFonts w:ascii="Times New Roman" w:eastAsia="Times New Roman" w:hAnsi="Times New Roman" w:cs="Times New Roman"/>
          <w:sz w:val="28"/>
          <w:szCs w:val="28"/>
          <w:lang w:eastAsia="ru-RU"/>
        </w:rPr>
        <w:t>Национальн</w:t>
      </w:r>
      <w:r w:rsidRPr="00C86CFB">
        <w:rPr>
          <w:rFonts w:ascii="Times New Roman" w:eastAsia="Times New Roman" w:hAnsi="Times New Roman" w:cs="Times New Roman"/>
          <w:sz w:val="28"/>
          <w:szCs w:val="28"/>
          <w:lang w:val="kk-KZ" w:eastAsia="ru-RU"/>
        </w:rPr>
        <w:t>ого</w:t>
      </w:r>
      <w:r w:rsidRPr="00C86CFB">
        <w:rPr>
          <w:rFonts w:ascii="Times New Roman" w:eastAsia="Times New Roman" w:hAnsi="Times New Roman" w:cs="Times New Roman"/>
          <w:sz w:val="28"/>
          <w:szCs w:val="28"/>
          <w:lang w:eastAsia="ru-RU"/>
        </w:rPr>
        <w:t xml:space="preserve"> Банк</w:t>
      </w:r>
      <w:r w:rsidRPr="00C86CFB">
        <w:rPr>
          <w:rFonts w:ascii="Times New Roman" w:eastAsia="Times New Roman" w:hAnsi="Times New Roman" w:cs="Times New Roman"/>
          <w:sz w:val="28"/>
          <w:szCs w:val="28"/>
          <w:lang w:val="kk-KZ" w:eastAsia="ru-RU"/>
        </w:rPr>
        <w:t>а</w:t>
      </w:r>
      <w:r w:rsidRPr="00C86CFB">
        <w:rPr>
          <w:rFonts w:ascii="Times New Roman" w:hAnsi="Times New Roman" w:cs="Times New Roman"/>
          <w:sz w:val="28"/>
          <w:szCs w:val="28"/>
        </w:rPr>
        <w:t>, в размерах и порядке, предусмотренных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w:t>
      </w:r>
      <w:r w:rsidRPr="00C86CFB">
        <w:rPr>
          <w:rFonts w:ascii="Times New Roman" w:eastAsia="Times New Roman" w:hAnsi="Times New Roman" w:cs="Times New Roman"/>
          <w:sz w:val="28"/>
          <w:szCs w:val="28"/>
          <w:lang w:eastAsia="ru-RU"/>
        </w:rPr>
        <w:t>Национальн</w:t>
      </w:r>
      <w:r w:rsidRPr="00C86CFB">
        <w:rPr>
          <w:rFonts w:ascii="Times New Roman" w:eastAsia="Times New Roman" w:hAnsi="Times New Roman" w:cs="Times New Roman"/>
          <w:sz w:val="28"/>
          <w:szCs w:val="28"/>
          <w:lang w:val="kk-KZ" w:eastAsia="ru-RU"/>
        </w:rPr>
        <w:t>ого</w:t>
      </w:r>
      <w:r w:rsidRPr="00C86CFB">
        <w:rPr>
          <w:rFonts w:ascii="Times New Roman" w:eastAsia="Times New Roman" w:hAnsi="Times New Roman" w:cs="Times New Roman"/>
          <w:sz w:val="28"/>
          <w:szCs w:val="28"/>
          <w:lang w:eastAsia="ru-RU"/>
        </w:rPr>
        <w:t xml:space="preserve"> Банк</w:t>
      </w:r>
      <w:r w:rsidRPr="00C86CFB">
        <w:rPr>
          <w:rFonts w:ascii="Times New Roman" w:eastAsia="Times New Roman" w:hAnsi="Times New Roman" w:cs="Times New Roman"/>
          <w:sz w:val="28"/>
          <w:szCs w:val="28"/>
          <w:lang w:val="kk-KZ" w:eastAsia="ru-RU"/>
        </w:rPr>
        <w:t>а</w:t>
      </w:r>
      <w:r w:rsidRPr="00C86CFB">
        <w:rPr>
          <w:rFonts w:ascii="Times New Roman" w:hAnsi="Times New Roman" w:cs="Times New Roman"/>
          <w:sz w:val="28"/>
          <w:szCs w:val="28"/>
        </w:rPr>
        <w:t>, в размерах и порядке, предусмотренных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пределах норм, установленных коллективным, трудовым договорами и (или) актом работодателя, но не более размера суточных;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 имущественному найму (аренде) жилища;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питание в пределах суточных, в размере, установленных в подпункте 2) настоящего пункта;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расходы работодателя, связанные с доставкой работников от места их жительства (пребывания) в Республике Казахстан до места работы и обратно, в порядке и размерах, предусмотренных трудовым договором;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10) профессиональная выплата за счет средств работодателя в соответствии с </w:t>
      </w:r>
      <w:hyperlink r:id="rId244" w:anchor="z205" w:history="1">
        <w:r w:rsidRPr="00C86CFB">
          <w:rPr>
            <w:rFonts w:ascii="Times New Roman" w:hAnsi="Times New Roman" w:cs="Times New Roman"/>
            <w:sz w:val="28"/>
            <w:szCs w:val="28"/>
          </w:rPr>
          <w:t>Трудовым кодексом</w:t>
        </w:r>
      </w:hyperlink>
      <w:r w:rsidRPr="00C86CFB">
        <w:rPr>
          <w:rFonts w:ascii="Times New Roman" w:hAnsi="Times New Roman" w:cs="Times New Roman"/>
          <w:sz w:val="28"/>
          <w:szCs w:val="28"/>
        </w:rPr>
        <w:t xml:space="preserve">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11) стоимость выданной специальной одежды и обуви, в том числе их ремонта, средств индивидуальной и коллективной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в соответствии с порядком и нормами, установленными трудовым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12)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13) расходы работодателя в пользу работников (включая возмещение расходов работников), направленные на лабораторное обследование,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соответствии с законодательством Республики Казахстан о здоровье народа и системе здравоохранения;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14)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 лиц с инвалидностью;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15)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 лиц с инвалидностью;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16)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17)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фактически произведенные расходы на оплату обучения, повышения квалификации или переподготовки работника;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фактически произведенные расходы работника на проживание в пределах норм, установленных уполномоченным органом;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денег, назначенная работодателем к выплате работнику, в пределах: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6-кратного размера </w:t>
      </w:r>
      <w:r w:rsidR="00802D15"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xml:space="preserve">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8-кратного размера </w:t>
      </w:r>
      <w:r w:rsidR="00802D15"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xml:space="preserve">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18) обязательные профессиональные пенсионные взносы, обязательные пенсионные взносы работодателя в единый накопительный пенсионный фонд в размере, установленном законодательством Республики Казахстан, а также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19) выплаты конфиденциальным помощникам в соответствии с Законом Республики Казахстан «Об оперативно-розыскной деятельности»;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20) суммы пени, начисленных налоговому агенту за несвоевременное исчисление, удержание, перечисление социальных платежей в размерах, установленных законод</w:t>
      </w:r>
      <w:r w:rsidR="007E5675" w:rsidRPr="00C86CFB">
        <w:rPr>
          <w:rFonts w:ascii="Times New Roman" w:hAnsi="Times New Roman" w:cs="Times New Roman"/>
          <w:sz w:val="28"/>
          <w:szCs w:val="28"/>
        </w:rPr>
        <w:t>ательством Республики Казахстан;</w:t>
      </w:r>
    </w:p>
    <w:p w:rsidR="007E5675" w:rsidRPr="00C86CFB" w:rsidRDefault="007E5675"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21) расходы работодателя, предусмотренные соглашением, коллективным договором, актом работодателя в соответствии с законодательством Республики Казахстан, на:</w:t>
      </w:r>
    </w:p>
    <w:p w:rsidR="007E5675" w:rsidRPr="00C86CFB" w:rsidRDefault="007E5675"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обязательные, периодические (в течение трудовой деятельности) медицинские осмотры;</w:t>
      </w:r>
    </w:p>
    <w:p w:rsidR="007E5675" w:rsidRPr="00C86CFB" w:rsidRDefault="007E5675"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предсменное, послесменное и иное медицинское освидетельствование (осмотр) работников;</w:t>
      </w:r>
    </w:p>
    <w:p w:rsidR="007E5675" w:rsidRPr="00C86CFB" w:rsidRDefault="007E5675"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содержание или услуги по организации медицинских пунктов;</w:t>
      </w:r>
    </w:p>
    <w:p w:rsidR="007E5675" w:rsidRPr="00C86CFB" w:rsidRDefault="007E5675" w:rsidP="00C86CFB">
      <w:pPr>
        <w:suppressAutoHyphens/>
        <w:spacing w:after="0" w:line="240" w:lineRule="auto"/>
        <w:ind w:firstLine="709"/>
        <w:contextualSpacing/>
        <w:jc w:val="both"/>
        <w:rPr>
          <w:rFonts w:ascii="Times New Roman" w:eastAsia="Calibri" w:hAnsi="Times New Roman" w:cs="Times New Roman"/>
          <w:sz w:val="28"/>
          <w:szCs w:val="28"/>
          <w:lang w:eastAsia="zh-CN"/>
        </w:rPr>
      </w:pPr>
      <w:r w:rsidRPr="00C86CFB">
        <w:rPr>
          <w:rFonts w:ascii="Times New Roman" w:eastAsia="Calibri" w:hAnsi="Times New Roman" w:cs="Times New Roman"/>
          <w:sz w:val="28"/>
          <w:szCs w:val="28"/>
          <w:lang w:eastAsia="zh-CN"/>
        </w:rPr>
        <w:t>обеспечение работникам условий труда, отвечающих требованиям безопасности, охраны и гигиены труда, в том числе санитарно-эпидемиологическим требованиям;</w:t>
      </w:r>
    </w:p>
    <w:p w:rsidR="007E5675" w:rsidRPr="00C86CFB" w:rsidRDefault="007E5675" w:rsidP="00C86CFB">
      <w:pPr>
        <w:suppressAutoHyphen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sz w:val="28"/>
          <w:szCs w:val="28"/>
          <w:lang w:eastAsia="zh-CN"/>
        </w:rPr>
        <w:t>обеспечение работникам возможности отдыха и приема пищи в специально оборудованном месте.</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8</w:t>
      </w:r>
      <w:r w:rsidRPr="00C86CFB">
        <w:rPr>
          <w:rFonts w:ascii="Times New Roman" w:hAnsi="Times New Roman" w:cs="Times New Roman"/>
          <w:b/>
          <w:sz w:val="28"/>
          <w:szCs w:val="28"/>
        </w:rPr>
        <w:t xml:space="preserve">. Не являющаяся доходом физического лица материальная выгода, полученная в соответствии с законодательством Республики Казахстан </w:t>
      </w:r>
    </w:p>
    <w:p w:rsidR="005F5B78" w:rsidRPr="00C86CFB" w:rsidRDefault="005F5B7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Не являются доходом физического лица следующие виды материальной выгоды, полученной в соответствии с законодательством Республики Казахстан:</w:t>
      </w:r>
    </w:p>
    <w:p w:rsidR="005A1A45" w:rsidRPr="00C86CFB" w:rsidRDefault="005A1A45" w:rsidP="00C86CFB">
      <w:pPr>
        <w:numPr>
          <w:ilvl w:val="0"/>
          <w:numId w:val="24"/>
        </w:num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материальная выгода, полученная за счет средств бюджета в соответствии с законодательством Республики Казахстан, в том числе при: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предоставлении гарантированного объема бесплатной медицинской помощи;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уплате взносов государства на обязательное социальное медицинское страхование в соответствии с законодательством Республики Казахстан в области обязательного социального медицинского страхования;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предоставлении реабилитационного лечения, оздоровления и отдыха на объектах санаторно-курортного назначения;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предоставлении лекарственных средств и медицинских изделий;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При этом положение данного абзаца распространяется на физических лиц, являющихся: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лицом с инвалидностью;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индивидуальным помощником, оказывающим социальные услуги лицу с инвалидностью первой группы, имеющему затруднение в передвижении;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предоставление медицинской помощи населению при чрезвычайных ситуациях, введении режима чрезвычайного положения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предоставление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возмещение вреда (ущерба), причиненного пострадавшим физическим лицам вследствие чрезвычайных ситуаций природного характера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w:t>
      </w:r>
      <w:r w:rsidR="00B21529" w:rsidRPr="00C86CFB">
        <w:rPr>
          <w:rFonts w:ascii="Times New Roman" w:hAnsi="Times New Roman" w:cs="Times New Roman"/>
          <w:sz w:val="28"/>
          <w:szCs w:val="28"/>
        </w:rPr>
        <w:t>нальная палата предпринимателей;</w:t>
      </w:r>
    </w:p>
    <w:p w:rsidR="00B21529" w:rsidRPr="00C86CFB" w:rsidRDefault="00B21529"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6) сумма вознаграждения лицам, располагающим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сообщившим в налоговый орган об известных им фактах нарушений, подтвержденных видеофиксацией.</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xml:space="preserve">. </w:t>
      </w:r>
      <w:r w:rsidR="00C84579" w:rsidRPr="00C86CFB">
        <w:rPr>
          <w:rFonts w:ascii="Times New Roman" w:hAnsi="Times New Roman" w:cs="Times New Roman"/>
          <w:b/>
          <w:sz w:val="28"/>
          <w:szCs w:val="28"/>
        </w:rPr>
        <w:t>Прекращенные обязательства физического лица, не являющиеся его доходом</w:t>
      </w:r>
    </w:p>
    <w:p w:rsidR="005F5B78" w:rsidRPr="00C86CFB" w:rsidRDefault="005F5B7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Не являются доходом физического лица следующие виды материальной выгоды, полученной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сумма обязательств, прекращенных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 в следующих случаях: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установления физическому лицу – заемщику инвалидности первой или второй группы, а также в случае смерти физического лица – заемщика;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отсутствия другого дохода у физического лица – заемщика, получающего социальные выплаты в соответствии с Законом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w:t>
      </w:r>
      <w:r w:rsidR="00815487" w:rsidRPr="00C86CFB">
        <w:rPr>
          <w:rFonts w:ascii="Times New Roman" w:hAnsi="Times New Roman" w:cs="Times New Roman"/>
          <w:sz w:val="28"/>
          <w:szCs w:val="28"/>
        </w:rPr>
        <w:t>полутора лет,</w:t>
      </w:r>
      <w:r w:rsidRPr="00C86CFB">
        <w:rPr>
          <w:rFonts w:ascii="Times New Roman" w:hAnsi="Times New Roman" w:cs="Times New Roman"/>
          <w:sz w:val="28"/>
          <w:szCs w:val="28"/>
        </w:rPr>
        <w:t>кроме указанных выплат;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выдачи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 которому произведены уступка права требования и (или) перевод долга;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сумма обязательств, прекращенных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прощения основного долга;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прощения задолженности по вознаграждению, комиссии, неустойке (пени, штрафу);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«О банках и банковской деятельности в Республике Казахстан» и «О микрофинансовой деятельности»;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сумма обязательства заемщика по оплате государственной пошлины, взимаемой с подаваемого в суд искового заявления, погашенного за такого заемщика банком, организацией, осуществляющей отдельные виды банковских операций, а также коллекторским агентством;</w:t>
      </w:r>
    </w:p>
    <w:p w:rsidR="00C84579" w:rsidRPr="00C86CFB" w:rsidRDefault="00C84579"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4)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F772CA"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CD54AD" w:rsidRPr="00C86CFB">
        <w:rPr>
          <w:rFonts w:ascii="Times New Roman" w:hAnsi="Times New Roman" w:cs="Times New Roman"/>
          <w:b/>
          <w:sz w:val="28"/>
          <w:szCs w:val="28"/>
        </w:rPr>
        <w:t>60</w:t>
      </w:r>
      <w:r w:rsidR="005A1A45" w:rsidRPr="00C86CFB">
        <w:rPr>
          <w:rFonts w:ascii="Times New Roman" w:hAnsi="Times New Roman" w:cs="Times New Roman"/>
          <w:b/>
          <w:sz w:val="28"/>
          <w:szCs w:val="28"/>
        </w:rPr>
        <w:t>. Расходы автономной организации образования, не являющиеся доходом физического лица</w:t>
      </w:r>
    </w:p>
    <w:p w:rsidR="005F5B78" w:rsidRPr="00C86CFB" w:rsidRDefault="005F5B78"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К расходам автономной организации образования, которые не являются доходом физического лица, относятся: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 xml:space="preserve">1) материальная выгода, фактически произведенная автономной организацией </w:t>
      </w:r>
      <w:r w:rsidR="00A03B12" w:rsidRPr="00C86CFB">
        <w:rPr>
          <w:rFonts w:eastAsiaTheme="minorHAnsi"/>
          <w:sz w:val="28"/>
          <w:szCs w:val="28"/>
          <w:lang w:eastAsia="en-US"/>
        </w:rPr>
        <w:t>образования</w:t>
      </w:r>
      <w:r w:rsidRPr="00C86CFB">
        <w:rPr>
          <w:rFonts w:eastAsiaTheme="minorHAnsi"/>
          <w:sz w:val="28"/>
          <w:szCs w:val="28"/>
          <w:lang w:eastAsia="en-US"/>
        </w:rPr>
        <w:t xml:space="preserve">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являющимся работником такой автономной организации образования;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осуществляющим деятельность в Республике Казахстан по выполнению работ, оказанию услуг такой автономной организации образования;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 xml:space="preserve">2) расходы автономной организации </w:t>
      </w:r>
      <w:r w:rsidR="00A03B12" w:rsidRPr="00C86CFB">
        <w:rPr>
          <w:rFonts w:eastAsiaTheme="minorHAnsi"/>
          <w:sz w:val="28"/>
          <w:szCs w:val="28"/>
          <w:lang w:eastAsia="en-US"/>
        </w:rPr>
        <w:t xml:space="preserve">образования </w:t>
      </w:r>
      <w:r w:rsidRPr="00C86CFB">
        <w:rPr>
          <w:rFonts w:eastAsiaTheme="minorHAnsi"/>
          <w:sz w:val="28"/>
          <w:szCs w:val="28"/>
          <w:lang w:eastAsia="en-US"/>
        </w:rPr>
        <w:t xml:space="preserve">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w:t>
      </w:r>
      <w:r w:rsidR="00A03B12" w:rsidRPr="00C86CFB">
        <w:rPr>
          <w:rFonts w:eastAsiaTheme="minorHAnsi"/>
          <w:sz w:val="28"/>
          <w:szCs w:val="28"/>
          <w:lang w:eastAsia="en-US"/>
        </w:rPr>
        <w:t>образования</w:t>
      </w:r>
      <w:r w:rsidRPr="00C86CFB">
        <w:rPr>
          <w:rFonts w:eastAsiaTheme="minorHAnsi"/>
          <w:sz w:val="28"/>
          <w:szCs w:val="28"/>
          <w:lang w:eastAsia="en-US"/>
        </w:rPr>
        <w:t xml:space="preserve"> по решению автономной организации образования, осуществляющей такие расходы, с указанием специальности: </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произведенные расходы на оплату обучение, повышение квалификации или переподготовку физического лица;</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произведенные расходы физического лица на проживание в пределах норм, установленных уполномоченным органом;</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сумма денег, назначенная автономной организацией образования к выплате физическому лицу, в пределах:</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6-кратного размера месячного расчетного показателя,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 xml:space="preserve">8-кратного размера месячного расчетного показателя, </w:t>
      </w:r>
      <w:r w:rsidR="00B34C44" w:rsidRPr="00C86CFB">
        <w:rPr>
          <w:rFonts w:eastAsiaTheme="minorHAnsi"/>
          <w:sz w:val="28"/>
          <w:szCs w:val="28"/>
          <w:lang w:eastAsia="en-US"/>
        </w:rPr>
        <w:t>д</w:t>
      </w:r>
      <w:r w:rsidRPr="00C86CFB">
        <w:rPr>
          <w:rFonts w:eastAsiaTheme="minorHAnsi"/>
          <w:sz w:val="28"/>
          <w:szCs w:val="28"/>
          <w:lang w:eastAsia="en-US"/>
        </w:rPr>
        <w:t>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rsidR="005A1A45" w:rsidRPr="00C86CFB" w:rsidRDefault="005A1A45" w:rsidP="00C86CFB">
      <w:pPr>
        <w:pStyle w:val="a3"/>
        <w:tabs>
          <w:tab w:val="left" w:pos="709"/>
        </w:tabs>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3) выплаты, произведенные автономной организацией образования в виде: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послесреднее образование;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высшее образование;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послевузовское образование;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произведенных расходов на оплату участия в мероприятии внеурочной деятельности;</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фактически произведенных расходов физического лица на проживание в пределах норм, установленных уполномоченным органом;</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суммы денег, назначенной к выплате физическому лицу в пределах:</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6-кратного размера месячного расчетного показателя,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w:t>
      </w:r>
      <w:r w:rsidR="00A03B12" w:rsidRPr="00C86CFB">
        <w:rPr>
          <w:rFonts w:eastAsiaTheme="minorHAnsi"/>
          <w:sz w:val="28"/>
          <w:szCs w:val="28"/>
          <w:lang w:eastAsia="en-US"/>
        </w:rPr>
        <w:t xml:space="preserve">номной организации образования </w:t>
      </w:r>
      <w:r w:rsidRPr="00C86CFB">
        <w:rPr>
          <w:rFonts w:eastAsiaTheme="minorHAnsi"/>
          <w:sz w:val="28"/>
          <w:szCs w:val="28"/>
          <w:lang w:eastAsia="en-US"/>
        </w:rPr>
        <w:t>при направлении физического лица в пределах Республики Казахстан;</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8-кратного размера месячного расчетного показателя,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w:t>
      </w:r>
      <w:r w:rsidR="00A03B12" w:rsidRPr="00C86CFB">
        <w:rPr>
          <w:rFonts w:eastAsiaTheme="minorHAnsi"/>
          <w:sz w:val="28"/>
          <w:szCs w:val="28"/>
          <w:lang w:eastAsia="en-US"/>
        </w:rPr>
        <w:t>ономной организации образования</w:t>
      </w:r>
      <w:r w:rsidRPr="00C86CFB">
        <w:rPr>
          <w:rFonts w:eastAsiaTheme="minorHAnsi"/>
          <w:sz w:val="28"/>
          <w:szCs w:val="28"/>
          <w:lang w:eastAsia="en-US"/>
        </w:rPr>
        <w:t xml:space="preserve"> при направлении физического лица за пределы Республики Казахстан;</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Положения настоящего подпункта применяются к физическим лицам, которые на дату принятия решения автон</w:t>
      </w:r>
      <w:r w:rsidR="00A03B12" w:rsidRPr="00C86CFB">
        <w:rPr>
          <w:rFonts w:eastAsiaTheme="minorHAnsi"/>
          <w:sz w:val="28"/>
          <w:szCs w:val="28"/>
          <w:lang w:eastAsia="en-US"/>
        </w:rPr>
        <w:t xml:space="preserve">омной организацией образования </w:t>
      </w:r>
      <w:r w:rsidRPr="00C86CFB">
        <w:rPr>
          <w:rFonts w:eastAsiaTheme="minorHAnsi"/>
          <w:sz w:val="28"/>
          <w:szCs w:val="28"/>
          <w:lang w:eastAsia="en-US"/>
        </w:rPr>
        <w:t>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на подготовительном отделении;</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 следующим уровням образования: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начальная школа, включающая дошкольное воспитание и обучение;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основная школа;</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старшая школа;</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 очной форме обучения по следующим уровням образования:</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послесреднее образование;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высшее образование;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послевузовское образование;</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4) материальная выгода, полученная физическим лицом, которое обучается на подготовительном отделении автономной организа</w:t>
      </w:r>
      <w:r w:rsidR="00A03B12" w:rsidRPr="00C86CFB">
        <w:rPr>
          <w:rFonts w:eastAsiaTheme="minorHAnsi"/>
          <w:sz w:val="28"/>
          <w:szCs w:val="28"/>
          <w:lang w:eastAsia="en-US"/>
        </w:rPr>
        <w:t xml:space="preserve">ции образования </w:t>
      </w:r>
      <w:r w:rsidRPr="00C86CFB">
        <w:rPr>
          <w:rFonts w:eastAsiaTheme="minorHAnsi"/>
          <w:sz w:val="28"/>
          <w:szCs w:val="28"/>
          <w:lang w:eastAsia="en-US"/>
        </w:rPr>
        <w:t xml:space="preserve">в виде оплаты (возмещения) расходов на питание – в пределах </w:t>
      </w:r>
      <w:r w:rsidR="00A03B12" w:rsidRPr="00C86CFB">
        <w:rPr>
          <w:rFonts w:eastAsiaTheme="minorHAnsi"/>
          <w:sz w:val="28"/>
          <w:szCs w:val="28"/>
          <w:lang w:eastAsia="en-US"/>
        </w:rPr>
        <w:br/>
      </w:r>
      <w:r w:rsidRPr="00C86CFB">
        <w:rPr>
          <w:rFonts w:eastAsiaTheme="minorHAnsi"/>
          <w:sz w:val="28"/>
          <w:szCs w:val="28"/>
          <w:lang w:eastAsia="en-US"/>
        </w:rPr>
        <w:t>2-кратного размера месячного расчетного показателя, и действующего на 1 января соответствующего финансового года, за каждый день учебного года, за исключением периода каникул;</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5) материальная выгода, полученная физическим лицом, которое обучается по очной форме обучения в авто</w:t>
      </w:r>
      <w:r w:rsidR="00A03B12" w:rsidRPr="00C86CFB">
        <w:rPr>
          <w:rFonts w:eastAsiaTheme="minorHAnsi"/>
          <w:sz w:val="28"/>
          <w:szCs w:val="28"/>
          <w:lang w:eastAsia="en-US"/>
        </w:rPr>
        <w:t xml:space="preserve">номной организации образования </w:t>
      </w:r>
      <w:r w:rsidRPr="00C86CFB">
        <w:rPr>
          <w:rFonts w:eastAsiaTheme="minorHAnsi"/>
          <w:sz w:val="28"/>
          <w:szCs w:val="28"/>
          <w:lang w:eastAsia="en-US"/>
        </w:rPr>
        <w:t>в виде оплаты (возмещения) расходов:</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на медицинское страхование, в том числе на оплату страховых премий по договорам добровольного страхования на случай болезни;</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на проживание в общежитии авт</w:t>
      </w:r>
      <w:r w:rsidR="00A03B12" w:rsidRPr="00C86CFB">
        <w:rPr>
          <w:rFonts w:eastAsiaTheme="minorHAnsi"/>
          <w:sz w:val="28"/>
          <w:szCs w:val="28"/>
          <w:lang w:eastAsia="en-US"/>
        </w:rPr>
        <w:t>ономной организации образования</w:t>
      </w:r>
      <w:r w:rsidRPr="00C86CFB">
        <w:rPr>
          <w:rFonts w:eastAsiaTheme="minorHAnsi"/>
          <w:sz w:val="28"/>
          <w:szCs w:val="28"/>
          <w:lang w:eastAsia="en-US"/>
        </w:rPr>
        <w:t>.</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sz w:val="28"/>
          <w:szCs w:val="28"/>
        </w:rPr>
        <w:tab/>
      </w: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Прочие экономические выгоды, не являющиеся доходом физического лица</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К прочим экономическим выгодам, которые не являются доходом физического лица, относятся: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представительские расходы по приему и обслуживанию лиц, произведенные в соответствии со статьей 2</w:t>
      </w:r>
      <w:r w:rsidR="00DF2713" w:rsidRPr="00C86CFB">
        <w:rPr>
          <w:rFonts w:ascii="Times New Roman" w:hAnsi="Times New Roman" w:cs="Times New Roman"/>
          <w:sz w:val="28"/>
          <w:szCs w:val="28"/>
        </w:rPr>
        <w:t>55</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стоимость товара, безвозмездно переданного налоговым агентом в рекламных целях товара (в том числе в виде дарения) в случае, если стоимость единицы такого товара не превышает 5-кратный размер </w:t>
      </w:r>
      <w:r w:rsidR="00A03B12"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действующего на дату такой передачи;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стоимость, по которой личное имущество физического лица реализовано либо иным образом отчуждено другому лицу. Положения настоящего подпункта применяются в отношении личного имущества физического лица, не являющегося индивидуальным предпринимателем, лицом, занимающимся частной практикой, лицом, занимающимся личным подсобным хозяйством;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раздела личным имуществом физического лица являются вещи физического лица в материальной форме, находящиеся на праве собственности, в том числе совместной, или являющиеся его долей в общей долевой собственности, кроме имущества, указанного в параграфе __ «Имущественный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стоимость, по которой реализовано либо иным образом отчуждено другому лицу личное имущество физического лица, являющегося индивидуальным предпринимателем, лицом, занимающимся частной практикой, лицом, занимающимся личным подсобным хозяйством. Положения настоящего подпункта применяются при условии, что такая стоимость не является доходом от реализации такого индивидуального предпринимателя или лица, занимающегося частной практикой, или доходом от личного подсобного хозяйства, по которому индивидуальный подоходный налог исчисляется самостоятельно. Налоговым агентом положения настоящего подпункта применяются на основании заявления физического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Социальным кодексом Республики Казахстан, а также исчисленные и уплаченные агентом по уплате взносов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 с доходов физического лица-резидента за счет собственных средств, без их удержания;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sz w:val="28"/>
          <w:szCs w:val="28"/>
        </w:rPr>
        <w:t>7)</w:t>
      </w:r>
      <w:r w:rsidRPr="00C86CFB">
        <w:rPr>
          <w:rFonts w:ascii="Times New Roman" w:hAnsi="Times New Roman" w:cs="Times New Roman"/>
          <w:bCs/>
          <w:sz w:val="28"/>
          <w:szCs w:val="28"/>
        </w:rPr>
        <w:t>сумма, зачисляемая за осуществление безналичных платежей:</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 счет физического лица банком и (или) Национальным оператором почты за счет средств банка и (или) Национального оператора почты;</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на мобильный баланс абонента оператором связи за счет средств оператора связи;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материальная выгода от экономии на стоимости товаров, работ, услуг, в том числе: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приобретении товаров, работ, услуг за счет суммы, начисленной за ранее осуществленные приобретения товаров, работ, услуг;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вознаграждении за пользование кредитами (займами, микрокредитами), полученными у юридических лиц и индивидуальных предпринимателей. К такой экономии относится, в том числе экономия на вознаграждении в течение беспроцентного периода по договору, а также экономия по кредитам (займам, микрокредитам), полученным работником у своего работодателя;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части первой настоящего по</w:t>
      </w:r>
      <w:r w:rsidR="000143CC" w:rsidRPr="00C86CFB">
        <w:rPr>
          <w:rFonts w:ascii="Times New Roman" w:hAnsi="Times New Roman" w:cs="Times New Roman"/>
          <w:sz w:val="28"/>
          <w:szCs w:val="28"/>
        </w:rPr>
        <w:t xml:space="preserve">дпункта не распространяются на </w:t>
      </w:r>
      <w:r w:rsidRPr="00C86CFB">
        <w:rPr>
          <w:rFonts w:ascii="Times New Roman" w:hAnsi="Times New Roman" w:cs="Times New Roman"/>
          <w:sz w:val="28"/>
          <w:szCs w:val="28"/>
        </w:rPr>
        <w:t>имущество, полученное индивидуальным предпринимателем и предназначенное для использования в предпринимательских целях;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11) доходы физического лица – арендодателя при сдаче в имущественный найм (аренду) жилища, жилого помещения (квартиры) в виде расходов: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понесенных физическим лицом-арендатором, не являющимся индивидуальным предпринимателем,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возмещенных физическим лицом-арендатором, не являющимся индивидуальным предпринимателем, физическому лицу-арендодателю, не являющемуся индивидуальным предпринимателем.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применяются в случае, если указанные расходы производятся отдельно от арендной платы, в том числе: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содержание общего имущества объекта кондоминиума в соответствии с жилищным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оплату коммунальных услуг, предусмотренных Законом Республики Казахстан «О жилищных отношениях»;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ремонт жилища, жилого помещения (квартиры);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12)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приказа (распоряжения) должностного лица государственного органа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13) чистый доход от доверительного управления учредителя доверительного управления, полученный от доверительного управляющего, являющегося физическим лицом-резидентом, исполняющим налоговые обязательства без регистрации в качестве индивидуального предпринимателя;</w:t>
      </w:r>
    </w:p>
    <w:p w:rsidR="0077221A" w:rsidRPr="00C86CFB" w:rsidRDefault="0077221A"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14) суммы пенсионных накоплений </w:t>
      </w:r>
      <w:r w:rsidRPr="00C86CFB">
        <w:rPr>
          <w:rFonts w:ascii="Times New Roman" w:hAnsi="Times New Roman" w:cs="Times New Roman"/>
          <w:bCs/>
          <w:sz w:val="28"/>
          <w:szCs w:val="28"/>
        </w:rPr>
        <w:t>физических лиц, на имя которых открыты индивидуальные пенсионные счета в едином накопительном пенсионном фонде и добровольном накопительном пенсионном фонде,</w:t>
      </w:r>
      <w:r w:rsidRPr="00C86CFB">
        <w:rPr>
          <w:rFonts w:ascii="Times New Roman" w:hAnsi="Times New Roman" w:cs="Times New Roman"/>
          <w:sz w:val="28"/>
          <w:szCs w:val="28"/>
        </w:rPr>
        <w:t>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15) сумма денег, подлежащая возврату в единый накопительный пенсионный фонд по договору пенсионного аннуитета;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16) выкупная сумма, полученная при расторжении договора пенсионного аннуитета с одной страховой организацией, и направленная в другую страховую организацию в порядке, предусмотренном законодательством Республики Казахстан о социальной защите;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17) целевые накопления в соответствии с Законом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p w:rsidR="00F17110" w:rsidRPr="00C86CFB" w:rsidRDefault="00F17110" w:rsidP="00C86CFB">
      <w:pPr>
        <w:pStyle w:val="1"/>
        <w:spacing w:before="0" w:after="0" w:line="240" w:lineRule="auto"/>
        <w:ind w:firstLine="709"/>
        <w:contextualSpacing/>
        <w:jc w:val="both"/>
        <w:rPr>
          <w:b/>
          <w:sz w:val="28"/>
          <w:szCs w:val="28"/>
          <w:lang w:val="ru-RU"/>
        </w:rPr>
      </w:pPr>
      <w:r w:rsidRPr="00C86CFB">
        <w:rPr>
          <w:rFonts w:eastAsiaTheme="minorHAnsi"/>
          <w:sz w:val="28"/>
          <w:szCs w:val="28"/>
          <w:lang w:val="ru-RU"/>
        </w:rPr>
        <w:t>18) стоимость имущества, в том числе деньги, которые легализованы в соответствии с Законами Республики Казахстан «Об амнистии в связи с легализацией имущества» и</w:t>
      </w:r>
      <w:r w:rsidRPr="00C86CFB">
        <w:rPr>
          <w:sz w:val="28"/>
          <w:szCs w:val="28"/>
          <w:lang w:val="ru-RU"/>
        </w:rPr>
        <w:t>«Об амнистии граждан Республики Казахстан, оралманов и лиц, имеющих вид на жительство в Республике Казахстан, в связи с легализацией ими имущества»и другим законодательством Республики Казахстан;</w:t>
      </w:r>
    </w:p>
    <w:p w:rsidR="005A1A45" w:rsidRPr="00C86CFB" w:rsidRDefault="008D65D1"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19</w:t>
      </w:r>
      <w:r w:rsidR="005A1A45" w:rsidRPr="00C86CFB">
        <w:rPr>
          <w:rFonts w:ascii="Times New Roman" w:hAnsi="Times New Roman" w:cs="Times New Roman"/>
          <w:sz w:val="28"/>
          <w:szCs w:val="28"/>
        </w:rPr>
        <w:t xml:space="preserve">) расходы, направленные на обучение, произведенные в соответствии с </w:t>
      </w:r>
      <w:hyperlink r:id="rId245" w:anchor="z5367" w:history="1">
        <w:r w:rsidR="005A1A45" w:rsidRPr="00C86CFB">
          <w:rPr>
            <w:rFonts w:ascii="Times New Roman" w:hAnsi="Times New Roman" w:cs="Times New Roman"/>
            <w:sz w:val="28"/>
            <w:szCs w:val="28"/>
          </w:rPr>
          <w:t xml:space="preserve">подпунктом </w:t>
        </w:r>
        <w:r w:rsidR="00DF2713" w:rsidRPr="00C86CFB">
          <w:rPr>
            <w:rFonts w:ascii="Times New Roman" w:hAnsi="Times New Roman" w:cs="Times New Roman"/>
            <w:sz w:val="28"/>
            <w:szCs w:val="28"/>
          </w:rPr>
          <w:t>5</w:t>
        </w:r>
        <w:r w:rsidR="005A1A45" w:rsidRPr="00C86CFB">
          <w:rPr>
            <w:rFonts w:ascii="Times New Roman" w:hAnsi="Times New Roman" w:cs="Times New Roman"/>
            <w:sz w:val="28"/>
            <w:szCs w:val="28"/>
          </w:rPr>
          <w:t>)</w:t>
        </w:r>
      </w:hyperlink>
      <w:r w:rsidR="005A1A45" w:rsidRPr="00C86CFB">
        <w:rPr>
          <w:rFonts w:ascii="Times New Roman" w:hAnsi="Times New Roman" w:cs="Times New Roman"/>
          <w:sz w:val="28"/>
          <w:szCs w:val="28"/>
        </w:rPr>
        <w:t xml:space="preserve"> пункта 1 статьи </w:t>
      </w:r>
      <w:r w:rsidR="007F1EAA" w:rsidRPr="00C86CFB">
        <w:rPr>
          <w:rFonts w:ascii="Times New Roman" w:hAnsi="Times New Roman" w:cs="Times New Roman"/>
          <w:sz w:val="28"/>
          <w:szCs w:val="28"/>
        </w:rPr>
        <w:t>32</w:t>
      </w:r>
      <w:r w:rsidR="00DF2713" w:rsidRPr="00C86CFB">
        <w:rPr>
          <w:rFonts w:ascii="Times New Roman" w:hAnsi="Times New Roman" w:cs="Times New Roman"/>
          <w:sz w:val="28"/>
          <w:szCs w:val="28"/>
        </w:rPr>
        <w:t>8</w:t>
      </w:r>
      <w:r w:rsidR="005A1A45"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8D65D1" w:rsidRPr="00C86CFB">
        <w:rPr>
          <w:rFonts w:ascii="Times New Roman" w:hAnsi="Times New Roman" w:cs="Times New Roman"/>
          <w:sz w:val="28"/>
          <w:szCs w:val="28"/>
        </w:rPr>
        <w:t>0</w:t>
      </w:r>
      <w:r w:rsidRPr="00C86CFB">
        <w:rPr>
          <w:rFonts w:ascii="Times New Roman" w:hAnsi="Times New Roman" w:cs="Times New Roman"/>
          <w:sz w:val="28"/>
          <w:szCs w:val="28"/>
        </w:rPr>
        <w:t xml:space="preserve">)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hyperlink r:id="rId246" w:anchor="z340" w:history="1">
        <w:r w:rsidRPr="00C86CFB">
          <w:rPr>
            <w:rFonts w:ascii="Times New Roman" w:hAnsi="Times New Roman" w:cs="Times New Roman"/>
            <w:sz w:val="28"/>
            <w:szCs w:val="28"/>
          </w:rPr>
          <w:t xml:space="preserve">статье </w:t>
        </w:r>
        <w:r w:rsidR="007F1EAA" w:rsidRPr="00C86CFB">
          <w:rPr>
            <w:rFonts w:ascii="Times New Roman" w:hAnsi="Times New Roman" w:cs="Times New Roman"/>
            <w:sz w:val="28"/>
            <w:szCs w:val="28"/>
          </w:rPr>
          <w:t>3</w:t>
        </w:r>
        <w:r w:rsidR="00DF2713" w:rsidRPr="00C86CFB">
          <w:rPr>
            <w:rFonts w:ascii="Times New Roman" w:hAnsi="Times New Roman" w:cs="Times New Roman"/>
            <w:sz w:val="28"/>
            <w:szCs w:val="28"/>
          </w:rPr>
          <w:t>90</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Годовой доход физического лица</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у источника выплаты;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физическим лицом самостоятельно.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годовой доход физического лица включаются все виды его доходов: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работника, включая доход домашнего работника;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трудового иммигранта-резидента;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доход в виде безвозмездно полученного имущества;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доход в виде единовременных пенсионных выплат,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доход в виде пенсионных выплат;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доход в виде дивидендов;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доход в виде вознаграждений;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доход в виде выигрышей;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доход в виде стипендии;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 доход по договорам страхования;</w:t>
      </w:r>
    </w:p>
    <w:p w:rsidR="00117204"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117204" w:rsidRPr="00C86CFB">
        <w:rPr>
          <w:rFonts w:ascii="Times New Roman" w:hAnsi="Times New Roman" w:cs="Times New Roman"/>
          <w:sz w:val="28"/>
          <w:szCs w:val="28"/>
        </w:rPr>
        <w:t>1</w:t>
      </w:r>
      <w:r w:rsidRPr="00C86CFB">
        <w:rPr>
          <w:rFonts w:ascii="Times New Roman" w:hAnsi="Times New Roman" w:cs="Times New Roman"/>
          <w:sz w:val="28"/>
          <w:szCs w:val="28"/>
        </w:rPr>
        <w:t xml:space="preserve">) доход от реализации товаров, выполнения работ, оказания услуг; </w:t>
      </w:r>
    </w:p>
    <w:p w:rsidR="00117204" w:rsidRPr="00C86CFB" w:rsidRDefault="00117204"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12) имущественный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13) доход индивидуального предпринимателя;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14) доход лица, занимающегося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15) доходы от личного подсобного хозяйства;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16) другие доходы;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17)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w:t>
      </w:r>
      <w:r w:rsidR="00FB50D7" w:rsidRPr="00C86CFB">
        <w:rPr>
          <w:rFonts w:ascii="Times New Roman" w:hAnsi="Times New Roman" w:cs="Times New Roman"/>
          <w:sz w:val="28"/>
          <w:szCs w:val="28"/>
        </w:rPr>
        <w:t>90</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Доходы, указанные в пункте 1 настоящей статьи, подлежат налогообложению: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физическим лицом самостоятельно - в случае получения таких доходов от лица, не являющегося налоговым агентом;</w:t>
      </w:r>
    </w:p>
    <w:p w:rsidR="000E70BB" w:rsidRPr="00C86CFB" w:rsidRDefault="000E70BB" w:rsidP="00C86CFB">
      <w:pPr>
        <w:numPr>
          <w:ilvl w:val="0"/>
          <w:numId w:val="11"/>
        </w:num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налоговым агентом – в случае получения таких доходов от налогового агента, кроме доходов, указанных в подпунктах 12) - 14) пункта 1 настоящей статьи.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3</w:t>
      </w:r>
      <w:r w:rsidRPr="00C86CFB">
        <w:rPr>
          <w:rFonts w:ascii="Times New Roman" w:hAnsi="Times New Roman" w:cs="Times New Roman"/>
          <w:b/>
          <w:sz w:val="28"/>
          <w:szCs w:val="28"/>
        </w:rPr>
        <w:t>. Доход работника, включая доход домашнего работника</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Доходами работника, подлежащими налогообложению, являются доходы физического лица, подлежащие получению и (или) полученные от работодателя в виде оплаты труда и иной материальной выгоды, в связи с наличием трудовых отношений в соответствии с законодательством Республики Казахстан или иностранного государства.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Доход работника признается независимо от: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получения его в Республике Казахстан или за ее пределами;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формы, в которой получен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Pr="00C86CFB">
        <w:rPr>
          <w:rFonts w:ascii="Times New Roman" w:hAnsi="Times New Roman" w:cs="Times New Roman"/>
          <w:sz w:val="28"/>
          <w:szCs w:val="28"/>
        </w:rPr>
        <w:tab/>
        <w:t>Доходами работника, подлежащими налогообложению, являются: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деньги, полученные работником в собственность от работодателя;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стоимость товаров, ценных бумаг, доли участия и иного имущества (кроме денег), полученных работником в собственность от: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работодателя;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третьих лиц и оплаченных работодателем такому третьему лицу и (или) работнику;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Pr="00C86CFB">
        <w:rPr>
          <w:rFonts w:ascii="Times New Roman" w:hAnsi="Times New Roman" w:cs="Times New Roman"/>
          <w:sz w:val="28"/>
          <w:szCs w:val="28"/>
        </w:rPr>
        <w:tab/>
        <w:t>стоимость выполненных работ, оказанных услуг, полученных работником от: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работодателя;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третьих лиц и оплаченных работодателем такому третьему лицу и (или) работнику;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Pr="00C86CFB">
        <w:rPr>
          <w:rFonts w:ascii="Times New Roman" w:hAnsi="Times New Roman" w:cs="Times New Roman"/>
          <w:sz w:val="28"/>
          <w:szCs w:val="28"/>
        </w:rPr>
        <w:tab/>
        <w:t>отрицательная разница между стоимостью реализации товаров работодателем работнику 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балансовой стоимостью этих товаров без учета переоценки, по которой они учитывались у работодателя на дату его реализации, или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ценой приобретения - в случаях, когда работодатель не осуществляет ведение бухгалтерского учета;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Pr="00C86CFB">
        <w:rPr>
          <w:rFonts w:ascii="Times New Roman" w:hAnsi="Times New Roman" w:cs="Times New Roman"/>
          <w:sz w:val="28"/>
          <w:szCs w:val="28"/>
        </w:rPr>
        <w:tab/>
        <w:t>отрицательная разница между стоимостью работ, услуг, выполненных, оказанных работодателем работнику на возмездной основе, и расходами работодателя, понесенными в связи с таким выполнением работ, оказанием услуг;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Pr="00C86CFB">
        <w:rPr>
          <w:rFonts w:ascii="Times New Roman" w:hAnsi="Times New Roman" w:cs="Times New Roman"/>
          <w:sz w:val="28"/>
          <w:szCs w:val="28"/>
        </w:rPr>
        <w:tab/>
        <w:t>сумма долга или обязательства работника перед работодателем, списанного, прекращенного, прощенного по решению работодателя.</w:t>
      </w:r>
    </w:p>
    <w:p w:rsidR="00701D56" w:rsidRPr="00C86CFB" w:rsidRDefault="00701D5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Положения настоящего пункта распространяются также на доходы, подлежащие получению от лица, с которым физическое лицо состояло в трудовых отношениях, по основаниям, возникшим из таких трудовых отношений, и выплачиваемые после увольнения работника в соответствии с законодательством Республики Казахстан.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Pr="00C86CFB">
        <w:rPr>
          <w:rFonts w:ascii="Times New Roman" w:hAnsi="Times New Roman" w:cs="Times New Roman"/>
          <w:sz w:val="28"/>
          <w:szCs w:val="28"/>
        </w:rPr>
        <w:tab/>
        <w:t>Для целей подпунктов 2) и 3) пункта 1 настоящей статьи стоимость полученного имущества, работ, услуг определяется с учетом соответствующей суммы налога на добавленную стоимость и акцизов в размере: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балансовой стоимости, по которой полученное имущество учитывалось у передающего лица на дату его передачи, или при отсутствии балансовой стоимости - стоимости имущества, определенной договором или иным документом, на основании которого произведен прием-передача имущества;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расходов работодателя, понесенных в связи с выполнением работ, оказанием услуг.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Pr="00C86CFB">
        <w:rPr>
          <w:rFonts w:ascii="Times New Roman" w:hAnsi="Times New Roman" w:cs="Times New Roman"/>
          <w:sz w:val="28"/>
          <w:szCs w:val="28"/>
        </w:rPr>
        <w:tab/>
        <w:t>К доходу работника не относятся следующие виды доходов: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реализации товаров, работ, услуг по договорам гражданско-правового характера;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9B1B19" w:rsidRPr="00C86CFB">
        <w:rPr>
          <w:rFonts w:ascii="Times New Roman" w:hAnsi="Times New Roman" w:cs="Times New Roman"/>
          <w:sz w:val="28"/>
          <w:szCs w:val="28"/>
        </w:rPr>
        <w:t xml:space="preserve">доход в виде единовременных пенсионных выплат, </w:t>
      </w:r>
      <w:r w:rsidRPr="00C86CFB">
        <w:rPr>
          <w:rFonts w:ascii="Times New Roman" w:hAnsi="Times New Roman" w:cs="Times New Roman"/>
          <w:sz w:val="28"/>
          <w:szCs w:val="28"/>
        </w:rPr>
        <w:t>пенсионных выплат;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 в виде дивидендов, вознаграждений, выигрышей;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стипендии;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доход в виде страховых выплат по договорам страхования;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имущественный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доход индивидуального предпринимателя;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доход лица, занимающегося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доходы от личного подсобного хозяйства.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Доход трудового иммигранта-резидента</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Для целей настоящего Кодекса трудовым иммигрантом-резидентом является физическое лицо – резидент, заключившее трудовой договор на выполнение работ, оказание услуг у работодателя - физического лица в домашнем хозяйстве в соответствии с трудовым законодательством Республики Казахстан на основании разрешения трудовому иммигранту.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Pr="00C86CFB">
        <w:rPr>
          <w:rFonts w:ascii="Times New Roman" w:hAnsi="Times New Roman" w:cs="Times New Roman"/>
          <w:sz w:val="28"/>
          <w:szCs w:val="28"/>
        </w:rPr>
        <w:tab/>
        <w:t>Доход трудового иммигранта-резидента состоит из следующих доходов: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 xml:space="preserve">1) сумма минимального облагаемого дохода в 40-кратном размере </w:t>
      </w:r>
      <w:r w:rsidR="00FB50D7"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xml:space="preserve">,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2) сумма превышения дохода, подлежащего получению по трудовому договору, за соответствующий период, указанный трудовым иммигрантом-резидентом в заявлении на получение (продление) разрешения трудовому иммигранту, над суммой минимального облагаемого дохода за этот же период – при наличии такого превышения.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Доход в виде безвозмездно полученного имущества</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 в виде безвозмездно полученного имущества, в том числе работ, услуг возникает в связи 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безвозмездной передачей имущества физическому лицу;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безвозмездным выполнением работ, оказанием услуг физическому лицу;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безвозмездной оплатой стоимости товаров, выполненных работ, оказанных услуг, полученных физическим лицом от третьих лиц;</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прощением (списанием) долга или обязательства физического лица в полном размере или частично.</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Доход в виде единовременных пенсионных выплат</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Доходом в виде единовременных пенсионных выплат является сумма пенсионных накоплений из единого накопительного пенсионного фонда в целях улучшения жилищных условий и (или) оплаты лечения в порядке, установленном законодательством Республики Казахстан о социальной защите.</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7</w:t>
      </w:r>
      <w:r w:rsidRPr="00C86CFB">
        <w:rPr>
          <w:rFonts w:ascii="Times New Roman" w:hAnsi="Times New Roman" w:cs="Times New Roman"/>
          <w:b/>
          <w:sz w:val="28"/>
          <w:szCs w:val="28"/>
        </w:rPr>
        <w:t>. Доход в виде пенсионных выплат</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pStyle w:val="msonormalcxspmiddlemrcssattr"/>
        <w:spacing w:before="0" w:beforeAutospacing="0" w:after="0" w:afterAutospacing="0"/>
        <w:ind w:firstLineChars="252" w:firstLine="706"/>
        <w:contextualSpacing/>
        <w:jc w:val="both"/>
        <w:rPr>
          <w:sz w:val="28"/>
          <w:szCs w:val="28"/>
          <w:lang w:val="ru-RU"/>
        </w:rPr>
      </w:pPr>
      <w:r w:rsidRPr="00C86CFB">
        <w:rPr>
          <w:sz w:val="28"/>
          <w:szCs w:val="28"/>
          <w:lang w:val="ru-RU"/>
        </w:rPr>
        <w:t>1. К доходу в виде пенсионных выплат, подлежащему налогообложению, относятся:</w:t>
      </w:r>
    </w:p>
    <w:p w:rsidR="005A1A45" w:rsidRPr="00C86CFB" w:rsidRDefault="005A1A45" w:rsidP="00C86CFB">
      <w:pPr>
        <w:pStyle w:val="msonormalcxspmiddlemrcssattr"/>
        <w:spacing w:before="0" w:beforeAutospacing="0" w:after="0" w:afterAutospacing="0"/>
        <w:ind w:firstLineChars="252" w:firstLine="706"/>
        <w:contextualSpacing/>
        <w:jc w:val="both"/>
        <w:rPr>
          <w:sz w:val="28"/>
          <w:szCs w:val="28"/>
          <w:lang w:val="ru-RU"/>
        </w:rPr>
      </w:pPr>
      <w:r w:rsidRPr="00C86CFB">
        <w:rPr>
          <w:sz w:val="28"/>
          <w:szCs w:val="28"/>
          <w:lang w:val="ru-RU"/>
        </w:rPr>
        <w:t>1) 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w:t>
      </w:r>
    </w:p>
    <w:p w:rsidR="005A1A45" w:rsidRPr="00C86CFB" w:rsidRDefault="005A1A45" w:rsidP="00C86CFB">
      <w:pPr>
        <w:pStyle w:val="msonormalcxspmiddlemrcssattr"/>
        <w:spacing w:before="0" w:beforeAutospacing="0" w:after="0" w:afterAutospacing="0"/>
        <w:ind w:firstLineChars="252" w:firstLine="706"/>
        <w:contextualSpacing/>
        <w:jc w:val="both"/>
        <w:rPr>
          <w:sz w:val="28"/>
          <w:szCs w:val="28"/>
          <w:lang w:val="ru-RU"/>
        </w:rPr>
      </w:pPr>
      <w:r w:rsidRPr="00C86CFB">
        <w:rPr>
          <w:sz w:val="28"/>
          <w:szCs w:val="28"/>
          <w:lang w:val="ru-RU"/>
        </w:rPr>
        <w:t>2) пенсионные выплаты, осуществляемые за счет бюджетных средств в соответствии с законодательством Республики Казахстан о социальной защите, в том числе по возрасту, за выслугу лет, государственная базовая пенсионная выплата;</w:t>
      </w:r>
    </w:p>
    <w:p w:rsidR="008C31A2" w:rsidRPr="00C86CFB" w:rsidRDefault="008C31A2" w:rsidP="00C86CFB">
      <w:pPr>
        <w:pStyle w:val="msonormalcxspmiddlemrcssattr"/>
        <w:spacing w:before="0" w:beforeAutospacing="0" w:after="0" w:afterAutospacing="0"/>
        <w:ind w:firstLine="708"/>
        <w:contextualSpacing/>
        <w:jc w:val="both"/>
        <w:rPr>
          <w:sz w:val="28"/>
          <w:szCs w:val="28"/>
          <w:lang w:val="ru-RU"/>
        </w:rPr>
      </w:pPr>
      <w:r w:rsidRPr="00C86CFB">
        <w:rPr>
          <w:sz w:val="28"/>
          <w:szCs w:val="28"/>
          <w:lang w:val="ru-RU"/>
        </w:rPr>
        <w:t>3) пенсии, выплата которых осуществляется единым накопительным пенсионным фондом в соответствии с международными договорами, ратифицированными Республикой Казахстан;</w:t>
      </w:r>
    </w:p>
    <w:p w:rsidR="008C31A2" w:rsidRPr="00C86CFB" w:rsidRDefault="008C31A2" w:rsidP="00C86CFB">
      <w:pPr>
        <w:pStyle w:val="msonormalcxspmiddlemrcssattr"/>
        <w:spacing w:before="0" w:beforeAutospacing="0" w:after="0" w:afterAutospacing="0"/>
        <w:ind w:firstLine="708"/>
        <w:contextualSpacing/>
        <w:jc w:val="both"/>
        <w:rPr>
          <w:sz w:val="28"/>
          <w:szCs w:val="28"/>
          <w:lang w:val="ru-RU"/>
        </w:rPr>
      </w:pPr>
      <w:r w:rsidRPr="00C86CFB">
        <w:rPr>
          <w:sz w:val="28"/>
          <w:szCs w:val="28"/>
          <w:lang w:val="ru-RU"/>
        </w:rPr>
        <w:t>4) пенсионные выплатыв соответствии с законодательством иностранного государства;</w:t>
      </w:r>
    </w:p>
    <w:p w:rsidR="008C31A2" w:rsidRPr="00C86CFB" w:rsidRDefault="008C31A2" w:rsidP="00C86CFB">
      <w:pPr>
        <w:pStyle w:val="msonormalcxspmiddlemrcssattr"/>
        <w:spacing w:before="0" w:beforeAutospacing="0" w:after="0" w:afterAutospacing="0"/>
        <w:ind w:firstLine="708"/>
        <w:contextualSpacing/>
        <w:jc w:val="both"/>
        <w:rPr>
          <w:sz w:val="28"/>
          <w:szCs w:val="28"/>
          <w:lang w:val="ru-RU"/>
        </w:rPr>
      </w:pPr>
      <w:r w:rsidRPr="00C86CFB">
        <w:rPr>
          <w:sz w:val="28"/>
          <w:szCs w:val="28"/>
          <w:lang w:val="ru-RU"/>
        </w:rPr>
        <w:t xml:space="preserve">5)единовременная выплата на погребение умершего лица, имеющего пенсионные накопления </w:t>
      </w:r>
      <w:r w:rsidRPr="00C86CFB">
        <w:rPr>
          <w:sz w:val="28"/>
          <w:szCs w:val="28"/>
          <w:shd w:val="clear" w:color="auto" w:fill="FFFFFF"/>
          <w:lang w:val="ru-RU"/>
        </w:rPr>
        <w:t>в едином накопительном пенсионном фонде, добровольном накопительном пенсионном фонде</w:t>
      </w:r>
      <w:r w:rsidRPr="00C86CFB">
        <w:rPr>
          <w:sz w:val="28"/>
          <w:szCs w:val="28"/>
          <w:lang w:val="ru-RU"/>
        </w:rPr>
        <w:t xml:space="preserve">, в порядкеи размерах, установленных законодательством Республики Казахстан </w:t>
      </w:r>
      <w:r w:rsidRPr="00C86CFB">
        <w:rPr>
          <w:bCs/>
          <w:sz w:val="28"/>
          <w:szCs w:val="28"/>
          <w:lang w:val="ru-RU"/>
        </w:rPr>
        <w:t>о социальной защите</w:t>
      </w:r>
      <w:r w:rsidRPr="00C86CFB">
        <w:rPr>
          <w:sz w:val="28"/>
          <w:szCs w:val="28"/>
          <w:lang w:val="ru-RU"/>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8</w:t>
      </w:r>
      <w:r w:rsidRPr="00C86CFB">
        <w:rPr>
          <w:rFonts w:ascii="Times New Roman" w:hAnsi="Times New Roman" w:cs="Times New Roman"/>
          <w:b/>
          <w:sz w:val="28"/>
          <w:szCs w:val="28"/>
        </w:rPr>
        <w:t>. Доход в виде дивидендов</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Доходом в виде дивидендов, подлежащим налогообложению, являются выплаченные (подлежащие выплате) дивиденды, определенные </w:t>
      </w:r>
      <w:bookmarkStart w:id="730" w:name="sub1006081457"/>
      <w:r w:rsidR="003436A9" w:rsidRPr="00C86CFB">
        <w:rPr>
          <w:rFonts w:ascii="Times New Roman" w:hAnsi="Times New Roman" w:cs="Times New Roman"/>
          <w:sz w:val="28"/>
          <w:szCs w:val="28"/>
        </w:rPr>
        <w:fldChar w:fldCharType="begin"/>
      </w:r>
      <w:r w:rsidRPr="00C86CFB">
        <w:rPr>
          <w:rFonts w:ascii="Times New Roman" w:hAnsi="Times New Roman" w:cs="Times New Roman"/>
          <w:sz w:val="28"/>
          <w:szCs w:val="28"/>
        </w:rPr>
        <w:instrText xml:space="preserve"> HYPERLINK "jl:36054980.10116%20"</w:instrText>
      </w:r>
      <w:r w:rsidR="003436A9" w:rsidRPr="00C86CFB">
        <w:rPr>
          <w:rFonts w:ascii="Times New Roman" w:hAnsi="Times New Roman" w:cs="Times New Roman"/>
          <w:sz w:val="28"/>
          <w:szCs w:val="28"/>
        </w:rPr>
        <w:fldChar w:fldCharType="separate"/>
      </w:r>
      <w:r w:rsidRPr="00C86CFB">
        <w:rPr>
          <w:rFonts w:ascii="Times New Roman" w:hAnsi="Times New Roman" w:cs="Times New Roman"/>
          <w:sz w:val="28"/>
          <w:szCs w:val="28"/>
        </w:rPr>
        <w:t>стать</w:t>
      </w:r>
      <w:r w:rsidR="00190590" w:rsidRPr="00C86CFB">
        <w:rPr>
          <w:rFonts w:ascii="Times New Roman" w:hAnsi="Times New Roman" w:cs="Times New Roman"/>
          <w:sz w:val="28"/>
          <w:szCs w:val="28"/>
        </w:rPr>
        <w:t>ей</w:t>
      </w:r>
      <w:r w:rsidRPr="00C86CFB">
        <w:rPr>
          <w:rFonts w:ascii="Times New Roman" w:hAnsi="Times New Roman" w:cs="Times New Roman"/>
          <w:sz w:val="28"/>
          <w:szCs w:val="28"/>
        </w:rPr>
        <w:t xml:space="preserve"> 1</w:t>
      </w:r>
      <w:r w:rsidR="003436A9" w:rsidRPr="00C86CFB">
        <w:rPr>
          <w:rFonts w:ascii="Times New Roman" w:hAnsi="Times New Roman" w:cs="Times New Roman"/>
          <w:sz w:val="28"/>
          <w:szCs w:val="28"/>
        </w:rPr>
        <w:fldChar w:fldCharType="end"/>
      </w:r>
      <w:bookmarkEnd w:id="730"/>
      <w:r w:rsidR="00190590" w:rsidRPr="00C86CFB">
        <w:rPr>
          <w:rFonts w:ascii="Times New Roman" w:hAnsi="Times New Roman" w:cs="Times New Roman"/>
          <w:sz w:val="28"/>
          <w:szCs w:val="28"/>
        </w:rPr>
        <w:t>3</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6</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Доход в виде вознаграждений</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Доходом в виде вознаграждений, подлежащим налогообложению, являются выплаченные (подлежащие выплате) вознаграждения, определенные </w:t>
      </w:r>
      <w:hyperlink r:id="rId247" w:history="1">
        <w:r w:rsidRPr="00C86CFB">
          <w:rPr>
            <w:rFonts w:ascii="Times New Roman" w:hAnsi="Times New Roman" w:cs="Times New Roman"/>
            <w:sz w:val="28"/>
            <w:szCs w:val="28"/>
          </w:rPr>
          <w:t>стать</w:t>
        </w:r>
        <w:r w:rsidR="00903A9B" w:rsidRPr="00C86CFB">
          <w:rPr>
            <w:rFonts w:ascii="Times New Roman" w:hAnsi="Times New Roman" w:cs="Times New Roman"/>
            <w:sz w:val="28"/>
            <w:szCs w:val="28"/>
          </w:rPr>
          <w:t>ей</w:t>
        </w:r>
        <w:r w:rsidRPr="00C86CFB">
          <w:rPr>
            <w:rFonts w:ascii="Times New Roman" w:hAnsi="Times New Roman" w:cs="Times New Roman"/>
            <w:sz w:val="28"/>
            <w:szCs w:val="28"/>
          </w:rPr>
          <w:t xml:space="preserve"> 1</w:t>
        </w:r>
      </w:hyperlink>
      <w:r w:rsidR="00903A9B"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CD54AD" w:rsidRPr="00C86CFB">
        <w:rPr>
          <w:rFonts w:ascii="Times New Roman" w:hAnsi="Times New Roman" w:cs="Times New Roman"/>
          <w:b/>
          <w:sz w:val="28"/>
          <w:szCs w:val="28"/>
        </w:rPr>
        <w:t>70</w:t>
      </w:r>
      <w:r w:rsidRPr="00C86CFB">
        <w:rPr>
          <w:rFonts w:ascii="Times New Roman" w:hAnsi="Times New Roman" w:cs="Times New Roman"/>
          <w:b/>
          <w:sz w:val="28"/>
          <w:szCs w:val="28"/>
        </w:rPr>
        <w:t>. Доход в виде выигрышей</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Доходом в виде выигрышей, подлежащим налогообложению, являются выплаченные (подлежащие выплате) выигрыши, определенные </w:t>
      </w:r>
      <w:hyperlink r:id="rId248" w:history="1">
        <w:r w:rsidRPr="00C86CFB">
          <w:rPr>
            <w:rFonts w:ascii="Times New Roman" w:hAnsi="Times New Roman" w:cs="Times New Roman"/>
            <w:sz w:val="28"/>
            <w:szCs w:val="28"/>
          </w:rPr>
          <w:t xml:space="preserve">подпунктом </w:t>
        </w:r>
        <w:r w:rsidR="00903A9B" w:rsidRPr="00C86CFB">
          <w:rPr>
            <w:rFonts w:ascii="Times New Roman" w:hAnsi="Times New Roman" w:cs="Times New Roman"/>
            <w:sz w:val="28"/>
            <w:szCs w:val="28"/>
          </w:rPr>
          <w:t>13</w:t>
        </w:r>
        <w:r w:rsidRPr="00C86CFB">
          <w:rPr>
            <w:rFonts w:ascii="Times New Roman" w:hAnsi="Times New Roman" w:cs="Times New Roman"/>
            <w:sz w:val="28"/>
            <w:szCs w:val="28"/>
          </w:rPr>
          <w:t>) пункта 1 статьи 1</w:t>
        </w:r>
      </w:hyperlink>
      <w:r w:rsidR="00903A9B" w:rsidRPr="00C86CFB">
        <w:rPr>
          <w:rFonts w:ascii="Times New Roman" w:hAnsi="Times New Roman" w:cs="Times New Roman"/>
          <w:sz w:val="28"/>
          <w:szCs w:val="28"/>
        </w:rPr>
        <w:t>9</w:t>
      </w:r>
      <w:r w:rsidRPr="00C86CFB">
        <w:rPr>
          <w:rFonts w:ascii="Times New Roman" w:hAnsi="Times New Roman" w:cs="Times New Roman"/>
          <w:sz w:val="28"/>
          <w:szCs w:val="28"/>
        </w:rPr>
        <w:t>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7</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Доход в виде стипендий</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Доходом в виде стипендий, подлежащим налогообложению, является сумма денег, назначенная налоговым агентом к выплате: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обучающимся в организациях образования, автономных организациях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7</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Доход по договорам страхования</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Доходом по договорам страхования, подлежащим налогообложению, являются:</w:t>
      </w:r>
    </w:p>
    <w:p w:rsidR="005A1A45" w:rsidRPr="00C86CFB" w:rsidRDefault="005A1A45" w:rsidP="00C86CFB">
      <w:pPr>
        <w:numPr>
          <w:ilvl w:val="0"/>
          <w:numId w:val="25"/>
        </w:num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страховые выплаты, предусмотренные законодательством Республики Казахстан;</w:t>
      </w:r>
    </w:p>
    <w:p w:rsidR="005A1A45" w:rsidRPr="00C86CFB" w:rsidRDefault="005A1A45" w:rsidP="00C86CFB">
      <w:pPr>
        <w:numPr>
          <w:ilvl w:val="0"/>
          <w:numId w:val="25"/>
        </w:num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выкупные суммы, выплачиваемые в случаях досрочного прекращения договоров накопительного страхования;</w:t>
      </w:r>
    </w:p>
    <w:p w:rsidR="005A1A45" w:rsidRPr="00C86CFB" w:rsidRDefault="005A1A45" w:rsidP="00C86CFB">
      <w:pPr>
        <w:numPr>
          <w:ilvl w:val="0"/>
          <w:numId w:val="25"/>
        </w:num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страховые выплаты, полученные из источников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
          <w:rFonts w:eastAsiaTheme="majorEastAsia"/>
          <w:color w:val="auto"/>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lang w:eastAsia="ru-RU"/>
        </w:rPr>
      </w:pPr>
      <w:r w:rsidRPr="00C86CFB">
        <w:rPr>
          <w:rFonts w:ascii="Times New Roman" w:hAnsi="Times New Roman" w:cs="Times New Roman"/>
          <w:b/>
          <w:bCs/>
          <w:sz w:val="28"/>
          <w:szCs w:val="28"/>
          <w:lang w:eastAsia="ru-RU"/>
        </w:rPr>
        <w:t>Параграф 1. Имущественный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7</w:t>
      </w:r>
      <w:r w:rsidR="00CD54AD" w:rsidRPr="00C86CFB">
        <w:rPr>
          <w:rFonts w:ascii="Times New Roman" w:hAnsi="Times New Roman" w:cs="Times New Roman"/>
          <w:b/>
          <w:sz w:val="28"/>
          <w:szCs w:val="28"/>
        </w:rPr>
        <w:t>3</w:t>
      </w:r>
      <w:r w:rsidRPr="00C86CFB">
        <w:rPr>
          <w:rFonts w:ascii="Times New Roman" w:hAnsi="Times New Roman" w:cs="Times New Roman"/>
          <w:b/>
          <w:sz w:val="28"/>
          <w:szCs w:val="28"/>
        </w:rPr>
        <w:t>. Общие положения по имущественному доходу</w:t>
      </w:r>
    </w:p>
    <w:p w:rsidR="00085A6B" w:rsidRPr="00C86CFB" w:rsidRDefault="00085A6B" w:rsidP="00C86CFB">
      <w:pPr>
        <w:spacing w:after="0" w:line="240" w:lineRule="auto"/>
        <w:ind w:firstLineChars="252" w:firstLine="706"/>
        <w:contextualSpacing/>
        <w:jc w:val="both"/>
        <w:rPr>
          <w:rFonts w:ascii="Times New Roman" w:hAnsi="Times New Roman" w:cs="Times New Roman"/>
          <w:b/>
          <w:bCs/>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1. К имущественному доходу физического лица, подлежащему налогообложению, относится:</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1) доход от прироста стоимости, предусмотренный настоящим Параграфом;</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2)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2. Доход от прироста стоимости образуется при: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1) реализации физическим лицом имущества, указанного в пункте 3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2) передаче в качестве вклада в уставный капитал юридического лица имущества, указанного в пункте 3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3) уступке права требования, в том числе по договору о долевом участии в жилищном строительстве.</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3. Если иное не установлено пунктом 5 настоящей статьи, положения настоящего параграфа применяются к следующему имуществу физического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недвижимое имущество, в том числе земельные участки и (или) земельные доли;</w:t>
      </w:r>
    </w:p>
    <w:p w:rsidR="008C16F7"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8C16F7" w:rsidRPr="00C86CFB">
        <w:rPr>
          <w:rFonts w:ascii="Times New Roman" w:hAnsi="Times New Roman" w:cs="Times New Roman"/>
          <w:sz w:val="28"/>
          <w:szCs w:val="28"/>
        </w:rPr>
        <w:t>транспортные средства, в том числе прицепы;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инвестиционное золото;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доля участия в уставном капитале юридического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ценные бумаги;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цифровые активы;</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8) прочие активы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4. Имущественный доход не является доходом индивидуального предпринимателя, доходом лица, занимающегося частной практикой, за исключением имущества, по которому осуществляется ведение налогового и (или) бухгалтерского учета.</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5. Доход физического лица не образуется при реализации, передаче в качестве вклада в уставный капитал юридического лица следующего имущества:</w:t>
      </w:r>
    </w:p>
    <w:p w:rsidR="000B04AC" w:rsidRPr="00C86CFB" w:rsidRDefault="005A1A45"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1) расположенных на территории Республики Казахстан жилищ, дачных строений, парковочных мест, кладовок, гаражей, объектов личного подсобного хозяйства, которые находятся на праве собственности у такого физического лица один год и более с даты регистрации права собственности;</w:t>
      </w:r>
    </w:p>
    <w:p w:rsidR="000B04AC" w:rsidRPr="00C86CFB" w:rsidRDefault="000B04AC"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2) расположенных на территории Республики Казахстан жилищ, парковочных мест, кладовок, гаражей, приобретенных по договору о долевом участии в жилищном строительстве или путем уступки права требования по договору о долевом участии в жилищном строительстве, в случае, когда период с даты заключения такого договора или с даты приобретения такого права путем уступки права требования до даты реализации или передачи в качестве вклада в уставный капитал составляет два года и более;</w:t>
      </w:r>
    </w:p>
    <w:p w:rsidR="005A1A45" w:rsidRPr="00C86CFB" w:rsidRDefault="000B04AC"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3</w:t>
      </w:r>
      <w:r w:rsidR="005A1A45" w:rsidRPr="00C86CFB">
        <w:rPr>
          <w:rFonts w:ascii="Times New Roman" w:hAnsi="Times New Roman" w:cs="Times New Roman"/>
          <w:bCs/>
          <w:sz w:val="28"/>
          <w:szCs w:val="28"/>
          <w:lang w:eastAsia="ru-RU"/>
        </w:rPr>
        <w:t>)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у такого физического лица один год и более с даты такой государственной регистрации;</w:t>
      </w:r>
    </w:p>
    <w:p w:rsidR="005A1A45" w:rsidRPr="00C86CFB" w:rsidRDefault="000B04AC"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4</w:t>
      </w:r>
      <w:r w:rsidR="005A1A45" w:rsidRPr="00C86CFB">
        <w:rPr>
          <w:rFonts w:ascii="Times New Roman" w:hAnsi="Times New Roman" w:cs="Times New Roman"/>
          <w:bCs/>
          <w:sz w:val="28"/>
          <w:szCs w:val="28"/>
          <w:lang w:eastAsia="ru-RU"/>
        </w:rPr>
        <w:t xml:space="preserve">) находящихся на праве собственности у такого физического лица один год и более земельных участков и (или) земельных долей, расположенных на территории Республики Казахстан,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w:t>
      </w:r>
    </w:p>
    <w:p w:rsidR="005A1A45" w:rsidRPr="00C86CFB" w:rsidRDefault="000B04AC" w:rsidP="00C86CFB">
      <w:pPr>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bCs/>
          <w:sz w:val="28"/>
          <w:szCs w:val="28"/>
          <w:lang w:eastAsia="ru-RU"/>
        </w:rPr>
        <w:t>5</w:t>
      </w:r>
      <w:r w:rsidR="005A1A45" w:rsidRPr="00C86CFB">
        <w:rPr>
          <w:rFonts w:ascii="Times New Roman" w:hAnsi="Times New Roman" w:cs="Times New Roman"/>
          <w:bCs/>
          <w:sz w:val="28"/>
          <w:szCs w:val="28"/>
          <w:lang w:eastAsia="ru-RU"/>
        </w:rPr>
        <w:t>) имущества в связи с выкупом для государственных нужд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Доход физического лица не образуется при уступке права требования доли в жилом здании по договору о долевом участии в жилищном строительстве:</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в случае, когда период с даты заключения такого договора до даты уступки такого права требования составляет два года и более;</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в случае, когда период с даты приобретения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два года и более.</w:t>
      </w: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F772CA"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37</w:t>
      </w:r>
      <w:r w:rsidR="00CD54AD" w:rsidRPr="00C86CFB">
        <w:rPr>
          <w:rFonts w:ascii="Times New Roman" w:hAnsi="Times New Roman" w:cs="Times New Roman"/>
          <w:b/>
          <w:sz w:val="28"/>
          <w:szCs w:val="28"/>
        </w:rPr>
        <w:t>4</w:t>
      </w:r>
      <w:r w:rsidR="005A1A45" w:rsidRPr="00C86CFB">
        <w:rPr>
          <w:rFonts w:ascii="Times New Roman" w:hAnsi="Times New Roman" w:cs="Times New Roman"/>
          <w:b/>
          <w:sz w:val="28"/>
          <w:szCs w:val="28"/>
        </w:rPr>
        <w:t xml:space="preserve">. Доход от прироста стоимости по недвижимому имуществу </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прироста стоимости по недвижимому имуществу возникает при реализации, передаче в качестве вклада в уставный капитал юридического лица следующего недвижимого имущества: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расположенных в Республике Казахстан жилищ, дачных строений, гаражей, парковочных мест, кладовок, объектов личного подсобного хозяйства - в случае нахождения их на праве собственности менее одного года с даты регистрации права собственности;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земельных участков и (или) земельных долей в Республике Казахстан,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парковочные места - в случае нахождения их на праве собственности менее одного года с даты регистрации права собственности;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прочего недвижимого имущества, расположенного в Республике Казахстан, кроме указанного в </w:t>
      </w:r>
      <w:r w:rsidR="00C949F9" w:rsidRPr="00C86CFB">
        <w:rPr>
          <w:rFonts w:ascii="Times New Roman" w:hAnsi="Times New Roman" w:cs="Times New Roman"/>
          <w:sz w:val="28"/>
          <w:szCs w:val="28"/>
        </w:rPr>
        <w:t>пунктах 5 и 6 статьи 37</w:t>
      </w:r>
      <w:r w:rsidR="00FB50D7" w:rsidRPr="00C86CFB">
        <w:rPr>
          <w:rFonts w:ascii="Times New Roman" w:hAnsi="Times New Roman" w:cs="Times New Roman"/>
          <w:sz w:val="28"/>
          <w:szCs w:val="28"/>
        </w:rPr>
        <w:t xml:space="preserve">3 </w:t>
      </w:r>
      <w:r w:rsidRPr="00C86CFB">
        <w:rPr>
          <w:rFonts w:ascii="Times New Roman" w:hAnsi="Times New Roman" w:cs="Times New Roman"/>
          <w:sz w:val="28"/>
          <w:szCs w:val="28"/>
        </w:rPr>
        <w:t>настоящего Кодекса - независимо от срока нахождения его на праве собственности;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недвижимого имущества,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 или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его на праве собственности.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К недвижимому имуществу для целей настоящей статьи не относятся воздушные и морские суда, суда внутреннего водного плавания, суда плавания «река-море», космические объекты, магистральные трубопроводы.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 имуществу, указанному в подпунктах 1) и 2) настоящего пункта, находящемуся на праве общей совместной собственности супругов, период нахождения на праве собственности определяется с даты регистрации права общей совместной собственности супругов на такое имущество до даты его реализации (передачи) в следующих случаях: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дарении в случае расторжения брака;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наследовании прав одним из супругов.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Доходом от прироста стоимости по недвижимому имуществу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1"/>
          <w:rFonts w:eastAsiaTheme="majorEastAsia"/>
          <w:color w:val="auto"/>
          <w:sz w:val="28"/>
          <w:szCs w:val="28"/>
        </w:rPr>
        <w:tab/>
      </w:r>
      <w:r w:rsidRPr="00C86CFB">
        <w:rPr>
          <w:rStyle w:val="s0"/>
          <w:rFonts w:eastAsiaTheme="majorEastAsia"/>
          <w:sz w:val="28"/>
          <w:szCs w:val="28"/>
        </w:rPr>
        <w:t>3. Если иное не установлено пунктами 4 и 5 настоящей статьи, первоначальной стоимостью объекта недвижимого имущества, является документально подтвержденная:</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1)</w:t>
      </w:r>
      <w:r w:rsidRPr="00C86CFB">
        <w:rPr>
          <w:rStyle w:val="s0"/>
          <w:rFonts w:eastAsiaTheme="majorEastAsia"/>
          <w:sz w:val="28"/>
          <w:szCs w:val="28"/>
        </w:rPr>
        <w:tab/>
        <w:t>цена (стоимость) приобретения этого объекта;</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2)</w:t>
      </w:r>
      <w:r w:rsidRPr="00C86CFB">
        <w:rPr>
          <w:rStyle w:val="s0"/>
          <w:rFonts w:eastAsiaTheme="majorEastAsia"/>
          <w:sz w:val="28"/>
          <w:szCs w:val="28"/>
        </w:rPr>
        <w:tab/>
        <w:t>цена (стоимость) приобретения объекта (объектов) недвижимого имущества, которое реализуется (передается) после изменения его функционального и (или) целевого назначения в период с даты приобретения до даты его реализации (передачи).</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4. В следующих случаях реализации, передачи в уставный капитал первоначальной стоимостью недвижимого имущества является:</w:t>
      </w:r>
    </w:p>
    <w:p w:rsidR="005A1A45" w:rsidRPr="00C86CFB" w:rsidRDefault="005A1A45" w:rsidP="00C86CFB">
      <w:pPr>
        <w:pStyle w:val="pj"/>
        <w:numPr>
          <w:ilvl w:val="0"/>
          <w:numId w:val="34"/>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цена (стоимость) приобретения земельного участка для строительства здания (его части) - в случае реализации (передачи) физическим лицом, не являющимся индивидуальным предпринимателем,построенного им здания (его части);</w:t>
      </w:r>
    </w:p>
    <w:p w:rsidR="005A1A45" w:rsidRPr="00C86CFB" w:rsidRDefault="005A1A45" w:rsidP="00C86CFB">
      <w:pPr>
        <w:pStyle w:val="pj"/>
        <w:numPr>
          <w:ilvl w:val="0"/>
          <w:numId w:val="34"/>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 xml:space="preserve">рыночная стоимость имущества на дату возникновения права собственности - в случае реализации (передачи) физическим лицом построенного им индивидуального жилого дома на территории Республики Казахстан; </w:t>
      </w:r>
    </w:p>
    <w:p w:rsidR="005A1A45" w:rsidRPr="00C86CFB" w:rsidRDefault="005A1A45" w:rsidP="00C86CFB">
      <w:pPr>
        <w:pStyle w:val="pj"/>
        <w:numPr>
          <w:ilvl w:val="0"/>
          <w:numId w:val="34"/>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стоимость, определенная в тенге для исчисления сбора за легализацию реализуемого имущества, - в случаях реализации (передачи) имущества, легализов</w:t>
      </w:r>
      <w:r w:rsidR="00F17110" w:rsidRPr="00C86CFB">
        <w:rPr>
          <w:rStyle w:val="s0"/>
          <w:rFonts w:eastAsiaTheme="majorEastAsia"/>
          <w:sz w:val="28"/>
          <w:szCs w:val="28"/>
        </w:rPr>
        <w:t xml:space="preserve">анного в порядке, установленном </w:t>
      </w:r>
      <w:r w:rsidR="00F17110" w:rsidRPr="00C86CFB">
        <w:rPr>
          <w:rFonts w:eastAsiaTheme="minorHAnsi"/>
          <w:bCs/>
          <w:sz w:val="28"/>
          <w:szCs w:val="28"/>
        </w:rPr>
        <w:t>Законами Республики Казахстан «Об амнистии в связи с легализацией имущества» и</w:t>
      </w:r>
      <w:r w:rsidRPr="00C86CFB">
        <w:rPr>
          <w:rStyle w:val="s0"/>
          <w:rFonts w:eastAsiaTheme="majorEastAsia"/>
          <w:sz w:val="28"/>
          <w:szCs w:val="28"/>
        </w:rPr>
        <w:t xml:space="preserve">«Об амнистии граждан Республики Казахстан, </w:t>
      </w:r>
      <w:r w:rsidR="00FB50D7" w:rsidRPr="00C86CFB">
        <w:rPr>
          <w:rStyle w:val="s0"/>
          <w:rFonts w:eastAsiaTheme="majorEastAsia"/>
          <w:sz w:val="28"/>
          <w:szCs w:val="28"/>
        </w:rPr>
        <w:t>оралманов</w:t>
      </w:r>
      <w:r w:rsidRPr="00C86CFB">
        <w:rPr>
          <w:rStyle w:val="s0"/>
          <w:rFonts w:eastAsiaTheme="majorEastAsia"/>
          <w:sz w:val="28"/>
          <w:szCs w:val="28"/>
        </w:rPr>
        <w:t xml:space="preserve">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w:t>
      </w:r>
    </w:p>
    <w:p w:rsidR="005A1A45" w:rsidRPr="00C86CFB" w:rsidRDefault="005A1A45" w:rsidP="00C86CFB">
      <w:pPr>
        <w:pStyle w:val="pj"/>
        <w:numPr>
          <w:ilvl w:val="0"/>
          <w:numId w:val="34"/>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оценочная и (или) кадастровая стоимость - в других случаях, когда физическое лицо по приобретенному имуществу в Республике Казахстан не имеет подтвержденных документально сведений о цене (стоимости) его приобретения;</w:t>
      </w:r>
    </w:p>
    <w:p w:rsidR="005A1A45" w:rsidRPr="00C86CFB" w:rsidRDefault="005A1A45" w:rsidP="00C86CFB">
      <w:pPr>
        <w:pStyle w:val="ac"/>
        <w:numPr>
          <w:ilvl w:val="0"/>
          <w:numId w:val="34"/>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C86CFB">
        <w:rPr>
          <w:rStyle w:val="s0"/>
          <w:rFonts w:ascii="Times New Roman" w:eastAsiaTheme="majorEastAsia" w:hAnsi="Times New Roman"/>
          <w:sz w:val="28"/>
          <w:szCs w:val="28"/>
        </w:rPr>
        <w:t xml:space="preserve">цена договора о долевом участии в жилищном строительстве в Республике Казахстан - в случае реализации (передачи) недвижимого имущества, приобретенного путем долевого участия в жилищном строительстве; </w:t>
      </w:r>
    </w:p>
    <w:p w:rsidR="005A1A45" w:rsidRPr="00C86CFB" w:rsidRDefault="005A1A45" w:rsidP="00C86CFB">
      <w:pPr>
        <w:pStyle w:val="pj"/>
        <w:numPr>
          <w:ilvl w:val="0"/>
          <w:numId w:val="34"/>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стоимость, по которой физическое лицо приобрело право требования доли в жилом здании по договору о долевом участии в жилищном строительстве в Республике Казахстан - в случае реализации (передачи)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w:t>
      </w:r>
    </w:p>
    <w:p w:rsidR="005A1A45" w:rsidRPr="00C86CFB" w:rsidRDefault="005A1A45" w:rsidP="00C86CFB">
      <w:pPr>
        <w:pStyle w:val="ac"/>
        <w:numPr>
          <w:ilvl w:val="0"/>
          <w:numId w:val="34"/>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C86CFB">
        <w:rPr>
          <w:rStyle w:val="s0"/>
          <w:rFonts w:ascii="Times New Roman" w:eastAsiaTheme="majorEastAsia" w:hAnsi="Times New Roman"/>
          <w:sz w:val="28"/>
          <w:szCs w:val="28"/>
        </w:rPr>
        <w:t>стоимость, определяемая в соответствии с пунктом 5 настоящей статьи, - в случае реализации (передачи) имущества, которое было получено безвозмездно;</w:t>
      </w:r>
    </w:p>
    <w:p w:rsidR="005A1A45" w:rsidRPr="00C86CFB" w:rsidRDefault="005A1A45" w:rsidP="00C86CFB">
      <w:pPr>
        <w:pStyle w:val="pj"/>
        <w:numPr>
          <w:ilvl w:val="0"/>
          <w:numId w:val="34"/>
        </w:numPr>
        <w:shd w:val="clear" w:color="auto" w:fill="FFFFFF"/>
        <w:tabs>
          <w:tab w:val="righ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 xml:space="preserve">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rsidR="005A1A45" w:rsidRPr="00C86CFB" w:rsidRDefault="005A1A45" w:rsidP="00C86CFB">
      <w:pPr>
        <w:pStyle w:val="ac"/>
        <w:numPr>
          <w:ilvl w:val="0"/>
          <w:numId w:val="34"/>
        </w:numPr>
        <w:tabs>
          <w:tab w:val="right" w:pos="851"/>
        </w:tabs>
        <w:spacing w:after="0" w:line="240" w:lineRule="auto"/>
        <w:ind w:left="0" w:firstLineChars="252" w:firstLine="706"/>
        <w:jc w:val="both"/>
        <w:rPr>
          <w:rStyle w:val="s0"/>
          <w:rFonts w:ascii="Times New Roman" w:eastAsiaTheme="majorEastAsia" w:hAnsi="Times New Roman"/>
          <w:sz w:val="28"/>
          <w:szCs w:val="28"/>
        </w:rPr>
      </w:pPr>
      <w:r w:rsidRPr="00C86CFB">
        <w:rPr>
          <w:rStyle w:val="s0"/>
          <w:rFonts w:ascii="Times New Roman" w:eastAsiaTheme="majorEastAsia" w:hAnsi="Times New Roman"/>
          <w:sz w:val="28"/>
          <w:szCs w:val="28"/>
        </w:rPr>
        <w:t>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имущества в качестве выплаты такого дохода;</w:t>
      </w:r>
    </w:p>
    <w:p w:rsidR="005A1A45" w:rsidRPr="00C86CFB" w:rsidRDefault="005A1A45" w:rsidP="00C86CFB">
      <w:pPr>
        <w:pStyle w:val="ac"/>
        <w:numPr>
          <w:ilvl w:val="0"/>
          <w:numId w:val="34"/>
        </w:numPr>
        <w:tabs>
          <w:tab w:val="left" w:pos="851"/>
          <w:tab w:val="right" w:pos="993"/>
        </w:tabs>
        <w:spacing w:after="0" w:line="240" w:lineRule="auto"/>
        <w:ind w:left="0" w:firstLineChars="252" w:firstLine="706"/>
        <w:jc w:val="both"/>
        <w:rPr>
          <w:rStyle w:val="s0"/>
          <w:rFonts w:ascii="Times New Roman" w:eastAsiaTheme="majorEastAsia" w:hAnsi="Times New Roman"/>
          <w:sz w:val="28"/>
          <w:szCs w:val="28"/>
        </w:rPr>
      </w:pPr>
      <w:r w:rsidRPr="00C86CFB">
        <w:rPr>
          <w:rStyle w:val="s0"/>
          <w:rFonts w:ascii="Times New Roman" w:eastAsiaTheme="majorEastAsia" w:hAnsi="Times New Roman"/>
          <w:sz w:val="28"/>
          <w:szCs w:val="28"/>
        </w:rPr>
        <w:t>сумма дебиторской задолженности, в счет погашения которой получено недвижимое имущество, – в случае получения недвижимого имущества в счет погашения дебиторской задолженности, возникшей не в связи с получением дохода.</w:t>
      </w:r>
    </w:p>
    <w:p w:rsidR="005A1A45" w:rsidRPr="00C86CFB" w:rsidRDefault="005A1A45" w:rsidP="00C86CFB">
      <w:pPr>
        <w:tabs>
          <w:tab w:val="left" w:pos="567"/>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5. Первоначальной стоимостью имущества, полученного безвозмездно, является:</w:t>
      </w:r>
    </w:p>
    <w:p w:rsidR="005A1A45" w:rsidRPr="00C86CFB" w:rsidRDefault="005A1A45" w:rsidP="00C86CFB">
      <w:pPr>
        <w:pStyle w:val="ac"/>
        <w:numPr>
          <w:ilvl w:val="0"/>
          <w:numId w:val="35"/>
        </w:numPr>
        <w:tabs>
          <w:tab w:val="left" w:pos="851"/>
        </w:tabs>
        <w:spacing w:after="0" w:line="240" w:lineRule="auto"/>
        <w:ind w:left="0" w:firstLineChars="252" w:firstLine="706"/>
        <w:jc w:val="both"/>
        <w:rPr>
          <w:rStyle w:val="s0"/>
          <w:rFonts w:ascii="Times New Roman" w:eastAsiaTheme="majorEastAsia" w:hAnsi="Times New Roman"/>
          <w:sz w:val="28"/>
          <w:szCs w:val="28"/>
        </w:rPr>
      </w:pPr>
      <w:r w:rsidRPr="00C86CFB">
        <w:rPr>
          <w:rStyle w:val="s0"/>
          <w:rFonts w:ascii="Times New Roman" w:eastAsiaTheme="majorEastAsia" w:hAnsi="Times New Roman"/>
          <w:sz w:val="28"/>
          <w:szCs w:val="28"/>
        </w:rPr>
        <w:t>стоимость, включенная ранее в доход в виде безвозмездно полученного имущества – в случае, когда стоимость безвозмездно полученного имущества была включена в облагаемый доход индивидуального предпринимателя или в облагаемый доход физического лица;</w:t>
      </w:r>
    </w:p>
    <w:p w:rsidR="005A1A45" w:rsidRPr="00C86CFB" w:rsidRDefault="005A1A45" w:rsidP="00C86CFB">
      <w:pPr>
        <w:pStyle w:val="pj"/>
        <w:numPr>
          <w:ilvl w:val="0"/>
          <w:numId w:val="35"/>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рыночная стоимость – в случае реализации (передачи) имущества, полученного в виде наследования, благотворительной помощи;</w:t>
      </w:r>
    </w:p>
    <w:p w:rsidR="005A1A45" w:rsidRPr="00C86CFB" w:rsidRDefault="005A1A45" w:rsidP="00C86CFB">
      <w:pPr>
        <w:pStyle w:val="pj"/>
        <w:numPr>
          <w:ilvl w:val="0"/>
          <w:numId w:val="35"/>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оценочная стоимость - в случае реализации (передачи) имущества, являющегося объектом обложения налогом на имущество физических лиц;</w:t>
      </w:r>
    </w:p>
    <w:p w:rsidR="005A1A45" w:rsidRPr="00C86CFB" w:rsidRDefault="005A1A45" w:rsidP="00C86CFB">
      <w:pPr>
        <w:pStyle w:val="pj"/>
        <w:numPr>
          <w:ilvl w:val="0"/>
          <w:numId w:val="35"/>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кадастровая (оценочная) стоимость – в случае реализации (передачи) земельного участка;</w:t>
      </w:r>
    </w:p>
    <w:p w:rsidR="005A1A45" w:rsidRPr="00C86CFB" w:rsidRDefault="005A1A45" w:rsidP="00C86CFB">
      <w:pPr>
        <w:pStyle w:val="pj"/>
        <w:numPr>
          <w:ilvl w:val="0"/>
          <w:numId w:val="35"/>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 xml:space="preserve">нулевая стоимость – во всех остальных случаях. </w:t>
      </w:r>
    </w:p>
    <w:p w:rsidR="005A1A45" w:rsidRPr="00C86CFB" w:rsidRDefault="005A1A45" w:rsidP="00C86CFB">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ab/>
        <w:t xml:space="preserve">6. В случае, когда положения пунктов 3 – 5 настоящего пункта не применимы для определения первоначальной стоимости </w:t>
      </w:r>
      <w:r w:rsidRPr="00C86CFB">
        <w:rPr>
          <w:rStyle w:val="s1"/>
          <w:rFonts w:eastAsiaTheme="majorEastAsia"/>
          <w:b w:val="0"/>
          <w:color w:val="auto"/>
          <w:sz w:val="28"/>
          <w:szCs w:val="28"/>
        </w:rPr>
        <w:t>недвижимого имущества, расположенного в Республике Казахстан, первоначальная стоимость принимается равной нулю.</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1"/>
          <w:rFonts w:eastAsiaTheme="majorEastAsia"/>
          <w:color w:val="auto"/>
          <w:sz w:val="28"/>
          <w:szCs w:val="28"/>
        </w:rPr>
        <w:tab/>
        <w:t xml:space="preserve">7. </w:t>
      </w:r>
      <w:r w:rsidRPr="00C86CFB">
        <w:rPr>
          <w:rStyle w:val="s0"/>
          <w:rFonts w:eastAsiaTheme="majorEastAsia"/>
          <w:sz w:val="28"/>
          <w:szCs w:val="28"/>
        </w:rPr>
        <w:t>При реализации (передаче) части объекта недвижимого имущества ее первоначальная стоимость определяется пропорционально площади такой реализуемой (передаваемой) части объекта в общей площади объекта.</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8. В целях настоящей статьи:</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1) рыночной стоимостью является стоимость на дату возникновения права собственности на реализуемое (передаваемое) имущество, определенная в отчете об оценке, проведенной по договору между оценщиком и налогоплательщиком в соответствии с </w:t>
      </w:r>
      <w:hyperlink r:id="rId249" w:history="1">
        <w:r w:rsidRPr="00C86CFB">
          <w:rPr>
            <w:rStyle w:val="s0"/>
            <w:rFonts w:eastAsiaTheme="majorEastAsia"/>
            <w:sz w:val="28"/>
            <w:szCs w:val="28"/>
          </w:rPr>
          <w:t>законодательством</w:t>
        </w:r>
      </w:hyperlink>
      <w:r w:rsidRPr="00C86CFB">
        <w:rPr>
          <w:rStyle w:val="s0"/>
          <w:rFonts w:eastAsiaTheme="majorEastAsia"/>
          <w:sz w:val="28"/>
          <w:szCs w:val="28"/>
        </w:rPr>
        <w:t> Республики Казахстан об оценочной деятельности.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2) оценочной стоимостью является стоимость имущества, определенная для исчисления налога на имущество Государственной корпорацией, на 1 января года, в котором возникло право собственности на реализованное (переданное) имущество;</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sz w:val="28"/>
          <w:szCs w:val="28"/>
        </w:rPr>
      </w:pPr>
      <w:r w:rsidRPr="00C86CFB">
        <w:rPr>
          <w:rStyle w:val="s0"/>
          <w:rFonts w:eastAsiaTheme="majorEastAsia"/>
          <w:sz w:val="28"/>
          <w:szCs w:val="28"/>
        </w:rPr>
        <w:t>3) кадастровой (оценочной) стоимостью является кадастровая (оценочная) стоимость, определенная Государственной корпорацией, ведущей государственный земельный кадастр, на одну из наиболее поздних дат:</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sz w:val="28"/>
          <w:szCs w:val="28"/>
        </w:rPr>
      </w:pPr>
      <w:r w:rsidRPr="00C86CFB">
        <w:rPr>
          <w:rStyle w:val="s0"/>
          <w:rFonts w:eastAsiaTheme="majorEastAsia"/>
          <w:sz w:val="28"/>
          <w:szCs w:val="28"/>
        </w:rPr>
        <w:t>дату возникновения права собственности на земельный участок;</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последнюю дату, предшествующую дате возникновения права собственности на земельный участок.</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9. Первоначальная стоимость недвижимого имущества, расположенного на территории государства с льготным налогообложением</w:t>
      </w:r>
      <w:r w:rsidRPr="00C86CFB">
        <w:rPr>
          <w:rStyle w:val="s1"/>
          <w:rFonts w:eastAsiaTheme="majorEastAsia"/>
          <w:color w:val="auto"/>
          <w:sz w:val="28"/>
          <w:szCs w:val="28"/>
        </w:rPr>
        <w:t>, равна нулю.</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7</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Доход от прироста стоимости по транспортным средствам</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pStyle w:val="ac"/>
        <w:numPr>
          <w:ilvl w:val="0"/>
          <w:numId w:val="12"/>
        </w:numPr>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 от прироста стоимости по транспортным средствам возникает при реализации, передаче в качестве вклада в уставный капитал юридического лица следующих транспортных средств: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механических транспортных средств и (или) прицепов, подлежащих государственной регистрации в Республике Казахстан физическим лицом - в случае нахождения их на праве собственности менее одного года с даты регистрации транспортного средства до даты его реализации (передачи);</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механических транспортных средств и (или) прицепов, подлежащих государственной или иной регистрации в компетентном органе иностранного государства в соответствии с законодательством иностранного государства – независимо от срока нахождения их на праве собственности;</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bCs/>
          <w:sz w:val="28"/>
          <w:szCs w:val="28"/>
          <w:lang w:eastAsia="ru-RU"/>
        </w:rPr>
      </w:pPr>
      <w:r w:rsidRPr="00C86CFB">
        <w:rPr>
          <w:rFonts w:ascii="Times New Roman" w:hAnsi="Times New Roman" w:cs="Times New Roman"/>
          <w:sz w:val="28"/>
          <w:szCs w:val="28"/>
        </w:rPr>
        <w:t>3) воздушных и морских судов, судов внутреннего водного плавания, судов плавания «река-море», космических объектов, магистральных трубопроводов – независимо от срока нахождения их на праве собственности.</w:t>
      </w:r>
    </w:p>
    <w:p w:rsidR="005A1A45" w:rsidRPr="00C86CFB" w:rsidRDefault="005A1A45" w:rsidP="00C86CFB">
      <w:pPr>
        <w:pStyle w:val="ac"/>
        <w:numPr>
          <w:ilvl w:val="0"/>
          <w:numId w:val="12"/>
        </w:numPr>
        <w:tabs>
          <w:tab w:val="left" w:pos="851"/>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Доходом от прироста стоимости по транспортным средствам является:</w:t>
      </w:r>
    </w:p>
    <w:p w:rsidR="005A1A45" w:rsidRPr="00C86CFB" w:rsidRDefault="005A1A45" w:rsidP="00C86CFB">
      <w:pPr>
        <w:pStyle w:val="ac"/>
        <w:numPr>
          <w:ilvl w:val="0"/>
          <w:numId w:val="37"/>
        </w:numPr>
        <w:tabs>
          <w:tab w:val="left" w:pos="851"/>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при реализации - положительная разница между ценой (стоимостью) реализации транспортного средства и его первоначальной стоимостью;</w:t>
      </w:r>
    </w:p>
    <w:p w:rsidR="005A1A45" w:rsidRPr="00C86CFB" w:rsidRDefault="005A1A45" w:rsidP="00C86CFB">
      <w:pPr>
        <w:pStyle w:val="pj"/>
        <w:numPr>
          <w:ilvl w:val="0"/>
          <w:numId w:val="37"/>
        </w:numPr>
        <w:shd w:val="clear" w:color="auto" w:fill="FFFFFF"/>
        <w:tabs>
          <w:tab w:val="left" w:pos="851"/>
        </w:tabs>
        <w:spacing w:before="0" w:beforeAutospacing="0" w:after="0" w:afterAutospacing="0"/>
        <w:ind w:left="0" w:firstLineChars="252" w:firstLine="706"/>
        <w:contextualSpacing/>
        <w:jc w:val="both"/>
        <w:textAlignment w:val="baseline"/>
        <w:rPr>
          <w:sz w:val="28"/>
          <w:szCs w:val="28"/>
        </w:rPr>
      </w:pPr>
      <w:r w:rsidRPr="00C86CFB">
        <w:rPr>
          <w:sz w:val="28"/>
          <w:szCs w:val="28"/>
        </w:rPr>
        <w:t>при передаче в качестве вклада в уставный капитал - положительная разница между стоимостью, по которой транспортное средство передано в качестве вклада в уставный капитал, но не более суммы, в счет оплаты которой передано такое транспортное средство, и его первоначальной стоимостью. При этом стоимость транспортного средства, по которой оно передано в качестве вклада в уставный капитал, определяется на основании документа, подтверждающего прием и передачу транспортного средства.</w:t>
      </w:r>
    </w:p>
    <w:p w:rsidR="005A1A45" w:rsidRPr="00C86CFB" w:rsidRDefault="005A1A45" w:rsidP="00C86CFB">
      <w:pPr>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Fonts w:ascii="Times New Roman" w:hAnsi="Times New Roman" w:cs="Times New Roman"/>
          <w:sz w:val="28"/>
          <w:szCs w:val="28"/>
        </w:rPr>
        <w:t>3.</w:t>
      </w:r>
      <w:r w:rsidRPr="00C86CFB">
        <w:rPr>
          <w:rStyle w:val="s1"/>
          <w:rFonts w:eastAsiaTheme="majorEastAsia"/>
          <w:b w:val="0"/>
          <w:color w:val="auto"/>
          <w:sz w:val="28"/>
          <w:szCs w:val="28"/>
        </w:rPr>
        <w:t>Если иное не установлено пунктами 4 – 5 настоящей статьи, первоначальной стоимостью транспортного средства является документально подтвержденная</w:t>
      </w:r>
      <w:r w:rsidRPr="00C86CFB">
        <w:rPr>
          <w:rStyle w:val="s0"/>
          <w:rFonts w:ascii="Times New Roman" w:eastAsiaTheme="majorEastAsia" w:hAnsi="Times New Roman" w:cs="Times New Roman"/>
          <w:sz w:val="28"/>
          <w:szCs w:val="28"/>
        </w:rPr>
        <w:t>цена (стоимость) его приобретения.</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4. В следующих случаях реализации, передачи в уставный капитал транспортных средств первоначальной стоимостью транспортных средств является:</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rsidR="005A1A45" w:rsidRPr="00C86CFB" w:rsidRDefault="006D3741" w:rsidP="00C86CFB">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r>
      <w:r w:rsidR="005A1A45" w:rsidRPr="00C86CFB">
        <w:rPr>
          <w:rStyle w:val="s0"/>
          <w:rFonts w:ascii="Times New Roman" w:eastAsiaTheme="majorEastAsia" w:hAnsi="Times New Roman" w:cs="Times New Roman"/>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имущества в качестве выплаты такого дохода;</w:t>
      </w:r>
    </w:p>
    <w:p w:rsidR="005A1A45" w:rsidRPr="00C86CFB" w:rsidRDefault="005A1A45" w:rsidP="00C86CFB">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получено недвижимое имущество, – в случае получения транспортного средства в счет погашения дебиторской задолженности, возникшей не в связи с получением дохода;</w:t>
      </w:r>
    </w:p>
    <w:p w:rsidR="005A1A45" w:rsidRPr="00C86CFB" w:rsidRDefault="005A1A45" w:rsidP="00C86CFB">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4) стоимость, определяемая в соответствии с пунктом 5 настоящей статьи, - в случае реализации (передачи) транспортного средства, которое было получено безвозмездно.</w:t>
      </w:r>
    </w:p>
    <w:p w:rsidR="005A1A45" w:rsidRPr="00C86CFB" w:rsidRDefault="005A1A45" w:rsidP="00C86CFB">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5. Первоначальной стоимостью транспортного средства, полученного безвозмездно, является:</w:t>
      </w:r>
    </w:p>
    <w:p w:rsidR="005A1A45" w:rsidRPr="00C86CFB" w:rsidRDefault="005A1A45" w:rsidP="00C86CFB">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1) стоимость, включенная ранее в доход в виде безвозмездно полученного транспортного средства – в случае, когда стоимость безвозмездно полученного транспортного средства была включена в облагаемый доход индивидуального предпринимателя или в облагаемый доход физического лица;</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2) рыночная стоимость имущества – в случае реализации (передачи) транспортного средства, полученного в виде наследования, благотворительной помощи;</w:t>
      </w:r>
    </w:p>
    <w:p w:rsidR="005A1A45" w:rsidRPr="00C86CFB" w:rsidRDefault="005A1A45" w:rsidP="00C86CFB">
      <w:pPr>
        <w:pStyle w:val="pj"/>
        <w:numPr>
          <w:ilvl w:val="0"/>
          <w:numId w:val="37"/>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нулевая стоимость – во всех остальных случаях.</w:t>
      </w:r>
    </w:p>
    <w:p w:rsidR="005A1A45" w:rsidRPr="00C86CFB" w:rsidRDefault="005A1A45" w:rsidP="00C86CFB">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Первоначальная стоимость реализуемых (передаваемых) физическим лицом транспортных средств, которые были ранее ввезены на территорию Республики Казахстан этим лицом, определяется путем сложения: </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цены (стоимости) приобретения; </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 налога на добавленную стоимость и акциза, начисленных и уплаченных при ввозе таких транспортных средств на территорию Республики Казахстан;</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таможенных и утилизационных платежей в случае ввоза транспортных средств с территории государства, не являющегося членом </w:t>
      </w:r>
      <w:r w:rsidRPr="00C86CFB">
        <w:rPr>
          <w:rFonts w:ascii="Times New Roman" w:eastAsia="Times New Roman" w:hAnsi="Times New Roman" w:cs="Times New Roman"/>
          <w:sz w:val="28"/>
          <w:szCs w:val="28"/>
          <w:lang w:eastAsia="ru-RU"/>
        </w:rPr>
        <w:t>ЕАЭС.</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применяются, соответственно, на основании следующих документов:</w:t>
      </w:r>
    </w:p>
    <w:p w:rsidR="005A1A45" w:rsidRPr="00C86CFB" w:rsidRDefault="005A1A45" w:rsidP="00C86CFB">
      <w:pPr>
        <w:pStyle w:val="ac"/>
        <w:numPr>
          <w:ilvl w:val="0"/>
          <w:numId w:val="38"/>
        </w:numPr>
        <w:tabs>
          <w:tab w:val="left" w:pos="0"/>
          <w:tab w:val="left" w:pos="851"/>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 xml:space="preserve">договор (контракт) или иной документ, подтверждающий приобретение транспортного средства в государстве, не являющемся членом </w:t>
      </w:r>
      <w:r w:rsidRPr="00C86CFB">
        <w:rPr>
          <w:rFonts w:ascii="Times New Roman" w:eastAsia="Times New Roman" w:hAnsi="Times New Roman"/>
          <w:sz w:val="28"/>
          <w:szCs w:val="28"/>
          <w:lang w:eastAsia="ru-RU"/>
        </w:rPr>
        <w:t xml:space="preserve">ЕАЭС, и </w:t>
      </w:r>
      <w:r w:rsidRPr="00C86CFB">
        <w:rPr>
          <w:rFonts w:ascii="Times New Roman" w:hAnsi="Times New Roman"/>
          <w:sz w:val="28"/>
          <w:szCs w:val="28"/>
        </w:rPr>
        <w:t>декларация на товары;</w:t>
      </w:r>
    </w:p>
    <w:p w:rsidR="005A1A45" w:rsidRPr="00C86CFB" w:rsidRDefault="005A1A45" w:rsidP="00C86CFB">
      <w:pPr>
        <w:pStyle w:val="ac"/>
        <w:numPr>
          <w:ilvl w:val="0"/>
          <w:numId w:val="38"/>
        </w:numPr>
        <w:tabs>
          <w:tab w:val="left" w:pos="0"/>
          <w:tab w:val="left" w:pos="851"/>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договор (контракт) или иной документ, подтверждающий приобретение транспортного средства на территории государства-члена ЕАЭС, и налоговая декларация по косвенным налогам по импортированным товарам.</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sz w:val="28"/>
          <w:szCs w:val="28"/>
        </w:rPr>
        <w:t xml:space="preserve">7. </w:t>
      </w:r>
      <w:r w:rsidRPr="00C86CFB">
        <w:rPr>
          <w:rStyle w:val="s0"/>
          <w:rFonts w:eastAsiaTheme="majorEastAsia"/>
          <w:sz w:val="28"/>
          <w:szCs w:val="28"/>
        </w:rPr>
        <w:t>В целях настоящей статьи рыночной стоимостью является стоимость на дату возникновения права собственности на реализуемое (передаваемое) транспортное средство, определенная в отчете об оценке, проведенной по договору между оценщиком и налогоплательщиком в соответствии с </w:t>
      </w:r>
      <w:hyperlink r:id="rId250" w:history="1">
        <w:r w:rsidRPr="00C86CFB">
          <w:rPr>
            <w:rStyle w:val="s0"/>
            <w:rFonts w:eastAsiaTheme="majorEastAsia"/>
            <w:sz w:val="28"/>
            <w:szCs w:val="28"/>
          </w:rPr>
          <w:t>законодательством</w:t>
        </w:r>
      </w:hyperlink>
      <w:r w:rsidRPr="00C86CFB">
        <w:rPr>
          <w:rStyle w:val="s0"/>
          <w:rFonts w:eastAsiaTheme="majorEastAsia"/>
          <w:sz w:val="28"/>
          <w:szCs w:val="28"/>
        </w:rPr>
        <w:t> Республики Казахстан об оценочной деятельности.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предоставляет собственнику документы, содержащие следующие данные: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цену (стоимость) реализации, передачи в качестве вклада в уставный капитал транспортного средства;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дату их реализации, передачи в качестве вклада в уставный капитал.</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sz w:val="28"/>
          <w:szCs w:val="28"/>
        </w:rPr>
        <w:t>Указанные документы предоставляются до срока, установленного для представления декларации о доходах и имуществе</w:t>
      </w:r>
      <w:r w:rsidRPr="00C86CFB">
        <w:rPr>
          <w:rStyle w:val="s0"/>
          <w:rFonts w:eastAsiaTheme="majorEastAsia"/>
          <w:sz w:val="28"/>
          <w:szCs w:val="28"/>
        </w:rPr>
        <w:t xml:space="preserve"> за налоговый период, в котором реализовано (передано) такое имущество.</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C86CFB">
        <w:rPr>
          <w:sz w:val="28"/>
          <w:szCs w:val="28"/>
        </w:rPr>
        <w:t xml:space="preserve">9. </w:t>
      </w:r>
      <w:r w:rsidRPr="00C86CFB">
        <w:rPr>
          <w:rStyle w:val="s0"/>
          <w:rFonts w:eastAsiaTheme="majorEastAsia"/>
          <w:sz w:val="28"/>
          <w:szCs w:val="28"/>
        </w:rPr>
        <w:t xml:space="preserve">Первоначальная стоимость </w:t>
      </w:r>
      <w:r w:rsidRPr="00C86CFB">
        <w:rPr>
          <w:sz w:val="28"/>
          <w:szCs w:val="28"/>
        </w:rPr>
        <w:t xml:space="preserve">транспортных средств, права на которые или сделки по которым зарегистрированы в компетентном органе государства с льготным налогообложением, </w:t>
      </w:r>
      <w:r w:rsidRPr="00C86CFB">
        <w:rPr>
          <w:rStyle w:val="s1"/>
          <w:rFonts w:eastAsiaTheme="majorEastAsia"/>
          <w:b w:val="0"/>
          <w:color w:val="auto"/>
          <w:sz w:val="28"/>
          <w:szCs w:val="28"/>
        </w:rPr>
        <w:t>равна нулю.</w:t>
      </w:r>
    </w:p>
    <w:p w:rsidR="005A1A45" w:rsidRPr="00C86CFB" w:rsidRDefault="005A1A45" w:rsidP="00C86CFB">
      <w:pPr>
        <w:pStyle w:val="pj"/>
        <w:shd w:val="clear" w:color="auto" w:fill="FFFFFF"/>
        <w:tabs>
          <w:tab w:val="left" w:pos="709"/>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ab/>
        <w:t>10. В случаях, когда положения пунктов 1 - 6 настоящей статьи не применимы для определения первоначальной стоимости, первоначальная стоимость транспортных средств, находящихся за пределами Республики Казахстан</w:t>
      </w:r>
      <w:r w:rsidRPr="00C86CFB">
        <w:rPr>
          <w:rStyle w:val="s1"/>
          <w:rFonts w:eastAsiaTheme="majorEastAsia"/>
          <w:b w:val="0"/>
          <w:color w:val="auto"/>
          <w:sz w:val="28"/>
          <w:szCs w:val="28"/>
        </w:rPr>
        <w:t>, равна нулю.</w:t>
      </w: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F772CA" w:rsidRPr="00C86CFB">
        <w:rPr>
          <w:rFonts w:ascii="Times New Roman" w:hAnsi="Times New Roman" w:cs="Times New Roman"/>
          <w:b/>
          <w:sz w:val="28"/>
          <w:szCs w:val="28"/>
        </w:rPr>
        <w:t>7</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Доход от прироста стоимости по инвестиционному золоту</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прироста стоимости по инвестиционному золоту возникает при реализации, передаче в качестве вклада в уставный капитал юридического лица инвестиционного золота.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Доходом от прироста стоимости по инвестиционному золоту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1"/>
          <w:rFonts w:eastAsiaTheme="majorEastAsia"/>
          <w:b w:val="0"/>
          <w:color w:val="auto"/>
          <w:sz w:val="28"/>
          <w:szCs w:val="28"/>
        </w:rPr>
        <w:tab/>
        <w:t xml:space="preserve">3. Если иное не установлено пунктами 4 – 5 настоящей статьи, первоначальной стоимостью инвестиционного золота является документально подтвержденная </w:t>
      </w:r>
      <w:r w:rsidRPr="00C86CFB">
        <w:rPr>
          <w:rStyle w:val="s0"/>
          <w:rFonts w:eastAsiaTheme="majorEastAsia"/>
          <w:sz w:val="28"/>
          <w:szCs w:val="28"/>
        </w:rPr>
        <w:t>цена (стоимость) его приобретения.</w:t>
      </w:r>
    </w:p>
    <w:p w:rsidR="005A1A45" w:rsidRPr="00C86CFB" w:rsidRDefault="005A1A45" w:rsidP="00C86CFB">
      <w:pPr>
        <w:pStyle w:val="pj"/>
        <w:numPr>
          <w:ilvl w:val="0"/>
          <w:numId w:val="40"/>
        </w:numPr>
        <w:shd w:val="clear" w:color="auto" w:fill="FFFFFF"/>
        <w:tabs>
          <w:tab w:val="left" w:pos="851"/>
        </w:tabs>
        <w:spacing w:before="0" w:beforeAutospacing="0" w:after="0" w:afterAutospacing="0"/>
        <w:ind w:left="0"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В следующих случаях реализации, передачи в уставный капитал первоначальной стоимостью инвестиционного золота является:</w:t>
      </w:r>
    </w:p>
    <w:p w:rsidR="005A1A45" w:rsidRPr="00C86CFB" w:rsidRDefault="005A1A45" w:rsidP="00C86CFB">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rsidR="005A1A45" w:rsidRPr="00C86CFB" w:rsidRDefault="00085A6B" w:rsidP="00C86CFB">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r>
      <w:r w:rsidR="005A1A45" w:rsidRPr="00C86CFB">
        <w:rPr>
          <w:rStyle w:val="s0"/>
          <w:rFonts w:ascii="Times New Roman" w:eastAsiaTheme="majorEastAsia" w:hAnsi="Times New Roman" w:cs="Times New Roman"/>
          <w:sz w:val="28"/>
          <w:szCs w:val="28"/>
        </w:rPr>
        <w:t>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инвестиционного золота в качестве выплаты такого дохода;</w:t>
      </w:r>
    </w:p>
    <w:p w:rsidR="005A1A45" w:rsidRPr="00C86CFB" w:rsidRDefault="005A1A45" w:rsidP="00C86CFB">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3) сумма дебиторской задолженности, в счет погашения которой получено инвестиционное золото, – в случае получения инвестиционного золота в счет погашения дебиторской задолженности, возникшей не в связи с получением дохода;</w:t>
      </w:r>
    </w:p>
    <w:p w:rsidR="005A1A45" w:rsidRPr="00C86CFB" w:rsidRDefault="005A1A45" w:rsidP="00C86CFB">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4) стоимость, определяемая в соответствии с пунктом 3 настоящей статьи, - в случае реализации (передачи) инвестиционного золота, которое было получено безвозмездно.</w:t>
      </w:r>
    </w:p>
    <w:p w:rsidR="005A1A45" w:rsidRPr="00C86CFB" w:rsidRDefault="005A1A45" w:rsidP="00C86CFB">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4. Первоначальной стоимостью инвестиционного золота, полученного безвозмездно, является:</w:t>
      </w:r>
    </w:p>
    <w:p w:rsidR="005A1A45" w:rsidRPr="00C86CFB" w:rsidRDefault="005A1A45" w:rsidP="00C86CFB">
      <w:pPr>
        <w:tabs>
          <w:tab w:val="left" w:pos="567"/>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1) стоимость, включенная ранее в доход в виде безвозмездно полученного инвестиционного золота – в случае, когда стоимость безвозмездно полученного инвестиционного золота была включена в облагаемый доход индивидуального предпринимателя или в облагаемый доход физического лица;</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2) рыночная стоимость имущества – в случае реализации (передачи) инвестиционного золота, полученного в виде наследования, благотворительной помощи;</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3) нулевая стоимость – во всех остальных случаях.</w:t>
      </w:r>
    </w:p>
    <w:p w:rsidR="005A1A45" w:rsidRPr="00C86CFB" w:rsidRDefault="005A1A45" w:rsidP="00C86CFB">
      <w:pPr>
        <w:tabs>
          <w:tab w:val="lef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Определение первоначальной стоимости имущества, полученного безвозмездно, осуществляется последовательно в порядке расположения подпунктов настоящего пункта.</w:t>
      </w:r>
    </w:p>
    <w:p w:rsidR="005A1A45" w:rsidRPr="00C86CFB" w:rsidRDefault="005A1A45" w:rsidP="00C86CFB">
      <w:pPr>
        <w:pStyle w:val="pj"/>
        <w:shd w:val="clear" w:color="auto" w:fill="FFFFFF"/>
        <w:tabs>
          <w:tab w:val="lef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sz w:val="28"/>
          <w:szCs w:val="28"/>
        </w:rPr>
        <w:t xml:space="preserve">5. </w:t>
      </w:r>
      <w:r w:rsidRPr="00C86CFB">
        <w:rPr>
          <w:rStyle w:val="s0"/>
          <w:rFonts w:eastAsiaTheme="majorEastAsia"/>
          <w:sz w:val="28"/>
          <w:szCs w:val="28"/>
        </w:rPr>
        <w:t>В целях настоящей статьи рыночной стоимостью является стоимость на дату возникновения права собственности на реализуемое (передаваемое) инвестиционное золото, определенная в отчете об оценке, проведенной по договору между оценщиком и налогоплательщиком в соответствии с </w:t>
      </w:r>
      <w:hyperlink r:id="rId251" w:history="1">
        <w:r w:rsidRPr="00C86CFB">
          <w:rPr>
            <w:rStyle w:val="s0"/>
            <w:rFonts w:eastAsiaTheme="majorEastAsia"/>
            <w:sz w:val="28"/>
            <w:szCs w:val="28"/>
          </w:rPr>
          <w:t>законодательством</w:t>
        </w:r>
      </w:hyperlink>
      <w:r w:rsidRPr="00C86CFB">
        <w:rPr>
          <w:rStyle w:val="s0"/>
          <w:rFonts w:eastAsiaTheme="majorEastAsia"/>
          <w:sz w:val="28"/>
          <w:szCs w:val="28"/>
        </w:rPr>
        <w:t> Республики Казахстан об оценочной деятельности.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p w:rsidR="006B2311" w:rsidRPr="00C86CFB" w:rsidRDefault="006B2311" w:rsidP="00C86CFB">
      <w:pPr>
        <w:pStyle w:val="pj"/>
        <w:shd w:val="clear" w:color="auto" w:fill="FFFFFF"/>
        <w:spacing w:before="0" w:beforeAutospacing="0" w:after="0" w:afterAutospacing="0"/>
        <w:ind w:firstLine="563"/>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 xml:space="preserve">6. Первоначальная стоимость инвестиционного золота, </w:t>
      </w:r>
      <w:r w:rsidRPr="00C86CFB">
        <w:rPr>
          <w:sz w:val="28"/>
          <w:szCs w:val="28"/>
        </w:rPr>
        <w:t xml:space="preserve">приобретенногоза пределами Республики Казахстан на территории государства с льготным налогообложением или инвестиционного золота, права на котороеили сделки по которому зарегистрированы в компетентном органе государства с льготным налогообложением, </w:t>
      </w:r>
      <w:r w:rsidRPr="00C86CFB">
        <w:rPr>
          <w:rStyle w:val="s1"/>
          <w:rFonts w:eastAsiaTheme="majorEastAsia"/>
          <w:color w:val="auto"/>
          <w:sz w:val="28"/>
          <w:szCs w:val="28"/>
        </w:rPr>
        <w:t>равна нулю.</w:t>
      </w:r>
    </w:p>
    <w:p w:rsidR="005A1A45" w:rsidRPr="00C86CFB" w:rsidRDefault="005A1A45"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ab/>
        <w:t>7. В случаях, когда положения пунктов 1 - 4 настоящей статьи не применимы для определения первоначальной стоимости, первоначальная стоимость инвестиционного золота за пределами Республики Казахстан</w:t>
      </w:r>
      <w:r w:rsidRPr="00C86CFB">
        <w:rPr>
          <w:rStyle w:val="s1"/>
          <w:rFonts w:eastAsiaTheme="majorEastAsia"/>
          <w:b w:val="0"/>
          <w:color w:val="auto"/>
          <w:sz w:val="28"/>
          <w:szCs w:val="28"/>
        </w:rPr>
        <w:t>, равна нулю.</w:t>
      </w: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69022F" w:rsidRPr="00C86CFB">
        <w:rPr>
          <w:rFonts w:ascii="Times New Roman" w:hAnsi="Times New Roman" w:cs="Times New Roman"/>
          <w:b/>
          <w:bCs/>
          <w:sz w:val="28"/>
          <w:szCs w:val="28"/>
        </w:rPr>
        <w:t>7</w:t>
      </w:r>
      <w:r w:rsidR="00CD54AD" w:rsidRPr="00C86CFB">
        <w:rPr>
          <w:rFonts w:ascii="Times New Roman" w:hAnsi="Times New Roman" w:cs="Times New Roman"/>
          <w:b/>
          <w:bCs/>
          <w:sz w:val="28"/>
          <w:szCs w:val="28"/>
        </w:rPr>
        <w:t>7</w:t>
      </w:r>
      <w:r w:rsidRPr="00C86CFB">
        <w:rPr>
          <w:rFonts w:ascii="Times New Roman" w:hAnsi="Times New Roman" w:cs="Times New Roman"/>
          <w:b/>
          <w:bCs/>
          <w:sz w:val="28"/>
          <w:szCs w:val="28"/>
        </w:rPr>
        <w:t>. Доход от прироста стоимости по доле участия в уставном капитале юридического лица</w:t>
      </w:r>
    </w:p>
    <w:p w:rsidR="00085A6B" w:rsidRPr="00C86CFB" w:rsidRDefault="00085A6B"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Доход от прироста стоимости по доле участия в уставном капитале юридического лица возникает при реализации, передаче в качестве вклада в уставный капитал юридического лица доли участия в уставном капитале юридического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Доходом от прироста стоимости по доле участия в уставном капитале юридического лица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при реализации - положительная разница между ценой (стоимостью) реализации и ее первоначальной стоимостью;</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при передаче доли участия в качестве вклада в уставный капитал - положительная разница между стоимостью, по которой она передана в качестве вклада в уставный капитал, но не более суммы, в счет оплаты которой передана такая доля, и ее первоначальной стоимостью. При этом стоимость доли участия, по которой она передана в качестве вклада в уставный капитал, определяется на основании документа, подтверждающего прием и передачу такой доли.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Первоначальной стоимостью доли участия является пропорционально приходящаяся на размер выбывающей доли участия:</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цена (стоимость) ее приобретения,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 стоимость имущества, переданного в качестве вклада в уставный капитал, но не более суммы, в счет оплаты которой передано имущество. При этом такая стоимость определяется на основании документов, подтверждающих внесение вклада и стоимость, по которой передано имущество (акт приема-передачи и (или) иные документы),</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w:t>
      </w:r>
      <w:r w:rsidRPr="00C86CFB">
        <w:rPr>
          <w:rFonts w:ascii="Times New Roman" w:hAnsi="Times New Roman" w:cs="Times New Roman"/>
          <w:bCs/>
          <w:sz w:val="28"/>
          <w:szCs w:val="28"/>
        </w:rPr>
        <w:tab/>
        <w:t>сумма денег, внесенная в качестве вклада в уставный капитал, но не более суммы, в счет оплаты которой переданы деньги,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w:t>
      </w:r>
      <w:r w:rsidRPr="00C86CFB">
        <w:rPr>
          <w:rFonts w:ascii="Times New Roman" w:hAnsi="Times New Roman" w:cs="Times New Roman"/>
          <w:bCs/>
          <w:sz w:val="28"/>
          <w:szCs w:val="28"/>
        </w:rPr>
        <w:tab/>
        <w:t>балансовая стоимость доли участия, полученной акционером, участником, учредителем при распределении имущества, в том числе полученной взамен ранее внесенного имущества, подлежащая отражению (отраженная) в бухгалтерском учете передающего лица на дату передачи, без учета переоценки и обесценения,отраженная в документе, подтверждающем передачу доли участия и заверенном подписями сторон - в случае, если доля участия была получена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ab/>
        <w:t>5)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доли участия в качестве выплаты такого дохода,</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6) сумма дебиторской задолженности, в счет погашения которой получена доля участия – в случае получения доли участия в счет погашения дебиторской задолженности, возникшей не в связи с получением дохода,</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7) стоимость, включенная ранее в облагаемый доход индивидуального предпринимателя или в облагаемый доход физического лица - в случае реализации (передачи) доли участия, которая была получена безвозмездно. </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4. Первоначальная стоимость доли участия в уставном капитале юридического лица, зарегистрированного на территории государства с льготным налогообложением, или доли участия, права на которую или сделки по которой зарегистрированы в компетентном органе государства с льготным налогообложением, равна нулю.</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5. В случаях, когда для определения первоначальной стоимости доли участия положения пунктов 1 - 3 настоящей статьи не применимы, такая стоимость равна нулю.</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p>
    <w:p w:rsidR="00F4030B" w:rsidRPr="00C86CFB" w:rsidRDefault="00F4030B" w:rsidP="00C86CFB">
      <w:pPr>
        <w:spacing w:after="0" w:line="240" w:lineRule="auto"/>
        <w:ind w:firstLineChars="202" w:firstLine="56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Статья 37</w:t>
      </w:r>
      <w:r w:rsidR="00CD54AD" w:rsidRPr="00C86CFB">
        <w:rPr>
          <w:rFonts w:ascii="Times New Roman" w:hAnsi="Times New Roman" w:cs="Times New Roman"/>
          <w:b/>
          <w:sz w:val="28"/>
          <w:szCs w:val="28"/>
          <w:lang w:eastAsia="ru-RU"/>
        </w:rPr>
        <w:t>8</w:t>
      </w:r>
      <w:r w:rsidRPr="00C86CFB">
        <w:rPr>
          <w:rFonts w:ascii="Times New Roman" w:hAnsi="Times New Roman" w:cs="Times New Roman"/>
          <w:b/>
          <w:sz w:val="28"/>
          <w:szCs w:val="28"/>
          <w:lang w:eastAsia="ru-RU"/>
        </w:rPr>
        <w:t>. Доход от прироста стоимости по ценным бумагам</w:t>
      </w:r>
    </w:p>
    <w:p w:rsidR="00F4030B" w:rsidRPr="00C86CFB" w:rsidRDefault="00F4030B" w:rsidP="00C86CFB">
      <w:pPr>
        <w:spacing w:after="0" w:line="240" w:lineRule="auto"/>
        <w:ind w:firstLineChars="202" w:firstLine="566"/>
        <w:contextualSpacing/>
        <w:jc w:val="both"/>
        <w:rPr>
          <w:rFonts w:ascii="Times New Roman" w:hAnsi="Times New Roman" w:cs="Times New Roman"/>
          <w:b/>
          <w:sz w:val="28"/>
          <w:szCs w:val="28"/>
          <w:lang w:eastAsia="ru-RU"/>
        </w:rPr>
      </w:pPr>
    </w:p>
    <w:p w:rsidR="00F4030B" w:rsidRPr="00C86CFB" w:rsidRDefault="00F4030B" w:rsidP="00C86CFB">
      <w:pPr>
        <w:pStyle w:val="ac"/>
        <w:numPr>
          <w:ilvl w:val="0"/>
          <w:numId w:val="72"/>
        </w:numPr>
        <w:tabs>
          <w:tab w:val="left" w:pos="993"/>
        </w:tabs>
        <w:spacing w:after="0" w:line="240" w:lineRule="auto"/>
        <w:ind w:left="0" w:firstLineChars="202" w:firstLine="566"/>
        <w:jc w:val="both"/>
        <w:rPr>
          <w:rFonts w:ascii="Times New Roman" w:hAnsi="Times New Roman"/>
          <w:bCs/>
          <w:sz w:val="28"/>
          <w:szCs w:val="28"/>
          <w:lang w:eastAsia="ru-RU"/>
        </w:rPr>
      </w:pPr>
      <w:r w:rsidRPr="00C86CFB">
        <w:rPr>
          <w:rFonts w:ascii="Times New Roman" w:hAnsi="Times New Roman"/>
          <w:sz w:val="28"/>
          <w:szCs w:val="28"/>
        </w:rPr>
        <w:t>Доход от прироста стоимости</w:t>
      </w:r>
      <w:r w:rsidRPr="00C86CFB">
        <w:rPr>
          <w:rFonts w:ascii="Times New Roman" w:hAnsi="Times New Roman"/>
          <w:bCs/>
          <w:sz w:val="28"/>
          <w:szCs w:val="28"/>
          <w:lang w:eastAsia="ru-RU"/>
        </w:rPr>
        <w:t>по ценным бумагам состоит из:</w:t>
      </w:r>
    </w:p>
    <w:p w:rsidR="00F4030B" w:rsidRPr="00C86CFB" w:rsidRDefault="00F4030B" w:rsidP="00C86CFB">
      <w:pPr>
        <w:pStyle w:val="ac"/>
        <w:numPr>
          <w:ilvl w:val="0"/>
          <w:numId w:val="73"/>
        </w:numPr>
        <w:tabs>
          <w:tab w:val="left" w:pos="709"/>
          <w:tab w:val="left" w:pos="993"/>
        </w:tabs>
        <w:spacing w:after="0" w:line="240" w:lineRule="auto"/>
        <w:ind w:left="0" w:firstLineChars="202" w:firstLine="566"/>
        <w:jc w:val="both"/>
        <w:rPr>
          <w:rFonts w:ascii="Times New Roman" w:hAnsi="Times New Roman"/>
          <w:sz w:val="28"/>
          <w:szCs w:val="28"/>
        </w:rPr>
      </w:pPr>
      <w:r w:rsidRPr="00C86CFB">
        <w:rPr>
          <w:rFonts w:ascii="Times New Roman" w:hAnsi="Times New Roman"/>
          <w:sz w:val="28"/>
          <w:szCs w:val="28"/>
        </w:rPr>
        <w:t>дохода от прироста стоимости по ценным бумагам, кроме льготируемых ценных бумаг;</w:t>
      </w:r>
    </w:p>
    <w:p w:rsidR="00F4030B" w:rsidRPr="00C86CFB" w:rsidRDefault="00F4030B" w:rsidP="00C86CFB">
      <w:pPr>
        <w:pStyle w:val="ac"/>
        <w:tabs>
          <w:tab w:val="left" w:pos="709"/>
          <w:tab w:val="left" w:pos="993"/>
        </w:tabs>
        <w:spacing w:after="0" w:line="240" w:lineRule="auto"/>
        <w:ind w:left="0" w:firstLineChars="202" w:firstLine="566"/>
        <w:jc w:val="both"/>
        <w:rPr>
          <w:rFonts w:ascii="Times New Roman" w:hAnsi="Times New Roman"/>
          <w:sz w:val="28"/>
          <w:szCs w:val="28"/>
        </w:rPr>
      </w:pPr>
      <w:r w:rsidRPr="00C86CFB">
        <w:rPr>
          <w:rFonts w:ascii="Times New Roman" w:hAnsi="Times New Roman"/>
          <w:sz w:val="28"/>
          <w:szCs w:val="28"/>
        </w:rPr>
        <w:t>2) дохода от прироста стоимости по льготируемым ценным бумагам.</w:t>
      </w:r>
    </w:p>
    <w:p w:rsidR="00F4030B" w:rsidRPr="00C86CFB" w:rsidRDefault="00F4030B" w:rsidP="00C86CFB">
      <w:pPr>
        <w:tabs>
          <w:tab w:val="left" w:pos="993"/>
        </w:tabs>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Результат от реализации, передачи в качестве вклада в уставный капитал юридического лица ценных бумаг может иметь положительное или отрицательное значение и определяется по каждой операции выбытия за налоговый период в следующем порядке:</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при реализации, в том числе погашении долговых ценных бумаг, – разница между стоимостью реализации, погашения ценной бумаги и ее первоначальной стоимостью;</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2) при передаче в качестве вклада в уставный капитал – разница между стоимостью ценной бумаги, по которой она передана в качестве вклада в уставный капитал, и ее первоначальной стоимостью.</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3. Общая сумма результатов от всех операций реализации ценных бумаг, передачи их в качестве вклада в уставный капитал, кроме льготируемых ценных бумаг, за налоговый период признается:</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доходом от прироста стоимости, если такая сумма имеет положительное значение;</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равной нулю, если такая сумма имеет нулевое или отрицательное значение.</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4. Общая сумма результатов от всех операций реализации льготируемых ценных бумаг, передачи их в качестве вклада в уставный капитал, за налоговый период признается:</w:t>
      </w:r>
    </w:p>
    <w:p w:rsidR="007C24AF"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доходом от прироста стоимости льготируемых ценных бумаг, если такая сумма имеет положительное значение, и учитывается в соответствии </w:t>
      </w:r>
      <w:r w:rsidR="007C24AF" w:rsidRPr="00C86CFB">
        <w:rPr>
          <w:rFonts w:ascii="Times New Roman" w:hAnsi="Times New Roman" w:cs="Times New Roman"/>
          <w:kern w:val="2"/>
          <w:sz w:val="28"/>
          <w:szCs w:val="28"/>
        </w:rPr>
        <w:t>с</w:t>
      </w:r>
      <w:r w:rsidR="007C24AF" w:rsidRPr="00C86CFB">
        <w:rPr>
          <w:rFonts w:ascii="Times New Roman" w:hAnsi="Times New Roman" w:cs="Times New Roman"/>
          <w:sz w:val="28"/>
          <w:szCs w:val="28"/>
          <w:lang w:val="kk-KZ"/>
        </w:rPr>
        <w:t xml:space="preserve"> подпунктами 1) - 6) пункта 1 статьи 39</w:t>
      </w:r>
      <w:r w:rsidR="00FB50D7" w:rsidRPr="00C86CFB">
        <w:rPr>
          <w:rFonts w:ascii="Times New Roman" w:hAnsi="Times New Roman" w:cs="Times New Roman"/>
          <w:sz w:val="28"/>
          <w:szCs w:val="28"/>
          <w:lang w:val="kk-KZ"/>
        </w:rPr>
        <w:t>1</w:t>
      </w:r>
      <w:r w:rsidR="007C24AF" w:rsidRPr="00C86CFB">
        <w:rPr>
          <w:rFonts w:ascii="Times New Roman" w:hAnsi="Times New Roman" w:cs="Times New Roman"/>
          <w:kern w:val="2"/>
          <w:sz w:val="28"/>
          <w:szCs w:val="28"/>
        </w:rPr>
        <w:t xml:space="preserve"> настоящего Кодекса;</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равной нулю, если такая сумма имеет нулевое или отрицательное значение.</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 xml:space="preserve">Льготируемыми ценными бумагами являются ценные бумаги, указанные </w:t>
      </w:r>
      <w:r w:rsidRPr="00C86CFB">
        <w:rPr>
          <w:rFonts w:ascii="Times New Roman" w:hAnsi="Times New Roman" w:cs="Times New Roman"/>
          <w:sz w:val="28"/>
          <w:szCs w:val="28"/>
          <w:lang w:val="kk-KZ"/>
        </w:rPr>
        <w:t xml:space="preserve">в подпунктах 1) - </w:t>
      </w:r>
      <w:r w:rsidR="007C24AF" w:rsidRPr="00C86CFB">
        <w:rPr>
          <w:rFonts w:ascii="Times New Roman" w:hAnsi="Times New Roman" w:cs="Times New Roman"/>
          <w:sz w:val="28"/>
          <w:szCs w:val="28"/>
          <w:lang w:val="kk-KZ"/>
        </w:rPr>
        <w:t>6</w:t>
      </w:r>
      <w:r w:rsidRPr="00C86CFB">
        <w:rPr>
          <w:rFonts w:ascii="Times New Roman" w:hAnsi="Times New Roman" w:cs="Times New Roman"/>
          <w:sz w:val="28"/>
          <w:szCs w:val="28"/>
          <w:lang w:val="kk-KZ"/>
        </w:rPr>
        <w:t>) пункта 1 статьи 3</w:t>
      </w:r>
      <w:r w:rsidR="007C24AF" w:rsidRPr="00C86CFB">
        <w:rPr>
          <w:rFonts w:ascii="Times New Roman" w:hAnsi="Times New Roman" w:cs="Times New Roman"/>
          <w:sz w:val="28"/>
          <w:szCs w:val="28"/>
          <w:lang w:val="kk-KZ"/>
        </w:rPr>
        <w:t>9</w:t>
      </w:r>
      <w:r w:rsidR="00FB50D7" w:rsidRPr="00C86CFB">
        <w:rPr>
          <w:rFonts w:ascii="Times New Roman" w:hAnsi="Times New Roman" w:cs="Times New Roman"/>
          <w:sz w:val="28"/>
          <w:szCs w:val="28"/>
          <w:lang w:val="kk-KZ"/>
        </w:rPr>
        <w:t xml:space="preserve">1 </w:t>
      </w:r>
      <w:r w:rsidRPr="00C86CFB">
        <w:rPr>
          <w:rFonts w:ascii="Times New Roman" w:hAnsi="Times New Roman" w:cs="Times New Roman"/>
          <w:sz w:val="28"/>
          <w:szCs w:val="28"/>
          <w:lang w:val="kk-KZ"/>
        </w:rPr>
        <w:t>Налогового кодекса, подпунктах 1) и 2) пункта 7 статьи 6 Конституционного закона Республики Казахстан «О международном финансовом центре «Астана».</w:t>
      </w:r>
    </w:p>
    <w:p w:rsidR="00F4030B" w:rsidRPr="00C86CFB" w:rsidRDefault="00F4030B" w:rsidP="00C86CFB">
      <w:pPr>
        <w:spacing w:after="0" w:line="240" w:lineRule="auto"/>
        <w:ind w:firstLineChars="202" w:firstLine="566"/>
        <w:contextualSpacing/>
        <w:jc w:val="both"/>
        <w:rPr>
          <w:rFonts w:ascii="Times New Roman" w:hAnsi="Times New Roman" w:cs="Times New Roman"/>
          <w:sz w:val="28"/>
          <w:szCs w:val="28"/>
          <w:lang w:val="kk-KZ"/>
        </w:rPr>
      </w:pPr>
      <w:r w:rsidRPr="00C86CFB">
        <w:rPr>
          <w:rFonts w:ascii="Times New Roman" w:hAnsi="Times New Roman" w:cs="Times New Roman"/>
          <w:sz w:val="28"/>
          <w:szCs w:val="28"/>
          <w:lang w:val="kk-KZ"/>
        </w:rPr>
        <w:t>5. Доход от прироста стоимости ценных бумаг определяется путем последовательного в хронологическом порядке списания ценных бумаг в зависимости от даты их поступления.</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6. Первоначальной стоимостью ценных бумаг является:</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1) стоимость их приобретения;</w:t>
      </w:r>
    </w:p>
    <w:p w:rsidR="00F4030B" w:rsidRPr="00C86CFB" w:rsidRDefault="00F4030B" w:rsidP="00C86CFB">
      <w:pPr>
        <w:spacing w:after="0" w:line="240" w:lineRule="auto"/>
        <w:ind w:firstLineChars="202" w:firstLine="566"/>
        <w:contextualSpacing/>
        <w:jc w:val="both"/>
        <w:rPr>
          <w:rFonts w:ascii="Times New Roman" w:hAnsi="Times New Roman" w:cs="Times New Roman"/>
          <w:kern w:val="2"/>
          <w:sz w:val="28"/>
          <w:szCs w:val="28"/>
        </w:rPr>
      </w:pPr>
      <w:r w:rsidRPr="00C86CFB">
        <w:rPr>
          <w:rFonts w:ascii="Times New Roman" w:hAnsi="Times New Roman" w:cs="Times New Roman"/>
          <w:kern w:val="2"/>
          <w:sz w:val="28"/>
          <w:szCs w:val="28"/>
        </w:rPr>
        <w:t>или</w:t>
      </w:r>
    </w:p>
    <w:p w:rsidR="00F4030B" w:rsidRPr="00C86CFB" w:rsidRDefault="00F4030B" w:rsidP="00C86CFB">
      <w:pPr>
        <w:pStyle w:val="pj"/>
        <w:shd w:val="clear" w:color="auto" w:fill="FFFFFF"/>
        <w:tabs>
          <w:tab w:val="right" w:pos="851"/>
        </w:tabs>
        <w:spacing w:before="0" w:beforeAutospacing="0" w:after="0" w:afterAutospacing="0"/>
        <w:ind w:firstLineChars="202" w:firstLine="566"/>
        <w:contextualSpacing/>
        <w:jc w:val="both"/>
        <w:textAlignment w:val="baseline"/>
        <w:rPr>
          <w:rStyle w:val="s0"/>
          <w:rFonts w:eastAsiaTheme="majorEastAsia"/>
          <w:sz w:val="28"/>
          <w:szCs w:val="28"/>
        </w:rPr>
      </w:pPr>
      <w:r w:rsidRPr="00C86CFB">
        <w:rPr>
          <w:rStyle w:val="s0"/>
          <w:rFonts w:eastAsiaTheme="majorEastAsia"/>
          <w:sz w:val="28"/>
          <w:szCs w:val="28"/>
        </w:rPr>
        <w:t xml:space="preserve">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rsidR="00F4030B" w:rsidRPr="00C86CFB" w:rsidRDefault="00F4030B" w:rsidP="00C86CFB">
      <w:pPr>
        <w:tabs>
          <w:tab w:val="left" w:pos="567"/>
          <w:tab w:val="right" w:pos="851"/>
        </w:tabs>
        <w:spacing w:after="0" w:line="240" w:lineRule="auto"/>
        <w:ind w:firstLineChars="202" w:firstLine="566"/>
        <w:contextualSpacing/>
        <w:jc w:val="both"/>
        <w:rPr>
          <w:rStyle w:val="s0"/>
          <w:rFonts w:ascii="Times New Roman" w:eastAsiaTheme="majorEastAsia" w:hAnsi="Times New Roman" w:cs="Times New Roman"/>
          <w:sz w:val="28"/>
          <w:szCs w:val="28"/>
          <w:lang w:eastAsia="ru-RU"/>
        </w:rPr>
      </w:pPr>
      <w:r w:rsidRPr="00C86CFB">
        <w:rPr>
          <w:rStyle w:val="s0"/>
          <w:rFonts w:ascii="Times New Roman" w:eastAsiaTheme="majorEastAsia" w:hAnsi="Times New Roman" w:cs="Times New Roman"/>
          <w:sz w:val="28"/>
          <w:szCs w:val="28"/>
          <w:lang w:eastAsia="ru-RU"/>
        </w:rPr>
        <w:t>или</w:t>
      </w:r>
      <w:r w:rsidRPr="00C86CFB">
        <w:rPr>
          <w:rStyle w:val="s0"/>
          <w:rFonts w:ascii="Times New Roman" w:eastAsiaTheme="majorEastAsia" w:hAnsi="Times New Roman" w:cs="Times New Roman"/>
          <w:sz w:val="28"/>
          <w:szCs w:val="28"/>
          <w:lang w:eastAsia="ru-RU"/>
        </w:rPr>
        <w:tab/>
      </w:r>
    </w:p>
    <w:p w:rsidR="00F4030B" w:rsidRPr="00C86CFB" w:rsidRDefault="00F4030B" w:rsidP="00C86CFB">
      <w:pPr>
        <w:tabs>
          <w:tab w:val="left" w:pos="567"/>
          <w:tab w:val="right" w:pos="851"/>
        </w:tabs>
        <w:spacing w:after="0" w:line="240" w:lineRule="auto"/>
        <w:ind w:firstLineChars="202" w:firstLine="56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lang w:eastAsia="ru-RU"/>
        </w:rPr>
        <w:t>3) сумма ранее признанного дохода, полученного от налогового агента,</w:t>
      </w:r>
      <w:r w:rsidRPr="00C86CFB">
        <w:rPr>
          <w:rStyle w:val="s0"/>
          <w:rFonts w:ascii="Times New Roman" w:eastAsiaTheme="majorEastAsia" w:hAnsi="Times New Roman" w:cs="Times New Roman"/>
          <w:sz w:val="28"/>
          <w:szCs w:val="28"/>
        </w:rPr>
        <w:t xml:space="preserve"> или дохода,полученного из источников за пределами Республики Казахстан и отраженного в декларации индивидуального предпринимателя или в декларации о доходах и имуществе - в случае получения </w:t>
      </w:r>
      <w:r w:rsidRPr="00C86CFB">
        <w:rPr>
          <w:rFonts w:ascii="Times New Roman" w:hAnsi="Times New Roman" w:cs="Times New Roman"/>
          <w:sz w:val="28"/>
          <w:szCs w:val="28"/>
        </w:rPr>
        <w:t>ценных бумаг</w:t>
      </w:r>
      <w:r w:rsidRPr="00C86CFB">
        <w:rPr>
          <w:rStyle w:val="s0"/>
          <w:rFonts w:ascii="Times New Roman" w:eastAsiaTheme="majorEastAsia" w:hAnsi="Times New Roman" w:cs="Times New Roman"/>
          <w:sz w:val="28"/>
          <w:szCs w:val="28"/>
        </w:rPr>
        <w:t xml:space="preserve"> в качестве выплаты такого дохода;</w:t>
      </w:r>
    </w:p>
    <w:p w:rsidR="00F4030B" w:rsidRPr="00C86CFB" w:rsidRDefault="00F4030B" w:rsidP="00C86CFB">
      <w:pPr>
        <w:tabs>
          <w:tab w:val="left" w:pos="567"/>
          <w:tab w:val="right" w:pos="851"/>
        </w:tabs>
        <w:spacing w:after="0" w:line="240" w:lineRule="auto"/>
        <w:ind w:firstLineChars="202" w:firstLine="56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или</w:t>
      </w:r>
      <w:r w:rsidRPr="00C86CFB">
        <w:rPr>
          <w:rStyle w:val="s0"/>
          <w:rFonts w:ascii="Times New Roman" w:eastAsiaTheme="majorEastAsia" w:hAnsi="Times New Roman" w:cs="Times New Roman"/>
          <w:sz w:val="28"/>
          <w:szCs w:val="28"/>
        </w:rPr>
        <w:tab/>
      </w:r>
    </w:p>
    <w:p w:rsidR="00F4030B" w:rsidRPr="00C86CFB" w:rsidRDefault="00F4030B" w:rsidP="00C86CFB">
      <w:pPr>
        <w:tabs>
          <w:tab w:val="left" w:pos="567"/>
          <w:tab w:val="right" w:pos="851"/>
        </w:tabs>
        <w:spacing w:after="0" w:line="240" w:lineRule="auto"/>
        <w:ind w:firstLineChars="202" w:firstLine="56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p w:rsidR="00F4030B" w:rsidRPr="00C86CFB" w:rsidRDefault="00F4030B" w:rsidP="00C86CFB">
      <w:pPr>
        <w:tabs>
          <w:tab w:val="left" w:pos="567"/>
        </w:tabs>
        <w:spacing w:after="0" w:line="240" w:lineRule="auto"/>
        <w:ind w:firstLineChars="202" w:firstLine="56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или</w:t>
      </w:r>
    </w:p>
    <w:p w:rsidR="00F4030B" w:rsidRPr="00C86CFB" w:rsidRDefault="00F4030B" w:rsidP="00C86CFB">
      <w:pPr>
        <w:tabs>
          <w:tab w:val="left" w:pos="567"/>
        </w:tabs>
        <w:spacing w:after="0" w:line="240" w:lineRule="auto"/>
        <w:ind w:firstLineChars="202" w:firstLine="56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5) стоимость, включенная ранее в доход в виде безвозмездно полученных ценных бумаг – в случае, когда стоимость безвозмездно полученных ценных бумаг была включена в облагаемый доход индивидуального предпринимателя или в облагаемый доход физического лица.</w:t>
      </w:r>
    </w:p>
    <w:p w:rsidR="00F4030B" w:rsidRPr="00C86CFB" w:rsidRDefault="00F4030B" w:rsidP="00C86CFB">
      <w:pPr>
        <w:spacing w:after="0" w:line="240" w:lineRule="auto"/>
        <w:ind w:firstLineChars="202" w:firstLine="566"/>
        <w:contextualSpacing/>
        <w:jc w:val="both"/>
        <w:rPr>
          <w:rFonts w:ascii="Times New Roman" w:hAnsi="Times New Roman" w:cs="Times New Roman"/>
          <w:sz w:val="28"/>
          <w:szCs w:val="28"/>
          <w:lang w:val="kk-KZ"/>
        </w:rPr>
      </w:pPr>
      <w:r w:rsidRPr="00C86CFB">
        <w:rPr>
          <w:rFonts w:ascii="Times New Roman" w:hAnsi="Times New Roman" w:cs="Times New Roman"/>
          <w:sz w:val="28"/>
          <w:szCs w:val="28"/>
          <w:lang w:val="kk-KZ"/>
        </w:rPr>
        <w:t>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p w:rsidR="00F4030B" w:rsidRPr="00C86CFB" w:rsidRDefault="00F4030B" w:rsidP="00C86CFB">
      <w:pPr>
        <w:pStyle w:val="pj"/>
        <w:shd w:val="clear" w:color="auto" w:fill="FFFFFF"/>
        <w:tabs>
          <w:tab w:val="left" w:pos="567"/>
        </w:tabs>
        <w:spacing w:before="0" w:beforeAutospacing="0" w:after="0" w:afterAutospacing="0"/>
        <w:ind w:firstLineChars="202" w:firstLine="566"/>
        <w:contextualSpacing/>
        <w:jc w:val="both"/>
        <w:textAlignment w:val="baseline"/>
        <w:rPr>
          <w:rFonts w:eastAsiaTheme="minorHAnsi"/>
          <w:sz w:val="28"/>
          <w:szCs w:val="28"/>
          <w:lang w:val="kk-KZ" w:eastAsia="en-US"/>
        </w:rPr>
      </w:pPr>
      <w:r w:rsidRPr="00C86CFB">
        <w:rPr>
          <w:rStyle w:val="s0"/>
          <w:rFonts w:eastAsiaTheme="majorEastAsia"/>
          <w:sz w:val="28"/>
          <w:szCs w:val="28"/>
        </w:rPr>
        <w:t xml:space="preserve">7. Первоначальная стоимость </w:t>
      </w:r>
      <w:r w:rsidRPr="00C86CFB">
        <w:rPr>
          <w:sz w:val="28"/>
          <w:szCs w:val="28"/>
        </w:rPr>
        <w:t>ценных бумаг</w:t>
      </w:r>
      <w:r w:rsidRPr="00C86CFB">
        <w:rPr>
          <w:rStyle w:val="s0"/>
          <w:rFonts w:eastAsiaTheme="majorEastAsia"/>
          <w:sz w:val="28"/>
          <w:szCs w:val="28"/>
        </w:rPr>
        <w:t xml:space="preserve">, </w:t>
      </w:r>
      <w:r w:rsidRPr="00C86CFB">
        <w:rPr>
          <w:sz w:val="28"/>
          <w:szCs w:val="28"/>
        </w:rPr>
        <w:t xml:space="preserve">права на которые или сделки, по которым зарегистрированы в компетентном органе государства с </w:t>
      </w:r>
      <w:r w:rsidRPr="00C86CFB">
        <w:rPr>
          <w:rFonts w:eastAsiaTheme="minorHAnsi"/>
          <w:sz w:val="28"/>
          <w:szCs w:val="28"/>
          <w:lang w:val="kk-KZ" w:eastAsia="en-US"/>
        </w:rPr>
        <w:t>льготным налогообложением, равна нулю.</w:t>
      </w:r>
    </w:p>
    <w:p w:rsidR="00F4030B" w:rsidRPr="00C86CFB" w:rsidRDefault="00F4030B" w:rsidP="00C86CFB">
      <w:pPr>
        <w:spacing w:after="0" w:line="240" w:lineRule="auto"/>
        <w:ind w:firstLineChars="202" w:firstLine="566"/>
        <w:contextualSpacing/>
        <w:jc w:val="both"/>
        <w:rPr>
          <w:rFonts w:ascii="Times New Roman" w:hAnsi="Times New Roman" w:cs="Times New Roman"/>
          <w:sz w:val="28"/>
          <w:szCs w:val="28"/>
          <w:lang w:val="kk-KZ"/>
        </w:rPr>
      </w:pPr>
      <w:r w:rsidRPr="00C86CFB">
        <w:rPr>
          <w:rFonts w:ascii="Times New Roman" w:hAnsi="Times New Roman" w:cs="Times New Roman"/>
          <w:sz w:val="28"/>
          <w:szCs w:val="28"/>
          <w:lang w:val="kk-KZ"/>
        </w:rPr>
        <w:t xml:space="preserve">8. В случаях, когда положения пункта 6 настоящей статьи не применимы для определения первоначальной стоимости, первоначальная стоимость ценных бумаг, признается равной нулю. </w:t>
      </w:r>
    </w:p>
    <w:p w:rsidR="00F4030B" w:rsidRPr="00C86CFB" w:rsidRDefault="00F4030B" w:rsidP="00C86CFB">
      <w:pPr>
        <w:spacing w:after="0" w:line="240" w:lineRule="auto"/>
        <w:ind w:firstLine="709"/>
        <w:contextualSpacing/>
        <w:jc w:val="both"/>
        <w:rPr>
          <w:rStyle w:val="s1"/>
          <w:rFonts w:eastAsiaTheme="majorEastAsia"/>
          <w:color w:val="auto"/>
          <w:sz w:val="28"/>
          <w:szCs w:val="28"/>
        </w:rPr>
      </w:pPr>
    </w:p>
    <w:p w:rsidR="00F4030B" w:rsidRPr="00C86CFB" w:rsidRDefault="00F4030B" w:rsidP="00C86CFB">
      <w:pPr>
        <w:spacing w:after="0" w:line="240" w:lineRule="auto"/>
        <w:ind w:firstLineChars="253" w:firstLine="708"/>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37</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Доход от прироста стоимости по производным финансовым инструментам</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33250"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возникает при реализации, передаче в качестве вклада в уставный капитал юридического лица ценных бумаг.</w:t>
      </w:r>
    </w:p>
    <w:p w:rsidR="00533250" w:rsidRPr="00C86CFB" w:rsidRDefault="00533250"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Если производный финансовый инструмент применяется в целях приобретения или реализации базового актива, то он учитывается в целях исчисления индивидуального подоходного налога в соответствии с нормами настоящего Кодекса, установленными для базового актива.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Доходом от прироста стоимости по производным финансовым инструментам (за исключением производных финансовых инструментов, исполнение которых происходит путем приобретения или реализации базового актива)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5A1A45" w:rsidRPr="00C86CFB" w:rsidRDefault="005A1A45" w:rsidP="00C86CFB">
      <w:pPr>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1"/>
          <w:rFonts w:eastAsiaTheme="majorEastAsia"/>
          <w:b w:val="0"/>
          <w:color w:val="auto"/>
          <w:sz w:val="28"/>
          <w:szCs w:val="28"/>
        </w:rPr>
        <w:t>3. Если иное не установлено пунктами 4 – 5 настоящей статьи, первоначальной стоимостью</w:t>
      </w:r>
      <w:r w:rsidRPr="00C86CFB">
        <w:rPr>
          <w:rFonts w:ascii="Times New Roman" w:hAnsi="Times New Roman" w:cs="Times New Roman"/>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C86CFB">
        <w:rPr>
          <w:rStyle w:val="s1"/>
          <w:rFonts w:eastAsiaTheme="majorEastAsia"/>
          <w:b w:val="0"/>
          <w:color w:val="auto"/>
          <w:sz w:val="28"/>
          <w:szCs w:val="28"/>
        </w:rPr>
        <w:t xml:space="preserve">является документально подтвержденная </w:t>
      </w:r>
      <w:r w:rsidRPr="00C86CFB">
        <w:rPr>
          <w:rStyle w:val="s0"/>
          <w:rFonts w:ascii="Times New Roman" w:eastAsiaTheme="majorEastAsia" w:hAnsi="Times New Roman" w:cs="Times New Roman"/>
          <w:sz w:val="28"/>
          <w:szCs w:val="28"/>
        </w:rPr>
        <w:t>цена (стоимость) их приобретения.</w:t>
      </w:r>
    </w:p>
    <w:p w:rsidR="005A1A45" w:rsidRPr="00C86CFB" w:rsidRDefault="005A1A45" w:rsidP="00C86CFB">
      <w:pPr>
        <w:pStyle w:val="pj"/>
        <w:shd w:val="clear" w:color="auto" w:fill="FFFFFF"/>
        <w:tabs>
          <w:tab w:val="left" w:pos="709"/>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 xml:space="preserve">4. В следующих случаях реализации, передачи в уставный капитал первоначальной стоимостью </w:t>
      </w:r>
      <w:r w:rsidRPr="00C86CFB">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C86CFB">
        <w:rPr>
          <w:rStyle w:val="s0"/>
          <w:rFonts w:eastAsiaTheme="majorEastAsia"/>
          <w:sz w:val="28"/>
          <w:szCs w:val="28"/>
        </w:rPr>
        <w:t>является:</w:t>
      </w:r>
    </w:p>
    <w:p w:rsidR="00533250" w:rsidRPr="00C86CFB" w:rsidRDefault="005A1A45" w:rsidP="00C86CFB">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r>
      <w:r w:rsidR="00533250" w:rsidRPr="00C86CFB">
        <w:rPr>
          <w:rStyle w:val="s0"/>
          <w:rFonts w:eastAsiaTheme="majorEastAsia"/>
          <w:sz w:val="28"/>
          <w:szCs w:val="28"/>
        </w:rPr>
        <w:t xml:space="preserve">1)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имущество было получено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rsidR="005A1A45" w:rsidRPr="00C86CFB" w:rsidRDefault="00533250" w:rsidP="00C86CFB">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r>
      <w:r w:rsidR="005A1A45" w:rsidRPr="00C86CFB">
        <w:rPr>
          <w:rStyle w:val="s0"/>
          <w:rFonts w:eastAsiaTheme="majorEastAsia"/>
          <w:sz w:val="28"/>
          <w:szCs w:val="28"/>
        </w:rPr>
        <w:t xml:space="preserve">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w:t>
      </w:r>
      <w:r w:rsidR="005A1A45" w:rsidRPr="00C86CFB">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005A1A45" w:rsidRPr="00C86CFB">
        <w:rPr>
          <w:rStyle w:val="s0"/>
          <w:rFonts w:eastAsiaTheme="majorEastAsia"/>
          <w:sz w:val="28"/>
          <w:szCs w:val="28"/>
        </w:rPr>
        <w:t>в качестве выплаты такого дохода;</w:t>
      </w:r>
    </w:p>
    <w:p w:rsidR="00533250" w:rsidRPr="00C86CFB" w:rsidRDefault="005A1A45" w:rsidP="00C86CFB">
      <w:pPr>
        <w:tabs>
          <w:tab w:val="left" w:pos="567"/>
          <w:tab w:val="right" w:pos="851"/>
        </w:tabs>
        <w:spacing w:after="0" w:line="240" w:lineRule="auto"/>
        <w:ind w:firstLine="709"/>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r>
      <w:r w:rsidR="00533250" w:rsidRPr="00C86CFB">
        <w:rPr>
          <w:rStyle w:val="s0"/>
          <w:rFonts w:ascii="Times New Roman" w:eastAsiaTheme="majorEastAsia" w:hAnsi="Times New Roman" w:cs="Times New Roman"/>
          <w:sz w:val="28"/>
          <w:szCs w:val="28"/>
        </w:rPr>
        <w:t xml:space="preserve">3) сумма дебиторской задолженности, в счет погашения которой получены </w:t>
      </w:r>
      <w:r w:rsidR="00533250" w:rsidRPr="00C86CFB">
        <w:rPr>
          <w:rFonts w:ascii="Times New Roman" w:hAnsi="Times New Roman" w:cs="Times New Roman"/>
          <w:sz w:val="28"/>
          <w:szCs w:val="28"/>
        </w:rPr>
        <w:t>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r w:rsidR="00533250" w:rsidRPr="00C86CFB">
        <w:rPr>
          <w:rStyle w:val="s0"/>
          <w:rFonts w:ascii="Times New Roman" w:eastAsiaTheme="majorEastAsia" w:hAnsi="Times New Roman" w:cs="Times New Roman"/>
          <w:sz w:val="28"/>
          <w:szCs w:val="28"/>
        </w:rPr>
        <w:t>, – в случае ихполучения в счет погашения дебиторской задолженности, возникшей не в связи с получением дохода;</w:t>
      </w:r>
    </w:p>
    <w:p w:rsidR="00533250" w:rsidRPr="00C86CFB" w:rsidRDefault="00533250"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4) стоимость, включенная ранее в доход в виде безвозмездно полученных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 в случае, когда стоимость безвозмездно полученных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была включена в облагаемый доход индивидуального предпринимателя или в облагаемый доход физического лица.</w:t>
      </w:r>
    </w:p>
    <w:p w:rsidR="00533250" w:rsidRPr="00C86CFB" w:rsidRDefault="00533250"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5. Первоначальная стоимость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права на которые или сделки по которому зарегистрированы в компетентном органе государства с льготным налогообложением, равна нулю.</w:t>
      </w:r>
    </w:p>
    <w:p w:rsidR="005A1A45" w:rsidRPr="00C86CFB" w:rsidRDefault="00533250" w:rsidP="00C86CFB">
      <w:pPr>
        <w:pStyle w:val="pj"/>
        <w:shd w:val="clear" w:color="auto" w:fill="FFFFFF"/>
        <w:tabs>
          <w:tab w:val="left" w:pos="567"/>
        </w:tabs>
        <w:spacing w:before="0" w:beforeAutospacing="0" w:after="0" w:afterAutospacing="0"/>
        <w:ind w:firstLineChars="252" w:firstLine="706"/>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 xml:space="preserve">6. В случаях, когда положения пунктов 2 - 4 настоящей статьи не применимы для определения первоначальной стоимости, первоначальная стоимость </w:t>
      </w:r>
      <w:r w:rsidRPr="00C86CFB">
        <w:rPr>
          <w:sz w:val="28"/>
          <w:szCs w:val="28"/>
        </w:rPr>
        <w:t xml:space="preserve">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w:t>
      </w:r>
      <w:r w:rsidRPr="00C86CFB">
        <w:rPr>
          <w:rStyle w:val="s1"/>
          <w:rFonts w:eastAsiaTheme="majorEastAsia"/>
          <w:b w:val="0"/>
          <w:color w:val="auto"/>
          <w:sz w:val="28"/>
          <w:szCs w:val="28"/>
        </w:rPr>
        <w:t>равна нулю.</w:t>
      </w: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CD54AD" w:rsidRPr="00C86CFB">
        <w:rPr>
          <w:rFonts w:ascii="Times New Roman" w:hAnsi="Times New Roman" w:cs="Times New Roman"/>
          <w:b/>
          <w:sz w:val="28"/>
          <w:szCs w:val="28"/>
        </w:rPr>
        <w:t>80</w:t>
      </w:r>
      <w:r w:rsidRPr="00C86CFB">
        <w:rPr>
          <w:rFonts w:ascii="Times New Roman" w:hAnsi="Times New Roman" w:cs="Times New Roman"/>
          <w:b/>
          <w:sz w:val="28"/>
          <w:szCs w:val="28"/>
        </w:rPr>
        <w:t>. Доход от прироста стоимости по цифровым активам</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713D2" w:rsidRPr="00C86CFB" w:rsidRDefault="005713D2"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прироста стоимости по цифровым активам, возникает при реализации, передаче в качестве вклада в уставный капитал юридического лица цифровых активов.</w:t>
      </w:r>
    </w:p>
    <w:p w:rsidR="005713D2" w:rsidRPr="00C86CFB" w:rsidRDefault="005713D2"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Доходом от прироста стоимости по цифровым активам,является: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 положительная разница между ценой (стоимостью) реализации и его первоначальной стоимостью;</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2) при передаче имущества в качестве вклада в уставный капитал - положительная разница между стоимостью, по которой он передан в качестве вклада в уставный капитал, но не более суммы, в счет оплаты которой передано такое имущество, и его первоначальной стоимостью. При этом стоимость имущества, по которой оно передано в качестве вклада в уставный капитал, определяется на основании документа, подтверждающего прием и передачу такого имущества.</w:t>
      </w:r>
    </w:p>
    <w:p w:rsidR="005A1A45" w:rsidRPr="00C86CFB" w:rsidRDefault="005A1A45" w:rsidP="00C86CFB">
      <w:pPr>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1"/>
          <w:rFonts w:eastAsiaTheme="majorEastAsia"/>
          <w:b w:val="0"/>
          <w:color w:val="auto"/>
          <w:sz w:val="28"/>
          <w:szCs w:val="28"/>
        </w:rPr>
        <w:t xml:space="preserve">3. Если иное не установлено пунктами 4 – 5 настоящей статьи, первоначальной стоимостью </w:t>
      </w:r>
      <w:r w:rsidRPr="00C86CFB">
        <w:rPr>
          <w:rFonts w:ascii="Times New Roman" w:hAnsi="Times New Roman" w:cs="Times New Roman"/>
          <w:sz w:val="28"/>
          <w:szCs w:val="28"/>
        </w:rPr>
        <w:t>цифровых активов</w:t>
      </w:r>
      <w:r w:rsidRPr="00C86CFB">
        <w:rPr>
          <w:rStyle w:val="s1"/>
          <w:rFonts w:eastAsiaTheme="majorEastAsia"/>
          <w:b w:val="0"/>
          <w:color w:val="auto"/>
          <w:sz w:val="28"/>
          <w:szCs w:val="28"/>
        </w:rPr>
        <w:t xml:space="preserve">является документально подтвержденная </w:t>
      </w:r>
      <w:r w:rsidRPr="00C86CFB">
        <w:rPr>
          <w:rStyle w:val="s0"/>
          <w:rFonts w:ascii="Times New Roman" w:eastAsiaTheme="majorEastAsia" w:hAnsi="Times New Roman" w:cs="Times New Roman"/>
          <w:sz w:val="28"/>
          <w:szCs w:val="28"/>
        </w:rPr>
        <w:t>цена (стоимость) их приобретения.</w:t>
      </w:r>
    </w:p>
    <w:p w:rsidR="005A1A45" w:rsidRPr="00C86CFB" w:rsidRDefault="005A1A45" w:rsidP="00C86CFB">
      <w:pPr>
        <w:pStyle w:val="pj"/>
        <w:shd w:val="clear" w:color="auto" w:fill="FFFFFF"/>
        <w:tabs>
          <w:tab w:val="left" w:pos="709"/>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 xml:space="preserve">4. В следующих случаях реализации, передачи в уставный капитал первоначальной стоимостью </w:t>
      </w:r>
      <w:r w:rsidRPr="00C86CFB">
        <w:rPr>
          <w:sz w:val="28"/>
          <w:szCs w:val="28"/>
        </w:rPr>
        <w:t xml:space="preserve">финансовых активов </w:t>
      </w:r>
      <w:r w:rsidRPr="00C86CFB">
        <w:rPr>
          <w:rStyle w:val="s0"/>
          <w:rFonts w:eastAsiaTheme="majorEastAsia"/>
          <w:sz w:val="28"/>
          <w:szCs w:val="28"/>
        </w:rPr>
        <w:t>является:</w:t>
      </w:r>
    </w:p>
    <w:p w:rsidR="005A1A45" w:rsidRPr="00C86CFB" w:rsidRDefault="005A1A45" w:rsidP="00C86CFB">
      <w:pPr>
        <w:pStyle w:val="pj"/>
        <w:shd w:val="clear" w:color="auto" w:fill="FFFFFF"/>
        <w:tabs>
          <w:tab w:val="right" w:pos="851"/>
        </w:tabs>
        <w:spacing w:before="0" w:beforeAutospacing="0" w:after="0" w:afterAutospacing="0"/>
        <w:ind w:firstLineChars="252" w:firstLine="706"/>
        <w:contextualSpacing/>
        <w:jc w:val="both"/>
        <w:textAlignment w:val="baseline"/>
        <w:rPr>
          <w:rStyle w:val="s0"/>
          <w:rFonts w:eastAsiaTheme="majorEastAsia"/>
          <w:sz w:val="28"/>
          <w:szCs w:val="28"/>
        </w:rPr>
      </w:pPr>
      <w:r w:rsidRPr="00C86CFB">
        <w:rPr>
          <w:rStyle w:val="s0"/>
          <w:rFonts w:eastAsiaTheme="majorEastAsia"/>
          <w:sz w:val="28"/>
          <w:szCs w:val="28"/>
        </w:rPr>
        <w:tab/>
        <w:t xml:space="preserve">1) стоимость, по которой имущество </w:t>
      </w:r>
      <w:r w:rsidR="00F230B7" w:rsidRPr="00C86CFB">
        <w:rPr>
          <w:rStyle w:val="s0"/>
          <w:rFonts w:eastAsiaTheme="majorEastAsia"/>
          <w:sz w:val="28"/>
          <w:szCs w:val="28"/>
        </w:rPr>
        <w:t>цифровой актив получен</w:t>
      </w:r>
      <w:r w:rsidRPr="00C86CFB">
        <w:rPr>
          <w:rStyle w:val="s0"/>
          <w:rFonts w:eastAsiaTheme="majorEastAsia"/>
          <w:sz w:val="28"/>
          <w:szCs w:val="28"/>
        </w:rPr>
        <w:t xml:space="preserve">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w:t>
      </w:r>
    </w:p>
    <w:p w:rsidR="005A1A45" w:rsidRPr="00C86CFB" w:rsidRDefault="00F230B7" w:rsidP="00C86CFB">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r>
      <w:r w:rsidR="005A1A45" w:rsidRPr="00C86CFB">
        <w:rPr>
          <w:rStyle w:val="s0"/>
          <w:rFonts w:ascii="Times New Roman" w:eastAsiaTheme="majorEastAsia" w:hAnsi="Times New Roman" w:cs="Times New Roman"/>
          <w:sz w:val="28"/>
          <w:szCs w:val="28"/>
        </w:rPr>
        <w:t xml:space="preserve">2)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по предпринимательской деятельности или в декларации о доходах и имуществе - в случае получения </w:t>
      </w:r>
      <w:r w:rsidR="005A1A45" w:rsidRPr="00C86CFB">
        <w:rPr>
          <w:rFonts w:ascii="Times New Roman" w:hAnsi="Times New Roman" w:cs="Times New Roman"/>
          <w:sz w:val="28"/>
          <w:szCs w:val="28"/>
        </w:rPr>
        <w:t xml:space="preserve">цифровых активов </w:t>
      </w:r>
      <w:r w:rsidR="005A1A45" w:rsidRPr="00C86CFB">
        <w:rPr>
          <w:rStyle w:val="s0"/>
          <w:rFonts w:ascii="Times New Roman" w:eastAsiaTheme="majorEastAsia" w:hAnsi="Times New Roman" w:cs="Times New Roman"/>
          <w:sz w:val="28"/>
          <w:szCs w:val="28"/>
        </w:rPr>
        <w:t>в качестве выплаты такого дохода;</w:t>
      </w:r>
    </w:p>
    <w:p w:rsidR="005A1A45" w:rsidRPr="00C86CFB" w:rsidRDefault="005A1A45" w:rsidP="00C86CFB">
      <w:pPr>
        <w:tabs>
          <w:tab w:val="left" w:pos="567"/>
          <w:tab w:val="right" w:pos="851"/>
        </w:tabs>
        <w:spacing w:after="0" w:line="240" w:lineRule="auto"/>
        <w:ind w:firstLineChars="252" w:firstLine="706"/>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ab/>
        <w:t>3) сумма дебиторской задолженности, в счет погашения которой</w:t>
      </w:r>
      <w:r w:rsidR="00F230B7" w:rsidRPr="00C86CFB">
        <w:rPr>
          <w:rStyle w:val="s0"/>
          <w:rFonts w:ascii="Times New Roman" w:eastAsiaTheme="majorEastAsia" w:hAnsi="Times New Roman" w:cs="Times New Roman"/>
          <w:sz w:val="28"/>
          <w:szCs w:val="28"/>
        </w:rPr>
        <w:t>получен цифровой актив,</w:t>
      </w:r>
      <w:r w:rsidRPr="00C86CFB">
        <w:rPr>
          <w:rStyle w:val="s0"/>
          <w:rFonts w:ascii="Times New Roman" w:eastAsiaTheme="majorEastAsia" w:hAnsi="Times New Roman" w:cs="Times New Roman"/>
          <w:sz w:val="28"/>
          <w:szCs w:val="28"/>
        </w:rPr>
        <w:t xml:space="preserve">– в случае получения </w:t>
      </w:r>
      <w:r w:rsidRPr="00C86CFB">
        <w:rPr>
          <w:rFonts w:ascii="Times New Roman" w:hAnsi="Times New Roman" w:cs="Times New Roman"/>
          <w:sz w:val="28"/>
          <w:szCs w:val="28"/>
        </w:rPr>
        <w:t xml:space="preserve">цифровых активов </w:t>
      </w:r>
      <w:r w:rsidRPr="00C86CFB">
        <w:rPr>
          <w:rStyle w:val="s0"/>
          <w:rFonts w:ascii="Times New Roman" w:eastAsiaTheme="majorEastAsia" w:hAnsi="Times New Roman" w:cs="Times New Roman"/>
          <w:sz w:val="28"/>
          <w:szCs w:val="28"/>
        </w:rPr>
        <w:t>в счет погашения дебиторской задолженности, возникшей не в связи с получением дохода;</w:t>
      </w:r>
    </w:p>
    <w:p w:rsidR="009A5E28" w:rsidRPr="00C86CFB" w:rsidRDefault="009A5E28" w:rsidP="00C86CFB">
      <w:pPr>
        <w:tabs>
          <w:tab w:val="left" w:pos="567"/>
        </w:tabs>
        <w:spacing w:after="0" w:line="240" w:lineRule="auto"/>
        <w:ind w:firstLine="709"/>
        <w:contextualSpacing/>
        <w:jc w:val="both"/>
        <w:rPr>
          <w:rStyle w:val="s0"/>
          <w:rFonts w:ascii="Times New Roman" w:eastAsiaTheme="majorEastAsia" w:hAnsi="Times New Roman" w:cs="Times New Roman"/>
          <w:sz w:val="28"/>
          <w:szCs w:val="28"/>
        </w:rPr>
      </w:pPr>
      <w:r w:rsidRPr="00C86CFB">
        <w:rPr>
          <w:rStyle w:val="s0"/>
          <w:rFonts w:ascii="Times New Roman" w:eastAsiaTheme="majorEastAsia" w:hAnsi="Times New Roman" w:cs="Times New Roman"/>
          <w:sz w:val="28"/>
          <w:szCs w:val="28"/>
        </w:rPr>
        <w:t>4) стоимость, включенная ранее в доход в виде безвозмездно полученных цифровых</w:t>
      </w:r>
      <w:r w:rsidRPr="00C86CFB">
        <w:rPr>
          <w:rFonts w:ascii="Times New Roman" w:hAnsi="Times New Roman" w:cs="Times New Roman"/>
          <w:sz w:val="28"/>
          <w:szCs w:val="28"/>
        </w:rPr>
        <w:t xml:space="preserve"> активов</w:t>
      </w:r>
      <w:r w:rsidRPr="00C86CFB">
        <w:rPr>
          <w:rStyle w:val="s0"/>
          <w:rFonts w:ascii="Times New Roman" w:eastAsiaTheme="majorEastAsia" w:hAnsi="Times New Roman" w:cs="Times New Roman"/>
          <w:sz w:val="28"/>
          <w:szCs w:val="28"/>
        </w:rPr>
        <w:t xml:space="preserve">– в случае, когда стоимость безвозмездно полученных </w:t>
      </w:r>
      <w:r w:rsidRPr="00C86CFB">
        <w:rPr>
          <w:rFonts w:ascii="Times New Roman" w:hAnsi="Times New Roman" w:cs="Times New Roman"/>
          <w:sz w:val="28"/>
          <w:szCs w:val="28"/>
        </w:rPr>
        <w:t xml:space="preserve">цифровых активов </w:t>
      </w:r>
      <w:r w:rsidRPr="00C86CFB">
        <w:rPr>
          <w:rStyle w:val="s0"/>
          <w:rFonts w:ascii="Times New Roman" w:eastAsiaTheme="majorEastAsia" w:hAnsi="Times New Roman" w:cs="Times New Roman"/>
          <w:sz w:val="28"/>
          <w:szCs w:val="28"/>
        </w:rPr>
        <w:t>была включена в облагаемый доход индивидуального предпринимателя или в облагаемый доход физического лица.</w:t>
      </w:r>
    </w:p>
    <w:p w:rsidR="009A5E28" w:rsidRPr="00C86CFB" w:rsidRDefault="009A5E28" w:rsidP="00C86CFB">
      <w:pPr>
        <w:tabs>
          <w:tab w:val="left" w:pos="567"/>
        </w:tabs>
        <w:spacing w:after="0" w:line="240" w:lineRule="auto"/>
        <w:ind w:firstLine="709"/>
        <w:contextualSpacing/>
        <w:jc w:val="both"/>
        <w:rPr>
          <w:rStyle w:val="s0"/>
          <w:rFonts w:ascii="Times New Roman" w:hAnsi="Times New Roman" w:cs="Times New Roman"/>
          <w:sz w:val="28"/>
          <w:szCs w:val="28"/>
        </w:rPr>
      </w:pPr>
      <w:r w:rsidRPr="00C86CFB">
        <w:rPr>
          <w:rStyle w:val="s0"/>
          <w:rFonts w:ascii="Times New Roman" w:eastAsiaTheme="majorEastAsia" w:hAnsi="Times New Roman" w:cs="Times New Roman"/>
          <w:sz w:val="28"/>
          <w:szCs w:val="28"/>
        </w:rPr>
        <w:t xml:space="preserve">5. Первоначальная стоимость цифровых активов, полученных из источников в государстве с льготным налогообложением, </w:t>
      </w:r>
      <w:r w:rsidRPr="00C86CFB">
        <w:rPr>
          <w:rStyle w:val="s0"/>
          <w:rFonts w:ascii="Times New Roman" w:hAnsi="Times New Roman" w:cs="Times New Roman"/>
          <w:sz w:val="28"/>
          <w:szCs w:val="28"/>
        </w:rPr>
        <w:t>равна нулю.</w:t>
      </w:r>
    </w:p>
    <w:p w:rsidR="009A5E28" w:rsidRPr="00C86CFB" w:rsidRDefault="009A5E28" w:rsidP="00C86CFB">
      <w:pPr>
        <w:pStyle w:val="pj"/>
        <w:shd w:val="clear" w:color="auto" w:fill="FFFFFF"/>
        <w:tabs>
          <w:tab w:val="left" w:pos="567"/>
        </w:tabs>
        <w:spacing w:before="0" w:beforeAutospacing="0" w:after="0" w:afterAutospacing="0"/>
        <w:ind w:firstLine="709"/>
        <w:contextualSpacing/>
        <w:jc w:val="both"/>
        <w:textAlignment w:val="baseline"/>
        <w:rPr>
          <w:rStyle w:val="s1"/>
          <w:rFonts w:eastAsiaTheme="majorEastAsia"/>
          <w:b w:val="0"/>
          <w:color w:val="auto"/>
          <w:sz w:val="28"/>
          <w:szCs w:val="28"/>
        </w:rPr>
      </w:pPr>
      <w:r w:rsidRPr="00C86CFB">
        <w:rPr>
          <w:rStyle w:val="s0"/>
          <w:rFonts w:eastAsiaTheme="majorEastAsia"/>
          <w:sz w:val="28"/>
          <w:szCs w:val="28"/>
        </w:rPr>
        <w:t xml:space="preserve">6. В случаях, когда положения пунктов 3 и 4 настоящей статьи не применимы для определения первоначальной стоимости, первоначальная стоимость </w:t>
      </w:r>
      <w:r w:rsidRPr="00C86CFB">
        <w:rPr>
          <w:sz w:val="28"/>
          <w:szCs w:val="28"/>
        </w:rPr>
        <w:t>цифровых активов</w:t>
      </w:r>
      <w:r w:rsidRPr="00C86CFB">
        <w:rPr>
          <w:rStyle w:val="s1"/>
          <w:rFonts w:eastAsiaTheme="majorEastAsia"/>
          <w:b w:val="0"/>
          <w:color w:val="auto"/>
          <w:sz w:val="28"/>
          <w:szCs w:val="28"/>
        </w:rPr>
        <w:t>, равна нулю.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B71AF7" w:rsidRPr="00C86CFB">
        <w:rPr>
          <w:rFonts w:ascii="Times New Roman" w:hAnsi="Times New Roman" w:cs="Times New Roman"/>
          <w:b/>
          <w:bCs/>
          <w:sz w:val="28"/>
          <w:szCs w:val="28"/>
        </w:rPr>
        <w:t>8</w:t>
      </w:r>
      <w:r w:rsidR="00CD54AD" w:rsidRPr="00C86CFB">
        <w:rPr>
          <w:rFonts w:ascii="Times New Roman" w:hAnsi="Times New Roman" w:cs="Times New Roman"/>
          <w:b/>
          <w:bCs/>
          <w:sz w:val="28"/>
          <w:szCs w:val="28"/>
        </w:rPr>
        <w:t>1</w:t>
      </w:r>
      <w:r w:rsidRPr="00C86CFB">
        <w:rPr>
          <w:rFonts w:ascii="Times New Roman" w:hAnsi="Times New Roman" w:cs="Times New Roman"/>
          <w:b/>
          <w:bCs/>
          <w:sz w:val="28"/>
          <w:szCs w:val="28"/>
        </w:rPr>
        <w:t>.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rsidR="00085A6B" w:rsidRPr="00C86CFB" w:rsidRDefault="00085A6B"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В целях настоящей статьи к прочим активам относятся следующие активы, не являющиеся товарно-материальными запасами и требованиями: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основные средства, используемые в предпринимательской деятельности;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объекты незавершенного строительства;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неустановленное оборудование;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нематериальные активы;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биологические активы;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следующих затрат (расходов):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затрат, не связанных с деятельностью, направленной на получение дохода;</w:t>
      </w:r>
    </w:p>
    <w:p w:rsidR="005A1A45" w:rsidRPr="00C86CFB" w:rsidRDefault="00022C99"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5A1A45" w:rsidRPr="00C86CFB">
        <w:rPr>
          <w:rFonts w:ascii="Times New Roman" w:hAnsi="Times New Roman" w:cs="Times New Roman"/>
          <w:sz w:val="28"/>
          <w:szCs w:val="28"/>
        </w:rPr>
        <w:t>) расходов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rsidR="00CA0A56" w:rsidRPr="00C86CFB" w:rsidRDefault="00CA0A5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расходов по операциям с налогоплательщиком, включенным в реестр бездействующих налогоплательщиков в порядке, определенном </w:t>
      </w:r>
      <w:hyperlink r:id="rId252" w:anchor="z91" w:history="1">
        <w:r w:rsidRPr="00C86CFB">
          <w:rPr>
            <w:rFonts w:ascii="Times New Roman" w:hAnsi="Times New Roman" w:cs="Times New Roman"/>
            <w:sz w:val="28"/>
            <w:szCs w:val="28"/>
          </w:rPr>
          <w:t xml:space="preserve">статьей </w:t>
        </w:r>
      </w:hyperlink>
      <w:r w:rsidRPr="00C86CFB">
        <w:rPr>
          <w:rFonts w:ascii="Times New Roman" w:hAnsi="Times New Roman" w:cs="Times New Roman"/>
          <w:sz w:val="28"/>
          <w:szCs w:val="28"/>
        </w:rPr>
        <w:t xml:space="preserve">102 настоящего Кодекса, со дня вынесения решения </w:t>
      </w:r>
      <w:r w:rsidRPr="00C86CFB">
        <w:rPr>
          <w:rFonts w:ascii="Times New Roman" w:eastAsia="Times New Roman" w:hAnsi="Times New Roman" w:cs="Times New Roman"/>
          <w:bCs/>
          <w:sz w:val="28"/>
          <w:szCs w:val="28"/>
          <w:lang w:eastAsia="ru-RU"/>
        </w:rPr>
        <w:t>о включении налогоплательщика в реестр бездействующих налогоплательщиков</w:t>
      </w:r>
      <w:r w:rsidRPr="00C86CFB">
        <w:rPr>
          <w:rFonts w:ascii="Times New Roman" w:hAnsi="Times New Roman" w:cs="Times New Roman"/>
          <w:sz w:val="28"/>
          <w:szCs w:val="28"/>
        </w:rPr>
        <w:t>;</w:t>
      </w:r>
    </w:p>
    <w:p w:rsidR="005A1A45" w:rsidRPr="00C86CFB" w:rsidRDefault="00022C99"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5A1A45" w:rsidRPr="00C86CFB">
        <w:rPr>
          <w:rFonts w:ascii="Times New Roman" w:hAnsi="Times New Roman" w:cs="Times New Roman"/>
          <w:sz w:val="28"/>
          <w:szCs w:val="28"/>
        </w:rPr>
        <w:t>) расходов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p w:rsidR="005A1A45" w:rsidRPr="00C86CFB" w:rsidRDefault="00022C99"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5A1A45" w:rsidRPr="00C86CFB">
        <w:rPr>
          <w:rFonts w:ascii="Times New Roman" w:hAnsi="Times New Roman" w:cs="Times New Roman"/>
          <w:sz w:val="28"/>
          <w:szCs w:val="28"/>
        </w:rPr>
        <w:t>) расходов по сделке, признанной недействительной на основании вступившего в законную силу решения суда;</w:t>
      </w:r>
    </w:p>
    <w:p w:rsidR="005A1A45" w:rsidRPr="00C86CFB" w:rsidRDefault="00022C99"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5A1A45" w:rsidRPr="00C86CFB">
        <w:rPr>
          <w:rFonts w:ascii="Times New Roman" w:hAnsi="Times New Roman" w:cs="Times New Roman"/>
          <w:sz w:val="28"/>
          <w:szCs w:val="28"/>
        </w:rPr>
        <w:t>) неустойки (штрафов, пени), подлежащих внесению (внесенные) в бюджет, за исключением неустоек (штрафов, пени), подлежащих внесению (внесенных) в бюджет по договорам о государственных закупках;</w:t>
      </w:r>
    </w:p>
    <w:p w:rsidR="005A1A45" w:rsidRPr="00C86CFB" w:rsidRDefault="00022C99"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5A1A45" w:rsidRPr="00C86CFB">
        <w:rPr>
          <w:rFonts w:ascii="Times New Roman" w:hAnsi="Times New Roman" w:cs="Times New Roman"/>
          <w:sz w:val="28"/>
          <w:szCs w:val="28"/>
        </w:rPr>
        <w:t>) суммы налогов и платежей в бюджет, исчисленной (начисленной) и уплаченной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признание реконструкции, модернизации осуществляется в соответствии </w:t>
      </w:r>
      <w:r w:rsidR="00CA0A56" w:rsidRPr="00C86CFB">
        <w:rPr>
          <w:rFonts w:ascii="Times New Roman" w:hAnsi="Times New Roman" w:cs="Times New Roman"/>
          <w:sz w:val="28"/>
          <w:szCs w:val="28"/>
        </w:rPr>
        <w:t xml:space="preserve">со </w:t>
      </w:r>
      <w:hyperlink r:id="rId253" w:history="1">
        <w:r w:rsidR="00CA0A56" w:rsidRPr="00C86CFB">
          <w:rPr>
            <w:rFonts w:ascii="Times New Roman" w:hAnsi="Times New Roman" w:cs="Times New Roman"/>
            <w:sz w:val="28"/>
            <w:szCs w:val="28"/>
          </w:rPr>
          <w:t>статьей 271 настоящего Кодекса</w:t>
        </w:r>
      </w:hyperlink>
      <w:r w:rsidRPr="00C86CFB">
        <w:rPr>
          <w:rFonts w:ascii="Times New Roman" w:hAnsi="Times New Roman" w:cs="Times New Roman"/>
          <w:sz w:val="28"/>
          <w:szCs w:val="28"/>
        </w:rPr>
        <w:t>.</w:t>
      </w:r>
    </w:p>
    <w:p w:rsidR="00C072E6" w:rsidRPr="00C86CFB" w:rsidRDefault="00C072E6" w:rsidP="00C86CFB">
      <w:pPr>
        <w:spacing w:after="0" w:line="240" w:lineRule="auto"/>
        <w:ind w:firstLineChars="235" w:firstLine="658"/>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случае, если актив был ранее получен безвозмездно, в целях настоящей статьи первоначальной стоимостьютакого актива является его стоимость, включенная в объект налогообложения налогоплательщика, применяющего специальный налоговый режим.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При реализации прочего актива, полученного в виде наследования, благотворительной помощи, за исключением случая, предусмотренного пунктом 5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4E6708" w:rsidRPr="00C86CFB" w:rsidRDefault="004E670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рыночная стоимость прочего актива должна быть определена </w:t>
      </w:r>
      <w:r w:rsidRPr="00C86CFB">
        <w:rPr>
          <w:rStyle w:val="s0"/>
          <w:rFonts w:ascii="Times New Roman" w:eastAsiaTheme="majorEastAsia" w:hAnsi="Times New Roman" w:cs="Times New Roman"/>
          <w:sz w:val="28"/>
          <w:szCs w:val="28"/>
        </w:rPr>
        <w:t>налогоплательщиком не позднее срока, установленного для представления декларации о доходах и имуществе за налоговый период</w:t>
      </w:r>
      <w:r w:rsidRPr="00C86CFB">
        <w:rPr>
          <w:rFonts w:ascii="Times New Roman" w:hAnsi="Times New Roman" w:cs="Times New Roman"/>
          <w:sz w:val="28"/>
          <w:szCs w:val="28"/>
        </w:rPr>
        <w:t>,в котором реализованы такие активы по состоянию на дату возникновения права собственности.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Первоначальная стоимость прочего актива равна нулю в следующих случаях: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отсутствии рыночной стоимости прочего актива, определяемой на дату возникновения права собственности на него;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несоблюдении срока определения рыночной стоимости, установленного пунктом 6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5 и 6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по активам, указанным в подпунктах 6) и 7) пункта 1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8</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Доход от уступки права требования, в том числе доли в жилом здании по договору о долевом участии в жилищном строительстве</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7E1C7C" w:rsidRPr="00C86CFB" w:rsidRDefault="007E1C7C" w:rsidP="00C86CFB">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настоящей статьей, доходом от уступки права требования является:</w:t>
      </w:r>
    </w:p>
    <w:p w:rsidR="007E1C7C" w:rsidRPr="00C86CFB" w:rsidRDefault="007E1C7C" w:rsidP="00C86CFB">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положительная разница между стоимостью, по которой произведена уступка физическим лицом права требования у должника, и размером такого требования, возникшего на основании договора между физическим лицом и должником; </w:t>
      </w:r>
    </w:p>
    <w:p w:rsidR="007E1C7C" w:rsidRPr="00C86CFB" w:rsidRDefault="007E1C7C" w:rsidP="00C86CFB">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положительная разница между стоимостью, по которой произведена уступка физическим лицом права требования у должника, и стоимостью, по которой физическое лицо ранее приобрело такое право требования.</w:t>
      </w:r>
    </w:p>
    <w:p w:rsidR="007E1C7C" w:rsidRPr="00C86CFB" w:rsidRDefault="007E1C7C" w:rsidP="00C86CFB">
      <w:pPr>
        <w:shd w:val="clear" w:color="auto" w:fill="FFFFFF"/>
        <w:spacing w:after="0" w:line="240" w:lineRule="auto"/>
        <w:ind w:firstLine="708"/>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Доход от уступки права требования признается в налоговом периоде, в котором произведена уступка права требования.</w:t>
      </w:r>
    </w:p>
    <w:p w:rsidR="007E1C7C" w:rsidRPr="00C86CFB" w:rsidRDefault="007E1C7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Доходом от уступки права требования доли в жилом здании по договору о долевом участии в жилищном строительстве для налогоплательщика, уступившего право требования, является положительная разница между стоимостью уступки права требования и ценой договора о долевом участии в жилищном строительстве в случае, когда период с даты заключения такого договора до даты уступки такого права требования составляет менее двух лет.</w:t>
      </w:r>
    </w:p>
    <w:p w:rsidR="007E1C7C" w:rsidRPr="00C86CFB" w:rsidRDefault="007E1C7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для налогоплательщика, уступившего право требования, является положительная разница между стоимостью уступки права требования и стоимостью, по которой физическое лицо ранее приобрело такое право </w:t>
      </w:r>
      <w:r w:rsidRPr="00C86CFB">
        <w:rPr>
          <w:rFonts w:ascii="Times New Roman" w:hAnsi="Times New Roman" w:cs="Times New Roman"/>
          <w:bCs/>
          <w:sz w:val="28"/>
          <w:szCs w:val="28"/>
        </w:rPr>
        <w:t>в случае, когда период с даты приобретения такого права путем уступки права требования по договору о долевом участии в жилищном строительстве до даты уступки такого права требования составляет менее двухлет</w:t>
      </w:r>
      <w:r w:rsidRPr="00C86CFB">
        <w:rPr>
          <w:rFonts w:ascii="Times New Roman" w:hAnsi="Times New Roman" w:cs="Times New Roman"/>
          <w:sz w:val="28"/>
          <w:szCs w:val="28"/>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lang w:eastAsia="ru-RU"/>
        </w:rPr>
        <w:t>Параграф 2. Д</w:t>
      </w:r>
      <w:r w:rsidRPr="00C86CFB">
        <w:rPr>
          <w:rFonts w:ascii="Times New Roman" w:hAnsi="Times New Roman" w:cs="Times New Roman"/>
          <w:b/>
          <w:sz w:val="28"/>
          <w:szCs w:val="28"/>
        </w:rPr>
        <w:t xml:space="preserve">оход от реализации товаров, работ, услуг </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lang w:eastAsia="ru-RU"/>
        </w:rPr>
        <w:t>Статья 3</w:t>
      </w:r>
      <w:r w:rsidR="008E10A1" w:rsidRPr="00C86CFB">
        <w:rPr>
          <w:rFonts w:ascii="Times New Roman" w:hAnsi="Times New Roman" w:cs="Times New Roman"/>
          <w:b/>
          <w:sz w:val="28"/>
          <w:szCs w:val="28"/>
          <w:lang w:eastAsia="ru-RU"/>
        </w:rPr>
        <w:t>8</w:t>
      </w:r>
      <w:r w:rsidR="00CD54AD" w:rsidRPr="00C86CFB">
        <w:rPr>
          <w:rFonts w:ascii="Times New Roman" w:hAnsi="Times New Roman" w:cs="Times New Roman"/>
          <w:b/>
          <w:sz w:val="28"/>
          <w:szCs w:val="28"/>
          <w:lang w:eastAsia="ru-RU"/>
        </w:rPr>
        <w:t>3</w:t>
      </w:r>
      <w:r w:rsidRPr="00C86CFB">
        <w:rPr>
          <w:rFonts w:ascii="Times New Roman" w:hAnsi="Times New Roman" w:cs="Times New Roman"/>
          <w:b/>
          <w:sz w:val="28"/>
          <w:szCs w:val="28"/>
          <w:lang w:eastAsia="ru-RU"/>
        </w:rPr>
        <w:t>. Д</w:t>
      </w:r>
      <w:r w:rsidRPr="00C86CFB">
        <w:rPr>
          <w:rFonts w:ascii="Times New Roman" w:hAnsi="Times New Roman" w:cs="Times New Roman"/>
          <w:b/>
          <w:sz w:val="28"/>
          <w:szCs w:val="28"/>
        </w:rPr>
        <w:t xml:space="preserve">оход от реализации товаров, работ, услуг </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К доходу, полученному физическим лицом </w:t>
      </w:r>
      <w:r w:rsidRPr="00C86CFB">
        <w:rPr>
          <w:rFonts w:ascii="Times New Roman" w:hAnsi="Times New Roman" w:cs="Times New Roman"/>
          <w:sz w:val="28"/>
          <w:szCs w:val="28"/>
        </w:rPr>
        <w:t xml:space="preserve">от реализации товаров, работ, услуг </w:t>
      </w:r>
      <w:r w:rsidRPr="00C86CFB">
        <w:rPr>
          <w:rFonts w:ascii="Times New Roman" w:hAnsi="Times New Roman" w:cs="Times New Roman"/>
          <w:sz w:val="28"/>
          <w:szCs w:val="28"/>
          <w:lang w:eastAsia="ru-RU"/>
        </w:rPr>
        <w:t>относятся: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lang w:eastAsia="ru-RU"/>
        </w:rPr>
        <w:t xml:space="preserve">1) доход </w:t>
      </w:r>
      <w:r w:rsidRPr="00C86CFB">
        <w:rPr>
          <w:rFonts w:ascii="Times New Roman" w:hAnsi="Times New Roman" w:cs="Times New Roman"/>
          <w:sz w:val="28"/>
          <w:szCs w:val="28"/>
        </w:rPr>
        <w:t>от реализации товаров, работ, услуг лицам, не являющимся налоговыми агентами;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Pr="00C86CFB">
        <w:rPr>
          <w:rFonts w:ascii="Times New Roman" w:hAnsi="Times New Roman" w:cs="Times New Roman"/>
          <w:sz w:val="28"/>
          <w:szCs w:val="28"/>
          <w:lang w:eastAsia="ru-RU"/>
        </w:rPr>
        <w:t xml:space="preserve">доход </w:t>
      </w:r>
      <w:r w:rsidRPr="00C86CFB">
        <w:rPr>
          <w:rFonts w:ascii="Times New Roman" w:hAnsi="Times New Roman" w:cs="Times New Roman"/>
          <w:sz w:val="28"/>
          <w:szCs w:val="28"/>
        </w:rPr>
        <w:t xml:space="preserve">от реализации товаров, работ, услуг налоговому агенту.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Доходом </w:t>
      </w:r>
      <w:r w:rsidRPr="00C86CFB">
        <w:rPr>
          <w:rFonts w:ascii="Times New Roman" w:hAnsi="Times New Roman" w:cs="Times New Roman"/>
          <w:sz w:val="28"/>
          <w:szCs w:val="28"/>
        </w:rPr>
        <w:t>от реализации услуг налоговому агенту</w:t>
      </w:r>
      <w:r w:rsidRPr="00C86CFB">
        <w:rPr>
          <w:rFonts w:ascii="Times New Roman" w:hAnsi="Times New Roman" w:cs="Times New Roman"/>
          <w:sz w:val="28"/>
          <w:szCs w:val="28"/>
          <w:lang w:eastAsia="ru-RU"/>
        </w:rPr>
        <w:t>,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Cs/>
          <w:i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 xml:space="preserve">Параграф 3. Доход индивидуального предпринимателя </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8E10A1" w:rsidRPr="00C86CFB">
        <w:rPr>
          <w:rFonts w:ascii="Times New Roman" w:hAnsi="Times New Roman" w:cs="Times New Roman"/>
          <w:b/>
          <w:sz w:val="28"/>
          <w:szCs w:val="28"/>
        </w:rPr>
        <w:t>8</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Доход индивидуального предпринимателя</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индивидуального предпринимателя за налоговый период состоит из доходов, полученных в Республике Казахстан и за ее пределами в течение налогового периода от деятельности в качестве индивидуального предпринимателя, и определяется: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общеустановленном порядке налогообложения, который аналогичен порядку определения совокупного годового дохода в целях исчисления корпоративного подоходного налога, установленному статьей 2</w:t>
      </w:r>
      <w:r w:rsidR="005237A2" w:rsidRPr="00C86CFB">
        <w:rPr>
          <w:rFonts w:ascii="Times New Roman" w:hAnsi="Times New Roman" w:cs="Times New Roman"/>
          <w:sz w:val="28"/>
          <w:szCs w:val="28"/>
        </w:rPr>
        <w:t>30</w:t>
      </w:r>
      <w:r w:rsidRPr="00C86CFB">
        <w:rPr>
          <w:rFonts w:ascii="Times New Roman" w:hAnsi="Times New Roman" w:cs="Times New Roman"/>
          <w:sz w:val="28"/>
          <w:szCs w:val="28"/>
        </w:rPr>
        <w:t xml:space="preserve"> настоящего Кодекса, с учетом особенностей, предусмотренных статьями </w:t>
      </w:r>
      <w:r w:rsidR="005237A2" w:rsidRPr="00C86CFB">
        <w:rPr>
          <w:rFonts w:ascii="Times New Roman" w:hAnsi="Times New Roman" w:cs="Times New Roman"/>
          <w:sz w:val="28"/>
          <w:szCs w:val="28"/>
        </w:rPr>
        <w:t>231 - 247</w:t>
      </w:r>
      <w:r w:rsidRPr="00C86CFB">
        <w:rPr>
          <w:rFonts w:ascii="Times New Roman" w:hAnsi="Times New Roman" w:cs="Times New Roman"/>
          <w:sz w:val="28"/>
          <w:szCs w:val="28"/>
        </w:rPr>
        <w:t>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специальном налоговом режиме в соответствии с разделом </w:t>
      </w:r>
      <w:r w:rsidR="005237A2" w:rsidRPr="00C86CFB">
        <w:rPr>
          <w:rFonts w:ascii="Times New Roman" w:hAnsi="Times New Roman" w:cs="Times New Roman"/>
          <w:sz w:val="28"/>
          <w:szCs w:val="28"/>
        </w:rPr>
        <w:t>16</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8</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Налогооблагаемый и облагаемый доход индивидуального предпринимателя, применяющего общеустановленный порядок налогообложения</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налогооблагаемый доход индивидуального предпринимателя, определенный в соответствии с пунктом 2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hyperlink r:id="rId254" w:history="1">
        <w:r w:rsidRPr="00C86CFB">
          <w:rPr>
            <w:rFonts w:ascii="Times New Roman" w:hAnsi="Times New Roman" w:cs="Times New Roman"/>
            <w:sz w:val="28"/>
            <w:szCs w:val="28"/>
          </w:rPr>
          <w:t xml:space="preserve">статьей </w:t>
        </w:r>
        <w:r w:rsidR="005237A2" w:rsidRPr="00C86CFB">
          <w:rPr>
            <w:rFonts w:ascii="Times New Roman" w:hAnsi="Times New Roman" w:cs="Times New Roman"/>
            <w:sz w:val="28"/>
            <w:szCs w:val="28"/>
          </w:rPr>
          <w:t>32</w:t>
        </w:r>
        <w:r w:rsidR="00FB50D7" w:rsidRPr="00C86CFB">
          <w:rPr>
            <w:rFonts w:ascii="Times New Roman" w:hAnsi="Times New Roman" w:cs="Times New Roman"/>
            <w:sz w:val="28"/>
            <w:szCs w:val="28"/>
          </w:rPr>
          <w:t>8</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убытки, подлежащие переносу, определенные в порядке, аналогичном порядку переноса убытков в целях исчисления корпоративного подоходного налога, установленному </w:t>
      </w:r>
      <w:r w:rsidR="005237A2" w:rsidRPr="00C86CFB">
        <w:rPr>
          <w:rFonts w:ascii="Times New Roman" w:hAnsi="Times New Roman" w:cs="Times New Roman"/>
          <w:sz w:val="28"/>
          <w:szCs w:val="28"/>
        </w:rPr>
        <w:t>статьей 32</w:t>
      </w:r>
      <w:r w:rsidR="00FB50D7" w:rsidRPr="00C86CFB">
        <w:rPr>
          <w:rFonts w:ascii="Times New Roman" w:hAnsi="Times New Roman" w:cs="Times New Roman"/>
          <w:sz w:val="28"/>
          <w:szCs w:val="28"/>
        </w:rPr>
        <w:t>9</w:t>
      </w:r>
      <w:r w:rsidR="005237A2" w:rsidRPr="00C86CFB">
        <w:rPr>
          <w:rFonts w:ascii="Times New Roman" w:hAnsi="Times New Roman" w:cs="Times New Roman"/>
          <w:sz w:val="28"/>
          <w:szCs w:val="28"/>
        </w:rPr>
        <w:t xml:space="preserve"> и </w:t>
      </w:r>
      <w:hyperlink r:id="rId255" w:history="1">
        <w:r w:rsidR="005237A2" w:rsidRPr="00C86CFB">
          <w:rPr>
            <w:rFonts w:ascii="Times New Roman" w:hAnsi="Times New Roman" w:cs="Times New Roman"/>
            <w:sz w:val="28"/>
            <w:szCs w:val="28"/>
          </w:rPr>
          <w:t>3</w:t>
        </w:r>
      </w:hyperlink>
      <w:r w:rsidR="00FB50D7" w:rsidRPr="00C86CFB">
        <w:rPr>
          <w:rFonts w:ascii="Times New Roman" w:hAnsi="Times New Roman" w:cs="Times New Roman"/>
          <w:sz w:val="28"/>
          <w:szCs w:val="28"/>
        </w:rPr>
        <w:t>30</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Налогооблагаемый доход индивидуального предпринимателя, применяющего общеустановленный порядок налогообложения, за налоговый период определяется в следующем порядке: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индивидуального предпринимателя за налоговый период,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w:t>
      </w:r>
      <w:r w:rsidR="00FC7D32" w:rsidRPr="00C86CFB">
        <w:rPr>
          <w:rFonts w:ascii="Times New Roman" w:hAnsi="Times New Roman" w:cs="Times New Roman"/>
          <w:sz w:val="28"/>
          <w:szCs w:val="28"/>
        </w:rPr>
        <w:t>уменьшения</w:t>
      </w:r>
      <w:r w:rsidRPr="00C86CFB">
        <w:rPr>
          <w:rFonts w:ascii="Times New Roman" w:hAnsi="Times New Roman" w:cs="Times New Roman"/>
          <w:sz w:val="28"/>
          <w:szCs w:val="28"/>
        </w:rPr>
        <w:t xml:space="preserve">совокупного годового дохода в целях исчисления корпоративного подоходного налога, установленному </w:t>
      </w:r>
      <w:hyperlink r:id="rId256" w:history="1">
        <w:r w:rsidRPr="00C86CFB">
          <w:rPr>
            <w:rFonts w:ascii="Times New Roman" w:hAnsi="Times New Roman" w:cs="Times New Roman"/>
            <w:sz w:val="28"/>
            <w:szCs w:val="28"/>
          </w:rPr>
          <w:t>пунктом 1 статьи 24</w:t>
        </w:r>
        <w:r w:rsidR="005237A2" w:rsidRPr="00C86CFB">
          <w:rPr>
            <w:rFonts w:ascii="Times New Roman" w:hAnsi="Times New Roman" w:cs="Times New Roman"/>
            <w:sz w:val="28"/>
            <w:szCs w:val="28"/>
          </w:rPr>
          <w:t>8</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плюс (минус)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корректировка дохода индивидуального предпринимателя, полученного совокупно за налоговый период, определенная в порядке, аналогичном порядку </w:t>
      </w:r>
      <w:r w:rsidR="001A3B4B" w:rsidRPr="00C86CFB">
        <w:rPr>
          <w:rFonts w:ascii="Times New Roman" w:hAnsi="Times New Roman" w:cs="Times New Roman"/>
          <w:sz w:val="28"/>
          <w:szCs w:val="28"/>
        </w:rPr>
        <w:t>определенияуменьшения</w:t>
      </w:r>
      <w:r w:rsidRPr="00C86CFB">
        <w:rPr>
          <w:rFonts w:ascii="Times New Roman" w:hAnsi="Times New Roman" w:cs="Times New Roman"/>
          <w:sz w:val="28"/>
          <w:szCs w:val="28"/>
        </w:rPr>
        <w:t xml:space="preserve">совокупного годового дохода в целях исчисления корпоративного подоходного налога, установленному </w:t>
      </w:r>
      <w:hyperlink r:id="rId257" w:history="1">
        <w:r w:rsidRPr="00C86CFB">
          <w:rPr>
            <w:rFonts w:ascii="Times New Roman" w:hAnsi="Times New Roman" w:cs="Times New Roman"/>
            <w:sz w:val="28"/>
            <w:szCs w:val="28"/>
          </w:rPr>
          <w:t xml:space="preserve">пунктом 2 статьи </w:t>
        </w:r>
        <w:r w:rsidR="005237A2" w:rsidRPr="00C86CFB">
          <w:rPr>
            <w:rFonts w:ascii="Times New Roman" w:hAnsi="Times New Roman" w:cs="Times New Roman"/>
            <w:sz w:val="28"/>
            <w:szCs w:val="28"/>
          </w:rPr>
          <w:t>248</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hyperlink r:id="rId258" w:history="1">
        <w:r w:rsidR="005237A2" w:rsidRPr="00C86CFB">
          <w:rPr>
            <w:rFonts w:ascii="Times New Roman" w:hAnsi="Times New Roman" w:cs="Times New Roman"/>
            <w:sz w:val="28"/>
            <w:szCs w:val="28"/>
          </w:rPr>
          <w:t>статьями 250 - 26</w:t>
        </w:r>
      </w:hyperlink>
      <w:r w:rsidR="005237A2" w:rsidRPr="00C86CFB">
        <w:rPr>
          <w:rFonts w:ascii="Times New Roman" w:hAnsi="Times New Roman" w:cs="Times New Roman"/>
          <w:sz w:val="28"/>
          <w:szCs w:val="28"/>
        </w:rPr>
        <w:t>7</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плюс (минус)</w:t>
      </w:r>
    </w:p>
    <w:p w:rsidR="001A3B4B" w:rsidRPr="00C86CFB" w:rsidRDefault="001A3B4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корректировка вычетов, определенная в порядке, аналогичном порядку определения корректировкивычетов в целях исчисления корпоративного подоходного налога, установленному </w:t>
      </w:r>
      <w:hyperlink r:id="rId259" w:history="1">
        <w:r w:rsidRPr="00C86CFB">
          <w:rPr>
            <w:rFonts w:ascii="Times New Roman" w:hAnsi="Times New Roman" w:cs="Times New Roman"/>
            <w:sz w:val="28"/>
            <w:szCs w:val="28"/>
          </w:rPr>
          <w:t>статьей 28</w:t>
        </w:r>
        <w:r w:rsidR="005237A2" w:rsidRPr="00C86CFB">
          <w:rPr>
            <w:rFonts w:ascii="Times New Roman" w:hAnsi="Times New Roman" w:cs="Times New Roman"/>
            <w:sz w:val="28"/>
            <w:szCs w:val="28"/>
          </w:rPr>
          <w:t>1</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Параграф 4. Доход лица, занимающегося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8</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xml:space="preserve">. Общие положения </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К доходу лица, занимающегося частной практикой, относится: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частного нотариуса;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частного судебного исполнителя;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 адвоката;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доход профессионального медиатора.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Датой признания дохода лица, занимающегося частной практикой,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оказания услуг, указанная в подписанном акте оказанных услуг;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дата получения денег в случае отсутствия акта оказанных услуг в отчетном налоговом периоде, но не менее суммы расходов, понесенных за такой период;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дата оказания услуг, указанная в документе, подтверждающем факт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оказанных услуг.</w:t>
      </w:r>
    </w:p>
    <w:p w:rsidR="00822CBD" w:rsidRPr="00C86CFB" w:rsidRDefault="00822CBD" w:rsidP="00C86CFB">
      <w:pPr>
        <w:pStyle w:val="a3"/>
        <w:spacing w:before="0" w:beforeAutospacing="0" w:after="0" w:afterAutospacing="0"/>
        <w:ind w:firstLine="708"/>
        <w:contextualSpacing/>
        <w:jc w:val="both"/>
        <w:rPr>
          <w:sz w:val="28"/>
          <w:szCs w:val="28"/>
        </w:rPr>
      </w:pPr>
      <w:r w:rsidRPr="00C86CFB">
        <w:rPr>
          <w:sz w:val="28"/>
          <w:szCs w:val="28"/>
        </w:rPr>
        <w:t>5.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подпунктом 2) статьи 35</w:t>
      </w:r>
      <w:r w:rsidR="00FB50D7" w:rsidRPr="00C86CFB">
        <w:rPr>
          <w:sz w:val="28"/>
          <w:szCs w:val="28"/>
        </w:rPr>
        <w:t>4</w:t>
      </w:r>
      <w:r w:rsidRPr="00C86CFB">
        <w:rPr>
          <w:sz w:val="28"/>
          <w:szCs w:val="28"/>
        </w:rPr>
        <w:t xml:space="preserve"> настоящего Кодекса, к сумме облагаемого дохода лица, занимающегося частной практикой.</w:t>
      </w:r>
    </w:p>
    <w:p w:rsidR="00822CBD" w:rsidRPr="00C86CFB" w:rsidRDefault="00822CBD" w:rsidP="00C86CFB">
      <w:pPr>
        <w:pStyle w:val="a3"/>
        <w:spacing w:before="0" w:beforeAutospacing="0" w:after="0" w:afterAutospacing="0"/>
        <w:ind w:firstLine="708"/>
        <w:contextualSpacing/>
        <w:jc w:val="both"/>
        <w:rPr>
          <w:sz w:val="28"/>
          <w:szCs w:val="28"/>
        </w:rPr>
      </w:pPr>
      <w:r w:rsidRPr="00C86CFB">
        <w:rPr>
          <w:sz w:val="28"/>
          <w:szCs w:val="28"/>
        </w:rPr>
        <w:t xml:space="preserve">6. Сумма исчисленного налога подлежит уплате ежемесячно не позднее </w:t>
      </w:r>
      <w:r w:rsidRPr="00C86CFB">
        <w:rPr>
          <w:sz w:val="28"/>
          <w:szCs w:val="28"/>
        </w:rPr>
        <w:br/>
        <w:t>5 числа месяца, следующего за месяцем, по доходам за который исчислен налог.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8</w:t>
      </w:r>
      <w:r w:rsidR="00CD54AD" w:rsidRPr="00C86CFB">
        <w:rPr>
          <w:rFonts w:ascii="Times New Roman" w:hAnsi="Times New Roman" w:cs="Times New Roman"/>
          <w:b/>
          <w:sz w:val="28"/>
          <w:szCs w:val="28"/>
        </w:rPr>
        <w:t>7</w:t>
      </w:r>
      <w:r w:rsidRPr="00C86CFB">
        <w:rPr>
          <w:rFonts w:ascii="Times New Roman" w:hAnsi="Times New Roman" w:cs="Times New Roman"/>
          <w:b/>
          <w:sz w:val="28"/>
          <w:szCs w:val="28"/>
        </w:rPr>
        <w:t>. Доходы от личного подсобного хозяйства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Параграф 6. Другие доходы</w:t>
      </w:r>
    </w:p>
    <w:p w:rsidR="00085A6B" w:rsidRPr="00C86CFB" w:rsidRDefault="00085A6B"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2053D4" w:rsidRPr="00C86CFB">
        <w:rPr>
          <w:rFonts w:ascii="Times New Roman" w:hAnsi="Times New Roman" w:cs="Times New Roman"/>
          <w:b/>
          <w:bCs/>
          <w:sz w:val="28"/>
          <w:szCs w:val="28"/>
        </w:rPr>
        <w:t>8</w:t>
      </w:r>
      <w:r w:rsidR="00CD54AD" w:rsidRPr="00C86CFB">
        <w:rPr>
          <w:rFonts w:ascii="Times New Roman" w:hAnsi="Times New Roman" w:cs="Times New Roman"/>
          <w:b/>
          <w:bCs/>
          <w:sz w:val="28"/>
          <w:szCs w:val="28"/>
        </w:rPr>
        <w:t>8</w:t>
      </w:r>
      <w:r w:rsidRPr="00C86CFB">
        <w:rPr>
          <w:rFonts w:ascii="Times New Roman" w:hAnsi="Times New Roman" w:cs="Times New Roman"/>
          <w:b/>
          <w:bCs/>
          <w:sz w:val="28"/>
          <w:szCs w:val="28"/>
        </w:rPr>
        <w:t xml:space="preserve">. Другие доходы </w:t>
      </w:r>
    </w:p>
    <w:p w:rsidR="00085A6B" w:rsidRPr="00C86CFB" w:rsidRDefault="00085A6B"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Другими доходами признаются все виды доходов, кроме указанных в </w:t>
      </w:r>
      <w:hyperlink r:id="rId260" w:history="1">
        <w:r w:rsidRPr="00C86CFB">
          <w:rPr>
            <w:rFonts w:ascii="Times New Roman" w:hAnsi="Times New Roman" w:cs="Times New Roman"/>
            <w:sz w:val="28"/>
            <w:szCs w:val="28"/>
          </w:rPr>
          <w:t xml:space="preserve">пункте 2 статьи </w:t>
        </w:r>
      </w:hyperlink>
      <w:r w:rsidR="0049347C" w:rsidRPr="00C86CFB">
        <w:rPr>
          <w:rFonts w:ascii="Times New Roman" w:hAnsi="Times New Roman" w:cs="Times New Roman"/>
          <w:sz w:val="28"/>
          <w:szCs w:val="28"/>
        </w:rPr>
        <w:t>36</w:t>
      </w:r>
      <w:r w:rsidR="00FB50D7"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 полученные из источников в Республике Казахстан и (или) за ее пределами.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7. Прибыль контролируемой иностранной компании</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8</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Общие положения по контролируемой иностранной компании</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Двойное налогообложение устраняется путем применения следующих положений: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освобождения от налогообложения в соответствии с</w:t>
      </w:r>
      <w:r w:rsidR="000F230A" w:rsidRPr="00C86CFB">
        <w:rPr>
          <w:rFonts w:ascii="Times New Roman" w:hAnsi="Times New Roman" w:cs="Times New Roman"/>
          <w:sz w:val="28"/>
          <w:szCs w:val="28"/>
        </w:rPr>
        <w:t>о статьей</w:t>
      </w:r>
      <w:r w:rsidRPr="00C86CFB">
        <w:rPr>
          <w:rFonts w:ascii="Times New Roman" w:hAnsi="Times New Roman" w:cs="Times New Roman"/>
          <w:sz w:val="28"/>
          <w:szCs w:val="28"/>
        </w:rPr>
        <w:t xml:space="preserve"> 3</w:t>
      </w:r>
      <w:r w:rsidR="000F230A" w:rsidRPr="00C86CFB">
        <w:rPr>
          <w:rFonts w:ascii="Times New Roman" w:hAnsi="Times New Roman" w:cs="Times New Roman"/>
          <w:sz w:val="28"/>
          <w:szCs w:val="28"/>
        </w:rPr>
        <w:t>9</w:t>
      </w:r>
      <w:r w:rsidRPr="00C86CFB">
        <w:rPr>
          <w:rFonts w:ascii="Times New Roman" w:hAnsi="Times New Roman" w:cs="Times New Roman"/>
          <w:sz w:val="28"/>
          <w:szCs w:val="28"/>
        </w:rPr>
        <w:t>0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корректировки финансовой прибыли до налогообложения контролируемой иностранной компании при соответствии условиям, указанным в </w:t>
      </w:r>
      <w:hyperlink r:id="rId261" w:anchor="z5662" w:history="1">
        <w:r w:rsidRPr="00C86CFB">
          <w:rPr>
            <w:rFonts w:ascii="Times New Roman" w:hAnsi="Times New Roman" w:cs="Times New Roman"/>
            <w:sz w:val="28"/>
            <w:szCs w:val="28"/>
          </w:rPr>
          <w:t>пункте 3</w:t>
        </w:r>
      </w:hyperlink>
      <w:r w:rsidRPr="00C86CFB">
        <w:rPr>
          <w:rFonts w:ascii="Times New Roman" w:hAnsi="Times New Roman" w:cs="Times New Roman"/>
          <w:sz w:val="28"/>
          <w:szCs w:val="28"/>
        </w:rPr>
        <w:t xml:space="preserve"> статьи 297 настоящего Кодекса;</w:t>
      </w:r>
    </w:p>
    <w:p w:rsidR="000F230A"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уменьшения финансовой прибыли до налогообложения контролируемой иностранной компании в соответствии </w:t>
      </w:r>
      <w:r w:rsidR="000F230A" w:rsidRPr="00C86CFB">
        <w:rPr>
          <w:rFonts w:ascii="Times New Roman" w:hAnsi="Times New Roman" w:cs="Times New Roman"/>
          <w:sz w:val="28"/>
          <w:szCs w:val="28"/>
        </w:rPr>
        <w:t>со статьей 390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зачета в счет уплаты индивидуального подоходного налога в Республике Казахстан в порядке, определенном </w:t>
      </w:r>
      <w:hyperlink r:id="rId262" w:anchor="z6742" w:history="1">
        <w:r w:rsidRPr="00C86CFB">
          <w:rPr>
            <w:rFonts w:ascii="Times New Roman" w:hAnsi="Times New Roman" w:cs="Times New Roman"/>
            <w:sz w:val="28"/>
            <w:szCs w:val="28"/>
          </w:rPr>
          <w:t>пунктом 2</w:t>
        </w:r>
      </w:hyperlink>
      <w:r w:rsidRPr="00C86CFB">
        <w:rPr>
          <w:rFonts w:ascii="Times New Roman" w:hAnsi="Times New Roman" w:cs="Times New Roman"/>
          <w:sz w:val="28"/>
          <w:szCs w:val="28"/>
        </w:rPr>
        <w:t xml:space="preserve"> статьи 359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CD54AD" w:rsidRPr="00C86CFB">
        <w:rPr>
          <w:rFonts w:ascii="Times New Roman" w:hAnsi="Times New Roman" w:cs="Times New Roman"/>
          <w:b/>
          <w:sz w:val="28"/>
          <w:szCs w:val="28"/>
        </w:rPr>
        <w:t>90</w:t>
      </w:r>
      <w:r w:rsidRPr="00C86CFB">
        <w:rPr>
          <w:rFonts w:ascii="Times New Roman" w:hAnsi="Times New Roman" w:cs="Times New Roman"/>
          <w:b/>
          <w:sz w:val="28"/>
          <w:szCs w:val="28"/>
        </w:rPr>
        <w:t>. Налогообложение прибыли контролируемой иностранной компании</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hyperlink r:id="rId263" w:anchor="z297" w:history="1">
        <w:r w:rsidRPr="00C86CFB">
          <w:rPr>
            <w:rFonts w:ascii="Times New Roman" w:hAnsi="Times New Roman" w:cs="Times New Roman"/>
            <w:sz w:val="28"/>
            <w:szCs w:val="28"/>
          </w:rPr>
          <w:t>статьи 297</w:t>
        </w:r>
      </w:hyperlink>
      <w:r w:rsidRPr="00C86CFB">
        <w:rPr>
          <w:rFonts w:ascii="Times New Roman" w:hAnsi="Times New Roman" w:cs="Times New Roman"/>
          <w:sz w:val="28"/>
          <w:szCs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косвенном участии или косвенном контроле резидента в контролируемой иностранной компании, осуществляемом через другого резидента;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при прямом и (или) косвенном владении и (или) контроле инвестиционным резидентом </w:t>
      </w:r>
      <w:r w:rsidRPr="00C86CFB">
        <w:rPr>
          <w:rFonts w:ascii="Times New Roman" w:hAnsi="Times New Roman" w:cs="Times New Roman"/>
          <w:sz w:val="28"/>
          <w:szCs w:val="28"/>
          <w:lang w:val="kk-KZ"/>
        </w:rPr>
        <w:t>МФЦА</w:t>
      </w:r>
      <w:r w:rsidRPr="00C86CFB">
        <w:rPr>
          <w:rFonts w:ascii="Times New Roman" w:hAnsi="Times New Roman" w:cs="Times New Roman"/>
          <w:sz w:val="28"/>
          <w:szCs w:val="28"/>
        </w:rPr>
        <w:t xml:space="preserve"> в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целей применения настоящего пункта у физического лица-резидента должны быть в наличии подтверждающие документы, указанные в </w:t>
      </w:r>
      <w:hyperlink r:id="rId264" w:anchor="z5611" w:history="1">
        <w:r w:rsidRPr="00C86CFB">
          <w:rPr>
            <w:rFonts w:ascii="Times New Roman" w:hAnsi="Times New Roman" w:cs="Times New Roman"/>
            <w:sz w:val="28"/>
            <w:szCs w:val="28"/>
          </w:rPr>
          <w:t>пункте 2</w:t>
        </w:r>
      </w:hyperlink>
      <w:r w:rsidRPr="00C86CFB">
        <w:rPr>
          <w:rFonts w:ascii="Times New Roman" w:hAnsi="Times New Roman" w:cs="Times New Roman"/>
          <w:sz w:val="28"/>
          <w:szCs w:val="28"/>
        </w:rPr>
        <w:t xml:space="preserve"> статьи 296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суммы уменьшения, определяемой по следующей формуле: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 = ФП × (Д(1)/ССД), где: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 – сумма уменьшения;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ССД – совокупная сумма доходов;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суммы уменьшения, определяемой по следующей формуле: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 = ФП × (Д(2)/ССД), где: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 – сумма уменьшения;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ССД – совокупная сумма доходов;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3), 4) и 5) </w:t>
      </w:r>
      <w:hyperlink r:id="rId265" w:anchor="z11682" w:history="1">
        <w:r w:rsidRPr="00C86CFB">
          <w:rPr>
            <w:rFonts w:ascii="Times New Roman" w:hAnsi="Times New Roman" w:cs="Times New Roman"/>
            <w:sz w:val="28"/>
            <w:szCs w:val="28"/>
          </w:rPr>
          <w:t>пункта 9</w:t>
        </w:r>
      </w:hyperlink>
      <w:r w:rsidRPr="00C86CFB">
        <w:rPr>
          <w:rFonts w:ascii="Times New Roman" w:hAnsi="Times New Roman" w:cs="Times New Roman"/>
          <w:sz w:val="28"/>
          <w:szCs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такой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суммы уменьшения, определяемой по следующей формуле: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 = ФП × (Д(6)/ССД), где: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 – сумма уменьшения;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ССД – совокупная сумма доходов;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суммы уменьшения, определяемой по следующей формуле: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 = ФП × (Д(7)/ССД), где: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 – сумма уменьшения;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ФП – положительная величина финансовой прибыли до налогообложения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ССД – совокупная сумма доходов;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hyperlink r:id="rId266" w:anchor="z11682" w:history="1">
        <w:r w:rsidRPr="00C86CFB">
          <w:rPr>
            <w:rFonts w:ascii="Times New Roman" w:hAnsi="Times New Roman" w:cs="Times New Roman"/>
            <w:sz w:val="28"/>
            <w:szCs w:val="28"/>
          </w:rPr>
          <w:t>пункта 9</w:t>
        </w:r>
      </w:hyperlink>
      <w:r w:rsidRPr="00C86CFB">
        <w:rPr>
          <w:rFonts w:ascii="Times New Roman" w:hAnsi="Times New Roman" w:cs="Times New Roman"/>
          <w:sz w:val="28"/>
          <w:szCs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w:t>
      </w:r>
      <w:hyperlink r:id="rId267" w:anchor="z11682" w:history="1">
        <w:r w:rsidRPr="00C86CFB">
          <w:rPr>
            <w:rFonts w:ascii="Times New Roman" w:hAnsi="Times New Roman" w:cs="Times New Roman"/>
            <w:sz w:val="28"/>
            <w:szCs w:val="28"/>
          </w:rPr>
          <w:t>пункта 9</w:t>
        </w:r>
      </w:hyperlink>
      <w:r w:rsidRPr="00C86CFB">
        <w:rPr>
          <w:rFonts w:ascii="Times New Roman" w:hAnsi="Times New Roman" w:cs="Times New Roman"/>
          <w:sz w:val="28"/>
          <w:szCs w:val="28"/>
        </w:rPr>
        <w:t xml:space="preserve"> статьи 645 настоящего Кодекса.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применения части первой настоящего пункта у физического лица-резидента должны быть в наличии подтверждающие документы, указанные в </w:t>
      </w:r>
      <w:hyperlink r:id="rId268" w:anchor="z5723" w:history="1">
        <w:r w:rsidRPr="00C86CFB">
          <w:rPr>
            <w:rFonts w:ascii="Times New Roman" w:hAnsi="Times New Roman" w:cs="Times New Roman"/>
            <w:sz w:val="28"/>
            <w:szCs w:val="28"/>
          </w:rPr>
          <w:t>пункте 10</w:t>
        </w:r>
      </w:hyperlink>
      <w:r w:rsidRPr="00C86CFB">
        <w:rPr>
          <w:rFonts w:ascii="Times New Roman" w:hAnsi="Times New Roman" w:cs="Times New Roman"/>
          <w:sz w:val="28"/>
          <w:szCs w:val="28"/>
        </w:rPr>
        <w:t xml:space="preserve"> статьи 297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Физическое лицо-резидент обязано представить заявление об участии (контроле) в контролируемой иностранной компании в порядке, определенном </w:t>
      </w:r>
      <w:hyperlink r:id="rId269" w:anchor="z298" w:history="1">
        <w:r w:rsidRPr="00C86CFB">
          <w:rPr>
            <w:rFonts w:ascii="Times New Roman" w:hAnsi="Times New Roman" w:cs="Times New Roman"/>
            <w:sz w:val="28"/>
            <w:szCs w:val="28"/>
          </w:rPr>
          <w:t>статьей 298</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Примечание.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Понятия, используемые в настоящей статье, определены </w:t>
      </w:r>
      <w:hyperlink r:id="rId270" w:anchor="z294" w:history="1">
        <w:r w:rsidRPr="00C86CFB">
          <w:rPr>
            <w:rFonts w:ascii="Times New Roman" w:hAnsi="Times New Roman" w:cs="Times New Roman"/>
            <w:sz w:val="28"/>
            <w:szCs w:val="28"/>
          </w:rPr>
          <w:t>статьей 294</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9</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Уменьшение дохода, подлежащего налогообложению</w:t>
      </w:r>
    </w:p>
    <w:p w:rsidR="00085A6B" w:rsidRPr="00C86CFB" w:rsidRDefault="00085A6B"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Доход физического лица, подлежащий налогообложению, уменьшается на следующие доходы: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от прироста стоимости при реализации государственных эмиссионных ценных бумаг;</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от прироста стоимости при реализации агентских облигаций;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 от прироста стоимости при реализации паев открытых и интервальных паевых инвестиционных фондов;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доход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hyperlink r:id="rId271" w:history="1">
        <w:r w:rsidRPr="00C86CFB">
          <w:rPr>
            <w:rFonts w:ascii="Times New Roman" w:hAnsi="Times New Roman" w:cs="Times New Roman"/>
            <w:sz w:val="28"/>
            <w:szCs w:val="28"/>
          </w:rPr>
          <w:t>статьей 650</w:t>
        </w:r>
      </w:hyperlink>
      <w:r w:rsidRPr="00C86CFB">
        <w:rPr>
          <w:rFonts w:ascii="Times New Roman" w:hAnsi="Times New Roman" w:cs="Times New Roman"/>
          <w:sz w:val="28"/>
          <w:szCs w:val="28"/>
        </w:rPr>
        <w:t xml:space="preserve"> настоящего Кодекса; </w:t>
      </w:r>
    </w:p>
    <w:p w:rsidR="002A436A" w:rsidRPr="00C86CFB" w:rsidRDefault="002A436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5) доходы от прироста стоимости при реализации долговых ценных бумаг, эмитентом которых является юридическое лицо-резидент, за исключением доходов лица, являющегося резидентом государства с льготным налогообложением, включенного в </w:t>
      </w:r>
      <w:hyperlink r:id="rId272" w:tooltip="Приказ Министра финансов Республики Казахстан от 8 февраля 2018 года № 142 " w:history="1">
        <w:r w:rsidRPr="00C86CFB">
          <w:rPr>
            <w:rFonts w:eastAsiaTheme="minorHAnsi"/>
            <w:kern w:val="2"/>
            <w:sz w:val="28"/>
            <w:szCs w:val="28"/>
            <w:lang w:eastAsia="en-US"/>
          </w:rPr>
          <w:t>перечень</w:t>
        </w:r>
      </w:hyperlink>
      <w:r w:rsidRPr="00C86CFB">
        <w:rPr>
          <w:rFonts w:eastAsiaTheme="minorHAnsi"/>
          <w:kern w:val="2"/>
          <w:sz w:val="28"/>
          <w:szCs w:val="28"/>
          <w:lang w:eastAsia="en-US"/>
        </w:rPr>
        <w:t>, утвержденный уполномоченным органом, при одновременном выполнении следующих условий:</w:t>
      </w:r>
    </w:p>
    <w:p w:rsidR="002A436A" w:rsidRPr="00C86CFB" w:rsidRDefault="002A436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на день реализации долговых ценных бумаг налогоплательщик владеет данными долговыми ценными бумагами более трех лет;</w:t>
      </w:r>
    </w:p>
    <w:p w:rsidR="002A436A" w:rsidRPr="00C86CFB" w:rsidRDefault="002A436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такое юридическое лицо-эмитент не является недропользователем;</w:t>
      </w:r>
    </w:p>
    <w:p w:rsidR="002A436A" w:rsidRPr="00C86CFB" w:rsidRDefault="002A436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лица-эмитента на день такой реализации составляет не более 50 процентов.</w:t>
      </w:r>
    </w:p>
    <w:p w:rsidR="002A436A" w:rsidRPr="00C86CFB" w:rsidRDefault="002A436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2A436A" w:rsidRPr="00C86CFB" w:rsidRDefault="002A436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 в соответствии со </w:t>
      </w:r>
      <w:hyperlink r:id="rId273" w:anchor="sub_id=6500000" w:history="1">
        <w:r w:rsidRPr="00C86CFB">
          <w:rPr>
            <w:rFonts w:eastAsiaTheme="minorHAnsi"/>
            <w:kern w:val="2"/>
            <w:sz w:val="28"/>
            <w:szCs w:val="28"/>
            <w:lang w:eastAsia="en-US"/>
          </w:rPr>
          <w:t>статьей 650</w:t>
        </w:r>
      </w:hyperlink>
      <w:r w:rsidRPr="00C86CFB">
        <w:rPr>
          <w:rFonts w:eastAsiaTheme="minorHAnsi"/>
          <w:kern w:val="2"/>
          <w:sz w:val="28"/>
          <w:szCs w:val="28"/>
          <w:lang w:eastAsia="en-US"/>
        </w:rPr>
        <w:t> настоящего Кодекса;</w:t>
      </w:r>
    </w:p>
    <w:p w:rsidR="005A1A45" w:rsidRPr="00C86CFB" w:rsidRDefault="002A43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5A1A45" w:rsidRPr="00C86CFB">
        <w:rPr>
          <w:rFonts w:ascii="Times New Roman" w:hAnsi="Times New Roman" w:cs="Times New Roman"/>
          <w:sz w:val="28"/>
          <w:szCs w:val="28"/>
        </w:rPr>
        <w:t>)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rsidR="005A1A45" w:rsidRPr="00C86CFB" w:rsidRDefault="002A43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5A1A45" w:rsidRPr="00C86CFB">
        <w:rPr>
          <w:rFonts w:ascii="Times New Roman" w:hAnsi="Times New Roman" w:cs="Times New Roman"/>
          <w:sz w:val="28"/>
          <w:szCs w:val="28"/>
        </w:rPr>
        <w:t>) доход от прироста стоимости при реализации цифровых активов, по которым доход определен от деятельности по цифровому майнингу;</w:t>
      </w:r>
    </w:p>
    <w:p w:rsidR="005A1A45" w:rsidRPr="00C86CFB" w:rsidRDefault="002A43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5A1A45" w:rsidRPr="00C86CFB">
        <w:rPr>
          <w:rFonts w:ascii="Times New Roman" w:hAnsi="Times New Roman" w:cs="Times New Roman"/>
          <w:sz w:val="28"/>
          <w:szCs w:val="28"/>
        </w:rPr>
        <w:t>) стоимость имущества, полученного в виде благотворительной и спонсорской помощи от лица, не являющегося налоговым агентом;</w:t>
      </w:r>
    </w:p>
    <w:p w:rsidR="005A1A45" w:rsidRPr="00C86CFB" w:rsidRDefault="002A43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5A1A45" w:rsidRPr="00C86CFB">
        <w:rPr>
          <w:rFonts w:ascii="Times New Roman" w:hAnsi="Times New Roman" w:cs="Times New Roman"/>
          <w:sz w:val="28"/>
          <w:szCs w:val="28"/>
        </w:rPr>
        <w:t>) стоимость имущества, полученного в виде гуманитарной помощи от лица, не являющегося налоговым агентом;</w:t>
      </w:r>
    </w:p>
    <w:p w:rsidR="005A1A45" w:rsidRPr="00C86CFB" w:rsidRDefault="002A43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w:t>
      </w:r>
      <w:r w:rsidR="005A1A45" w:rsidRPr="00C86CFB">
        <w:rPr>
          <w:rFonts w:ascii="Times New Roman" w:hAnsi="Times New Roman" w:cs="Times New Roman"/>
          <w:sz w:val="28"/>
          <w:szCs w:val="28"/>
        </w:rPr>
        <w:t>) официальные доходы дипломатических или консульских работников, не являющихся гражданами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1</w:t>
      </w:r>
      <w:r w:rsidRPr="00C86CFB">
        <w:rPr>
          <w:rFonts w:ascii="Times New Roman" w:hAnsi="Times New Roman" w:cs="Times New Roman"/>
          <w:sz w:val="28"/>
          <w:szCs w:val="28"/>
        </w:rPr>
        <w:t>)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2</w:t>
      </w:r>
      <w:r w:rsidRPr="00C86CFB">
        <w:rPr>
          <w:rFonts w:ascii="Times New Roman" w:hAnsi="Times New Roman" w:cs="Times New Roman"/>
          <w:sz w:val="28"/>
          <w:szCs w:val="28"/>
        </w:rPr>
        <w:t xml:space="preserve">)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3</w:t>
      </w:r>
      <w:r w:rsidRPr="00C86CFB">
        <w:rPr>
          <w:rFonts w:ascii="Times New Roman" w:hAnsi="Times New Roman" w:cs="Times New Roman"/>
          <w:sz w:val="28"/>
          <w:szCs w:val="28"/>
        </w:rPr>
        <w:t>) алименты, полученные на детей и иждивенцев;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4</w:t>
      </w:r>
      <w:r w:rsidRPr="00C86CFB">
        <w:rPr>
          <w:rFonts w:ascii="Times New Roman" w:hAnsi="Times New Roman" w:cs="Times New Roman"/>
          <w:sz w:val="28"/>
          <w:szCs w:val="28"/>
        </w:rPr>
        <w:t>)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5</w:t>
      </w:r>
      <w:r w:rsidRPr="00C86CFB">
        <w:rPr>
          <w:rFonts w:ascii="Times New Roman" w:hAnsi="Times New Roman" w:cs="Times New Roman"/>
          <w:sz w:val="28"/>
          <w:szCs w:val="28"/>
        </w:rPr>
        <w:t>) суммы возмещения материального ущерба, присужденные по решению суда, а также судебных расходов;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6</w:t>
      </w:r>
      <w:r w:rsidRPr="00C86CFB">
        <w:rPr>
          <w:rFonts w:ascii="Times New Roman" w:hAnsi="Times New Roman" w:cs="Times New Roman"/>
          <w:sz w:val="28"/>
          <w:szCs w:val="28"/>
        </w:rPr>
        <w:t>) стоимость путевок в детские лагеря для детей, не достигших шестнадцатилетнего возраста;</w:t>
      </w:r>
    </w:p>
    <w:p w:rsidR="008C7CEB"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7</w:t>
      </w:r>
      <w:r w:rsidRPr="00C86CFB">
        <w:rPr>
          <w:rFonts w:ascii="Times New Roman" w:hAnsi="Times New Roman" w:cs="Times New Roman"/>
          <w:sz w:val="28"/>
          <w:szCs w:val="28"/>
        </w:rPr>
        <w:t xml:space="preserve">) </w:t>
      </w:r>
      <w:r w:rsidR="008C7CEB" w:rsidRPr="00C86CFB">
        <w:rPr>
          <w:rFonts w:ascii="Times New Roman" w:hAnsi="Times New Roman" w:cs="Times New Roman"/>
          <w:sz w:val="28"/>
          <w:szCs w:val="28"/>
        </w:rPr>
        <w:t>доходы работника, указанные в статье 4</w:t>
      </w:r>
      <w:r w:rsidR="000F230A" w:rsidRPr="00C86CFB">
        <w:rPr>
          <w:rFonts w:ascii="Times New Roman" w:hAnsi="Times New Roman" w:cs="Times New Roman"/>
          <w:sz w:val="28"/>
          <w:szCs w:val="28"/>
        </w:rPr>
        <w:t>20</w:t>
      </w:r>
      <w:r w:rsidR="008C7CEB" w:rsidRPr="00C86CFB">
        <w:rPr>
          <w:rFonts w:ascii="Times New Roman" w:hAnsi="Times New Roman" w:cs="Times New Roman"/>
          <w:sz w:val="28"/>
          <w:szCs w:val="28"/>
        </w:rPr>
        <w:t xml:space="preserve"> настоящего Кодекса;</w:t>
      </w:r>
    </w:p>
    <w:p w:rsidR="008C7CEB"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8</w:t>
      </w:r>
      <w:r w:rsidRPr="00C86CFB">
        <w:rPr>
          <w:rFonts w:ascii="Times New Roman" w:hAnsi="Times New Roman" w:cs="Times New Roman"/>
          <w:sz w:val="28"/>
          <w:szCs w:val="28"/>
        </w:rPr>
        <w:t>)</w:t>
      </w:r>
      <w:r w:rsidR="0049347C" w:rsidRPr="00C86CFB">
        <w:rPr>
          <w:rFonts w:ascii="Times New Roman" w:hAnsi="Times New Roman" w:cs="Times New Roman"/>
          <w:sz w:val="28"/>
          <w:szCs w:val="28"/>
        </w:rPr>
        <w:t>вознаграждения</w:t>
      </w:r>
      <w:r w:rsidRPr="00C86CFB">
        <w:rPr>
          <w:rFonts w:ascii="Times New Roman" w:hAnsi="Times New Roman" w:cs="Times New Roman"/>
          <w:sz w:val="28"/>
          <w:szCs w:val="28"/>
        </w:rPr>
        <w:t>, указанные в статье 4</w:t>
      </w:r>
      <w:r w:rsidR="0049347C" w:rsidRPr="00C86CFB">
        <w:rPr>
          <w:rFonts w:ascii="Times New Roman" w:hAnsi="Times New Roman" w:cs="Times New Roman"/>
          <w:sz w:val="28"/>
          <w:szCs w:val="28"/>
        </w:rPr>
        <w:t>2</w:t>
      </w:r>
      <w:r w:rsidR="000F230A"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w:t>
      </w:r>
    </w:p>
    <w:p w:rsidR="008C7CEB"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2A436A" w:rsidRPr="00C86CFB">
        <w:rPr>
          <w:rFonts w:ascii="Times New Roman" w:hAnsi="Times New Roman" w:cs="Times New Roman"/>
          <w:sz w:val="28"/>
          <w:szCs w:val="28"/>
        </w:rPr>
        <w:t>9</w:t>
      </w:r>
      <w:r w:rsidRPr="00C86CFB">
        <w:rPr>
          <w:rFonts w:ascii="Times New Roman" w:hAnsi="Times New Roman" w:cs="Times New Roman"/>
          <w:sz w:val="28"/>
          <w:szCs w:val="28"/>
        </w:rPr>
        <w:t>)единовременные пенсионные выплаты,пенсионные выплаты, указанные в статье 4</w:t>
      </w:r>
      <w:r w:rsidR="001B20AE" w:rsidRPr="00C86CFB">
        <w:rPr>
          <w:rFonts w:ascii="Times New Roman" w:hAnsi="Times New Roman" w:cs="Times New Roman"/>
          <w:sz w:val="28"/>
          <w:szCs w:val="28"/>
        </w:rPr>
        <w:t>2</w:t>
      </w:r>
      <w:r w:rsidR="000F230A"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w:t>
      </w:r>
    </w:p>
    <w:p w:rsidR="008C7CEB" w:rsidRPr="00C86CFB" w:rsidRDefault="002A43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20</w:t>
      </w:r>
      <w:r w:rsidR="008C7CEB" w:rsidRPr="00C86CFB">
        <w:rPr>
          <w:rFonts w:ascii="Times New Roman" w:hAnsi="Times New Roman" w:cs="Times New Roman"/>
          <w:sz w:val="28"/>
          <w:szCs w:val="28"/>
        </w:rPr>
        <w:t>) выплаты за счет средств бюджета, указанные в статье 42</w:t>
      </w:r>
      <w:r w:rsidR="000F230A" w:rsidRPr="00C86CFB">
        <w:rPr>
          <w:rFonts w:ascii="Times New Roman" w:hAnsi="Times New Roman" w:cs="Times New Roman"/>
          <w:sz w:val="28"/>
          <w:szCs w:val="28"/>
        </w:rPr>
        <w:t>3</w:t>
      </w:r>
      <w:r w:rsidR="008C7CEB" w:rsidRPr="00C86CFB">
        <w:rPr>
          <w:rFonts w:ascii="Times New Roman" w:hAnsi="Times New Roman" w:cs="Times New Roman"/>
          <w:sz w:val="28"/>
          <w:szCs w:val="28"/>
        </w:rPr>
        <w:t xml:space="preserve"> настоящего Кодекса;</w:t>
      </w:r>
    </w:p>
    <w:p w:rsidR="008C7CEB"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2A436A" w:rsidRPr="00C86CFB">
        <w:rPr>
          <w:rFonts w:ascii="Times New Roman" w:hAnsi="Times New Roman" w:cs="Times New Roman"/>
          <w:sz w:val="28"/>
          <w:szCs w:val="28"/>
        </w:rPr>
        <w:t>1</w:t>
      </w:r>
      <w:r w:rsidRPr="00C86CFB">
        <w:rPr>
          <w:rFonts w:ascii="Times New Roman" w:hAnsi="Times New Roman" w:cs="Times New Roman"/>
          <w:sz w:val="28"/>
          <w:szCs w:val="28"/>
        </w:rPr>
        <w:t>) безвозмездно полученное имущество, указанное в статье 42</w:t>
      </w:r>
      <w:r w:rsidR="000F230A"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w:t>
      </w:r>
    </w:p>
    <w:p w:rsidR="008C7CEB"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2A436A" w:rsidRPr="00C86CFB">
        <w:rPr>
          <w:rFonts w:ascii="Times New Roman" w:hAnsi="Times New Roman" w:cs="Times New Roman"/>
          <w:sz w:val="28"/>
          <w:szCs w:val="28"/>
        </w:rPr>
        <w:t>2</w:t>
      </w:r>
      <w:r w:rsidRPr="00C86CFB">
        <w:rPr>
          <w:rFonts w:ascii="Times New Roman" w:hAnsi="Times New Roman" w:cs="Times New Roman"/>
          <w:sz w:val="28"/>
          <w:szCs w:val="28"/>
        </w:rPr>
        <w:t>) стипендии, выплаты и компенсации, связанные с обучением, указанные в статье 42</w:t>
      </w:r>
      <w:r w:rsidR="000F230A"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w:t>
      </w:r>
    </w:p>
    <w:p w:rsidR="008C7CEB"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2A436A" w:rsidRPr="00C86CFB">
        <w:rPr>
          <w:rFonts w:ascii="Times New Roman" w:hAnsi="Times New Roman" w:cs="Times New Roman"/>
          <w:sz w:val="28"/>
          <w:szCs w:val="28"/>
        </w:rPr>
        <w:t>3</w:t>
      </w:r>
      <w:r w:rsidRPr="00C86CFB">
        <w:rPr>
          <w:rFonts w:ascii="Times New Roman" w:hAnsi="Times New Roman" w:cs="Times New Roman"/>
          <w:sz w:val="28"/>
          <w:szCs w:val="28"/>
        </w:rPr>
        <w:t>)страховые выплаты, указанные в статье 42</w:t>
      </w:r>
      <w:r w:rsidR="000F230A"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w:t>
      </w:r>
    </w:p>
    <w:p w:rsidR="008C7CEB"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2A436A" w:rsidRPr="00C86CFB">
        <w:rPr>
          <w:rFonts w:ascii="Times New Roman" w:hAnsi="Times New Roman" w:cs="Times New Roman"/>
          <w:sz w:val="28"/>
          <w:szCs w:val="28"/>
        </w:rPr>
        <w:t>4</w:t>
      </w:r>
      <w:r w:rsidRPr="00C86CFB">
        <w:rPr>
          <w:rFonts w:ascii="Times New Roman" w:hAnsi="Times New Roman" w:cs="Times New Roman"/>
          <w:sz w:val="28"/>
          <w:szCs w:val="28"/>
        </w:rPr>
        <w:t>) другие доходы, указанные в статье 42</w:t>
      </w:r>
      <w:r w:rsidR="000F230A" w:rsidRPr="00C86CFB">
        <w:rPr>
          <w:rFonts w:ascii="Times New Roman" w:hAnsi="Times New Roman" w:cs="Times New Roman"/>
          <w:sz w:val="28"/>
          <w:szCs w:val="28"/>
        </w:rPr>
        <w:t>7</w:t>
      </w:r>
      <w:r w:rsidRPr="00C86CFB">
        <w:rPr>
          <w:rFonts w:ascii="Times New Roman" w:hAnsi="Times New Roman" w:cs="Times New Roman"/>
          <w:sz w:val="28"/>
          <w:szCs w:val="28"/>
        </w:rPr>
        <w:t xml:space="preserve"> настоящего Кодекса.</w:t>
      </w:r>
    </w:p>
    <w:p w:rsidR="005A1A45" w:rsidRPr="00C86CFB" w:rsidRDefault="008C7CEB"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В случае если доход физического лица, подлежащий налогообложению, не уменьшен на доход, предусмотренный подпунктами 12)-2</w:t>
      </w:r>
      <w:r w:rsidR="001B20AE" w:rsidRPr="00C86CFB">
        <w:rPr>
          <w:rFonts w:ascii="Times New Roman" w:hAnsi="Times New Roman" w:cs="Times New Roman"/>
          <w:sz w:val="28"/>
          <w:szCs w:val="28"/>
        </w:rPr>
        <w:t>4</w:t>
      </w:r>
      <w:r w:rsidRPr="00C86CFB">
        <w:rPr>
          <w:rFonts w:ascii="Times New Roman" w:hAnsi="Times New Roman" w:cs="Times New Roman"/>
          <w:sz w:val="28"/>
          <w:szCs w:val="28"/>
        </w:rPr>
        <w:t>) пункта 1 настоящей статьи,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следующего за ним,</w:t>
      </w:r>
      <w:r w:rsidR="005A1A45" w:rsidRPr="00C86CFB">
        <w:rPr>
          <w:rFonts w:ascii="Times New Roman" w:hAnsi="Times New Roman" w:cs="Times New Roman"/>
          <w:sz w:val="28"/>
          <w:szCs w:val="28"/>
        </w:rPr>
        <w:t>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w:t>
      </w:r>
      <w:r w:rsidR="00FC1D87" w:rsidRPr="00C86CFB">
        <w:rPr>
          <w:rFonts w:ascii="Times New Roman" w:hAnsi="Times New Roman" w:cs="Times New Roman"/>
          <w:sz w:val="28"/>
          <w:szCs w:val="28"/>
        </w:rPr>
        <w:t>дов, подлежащих налогообложению.</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Личные налоговые вычеты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B71AF7" w:rsidRPr="00C86CFB">
        <w:rPr>
          <w:rFonts w:ascii="Times New Roman" w:hAnsi="Times New Roman" w:cs="Times New Roman"/>
          <w:b/>
          <w:sz w:val="28"/>
          <w:szCs w:val="28"/>
        </w:rPr>
        <w:t>9</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Общие положения по личным налоговым вычетам</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Физическое лицо имеет право на применение следующих видов личных налоговых вычетов: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налоговый вычет социальных платежей;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базовый налоговый вычет;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социальные налоговые вычеты.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Физическое лицо применяет налоговые вычеты: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у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самостоятельно при неприменении у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Налоговые вычеты при определении объекта налогообложения применяются последовательно в том порядке, в котором они отражены в пункте 1 настоящей статьи.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sz w:val="28"/>
          <w:szCs w:val="28"/>
          <w:lang w:eastAsia="ru-RU"/>
        </w:rPr>
        <w:t>Статья 3</w:t>
      </w:r>
      <w:r w:rsidR="002053D4" w:rsidRPr="00C86CFB">
        <w:rPr>
          <w:rFonts w:ascii="Times New Roman" w:hAnsi="Times New Roman" w:cs="Times New Roman"/>
          <w:b/>
          <w:sz w:val="28"/>
          <w:szCs w:val="28"/>
          <w:lang w:eastAsia="ru-RU"/>
        </w:rPr>
        <w:t>9</w:t>
      </w:r>
      <w:r w:rsidR="00CD54AD" w:rsidRPr="00C86CFB">
        <w:rPr>
          <w:rFonts w:ascii="Times New Roman" w:hAnsi="Times New Roman" w:cs="Times New Roman"/>
          <w:b/>
          <w:sz w:val="28"/>
          <w:szCs w:val="28"/>
          <w:lang w:eastAsia="ru-RU"/>
        </w:rPr>
        <w:t>3</w:t>
      </w:r>
      <w:r w:rsidRPr="00C86CFB">
        <w:rPr>
          <w:rFonts w:ascii="Times New Roman" w:hAnsi="Times New Roman" w:cs="Times New Roman"/>
          <w:b/>
          <w:sz w:val="28"/>
          <w:szCs w:val="28"/>
          <w:lang w:eastAsia="ru-RU"/>
        </w:rPr>
        <w:t>.</w:t>
      </w:r>
      <w:r w:rsidRPr="00C86CFB">
        <w:rPr>
          <w:rFonts w:ascii="Times New Roman" w:hAnsi="Times New Roman" w:cs="Times New Roman"/>
          <w:b/>
          <w:bCs/>
          <w:sz w:val="28"/>
          <w:szCs w:val="28"/>
        </w:rPr>
        <w:t>Налоговый вычет социальных платежей</w:t>
      </w:r>
    </w:p>
    <w:p w:rsidR="00085A6B" w:rsidRPr="00C86CFB" w:rsidRDefault="00085A6B"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Налоговый вычет социальных платежей включает</w:t>
      </w:r>
      <w:r w:rsidR="008A4475" w:rsidRPr="00C86CFB">
        <w:rPr>
          <w:rFonts w:ascii="Times New Roman" w:hAnsi="Times New Roman" w:cs="Times New Roman"/>
          <w:sz w:val="28"/>
          <w:szCs w:val="28"/>
          <w:lang w:eastAsia="ru-RU"/>
        </w:rPr>
        <w:t>исчисленные в соответствии с законодательством Республики Казахстан</w:t>
      </w:r>
      <w:r w:rsidR="008A4475" w:rsidRPr="00C86CFB">
        <w:rPr>
          <w:rFonts w:ascii="Times New Roman" w:hAnsi="Times New Roman" w:cs="Times New Roman"/>
          <w:sz w:val="28"/>
          <w:szCs w:val="28"/>
        </w:rPr>
        <w:t>:</w:t>
      </w:r>
    </w:p>
    <w:p w:rsidR="005A1A45" w:rsidRPr="00C86CFB" w:rsidRDefault="005A1A45" w:rsidP="00C86CFB">
      <w:pPr>
        <w:pStyle w:val="ac"/>
        <w:numPr>
          <w:ilvl w:val="0"/>
          <w:numId w:val="30"/>
        </w:numPr>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обязательные пенсионные взносы;</w:t>
      </w:r>
    </w:p>
    <w:p w:rsidR="005A1A45" w:rsidRPr="00C86CFB" w:rsidRDefault="005A1A45" w:rsidP="00C86CFB">
      <w:pPr>
        <w:pStyle w:val="ac"/>
        <w:numPr>
          <w:ilvl w:val="0"/>
          <w:numId w:val="30"/>
        </w:numPr>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взносы на обязательное социальное медицинское страхование.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9</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Базовый налоговый вычет</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Базовый налоговый вычет составляет 30-кратный размер </w:t>
      </w:r>
      <w:r w:rsidR="001B20AE" w:rsidRPr="00C86CFB">
        <w:rPr>
          <w:rFonts w:ascii="Times New Roman" w:hAnsi="Times New Roman" w:cs="Times New Roman"/>
          <w:sz w:val="28"/>
          <w:szCs w:val="28"/>
        </w:rPr>
        <w:t>месячного расчетного показателя, действующего</w:t>
      </w:r>
      <w:r w:rsidRPr="00C86CFB">
        <w:rPr>
          <w:rFonts w:ascii="Times New Roman" w:hAnsi="Times New Roman" w:cs="Times New Roman"/>
          <w:sz w:val="28"/>
          <w:szCs w:val="28"/>
        </w:rPr>
        <w:t xml:space="preserve">на 1 января соответствующего финансового года, применяемый за каждый календарный месяц. Общая сумма базового налогового вычета за календарный год не должна превышать 360-кратного размера </w:t>
      </w:r>
      <w:r w:rsidR="001B20AE"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действующего на 1 января соответствующего финансового года.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9</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Социальные налоговые вычеты</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1. Социальные налоговые вычеты: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882-кратный размер </w:t>
      </w:r>
      <w:r w:rsidR="001B20AE" w:rsidRPr="00C86CFB">
        <w:rPr>
          <w:rFonts w:ascii="Times New Roman" w:hAnsi="Times New Roman" w:cs="Times New Roman"/>
          <w:sz w:val="28"/>
          <w:szCs w:val="28"/>
        </w:rPr>
        <w:t>месячного расчетного показателя, действующего</w:t>
      </w:r>
      <w:r w:rsidRPr="00C86CFB">
        <w:rPr>
          <w:rFonts w:ascii="Times New Roman" w:hAnsi="Times New Roman" w:cs="Times New Roman"/>
          <w:sz w:val="28"/>
          <w:szCs w:val="28"/>
        </w:rPr>
        <w:t>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ветераном в соответствии с законодательством Республики Казахстан о ветеранах;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лицом с инвалидностью первой, второй или третьей группы;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ребенком с инвалидностью.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882-кратный размер </w:t>
      </w:r>
      <w:r w:rsidR="001B20AE"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действующего на 1 января соответствующего финансового года, за календарный год на основании того, что такое лицо на дату применения настоящего подпункта является: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одним из усыновителей (удочерителей), - за каждое такое лицо до достижения усыновленным (удочеренным) ребенком восемнадцатилетнего возраста;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не применяются в отношении: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Социальные налоговые вычеты применяются в том календарном году, в котором возникло, имеется или имелось основание для применения данных налоговых вычетов.</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 xml:space="preserve">ГЛАВА </w:t>
      </w:r>
      <w:r w:rsidR="002E78FE" w:rsidRPr="00C86CFB">
        <w:rPr>
          <w:rFonts w:ascii="Times New Roman" w:hAnsi="Times New Roman" w:cs="Times New Roman"/>
          <w:b/>
          <w:sz w:val="28"/>
          <w:szCs w:val="28"/>
          <w:lang w:eastAsia="ru-RU"/>
        </w:rPr>
        <w:t>40</w:t>
      </w:r>
      <w:r w:rsidRPr="00C86CFB">
        <w:rPr>
          <w:rFonts w:ascii="Times New Roman" w:hAnsi="Times New Roman" w:cs="Times New Roman"/>
          <w:b/>
          <w:sz w:val="28"/>
          <w:szCs w:val="28"/>
          <w:lang w:eastAsia="ru-RU"/>
        </w:rPr>
        <w:t>. ПОРЯДОК ИСЧИСЛЕНИЯ, УПЛАТЫ ИНДИВИДУАЛЬНОГО ПОДОХОДНОГО НАЛОГА И ПРЕДСТАВЛЕНИЯ НАЛОГОВОЙ ОТЧЕТНОСТИ ПО ДОХОДАМ, ПОДЛЕЖАЩИМ НАЛОГООБЛОЖЕНИЮ ФИЗИЧЕСКИМ ЛИЦОМ САМОСТОЯТЕЛЬНО</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Доходы</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Статья 3</w:t>
      </w:r>
      <w:r w:rsidR="002053D4" w:rsidRPr="00C86CFB">
        <w:rPr>
          <w:rFonts w:ascii="Times New Roman" w:hAnsi="Times New Roman" w:cs="Times New Roman"/>
          <w:b/>
          <w:sz w:val="28"/>
          <w:szCs w:val="28"/>
          <w:lang w:eastAsia="ru-RU"/>
        </w:rPr>
        <w:t>9</w:t>
      </w:r>
      <w:r w:rsidR="00CD54AD" w:rsidRPr="00C86CFB">
        <w:rPr>
          <w:rFonts w:ascii="Times New Roman" w:hAnsi="Times New Roman" w:cs="Times New Roman"/>
          <w:b/>
          <w:sz w:val="28"/>
          <w:szCs w:val="28"/>
          <w:lang w:eastAsia="ru-RU"/>
        </w:rPr>
        <w:t>6</w:t>
      </w:r>
      <w:r w:rsidRPr="00C86CFB">
        <w:rPr>
          <w:rFonts w:ascii="Times New Roman" w:hAnsi="Times New Roman" w:cs="Times New Roman"/>
          <w:b/>
          <w:sz w:val="28"/>
          <w:szCs w:val="28"/>
          <w:lang w:eastAsia="ru-RU"/>
        </w:rPr>
        <w:t>. Виды доходов</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К доходам, подлежащим налогообложению физическим лицом самостоятельно, относятся следующие доходы: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имущественный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доход индивидуального предпринимателя;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3) доход лица, занимающегося частной практикой;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доход работника, </w:t>
      </w:r>
      <w:r w:rsidRPr="00C86CFB">
        <w:rPr>
          <w:rFonts w:ascii="Times New Roman" w:hAnsi="Times New Roman" w:cs="Times New Roman"/>
          <w:bCs/>
          <w:sz w:val="28"/>
          <w:szCs w:val="28"/>
        </w:rPr>
        <w:t>подлежащий налогообложению самостоятельно</w:t>
      </w:r>
      <w:r w:rsidRPr="00C86CFB">
        <w:rPr>
          <w:rFonts w:ascii="Times New Roman" w:hAnsi="Times New Roman" w:cs="Times New Roman"/>
          <w:sz w:val="28"/>
          <w:szCs w:val="28"/>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доход в виде безвозмездно полученного имущества от лица, не являющегося налоговым агентом;</w:t>
      </w:r>
    </w:p>
    <w:p w:rsidR="00813B60" w:rsidRPr="00C86CFB" w:rsidRDefault="00813B6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доход в виде пенсионных выплат, полученныйот лица, не являющегося налоговым агентом;</w:t>
      </w:r>
    </w:p>
    <w:p w:rsidR="00813B60" w:rsidRPr="00C86CFB" w:rsidRDefault="00813B6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доход в виде дивидендов, полученный от лица, не являющегося налоговым агентом;</w:t>
      </w:r>
    </w:p>
    <w:p w:rsidR="00813B60" w:rsidRPr="00C86CFB" w:rsidRDefault="00813B6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доход в виде вознаграждений, полученный от лица, не являющегося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доход в виде выигрышей, полученный от лица, не являющегося налоговым агентом;</w:t>
      </w:r>
    </w:p>
    <w:p w:rsidR="005A2AA6" w:rsidRPr="00C86CFB" w:rsidRDefault="005A2AA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 доход в виде стипендий, полученный от лица, не являющегося налоговым агентом;</w:t>
      </w:r>
    </w:p>
    <w:p w:rsidR="005A2AA6" w:rsidRPr="00C86CFB" w:rsidRDefault="005A2AA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11) доход по договорам страхования, полученный от лица, не являющегося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12) доход от реализации товаров, выполнения работ, оказания услуг лицам, не являющимся налоговыми агентами;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13) доход общественного медиатора в соответствии с Законом Республики Казахстан «О медиации»;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14) доход от оказания услуг, выполнения работ дипломатическим и приравненным к ним представительствам иностранного государства, консульским учреждениям иностранного государства, аккредитованным в Республике Казахстан, не являющимся налоговыми агентами;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14) доход от оказания услуг, выполнения работ международным организациям и государственным организациям, зарубежным и казахстанским неправительственным общественным организациям и фондам, освобожденным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15) доход от личного подсобного хозяйства полученный от лица, не являющегося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16)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rPr>
        <w:t>17) другие доходы от лица, не являющегося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подлежащий налогообложению физическим лицом самостоятельно, признается по методу начисления независимо от факта получения или выплаты денег, или их эквивалента. При этом датой получения дохода является дата совершения операции, в том числе день выполнения работ, оказания услуг, отгрузки и передачи имущества, в том числе товаров, покупателю или его доверенному лицу с целью реализации или оприходования имущества.</w:t>
      </w:r>
    </w:p>
    <w:p w:rsidR="005A2AA6" w:rsidRPr="00C86CFB" w:rsidRDefault="005A1A45"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lang w:eastAsia="ru-RU"/>
        </w:rPr>
        <w:t xml:space="preserve">3. </w:t>
      </w:r>
      <w:r w:rsidR="005A2AA6" w:rsidRPr="00C86CFB">
        <w:rPr>
          <w:rFonts w:ascii="Times New Roman" w:hAnsi="Times New Roman" w:cs="Times New Roman"/>
          <w:sz w:val="28"/>
          <w:szCs w:val="28"/>
        </w:rPr>
        <w:t>Доход, подлежащий налогообложению физическим лицом самостоятельно, подлежащий получению (полученный) в иностранной валюте, пересчитывается в национальную валюту Республики Казахстан с применением официального курса обмена валюты Национального банка Республики Казахстан в среднем за календарный, в котором получен доход.</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3</w:t>
      </w:r>
      <w:r w:rsidR="002053D4" w:rsidRPr="00C86CFB">
        <w:rPr>
          <w:rFonts w:ascii="Times New Roman" w:hAnsi="Times New Roman" w:cs="Times New Roman"/>
          <w:b/>
          <w:bCs/>
          <w:sz w:val="28"/>
          <w:szCs w:val="28"/>
        </w:rPr>
        <w:t>9</w:t>
      </w:r>
      <w:r w:rsidR="00CD54AD" w:rsidRPr="00C86CFB">
        <w:rPr>
          <w:rFonts w:ascii="Times New Roman" w:hAnsi="Times New Roman" w:cs="Times New Roman"/>
          <w:b/>
          <w:bCs/>
          <w:sz w:val="28"/>
          <w:szCs w:val="28"/>
        </w:rPr>
        <w:t>7</w:t>
      </w:r>
      <w:r w:rsidRPr="00C86CFB">
        <w:rPr>
          <w:rFonts w:ascii="Times New Roman" w:hAnsi="Times New Roman" w:cs="Times New Roman"/>
          <w:b/>
          <w:bCs/>
          <w:sz w:val="28"/>
          <w:szCs w:val="28"/>
        </w:rPr>
        <w:t>. Доход работника, подлежащий налогообложению самостоятельно</w:t>
      </w:r>
    </w:p>
    <w:p w:rsidR="00085A6B" w:rsidRPr="00C86CFB" w:rsidRDefault="00085A6B"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pStyle w:val="ac"/>
        <w:numPr>
          <w:ilvl w:val="0"/>
          <w:numId w:val="32"/>
        </w:numPr>
        <w:tabs>
          <w:tab w:val="left" w:pos="1134"/>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Доходом работника, подлежащим налогообложению самостоятельно, является доход работника, подлежащий получению (полученный) от лица, не являющегося налоговым агентом, в том числе:</w:t>
      </w:r>
    </w:p>
    <w:p w:rsidR="005A1A45" w:rsidRPr="00C86CFB" w:rsidRDefault="005A1A45" w:rsidP="00C86CFB">
      <w:pPr>
        <w:pStyle w:val="ac"/>
        <w:numPr>
          <w:ilvl w:val="0"/>
          <w:numId w:val="33"/>
        </w:numPr>
        <w:tabs>
          <w:tab w:val="left" w:pos="1134"/>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 домашнего работника;</w:t>
      </w:r>
    </w:p>
    <w:p w:rsidR="005A1A45" w:rsidRPr="00C86CFB" w:rsidRDefault="005A1A45" w:rsidP="00C86CFB">
      <w:pPr>
        <w:pStyle w:val="ac"/>
        <w:numPr>
          <w:ilvl w:val="0"/>
          <w:numId w:val="33"/>
        </w:numPr>
        <w:tabs>
          <w:tab w:val="left" w:pos="1134"/>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 трудового иммигранта-резидента;</w:t>
      </w:r>
    </w:p>
    <w:p w:rsidR="005A1A45" w:rsidRPr="00C86CFB" w:rsidRDefault="005A1A45" w:rsidP="00C86CFB">
      <w:pPr>
        <w:pStyle w:val="ac"/>
        <w:numPr>
          <w:ilvl w:val="0"/>
          <w:numId w:val="33"/>
        </w:numPr>
        <w:tabs>
          <w:tab w:val="left" w:pos="1134"/>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 работника по трудовым договорам (контрактам),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5A1A45" w:rsidRPr="00C86CFB" w:rsidRDefault="005A1A45" w:rsidP="00C86CFB">
      <w:pPr>
        <w:pStyle w:val="ac"/>
        <w:numPr>
          <w:ilvl w:val="0"/>
          <w:numId w:val="33"/>
        </w:numPr>
        <w:tabs>
          <w:tab w:val="left" w:pos="1134"/>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 работника по трудовым договорам (контрактам),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A1A45" w:rsidRPr="00C86CFB" w:rsidRDefault="005A1A45" w:rsidP="00C86CFB">
      <w:pPr>
        <w:pStyle w:val="ac"/>
        <w:numPr>
          <w:ilvl w:val="0"/>
          <w:numId w:val="33"/>
        </w:numPr>
        <w:tabs>
          <w:tab w:val="left" w:pos="1134"/>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доход работника, полученный из источников за пределами Республики Казахстан.</w:t>
      </w:r>
    </w:p>
    <w:p w:rsidR="005A1A45" w:rsidRPr="00C86CFB" w:rsidRDefault="005A1A45" w:rsidP="00C86CFB">
      <w:pPr>
        <w:tabs>
          <w:tab w:val="left" w:pos="709"/>
          <w:tab w:val="left" w:pos="993"/>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2. Доход работника, подлежащийналогообложению самостоятельно, определяется в размере дохода, подлежащего получению от работодателя на основании трудового договора (контракта, соглашения), заключенного в соответствии с законодательством Республики Казахстан или иностранного государства, а также решений работодателя.</w:t>
      </w:r>
    </w:p>
    <w:p w:rsidR="005A1A45" w:rsidRPr="00C86CFB" w:rsidRDefault="005A1A45" w:rsidP="00C86CFB">
      <w:pPr>
        <w:tabs>
          <w:tab w:val="left" w:pos="709"/>
        </w:tabs>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tabs>
          <w:tab w:val="left" w:pos="709"/>
        </w:tabs>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sz w:val="28"/>
          <w:szCs w:val="28"/>
        </w:rPr>
        <w:tab/>
      </w:r>
      <w:r w:rsidRPr="00C86CFB">
        <w:rPr>
          <w:rFonts w:ascii="Times New Roman" w:hAnsi="Times New Roman" w:cs="Times New Roman"/>
          <w:b/>
          <w:sz w:val="28"/>
          <w:szCs w:val="28"/>
        </w:rPr>
        <w:t>Статья 3</w:t>
      </w:r>
      <w:r w:rsidR="002053D4" w:rsidRPr="00C86CFB">
        <w:rPr>
          <w:rFonts w:ascii="Times New Roman" w:hAnsi="Times New Roman" w:cs="Times New Roman"/>
          <w:b/>
          <w:sz w:val="28"/>
          <w:szCs w:val="28"/>
        </w:rPr>
        <w:t>9</w:t>
      </w:r>
      <w:r w:rsidR="00CD54AD" w:rsidRPr="00C86CFB">
        <w:rPr>
          <w:rFonts w:ascii="Times New Roman" w:hAnsi="Times New Roman" w:cs="Times New Roman"/>
          <w:b/>
          <w:sz w:val="28"/>
          <w:szCs w:val="28"/>
        </w:rPr>
        <w:t>8</w:t>
      </w:r>
      <w:r w:rsidRPr="00C86CFB">
        <w:rPr>
          <w:rFonts w:ascii="Times New Roman" w:hAnsi="Times New Roman" w:cs="Times New Roman"/>
          <w:b/>
          <w:sz w:val="28"/>
          <w:szCs w:val="28"/>
        </w:rPr>
        <w:t xml:space="preserve">. Доход от реализации товаров, выполнения работ, оказания услуг лицам, не являющимся налоговыми агентами </w:t>
      </w:r>
    </w:p>
    <w:p w:rsidR="00085A6B" w:rsidRPr="00C86CFB" w:rsidRDefault="00085A6B" w:rsidP="00C86CFB">
      <w:pPr>
        <w:tabs>
          <w:tab w:val="left" w:pos="709"/>
        </w:tabs>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1. При реализации физическим лицом </w:t>
      </w:r>
      <w:r w:rsidRPr="00C86CFB">
        <w:rPr>
          <w:rFonts w:ascii="Times New Roman" w:hAnsi="Times New Roman" w:cs="Times New Roman"/>
          <w:sz w:val="28"/>
          <w:szCs w:val="28"/>
        </w:rPr>
        <w:t>товаров, работ, услуг лицам, не являющимся налоговыми агентами,</w:t>
      </w:r>
      <w:r w:rsidRPr="00C86CFB">
        <w:rPr>
          <w:rFonts w:ascii="Times New Roman" w:hAnsi="Times New Roman" w:cs="Times New Roman"/>
          <w:sz w:val="28"/>
          <w:szCs w:val="28"/>
          <w:lang w:eastAsia="ru-RU"/>
        </w:rPr>
        <w:t xml:space="preserve"> положения настоящего параграфа применяются физическим лицом по доходам одновременно соответствующим следующим условиям: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полученный доход не включен в облагаемый доход индивидуального предпринимателя, лица, занимающегося частной практикой, а также в доход специального налогового режима для самозанятых;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доход получен от лица, не являющегося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2. К доходу, полученному физическим лицом </w:t>
      </w:r>
      <w:r w:rsidRPr="00C86CFB">
        <w:rPr>
          <w:rFonts w:ascii="Times New Roman" w:hAnsi="Times New Roman" w:cs="Times New Roman"/>
          <w:sz w:val="28"/>
          <w:szCs w:val="28"/>
        </w:rPr>
        <w:t>от реализации товаров, работ, услуг лицам, не являющимся налоговыми агентами</w:t>
      </w:r>
      <w:r w:rsidRPr="00C86CFB">
        <w:rPr>
          <w:rFonts w:ascii="Times New Roman" w:hAnsi="Times New Roman" w:cs="Times New Roman"/>
          <w:sz w:val="28"/>
          <w:szCs w:val="28"/>
          <w:lang w:eastAsia="ru-RU"/>
        </w:rPr>
        <w:t>, относятся: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lang w:eastAsia="ru-RU"/>
        </w:rPr>
        <w:t xml:space="preserve">1) </w:t>
      </w:r>
      <w:r w:rsidRPr="00C86CFB">
        <w:rPr>
          <w:rFonts w:ascii="Times New Roman" w:hAnsi="Times New Roman" w:cs="Times New Roman"/>
          <w:sz w:val="28"/>
          <w:szCs w:val="28"/>
        </w:rPr>
        <w:t>доход от реализации товаров, выполнения работ, оказания услуг лицам, не являющимся налоговыми агентами;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rPr>
        <w:t xml:space="preserve">2) </w:t>
      </w:r>
      <w:r w:rsidRPr="00C86CFB">
        <w:rPr>
          <w:rFonts w:ascii="Times New Roman" w:hAnsi="Times New Roman" w:cs="Times New Roman"/>
          <w:sz w:val="28"/>
          <w:szCs w:val="28"/>
          <w:lang w:eastAsia="ru-RU"/>
        </w:rPr>
        <w:t>доход общественного медиатора в соответствии с Законом Республики Казахстан «О медиации»;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3) доход по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4) доход по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5)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Ста</w:t>
      </w:r>
      <w:r w:rsidR="002053D4" w:rsidRPr="00C86CFB">
        <w:rPr>
          <w:rFonts w:ascii="Times New Roman" w:hAnsi="Times New Roman" w:cs="Times New Roman"/>
          <w:b/>
          <w:sz w:val="28"/>
          <w:szCs w:val="28"/>
          <w:lang w:eastAsia="ru-RU"/>
        </w:rPr>
        <w:t>тья 39</w:t>
      </w:r>
      <w:r w:rsidR="00CD54AD" w:rsidRPr="00C86CFB">
        <w:rPr>
          <w:rFonts w:ascii="Times New Roman" w:hAnsi="Times New Roman" w:cs="Times New Roman"/>
          <w:b/>
          <w:sz w:val="28"/>
          <w:szCs w:val="28"/>
          <w:lang w:eastAsia="ru-RU"/>
        </w:rPr>
        <w:t>9</w:t>
      </w:r>
      <w:r w:rsidRPr="00C86CFB">
        <w:rPr>
          <w:rFonts w:ascii="Times New Roman" w:hAnsi="Times New Roman" w:cs="Times New Roman"/>
          <w:b/>
          <w:sz w:val="28"/>
          <w:szCs w:val="28"/>
          <w:lang w:eastAsia="ru-RU"/>
        </w:rPr>
        <w:t>. Доход в виде безвозмездно полученного имущества от лиц, не являющихся налоговыми агентами</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Доход в виде безвозмездно полученного имущества от лиц, не являющихся налоговыми агентами, определяется в следующем размере: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1) в размере стоимости имущества, определенной договором или иным документом, на основании которого имущество передается физическому лицу;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суммы прощенного (списанного) долга или обязательства, определенной документом, на основании которого производится прощение (списание).</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CD54AD" w:rsidRPr="00C86CFB">
        <w:rPr>
          <w:rFonts w:ascii="Times New Roman" w:hAnsi="Times New Roman" w:cs="Times New Roman"/>
          <w:b/>
          <w:sz w:val="28"/>
          <w:szCs w:val="28"/>
        </w:rPr>
        <w:t>400</w:t>
      </w:r>
      <w:r w:rsidRPr="00C86CFB">
        <w:rPr>
          <w:rFonts w:ascii="Times New Roman" w:hAnsi="Times New Roman" w:cs="Times New Roman"/>
          <w:b/>
          <w:sz w:val="28"/>
          <w:szCs w:val="28"/>
        </w:rPr>
        <w:t>. Особенности применения налоговых вычетов физическим лицом самостоятельно</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Физическое лицо применяет налоговый вычет социальных платежей и социальный налоговый вычет на основании документов, подтверждающих право на применение налоговых вычетов. Оригиналы таких документов хранятся у физического лица в течение срока исковой давности, установленного </w:t>
      </w:r>
      <w:hyperlink r:id="rId274" w:history="1">
        <w:r w:rsidRPr="00C86CFB">
          <w:rPr>
            <w:rFonts w:ascii="Times New Roman" w:hAnsi="Times New Roman" w:cs="Times New Roman"/>
            <w:sz w:val="28"/>
            <w:szCs w:val="28"/>
          </w:rPr>
          <w:t xml:space="preserve">пунктом 2 статьи </w:t>
        </w:r>
        <w:r w:rsidR="001B20AE" w:rsidRPr="00C86CFB">
          <w:rPr>
            <w:rFonts w:ascii="Times New Roman" w:hAnsi="Times New Roman" w:cs="Times New Roman"/>
            <w:sz w:val="28"/>
            <w:szCs w:val="28"/>
          </w:rPr>
          <w:t>62</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Сумма превышения налоговых вычетов, образовавшаяся у налогового агента, а также не применённая у налогового агента сумма налогового вычета учитываются физическим лицом самостоятельно при исчислении облагаемого дохода физического лица</w:t>
      </w:r>
      <w:r w:rsidR="008D323F" w:rsidRPr="00C86CFB">
        <w:rPr>
          <w:rFonts w:ascii="Times New Roman" w:hAnsi="Times New Roman" w:cs="Times New Roman"/>
          <w:sz w:val="28"/>
          <w:szCs w:val="28"/>
        </w:rPr>
        <w:t>, подлежащего налогообложению самостоятельно.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 xml:space="preserve">Статья </w:t>
      </w:r>
      <w:r w:rsidR="00B71AF7" w:rsidRPr="00C86CFB">
        <w:rPr>
          <w:rFonts w:ascii="Times New Roman" w:hAnsi="Times New Roman" w:cs="Times New Roman"/>
          <w:b/>
          <w:sz w:val="28"/>
          <w:szCs w:val="28"/>
          <w:lang w:eastAsia="ru-RU"/>
        </w:rPr>
        <w:t>40</w:t>
      </w:r>
      <w:r w:rsidR="00CD54AD" w:rsidRPr="00C86CFB">
        <w:rPr>
          <w:rFonts w:ascii="Times New Roman" w:hAnsi="Times New Roman" w:cs="Times New Roman"/>
          <w:b/>
          <w:sz w:val="28"/>
          <w:szCs w:val="28"/>
          <w:lang w:eastAsia="ru-RU"/>
        </w:rPr>
        <w:t>1</w:t>
      </w:r>
      <w:r w:rsidRPr="00C86CFB">
        <w:rPr>
          <w:rFonts w:ascii="Times New Roman" w:hAnsi="Times New Roman" w:cs="Times New Roman"/>
          <w:b/>
          <w:sz w:val="28"/>
          <w:szCs w:val="28"/>
          <w:lang w:eastAsia="ru-RU"/>
        </w:rPr>
        <w:t>. Особенности налогового вычета социальных платежей</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lang w:eastAsia="ru-RU"/>
        </w:rPr>
      </w:pPr>
    </w:p>
    <w:p w:rsidR="009D3BAB" w:rsidRPr="00C86CFB" w:rsidRDefault="005A1A45" w:rsidP="00C86CFB">
      <w:pPr>
        <w:spacing w:after="0" w:line="240" w:lineRule="auto"/>
        <w:ind w:firstLineChars="253" w:firstLine="708"/>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Налоговый вычет социальных платежей применяется физическим лицом самостоятельно </w:t>
      </w:r>
      <w:r w:rsidR="009D3BAB" w:rsidRPr="00C86CFB">
        <w:rPr>
          <w:rFonts w:ascii="Times New Roman" w:hAnsi="Times New Roman" w:cs="Times New Roman"/>
          <w:sz w:val="28"/>
          <w:szCs w:val="28"/>
          <w:lang w:eastAsia="ru-RU"/>
        </w:rPr>
        <w:t>на основании документа, подтверждающего уплату взносов на обязательное социальное медицинское страхование и (или) обязательных пенсионных взносов, в том налоговом периоде, на который приходится наиболее поздняя из следующих дат:</w:t>
      </w:r>
    </w:p>
    <w:p w:rsidR="009D3BAB" w:rsidRPr="00C86CFB" w:rsidRDefault="009D3BAB" w:rsidP="00C86CFB">
      <w:pPr>
        <w:spacing w:after="0" w:line="240" w:lineRule="auto"/>
        <w:ind w:firstLineChars="253" w:firstLine="708"/>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 дата исчисления взносов;</w:t>
      </w:r>
    </w:p>
    <w:p w:rsidR="009D3BAB" w:rsidRPr="00C86CFB" w:rsidRDefault="009D3BAB" w:rsidP="00C86CFB">
      <w:pPr>
        <w:spacing w:after="0" w:line="240" w:lineRule="auto"/>
        <w:ind w:firstLineChars="253" w:firstLine="708"/>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2) дата уплаты взносов.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bookmarkStart w:id="731" w:name="z11491"/>
      <w:r w:rsidRPr="00C86CFB">
        <w:rPr>
          <w:rFonts w:ascii="Times New Roman" w:hAnsi="Times New Roman" w:cs="Times New Roman"/>
          <w:b/>
          <w:sz w:val="28"/>
          <w:szCs w:val="28"/>
        </w:rPr>
        <w:t>Параграф. Объект обложения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B71AF7" w:rsidRPr="00C86CFB">
        <w:rPr>
          <w:rFonts w:ascii="Times New Roman" w:hAnsi="Times New Roman" w:cs="Times New Roman"/>
          <w:b/>
          <w:sz w:val="28"/>
          <w:szCs w:val="28"/>
        </w:rPr>
        <w:t>40</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Определение облагаемого дохода физического лица, подлежащего налогообложению физическим лицом самостоятельно</w:t>
      </w:r>
    </w:p>
    <w:p w:rsidR="00085A6B" w:rsidRPr="00C86CFB" w:rsidRDefault="00085A6B"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Облагаемая сумма дохода, подлежащего налогообложению физическим лицом самостоятельно, (за исключением дохода индивидуального предпринимателяи трудового иммигранта-резидента) определяется в следующем порядке: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физического лица, подлежащий налогообложению физическим лицом самостоятельно (за исключением дохода индивидуального предпринимателяи трудового иммигранта-резидента)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доходы, на которые уменьшается доход, подлежащий налогообложению физическим лицом самостоятельно, предусмотренные в </w:t>
      </w:r>
      <w:r w:rsidR="009A48C0" w:rsidRPr="00C86CFB">
        <w:rPr>
          <w:rFonts w:ascii="Times New Roman" w:hAnsi="Times New Roman" w:cs="Times New Roman"/>
          <w:sz w:val="28"/>
          <w:szCs w:val="28"/>
        </w:rPr>
        <w:t>пункте 1 статьи 3</w:t>
      </w:r>
      <w:r w:rsidR="001B20AE" w:rsidRPr="00C86CFB">
        <w:rPr>
          <w:rFonts w:ascii="Times New Roman" w:hAnsi="Times New Roman" w:cs="Times New Roman"/>
          <w:sz w:val="28"/>
          <w:szCs w:val="28"/>
        </w:rPr>
        <w:t>9</w:t>
      </w:r>
      <w:r w:rsidR="007D57F5" w:rsidRPr="00C86CFB">
        <w:rPr>
          <w:rFonts w:ascii="Times New Roman" w:hAnsi="Times New Roman" w:cs="Times New Roman"/>
          <w:sz w:val="28"/>
          <w:szCs w:val="28"/>
        </w:rPr>
        <w:t xml:space="preserve">1 </w:t>
      </w:r>
      <w:r w:rsidRPr="00C86CFB">
        <w:rPr>
          <w:rFonts w:ascii="Times New Roman" w:hAnsi="Times New Roman" w:cs="Times New Roman"/>
          <w:sz w:val="28"/>
          <w:szCs w:val="28"/>
        </w:rPr>
        <w:t>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налоговые вычеты, указанные в пункте 1 статьи 3</w:t>
      </w:r>
      <w:r w:rsidR="001B20AE" w:rsidRPr="00C86CFB">
        <w:rPr>
          <w:rFonts w:ascii="Times New Roman" w:hAnsi="Times New Roman" w:cs="Times New Roman"/>
          <w:sz w:val="28"/>
          <w:szCs w:val="28"/>
        </w:rPr>
        <w:t>9</w:t>
      </w:r>
      <w:r w:rsidR="007D57F5"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Облагаемая сумма дохода индивидуального предпринимателя в общеустановленном порядке определяется следующим образом: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облагаемый доход индивидуального предпринимателя, определенный в соответствии с пунктом 1 статьи 3</w:t>
      </w:r>
      <w:r w:rsidR="001B20AE" w:rsidRPr="00C86CFB">
        <w:rPr>
          <w:rFonts w:ascii="Times New Roman" w:hAnsi="Times New Roman" w:cs="Times New Roman"/>
          <w:sz w:val="28"/>
          <w:szCs w:val="28"/>
        </w:rPr>
        <w:t>8</w:t>
      </w:r>
      <w:r w:rsidR="007D57F5"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доходы, на которые уменьшается доход физического лица, подлежащий налогообложению самостоятельно, предусмотренные в пункте 1 статьи </w:t>
      </w:r>
      <w:r w:rsidR="001B20AE" w:rsidRPr="00C86CFB">
        <w:rPr>
          <w:rFonts w:ascii="Times New Roman" w:hAnsi="Times New Roman" w:cs="Times New Roman"/>
          <w:sz w:val="28"/>
          <w:szCs w:val="28"/>
        </w:rPr>
        <w:t>39</w:t>
      </w:r>
      <w:r w:rsidR="007D57F5"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налоговые вычеты, указанные в пункте 1 статьи 3</w:t>
      </w:r>
      <w:r w:rsidR="001B20AE" w:rsidRPr="00C86CFB">
        <w:rPr>
          <w:rFonts w:ascii="Times New Roman" w:hAnsi="Times New Roman" w:cs="Times New Roman"/>
          <w:sz w:val="28"/>
          <w:szCs w:val="28"/>
        </w:rPr>
        <w:t>9</w:t>
      </w:r>
      <w:r w:rsidR="007D57F5"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w:t>
      </w:r>
    </w:p>
    <w:p w:rsidR="005A1A45" w:rsidRPr="00C86CFB" w:rsidRDefault="00B07FB3"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5A1A45" w:rsidRPr="00C86CFB">
        <w:rPr>
          <w:rFonts w:ascii="Times New Roman" w:hAnsi="Times New Roman" w:cs="Times New Roman"/>
          <w:sz w:val="28"/>
          <w:szCs w:val="28"/>
        </w:rPr>
        <w:t xml:space="preserve">. Крестьянские или фермерские хозяйства, применяющие общеустановленный порядок определения облагаемого дохода, на основании раздельного налогового учета определяют облагаемые суммы дохода в соответствии с пунктом 2 настоящей статьи </w:t>
      </w:r>
      <w:r w:rsidR="001B20AE" w:rsidRPr="00C86CFB">
        <w:rPr>
          <w:rFonts w:ascii="Times New Roman" w:hAnsi="Times New Roman" w:cs="Times New Roman"/>
          <w:sz w:val="28"/>
          <w:szCs w:val="28"/>
        </w:rPr>
        <w:t>раздельно</w:t>
      </w:r>
      <w:r w:rsidR="007D57F5" w:rsidRPr="00C86CFB">
        <w:rPr>
          <w:rFonts w:ascii="Times New Roman" w:hAnsi="Times New Roman" w:cs="Times New Roman"/>
          <w:sz w:val="28"/>
          <w:szCs w:val="28"/>
        </w:rPr>
        <w:t xml:space="preserve"> </w:t>
      </w:r>
      <w:r w:rsidR="005A1A45" w:rsidRPr="00C86CFB">
        <w:rPr>
          <w:rFonts w:ascii="Times New Roman" w:hAnsi="Times New Roman" w:cs="Times New Roman"/>
          <w:sz w:val="28"/>
          <w:szCs w:val="28"/>
        </w:rPr>
        <w:t>по: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деятельности по производству и реализации сельскохозяйственной продукции собственного производства, а также по переработке сельскохозяйственной продукции собственного производства и реализации продуктов такой переработки;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по прочей деятельности.</w:t>
      </w:r>
    </w:p>
    <w:bookmarkEnd w:id="731"/>
    <w:p w:rsidR="005A1A45" w:rsidRPr="00C86CFB" w:rsidRDefault="00B07FB3"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5A1A45" w:rsidRPr="00C86CFB">
        <w:rPr>
          <w:rFonts w:ascii="Times New Roman" w:hAnsi="Times New Roman" w:cs="Times New Roman"/>
          <w:sz w:val="28"/>
          <w:szCs w:val="28"/>
        </w:rPr>
        <w:t>. Облагаемая сумма дохода трудового иммигранта-резидента в виде превышения определяется как:</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доходы, полученные от выполнения работ (оказания услуг) за каждый месяц выполнения работ (оказания услуг) соответствующего периода, указанного в разрешении (разрешениях) трудовому иммигранту;</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минимального облагаемого дохода за этот же период</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в размере 14-кратного размера </w:t>
      </w:r>
      <w:r w:rsidR="00F5352E"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xml:space="preserve"> действующего на 1 января соответствующего финансового года, за каждый месяц выполнения работ (оказания услуг) за этот же период.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Исчисление, уплата налога и налоговый период</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40</w:t>
      </w:r>
      <w:r w:rsidR="00CD54AD" w:rsidRPr="00C86CFB">
        <w:rPr>
          <w:rFonts w:ascii="Times New Roman" w:hAnsi="Times New Roman" w:cs="Times New Roman"/>
          <w:b/>
          <w:sz w:val="28"/>
          <w:szCs w:val="28"/>
        </w:rPr>
        <w:t>3</w:t>
      </w:r>
      <w:r w:rsidRPr="00C86CFB">
        <w:rPr>
          <w:rFonts w:ascii="Times New Roman" w:hAnsi="Times New Roman" w:cs="Times New Roman"/>
          <w:b/>
          <w:sz w:val="28"/>
          <w:szCs w:val="28"/>
        </w:rPr>
        <w:t xml:space="preserve">. Исчисление индивидуального подоходного налога с доходов физического лица, подлежащих налогообложению самостоятельно </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numPr>
          <w:ilvl w:val="0"/>
          <w:numId w:val="26"/>
        </w:numPr>
        <w:spacing w:after="0" w:line="240" w:lineRule="auto"/>
        <w:ind w:firstLineChars="253" w:firstLine="708"/>
        <w:contextualSpacing/>
        <w:jc w:val="both"/>
        <w:rPr>
          <w:rFonts w:ascii="Times New Roman" w:hAnsi="Times New Roman" w:cs="Times New Roman"/>
          <w:sz w:val="28"/>
          <w:szCs w:val="28"/>
        </w:rPr>
      </w:pPr>
      <w:bookmarkStart w:id="732" w:name="z11509"/>
      <w:r w:rsidRPr="00C86CFB">
        <w:rPr>
          <w:rFonts w:ascii="Times New Roman" w:hAnsi="Times New Roman" w:cs="Times New Roman"/>
          <w:sz w:val="28"/>
          <w:szCs w:val="28"/>
        </w:rPr>
        <w:t>Исчисление индивидуального подоходного налога с доходов физического лица, подлежащих налогообложению самостоятельно, производится физическим лицом:</w:t>
      </w:r>
    </w:p>
    <w:p w:rsidR="005A1A45" w:rsidRPr="00C86CFB" w:rsidRDefault="005A1A45" w:rsidP="00C86CFB">
      <w:pPr>
        <w:numPr>
          <w:ilvl w:val="0"/>
          <w:numId w:val="27"/>
        </w:num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в декларации по индивидуальному подоходному налогу по предпринимательской деятельности - по доходу индивидуального предпринимателя, определяемому в общеустановленном порядке;</w:t>
      </w:r>
    </w:p>
    <w:p w:rsidR="005A1A45" w:rsidRPr="00C86CFB" w:rsidRDefault="005A1A45" w:rsidP="00C86CFB">
      <w:pPr>
        <w:numPr>
          <w:ilvl w:val="0"/>
          <w:numId w:val="27"/>
        </w:num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в декларации о доходах и имуществе - по остальным доходам, подлежащим налогообложению самостоятельно.</w:t>
      </w:r>
    </w:p>
    <w:p w:rsidR="005A1A45" w:rsidRPr="00C86CFB" w:rsidRDefault="005A1A45" w:rsidP="00C86CFB">
      <w:pPr>
        <w:spacing w:after="0" w:line="240" w:lineRule="auto"/>
        <w:ind w:firstLineChars="253" w:firstLine="708"/>
        <w:contextualSpacing/>
        <w:jc w:val="both"/>
        <w:rPr>
          <w:rFonts w:ascii="Times New Roman" w:hAnsi="Times New Roman" w:cs="Times New Roman"/>
          <w:sz w:val="28"/>
          <w:szCs w:val="28"/>
        </w:rPr>
      </w:pPr>
      <w:bookmarkStart w:id="733" w:name="z11510"/>
      <w:bookmarkEnd w:id="732"/>
      <w:r w:rsidRPr="00C86CFB">
        <w:rPr>
          <w:rFonts w:ascii="Times New Roman" w:hAnsi="Times New Roman" w:cs="Times New Roman"/>
          <w:sz w:val="28"/>
          <w:szCs w:val="28"/>
        </w:rPr>
        <w:t xml:space="preserve">2. Сумма индивидуального подоходного налога с доходов физического лица, подлежащих налогообложению самостоятельно, исчисляется путем применения ставок, установленных статьей </w:t>
      </w:r>
      <w:r w:rsidR="005431CB" w:rsidRPr="00C86CFB">
        <w:rPr>
          <w:rFonts w:ascii="Times New Roman" w:hAnsi="Times New Roman" w:cs="Times New Roman"/>
          <w:sz w:val="28"/>
          <w:szCs w:val="28"/>
        </w:rPr>
        <w:t>35</w:t>
      </w:r>
      <w:r w:rsidR="00051DD2"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 к соответствующей облагаемой сумме дохода физического лица.</w:t>
      </w:r>
    </w:p>
    <w:p w:rsidR="005A1A45" w:rsidRPr="00C86CFB" w:rsidRDefault="005A1A45" w:rsidP="00C86CFB">
      <w:pPr>
        <w:spacing w:after="0" w:line="240" w:lineRule="auto"/>
        <w:ind w:firstLineChars="253" w:firstLine="708"/>
        <w:contextualSpacing/>
        <w:jc w:val="both"/>
        <w:rPr>
          <w:rFonts w:ascii="Times New Roman" w:hAnsi="Times New Roman" w:cs="Times New Roman"/>
          <w:sz w:val="28"/>
          <w:szCs w:val="28"/>
        </w:rPr>
      </w:pPr>
      <w:bookmarkStart w:id="734" w:name="z11511"/>
      <w:bookmarkEnd w:id="733"/>
      <w:r w:rsidRPr="00C86CFB">
        <w:rPr>
          <w:rFonts w:ascii="Times New Roman" w:hAnsi="Times New Roman" w:cs="Times New Roman"/>
          <w:sz w:val="28"/>
          <w:szCs w:val="28"/>
        </w:rPr>
        <w:t>3. Сумма индивидуального подоходного налога, подлежащая уплате в бюджет, определяется в следующем порядке:</w:t>
      </w:r>
    </w:p>
    <w:p w:rsidR="005A1A45" w:rsidRPr="00C86CFB" w:rsidRDefault="005A1A45" w:rsidP="00C86CFB">
      <w:pPr>
        <w:spacing w:after="0" w:line="240" w:lineRule="auto"/>
        <w:ind w:firstLineChars="253" w:firstLine="708"/>
        <w:contextualSpacing/>
        <w:jc w:val="both"/>
        <w:rPr>
          <w:rFonts w:ascii="Times New Roman" w:hAnsi="Times New Roman" w:cs="Times New Roman"/>
          <w:sz w:val="28"/>
          <w:szCs w:val="28"/>
        </w:rPr>
      </w:pPr>
      <w:bookmarkStart w:id="735" w:name="z11512"/>
      <w:bookmarkEnd w:id="734"/>
      <w:r w:rsidRPr="00C86CFB">
        <w:rPr>
          <w:rFonts w:ascii="Times New Roman" w:hAnsi="Times New Roman" w:cs="Times New Roman"/>
          <w:sz w:val="28"/>
          <w:szCs w:val="28"/>
        </w:rPr>
        <w:t xml:space="preserve">сумма индивидуального подоходного налога, исчисленная в порядке, определенном пунктом 2 настоящей статьи, </w:t>
      </w:r>
    </w:p>
    <w:p w:rsidR="005A1A45" w:rsidRPr="00C86CFB" w:rsidRDefault="005A1A45" w:rsidP="00C86CFB">
      <w:pPr>
        <w:spacing w:after="0" w:line="240" w:lineRule="auto"/>
        <w:ind w:firstLineChars="253" w:firstLine="708"/>
        <w:contextualSpacing/>
        <w:jc w:val="both"/>
        <w:rPr>
          <w:rFonts w:ascii="Times New Roman" w:hAnsi="Times New Roman" w:cs="Times New Roman"/>
          <w:sz w:val="28"/>
          <w:szCs w:val="28"/>
        </w:rPr>
      </w:pPr>
      <w:bookmarkStart w:id="736" w:name="z11515"/>
      <w:bookmarkEnd w:id="735"/>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37" w:name="z11516"/>
      <w:bookmarkEnd w:id="736"/>
      <w:r w:rsidRPr="00C86CFB">
        <w:rPr>
          <w:rFonts w:ascii="Times New Roman" w:hAnsi="Times New Roman" w:cs="Times New Roman"/>
          <w:sz w:val="28"/>
          <w:szCs w:val="28"/>
        </w:rPr>
        <w:t xml:space="preserve">сумма индивидуального подоходного налога, на которую осуществляется зачет в соответствии со статьей </w:t>
      </w:r>
      <w:r w:rsidR="005431CB" w:rsidRPr="00C86CFB">
        <w:rPr>
          <w:rFonts w:ascii="Times New Roman" w:hAnsi="Times New Roman" w:cs="Times New Roman"/>
          <w:sz w:val="28"/>
          <w:szCs w:val="28"/>
        </w:rPr>
        <w:t>40</w:t>
      </w:r>
      <w:r w:rsidR="00051DD2"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38" w:name="z11517"/>
      <w:bookmarkEnd w:id="737"/>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39" w:name="z11518"/>
      <w:bookmarkEnd w:id="738"/>
      <w:r w:rsidRPr="00C86CFB">
        <w:rPr>
          <w:rFonts w:ascii="Times New Roman" w:hAnsi="Times New Roman" w:cs="Times New Roman"/>
          <w:sz w:val="28"/>
          <w:szCs w:val="28"/>
        </w:rPr>
        <w:t xml:space="preserve">сумма корпоративного подоходного налога, на которую осуществляется зачет в соответствии со статьей </w:t>
      </w:r>
      <w:r w:rsidR="005431CB" w:rsidRPr="00C86CFB">
        <w:rPr>
          <w:rFonts w:ascii="Times New Roman" w:hAnsi="Times New Roman" w:cs="Times New Roman"/>
          <w:sz w:val="28"/>
          <w:szCs w:val="28"/>
        </w:rPr>
        <w:t>40</w:t>
      </w:r>
      <w:r w:rsidR="00051DD2"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w:t>
      </w:r>
    </w:p>
    <w:bookmarkEnd w:id="739"/>
    <w:p w:rsidR="005A1A45" w:rsidRPr="00C86CFB" w:rsidRDefault="005A1A45" w:rsidP="00C86CFB">
      <w:pPr>
        <w:tabs>
          <w:tab w:val="left" w:pos="709"/>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4. Исчисление суммы индивидуального подоходного налога с доходов трудовых иммигрантов производится трудовыми иммигрантами самостоятельно:</w:t>
      </w:r>
    </w:p>
    <w:p w:rsidR="005A1A45" w:rsidRPr="00C86CFB" w:rsidRDefault="005A1A45" w:rsidP="00C86CFB">
      <w:pPr>
        <w:pStyle w:val="ac"/>
        <w:numPr>
          <w:ilvl w:val="0"/>
          <w:numId w:val="39"/>
        </w:numPr>
        <w:tabs>
          <w:tab w:val="left" w:pos="851"/>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 xml:space="preserve">с суммы минимального облагаемого дохода - в размере 4-кратного размера </w:t>
      </w:r>
      <w:r w:rsidR="005431CB" w:rsidRPr="00C86CFB">
        <w:rPr>
          <w:rFonts w:ascii="Times New Roman" w:hAnsi="Times New Roman"/>
          <w:sz w:val="28"/>
          <w:szCs w:val="28"/>
        </w:rPr>
        <w:t>месячного расчетного показателя</w:t>
      </w:r>
      <w:r w:rsidRPr="00C86CFB">
        <w:rPr>
          <w:rFonts w:ascii="Times New Roman" w:hAnsi="Times New Roman"/>
          <w:sz w:val="28"/>
          <w:szCs w:val="28"/>
        </w:rPr>
        <w:t>,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декларации о доходах и имуществе с суммы дохода в виде превышения дохода, полученного по трудовому договору за соответствующий период, над суммой минимального облагаемого дохода за этот же период по окончании налогового периода - путем применения ставки, установленной </w:t>
      </w:r>
      <w:hyperlink r:id="rId275" w:anchor="z6207" w:history="1">
        <w:r w:rsidRPr="00C86CFB">
          <w:rPr>
            <w:rFonts w:ascii="Times New Roman" w:hAnsi="Times New Roman" w:cs="Times New Roman"/>
            <w:sz w:val="28"/>
            <w:szCs w:val="28"/>
          </w:rPr>
          <w:t>пунктом 1</w:t>
        </w:r>
      </w:hyperlink>
      <w:r w:rsidRPr="00C86CFB">
        <w:rPr>
          <w:rFonts w:ascii="Times New Roman" w:hAnsi="Times New Roman" w:cs="Times New Roman"/>
          <w:sz w:val="28"/>
          <w:szCs w:val="28"/>
        </w:rPr>
        <w:t xml:space="preserve"> статьи </w:t>
      </w:r>
      <w:r w:rsidR="003C38F3" w:rsidRPr="00C86CFB">
        <w:rPr>
          <w:rFonts w:ascii="Times New Roman" w:hAnsi="Times New Roman" w:cs="Times New Roman"/>
          <w:sz w:val="28"/>
          <w:szCs w:val="28"/>
        </w:rPr>
        <w:t>35</w:t>
      </w:r>
      <w:r w:rsidR="00051DD2"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 к облагаемой сумме дохода в виде такого превышения.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40</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Зачет иностранного налога</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0" w:name="z11519"/>
      <w:r w:rsidRPr="00C86CFB">
        <w:rPr>
          <w:rFonts w:ascii="Times New Roman" w:hAnsi="Times New Roman" w:cs="Times New Roman"/>
          <w:sz w:val="28"/>
          <w:szCs w:val="28"/>
        </w:rPr>
        <w:t>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1" w:name="z11520"/>
      <w:bookmarkEnd w:id="740"/>
      <w:r w:rsidRPr="00C86CFB">
        <w:rPr>
          <w:rFonts w:ascii="Times New Roman" w:hAnsi="Times New Roman" w:cs="Times New Roman"/>
          <w:sz w:val="28"/>
          <w:szCs w:val="28"/>
        </w:rPr>
        <w:t>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2" w:name="z11521"/>
      <w:bookmarkEnd w:id="741"/>
      <w:r w:rsidRPr="00C86CFB">
        <w:rPr>
          <w:rFonts w:ascii="Times New Roman" w:hAnsi="Times New Roman" w:cs="Times New Roman"/>
          <w:sz w:val="28"/>
          <w:szCs w:val="28"/>
        </w:rPr>
        <w:t>Нз = П х Д х Сэ/100 %, где: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3" w:name="z11522"/>
      <w:bookmarkEnd w:id="742"/>
      <w:r w:rsidRPr="00C86CFB">
        <w:rPr>
          <w:rFonts w:ascii="Times New Roman" w:hAnsi="Times New Roman" w:cs="Times New Roman"/>
          <w:sz w:val="28"/>
          <w:szCs w:val="28"/>
        </w:rPr>
        <w:t>Нз – сумма иностранного подоходного налога, подлежащая отнесению в зачет;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4" w:name="z11523"/>
      <w:bookmarkEnd w:id="743"/>
      <w:r w:rsidRPr="00C86CFB">
        <w:rPr>
          <w:rFonts w:ascii="Times New Roman" w:hAnsi="Times New Roman" w:cs="Times New Roman"/>
          <w:sz w:val="28"/>
          <w:szCs w:val="28"/>
        </w:rPr>
        <w:t>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статьей 340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5" w:name="z11524"/>
      <w:bookmarkEnd w:id="744"/>
      <w:r w:rsidRPr="00C86CFB">
        <w:rPr>
          <w:rFonts w:ascii="Times New Roman" w:hAnsi="Times New Roman" w:cs="Times New Roman"/>
          <w:sz w:val="28"/>
          <w:szCs w:val="28"/>
        </w:rPr>
        <w:t>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6" w:name="z11525"/>
      <w:bookmarkEnd w:id="745"/>
      <w:r w:rsidRPr="00C86CFB">
        <w:rPr>
          <w:rFonts w:ascii="Times New Roman" w:hAnsi="Times New Roman" w:cs="Times New Roman"/>
          <w:sz w:val="28"/>
          <w:szCs w:val="28"/>
        </w:rPr>
        <w:t>Сэ – эффективная ставка, исчисленная в соответствии со статьей 294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7" w:name="z11526"/>
      <w:bookmarkEnd w:id="746"/>
      <w:r w:rsidRPr="00C86CFB">
        <w:rPr>
          <w:rFonts w:ascii="Times New Roman" w:hAnsi="Times New Roman" w:cs="Times New Roman"/>
          <w:sz w:val="28"/>
          <w:szCs w:val="28"/>
        </w:rPr>
        <w:t xml:space="preserve">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8" w:name="z11527"/>
      <w:bookmarkEnd w:id="747"/>
      <w:r w:rsidRPr="00C86CFB">
        <w:rPr>
          <w:rFonts w:ascii="Times New Roman" w:hAnsi="Times New Roman" w:cs="Times New Roman"/>
          <w:sz w:val="28"/>
          <w:szCs w:val="28"/>
        </w:rPr>
        <w:t>1) контролируемая иностранная компания или постоянное учреждение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49" w:name="z11528"/>
      <w:bookmarkEnd w:id="748"/>
      <w:r w:rsidRPr="00C86CFB">
        <w:rPr>
          <w:rFonts w:ascii="Times New Roman" w:hAnsi="Times New Roman" w:cs="Times New Roman"/>
          <w:sz w:val="28"/>
          <w:szCs w:val="28"/>
        </w:rPr>
        <w:t xml:space="preserve">2) контролируемая иностранная компания, создавшая постоянное учреждение;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0" w:name="z11529"/>
      <w:bookmarkEnd w:id="749"/>
      <w:r w:rsidRPr="00C86CFB">
        <w:rPr>
          <w:rFonts w:ascii="Times New Roman" w:hAnsi="Times New Roman" w:cs="Times New Roman"/>
          <w:sz w:val="28"/>
          <w:szCs w:val="28"/>
        </w:rPr>
        <w:t>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1" w:name="z11530"/>
      <w:bookmarkEnd w:id="750"/>
      <w:r w:rsidRPr="00C86CFB">
        <w:rPr>
          <w:rFonts w:ascii="Times New Roman" w:hAnsi="Times New Roman" w:cs="Times New Roman"/>
          <w:sz w:val="28"/>
          <w:szCs w:val="28"/>
        </w:rPr>
        <w:t>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2" w:name="z11531"/>
      <w:bookmarkEnd w:id="751"/>
      <w:r w:rsidRPr="00C86CFB">
        <w:rPr>
          <w:rFonts w:ascii="Times New Roman" w:hAnsi="Times New Roman" w:cs="Times New Roman"/>
          <w:sz w:val="28"/>
          <w:szCs w:val="28"/>
        </w:rPr>
        <w:t>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3" w:name="z11532"/>
      <w:bookmarkEnd w:id="752"/>
      <w:r w:rsidRPr="00C86CFB">
        <w:rPr>
          <w:rFonts w:ascii="Times New Roman" w:hAnsi="Times New Roman" w:cs="Times New Roman"/>
          <w:sz w:val="28"/>
          <w:szCs w:val="28"/>
        </w:rPr>
        <w:t>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4" w:name="z11533"/>
      <w:bookmarkEnd w:id="753"/>
      <w:r w:rsidRPr="00C86CFB">
        <w:rPr>
          <w:rFonts w:ascii="Times New Roman" w:hAnsi="Times New Roman" w:cs="Times New Roman"/>
          <w:sz w:val="28"/>
          <w:szCs w:val="28"/>
        </w:rPr>
        <w:t>постоянное учреждение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5" w:name="z11534"/>
      <w:bookmarkEnd w:id="754"/>
      <w:r w:rsidRPr="00C86CFB">
        <w:rPr>
          <w:rFonts w:ascii="Times New Roman" w:hAnsi="Times New Roman" w:cs="Times New Roman"/>
          <w:sz w:val="28"/>
          <w:szCs w:val="28"/>
        </w:rPr>
        <w:t>контролируемая иностранная компания, создавшая постоянное учреждение.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6" w:name="z11535"/>
      <w:bookmarkEnd w:id="755"/>
      <w:r w:rsidRPr="00C86CFB">
        <w:rPr>
          <w:rFonts w:ascii="Times New Roman" w:hAnsi="Times New Roman" w:cs="Times New Roman"/>
          <w:sz w:val="28"/>
          <w:szCs w:val="28"/>
        </w:rPr>
        <w:t>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7" w:name="z11536"/>
      <w:bookmarkEnd w:id="756"/>
      <w:r w:rsidRPr="00C86CFB">
        <w:rPr>
          <w:rFonts w:ascii="Times New Roman" w:hAnsi="Times New Roman" w:cs="Times New Roman"/>
          <w:sz w:val="28"/>
          <w:szCs w:val="28"/>
        </w:rPr>
        <w:t>Для применения настоящего пункта у резидента должны быть в наличии документы, указанные в части пятой пункта 4 статьи 303 настоящего Кодекса.</w:t>
      </w:r>
    </w:p>
    <w:bookmarkEnd w:id="757"/>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40</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Зачет налога контролируемой иностранной компании</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8" w:name="z11537"/>
      <w:r w:rsidRPr="00C86CFB">
        <w:rPr>
          <w:rFonts w:ascii="Times New Roman" w:hAnsi="Times New Roman" w:cs="Times New Roman"/>
          <w:sz w:val="28"/>
          <w:szCs w:val="28"/>
        </w:rPr>
        <w:t>1. Индивидуальный подоходный налог уменьшается на величину, определяемую в одном из следующих порядков: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59" w:name="z11538"/>
      <w:bookmarkEnd w:id="758"/>
      <w:r w:rsidRPr="00C86CFB">
        <w:rPr>
          <w:rFonts w:ascii="Times New Roman" w:hAnsi="Times New Roman" w:cs="Times New Roman"/>
          <w:sz w:val="28"/>
          <w:szCs w:val="28"/>
        </w:rPr>
        <w:t xml:space="preserve">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статьей 340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пункта 2 статьи 638 настоящего Кодекса;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0" w:name="z11539"/>
      <w:bookmarkEnd w:id="759"/>
      <w:r w:rsidRPr="00C86CFB">
        <w:rPr>
          <w:rFonts w:ascii="Times New Roman" w:hAnsi="Times New Roman" w:cs="Times New Roman"/>
          <w:sz w:val="28"/>
          <w:szCs w:val="28"/>
        </w:rPr>
        <w:t>2) величина, определяемая в следующем порядке: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1" w:name="z11540"/>
      <w:bookmarkEnd w:id="760"/>
      <w:r w:rsidRPr="00C86CFB">
        <w:rPr>
          <w:rFonts w:ascii="Times New Roman" w:hAnsi="Times New Roman" w:cs="Times New Roman"/>
          <w:sz w:val="28"/>
          <w:szCs w:val="28"/>
        </w:rPr>
        <w:t xml:space="preserve">Нв = Д х (Ск - Сэ)/100 %, где: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2" w:name="z11541"/>
      <w:bookmarkEnd w:id="761"/>
      <w:r w:rsidRPr="00C86CFB">
        <w:rPr>
          <w:rFonts w:ascii="Times New Roman" w:hAnsi="Times New Roman" w:cs="Times New Roman"/>
          <w:sz w:val="28"/>
          <w:szCs w:val="28"/>
        </w:rPr>
        <w:t>Нв – налог, подлежащий вычету в соответствии с настоящим подпунктом;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3" w:name="z11542"/>
      <w:bookmarkEnd w:id="762"/>
      <w:r w:rsidRPr="00C86CFB">
        <w:rPr>
          <w:rFonts w:ascii="Times New Roman" w:hAnsi="Times New Roman" w:cs="Times New Roman"/>
          <w:sz w:val="28"/>
          <w:szCs w:val="28"/>
        </w:rPr>
        <w:t>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4" w:name="z11543"/>
      <w:bookmarkEnd w:id="763"/>
      <w:r w:rsidRPr="00C86CFB">
        <w:rPr>
          <w:rFonts w:ascii="Times New Roman" w:hAnsi="Times New Roman" w:cs="Times New Roman"/>
          <w:sz w:val="28"/>
          <w:szCs w:val="28"/>
        </w:rPr>
        <w:t>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5" w:name="z11544"/>
      <w:bookmarkEnd w:id="764"/>
      <w:r w:rsidRPr="00C86CFB">
        <w:rPr>
          <w:rFonts w:ascii="Times New Roman" w:hAnsi="Times New Roman" w:cs="Times New Roman"/>
          <w:sz w:val="28"/>
          <w:szCs w:val="28"/>
        </w:rPr>
        <w:t>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6" w:name="z11545"/>
      <w:bookmarkEnd w:id="765"/>
      <w:r w:rsidRPr="00C86CFB">
        <w:rPr>
          <w:rFonts w:ascii="Times New Roman" w:hAnsi="Times New Roman" w:cs="Times New Roman"/>
          <w:sz w:val="28"/>
          <w:szCs w:val="28"/>
        </w:rPr>
        <w:t xml:space="preserve">Положение части первой настоящего подпункта используется в случаях, если резидентом применяются положения пунктом 2 статьи 638 настоящего Кодекса и если ставка корпоративного подоходного налога больше эффективной ставки иностранного налога на прибыль.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7" w:name="z11546"/>
      <w:bookmarkEnd w:id="766"/>
      <w:r w:rsidRPr="00C86CFB">
        <w:rPr>
          <w:rFonts w:ascii="Times New Roman" w:hAnsi="Times New Roman" w:cs="Times New Roman"/>
          <w:sz w:val="28"/>
          <w:szCs w:val="28"/>
        </w:rPr>
        <w:t>2. Положения подпункта 1) или 2) пункта 1 настоящей статьи применяются при наличии у физического лица-резидента копий следующих документов: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8" w:name="z11547"/>
      <w:bookmarkEnd w:id="767"/>
      <w:r w:rsidRPr="00C86CFB">
        <w:rPr>
          <w:rFonts w:ascii="Times New Roman" w:hAnsi="Times New Roman" w:cs="Times New Roman"/>
          <w:sz w:val="28"/>
          <w:szCs w:val="28"/>
        </w:rPr>
        <w:t>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69" w:name="z11548"/>
      <w:bookmarkEnd w:id="768"/>
      <w:r w:rsidRPr="00C86CFB">
        <w:rPr>
          <w:rFonts w:ascii="Times New Roman" w:hAnsi="Times New Roman" w:cs="Times New Roman"/>
          <w:sz w:val="28"/>
          <w:szCs w:val="28"/>
        </w:rPr>
        <w:t>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bookmarkStart w:id="770" w:name="z11549"/>
      <w:bookmarkEnd w:id="769"/>
      <w:r w:rsidRPr="00C86CFB">
        <w:rPr>
          <w:rFonts w:ascii="Times New Roman" w:hAnsi="Times New Roman" w:cs="Times New Roman"/>
          <w:sz w:val="28"/>
          <w:szCs w:val="28"/>
        </w:rPr>
        <w:t>указанных в части пятой пункта 4 статьи 303 настоящего Кодекса при применении подпункта 2) пункта 1 настоящей статьи.</w:t>
      </w:r>
    </w:p>
    <w:bookmarkEnd w:id="770"/>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40</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Налоговый период</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2. При постановке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 первым налоговым периодом для него является период времени со дня постановки его на такой регистрационный учет:</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1) до дня снятия с регистрационного учета в качестве индивидуального предпринимателя, лица, занимающегося частной практикой, - в случае такого снятия в этом же календарном году;</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2) до конца календарного года - в остальных случаях.</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3. При снятии индивидуального предпринимателя, лица, занимающегося частной практикой, с регистрационного учета в качестве индивидуального предпринимателя, лица, занимающегося частной практикой, до конца календарного года последним налоговым периодом для него является период времени: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1) со дня постановки его на регистрационный учет в качестве индивидуального предпринимателя, лица, занимающегося частной практикой, до дня снятия его с такого регистрационного учета – в случае постановки физического лица на регистрационный учет в качестве индивидуального предпринимателя, лица, занимающегося частной практикой, после начала календарного года;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r w:rsidRPr="00C86CFB">
        <w:rPr>
          <w:rFonts w:eastAsiaTheme="minorHAnsi"/>
          <w:sz w:val="28"/>
          <w:szCs w:val="28"/>
          <w:lang w:eastAsia="en-US"/>
        </w:rPr>
        <w:t>2)  от начала календарного года до дня снятия с регистрационного учета в качестве индивидуального предпринимателя, лица, занимающегося частной практикой, – в остальных случаях.</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Fonts w:eastAsiaTheme="minorHAnsi"/>
          <w:sz w:val="28"/>
          <w:szCs w:val="28"/>
          <w:lang w:eastAsia="en-US"/>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Параграф___. Налоговая декларация</w:t>
      </w:r>
    </w:p>
    <w:p w:rsidR="00EA1A49" w:rsidRPr="00C86CFB" w:rsidRDefault="00EA1A49"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2053D4" w:rsidRPr="00C86CFB">
        <w:rPr>
          <w:rFonts w:ascii="Times New Roman" w:hAnsi="Times New Roman" w:cs="Times New Roman"/>
          <w:b/>
          <w:bCs/>
          <w:sz w:val="28"/>
          <w:szCs w:val="28"/>
        </w:rPr>
        <w:t>40</w:t>
      </w:r>
      <w:r w:rsidR="00CD54AD" w:rsidRPr="00C86CFB">
        <w:rPr>
          <w:rFonts w:ascii="Times New Roman" w:hAnsi="Times New Roman" w:cs="Times New Roman"/>
          <w:b/>
          <w:bCs/>
          <w:sz w:val="28"/>
          <w:szCs w:val="28"/>
        </w:rPr>
        <w:t>7</w:t>
      </w:r>
      <w:r w:rsidRPr="00C86CFB">
        <w:rPr>
          <w:rFonts w:ascii="Times New Roman" w:hAnsi="Times New Roman" w:cs="Times New Roman"/>
          <w:b/>
          <w:bCs/>
          <w:sz w:val="28"/>
          <w:szCs w:val="28"/>
        </w:rPr>
        <w:t>. Налоговая декларация</w:t>
      </w:r>
    </w:p>
    <w:p w:rsidR="00EA1A49" w:rsidRPr="00C86CFB" w:rsidRDefault="00EA1A49"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Физические лица представляют следующие виды налоговых деклараций: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декларацию о доходах и имуществе;</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sz w:val="28"/>
          <w:szCs w:val="28"/>
        </w:rPr>
        <w:t xml:space="preserve">2) декларацию по индивидуальному подоходному налогу </w:t>
      </w:r>
      <w:r w:rsidRPr="00C86CFB">
        <w:rPr>
          <w:rFonts w:ascii="Times New Roman" w:hAnsi="Times New Roman" w:cs="Times New Roman"/>
          <w:bCs/>
          <w:sz w:val="28"/>
          <w:szCs w:val="28"/>
        </w:rPr>
        <w:t>по предпринимательской деятельности;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3) декларацию об активах и обязательствах.</w:t>
      </w:r>
    </w:p>
    <w:p w:rsidR="005A1A45" w:rsidRPr="00C86CFB" w:rsidRDefault="005A1A45" w:rsidP="00C86CFB">
      <w:pPr>
        <w:pStyle w:val="ac"/>
        <w:numPr>
          <w:ilvl w:val="0"/>
          <w:numId w:val="26"/>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Условия, порядок и сроки представления налоговых деклараций установлены в параграфах _______настоящего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pStyle w:val="pc"/>
        <w:shd w:val="clear" w:color="auto" w:fill="FFFFFF"/>
        <w:ind w:firstLineChars="252" w:firstLine="706"/>
        <w:contextualSpacing/>
        <w:jc w:val="both"/>
        <w:textAlignment w:val="baseline"/>
        <w:rPr>
          <w:rStyle w:val="s19"/>
          <w:b/>
          <w:color w:val="auto"/>
          <w:sz w:val="28"/>
          <w:szCs w:val="28"/>
        </w:rPr>
      </w:pPr>
      <w:r w:rsidRPr="00C86CFB">
        <w:rPr>
          <w:rStyle w:val="s19"/>
          <w:b/>
          <w:color w:val="auto"/>
          <w:sz w:val="28"/>
          <w:szCs w:val="28"/>
        </w:rPr>
        <w:t>Параграф __. Декларация о доходах и имуществе</w:t>
      </w:r>
    </w:p>
    <w:p w:rsidR="00EA1A49" w:rsidRPr="00C86CFB" w:rsidRDefault="00EA1A49" w:rsidP="00C86CFB">
      <w:pPr>
        <w:pStyle w:val="pc"/>
        <w:shd w:val="clear" w:color="auto" w:fill="FFFFFF"/>
        <w:ind w:firstLineChars="252" w:firstLine="706"/>
        <w:contextualSpacing/>
        <w:jc w:val="both"/>
        <w:textAlignment w:val="baseline"/>
        <w:rPr>
          <w:b/>
          <w:color w:val="auto"/>
          <w:sz w:val="28"/>
          <w:szCs w:val="28"/>
        </w:rPr>
      </w:pPr>
    </w:p>
    <w:p w:rsidR="005A1A45" w:rsidRPr="00C86CFB" w:rsidRDefault="005A1A45" w:rsidP="00C86CFB">
      <w:pPr>
        <w:pStyle w:val="pc"/>
        <w:shd w:val="clear" w:color="auto" w:fill="FFFFFF"/>
        <w:ind w:firstLineChars="252" w:firstLine="706"/>
        <w:contextualSpacing/>
        <w:jc w:val="both"/>
        <w:textAlignment w:val="baseline"/>
        <w:rPr>
          <w:rStyle w:val="s19"/>
          <w:b/>
          <w:color w:val="auto"/>
          <w:sz w:val="28"/>
          <w:szCs w:val="28"/>
        </w:rPr>
      </w:pPr>
      <w:r w:rsidRPr="00C86CFB">
        <w:rPr>
          <w:rStyle w:val="s19"/>
          <w:b/>
          <w:color w:val="auto"/>
          <w:sz w:val="28"/>
          <w:szCs w:val="28"/>
        </w:rPr>
        <w:t xml:space="preserve">Статья </w:t>
      </w:r>
      <w:r w:rsidR="002053D4" w:rsidRPr="00C86CFB">
        <w:rPr>
          <w:rStyle w:val="s19"/>
          <w:b/>
          <w:color w:val="auto"/>
          <w:sz w:val="28"/>
          <w:szCs w:val="28"/>
        </w:rPr>
        <w:t>40</w:t>
      </w:r>
      <w:r w:rsidR="00CD54AD" w:rsidRPr="00C86CFB">
        <w:rPr>
          <w:rStyle w:val="s19"/>
          <w:b/>
          <w:color w:val="auto"/>
          <w:sz w:val="28"/>
          <w:szCs w:val="28"/>
        </w:rPr>
        <w:t>8</w:t>
      </w:r>
      <w:r w:rsidRPr="00C86CFB">
        <w:rPr>
          <w:rStyle w:val="s19"/>
          <w:b/>
          <w:color w:val="auto"/>
          <w:sz w:val="28"/>
          <w:szCs w:val="28"/>
        </w:rPr>
        <w:t>. Декларация о доходах и имуществе</w:t>
      </w:r>
    </w:p>
    <w:p w:rsidR="00EA1A49" w:rsidRPr="00C86CFB" w:rsidRDefault="00EA1A49" w:rsidP="00C86CFB">
      <w:pPr>
        <w:pStyle w:val="pc"/>
        <w:shd w:val="clear" w:color="auto" w:fill="FFFFFF"/>
        <w:ind w:firstLineChars="252" w:firstLine="706"/>
        <w:contextualSpacing/>
        <w:jc w:val="both"/>
        <w:textAlignment w:val="baseline"/>
        <w:rPr>
          <w:b/>
          <w:color w:val="auto"/>
          <w:sz w:val="28"/>
          <w:szCs w:val="28"/>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 Декларацию о доходах и имуществе представляют физические лица-резиденты при соответствии в течение отчетного налогового периода одному из следующих условий:</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 лица, на которых в соответствии с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 возложена обязанность по представлению декларации о доходах и имуществе;</w:t>
      </w:r>
    </w:p>
    <w:p w:rsidR="00927EFB" w:rsidRPr="00C86CFB" w:rsidRDefault="00927EFB"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 руководители, учредители (участники) субъектов квазигосударственного сектора, коммерческих организаций;</w:t>
      </w:r>
    </w:p>
    <w:p w:rsidR="00927EFB" w:rsidRPr="00C86CFB" w:rsidRDefault="00927EFB"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акционеры, владеющие более 25 процентов акций акционерных обществ, если иное не предусмотрено настоящим пунктом;</w:t>
      </w:r>
    </w:p>
    <w:p w:rsidR="005A1A45" w:rsidRPr="00C86CFB" w:rsidRDefault="00927EFB"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4</w:t>
      </w:r>
      <w:r w:rsidR="005A1A45" w:rsidRPr="00C86CFB">
        <w:rPr>
          <w:rStyle w:val="s19"/>
          <w:sz w:val="28"/>
          <w:szCs w:val="28"/>
        </w:rPr>
        <w:t>) физические лица, получившие доход, подлежащий налогообложению физическим лицом самостоятельно, за исключением доходов от предпринимательской деятельности;</w:t>
      </w:r>
    </w:p>
    <w:p w:rsidR="005A1A45" w:rsidRPr="00C86CFB" w:rsidRDefault="00927EFB"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5</w:t>
      </w:r>
      <w:r w:rsidR="005A1A45" w:rsidRPr="00C86CFB">
        <w:rPr>
          <w:rStyle w:val="s19"/>
          <w:sz w:val="28"/>
          <w:szCs w:val="28"/>
        </w:rPr>
        <w:t>)  физические лица, имеющие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 кратный размер месячного расчетного показателя;</w:t>
      </w:r>
    </w:p>
    <w:p w:rsidR="005A1A45" w:rsidRPr="00C86CFB" w:rsidRDefault="00927EFB"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6</w:t>
      </w:r>
      <w:r w:rsidR="005A1A45" w:rsidRPr="00C86CFB">
        <w:rPr>
          <w:rStyle w:val="s19"/>
          <w:sz w:val="28"/>
          <w:szCs w:val="28"/>
        </w:rPr>
        <w:t>) физические лица, которые имеют по состоянию на 31 декабря отчетного налогового периода следующее имущество на праве собственности: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ценные бумаги, эмитенты которых зарегистрированы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долю участия в уставном капитале юридического лица, зарегистрированного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bookmarkStart w:id="771" w:name="_Hlk168503728"/>
      <w:r w:rsidRPr="00C86CFB">
        <w:rPr>
          <w:rStyle w:val="s19"/>
          <w:sz w:val="28"/>
          <w:szCs w:val="28"/>
        </w:rPr>
        <w:t>объекты интеллектуальной собственности, авторского права, зарегистрированные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инвестиционные драгоценные металлы.</w:t>
      </w:r>
    </w:p>
    <w:bookmarkEnd w:id="771"/>
    <w:p w:rsidR="005A1A45" w:rsidRPr="00C86CFB" w:rsidRDefault="00927EFB"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7</w:t>
      </w:r>
      <w:r w:rsidR="005A1A45" w:rsidRPr="00C86CFB">
        <w:rPr>
          <w:rStyle w:val="s19"/>
          <w:sz w:val="28"/>
          <w:szCs w:val="28"/>
        </w:rPr>
        <w:t>) физическое лицо приобретало, отчуждало либо безвозмездно получало:</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bookmarkStart w:id="772" w:name="_Hlk168502239"/>
      <w:r w:rsidRPr="00C86CFB">
        <w:rPr>
          <w:rStyle w:val="s19"/>
          <w:sz w:val="28"/>
          <w:szCs w:val="28"/>
        </w:rPr>
        <w:t>имущество,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долю участия в строительстве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долю участия в уставном капитале юридического лица, зарегистрированного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ценные бумаги, эмитенты которых зарегистрированы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цифровые активы;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инвестиционные драгоценные металлы;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объекты интеллектуальной собственности, авторского права, зарегистрированные за пределами Республики Казахстан;</w:t>
      </w:r>
    </w:p>
    <w:bookmarkEnd w:id="772"/>
    <w:p w:rsidR="005A1A45"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8</w:t>
      </w:r>
      <w:r w:rsidR="005A1A45" w:rsidRPr="00C86CFB">
        <w:rPr>
          <w:rStyle w:val="s19"/>
          <w:sz w:val="28"/>
          <w:szCs w:val="28"/>
        </w:rPr>
        <w:t xml:space="preserve">) физические лица, имеющее 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образовавшаяся в течение отчетного налогового периода, указанная в пункте 2 настоящей статьи. </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2. В декларации о доходах и имуществе отражается задолженность других лиц перед физическим лицом (дебиторская задолженность) и (или) задолженность физического лица перед другими лицами (кредиторская задолженность), образовавшаяся в течение отчетного налогового периода,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и (или) законодательством иностранного государства: </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w:t>
      </w:r>
      <w:r w:rsidRPr="00C86CFB">
        <w:rPr>
          <w:rStyle w:val="s19"/>
          <w:sz w:val="28"/>
          <w:szCs w:val="28"/>
        </w:rPr>
        <w:tab/>
        <w:t>на основании вступившего в силу решения суда;</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w:t>
      </w:r>
      <w:r w:rsidRPr="00C86CFB">
        <w:rPr>
          <w:rStyle w:val="s19"/>
          <w:sz w:val="28"/>
          <w:szCs w:val="28"/>
        </w:rPr>
        <w:tab/>
        <w:t>сумма, которой не превышает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документа, являющегося основанием возникновения обязательства или требования, заключенного с физическими лицами;</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сумма, которой превышает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физическими лицами, за исключением случаев, предусмотренных настоящим пунктом;</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4)</w:t>
      </w:r>
      <w:r w:rsidRPr="00C86CFB">
        <w:rPr>
          <w:rStyle w:val="s19"/>
          <w:sz w:val="28"/>
          <w:szCs w:val="28"/>
        </w:rPr>
        <w:tab/>
        <w:t>на основании валютного договора по движению капитала, зарегистрированного в территориальных подразделениях Национального Банка Республики Казахстан;</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5) по договору гражданско-правового характера, предметом которого является предоставление товара, выполнение работ и оказание  услуг с юридическим лицом и (или) индивидуальным предпринимателем;</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6) по трудовому договору;</w:t>
      </w:r>
    </w:p>
    <w:p w:rsidR="007359F3" w:rsidRPr="00C86CFB" w:rsidRDefault="007359F3"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7) по предоставленному работодателем займу.</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 xml:space="preserve">4. Физические лица, указанные в подпунктах 1), 2), 3) и </w:t>
      </w:r>
      <w:r w:rsidR="00B86A51" w:rsidRPr="00C86CFB">
        <w:rPr>
          <w:sz w:val="28"/>
          <w:szCs w:val="28"/>
        </w:rPr>
        <w:t>7</w:t>
      </w:r>
      <w:r w:rsidRPr="00C86CFB">
        <w:rPr>
          <w:sz w:val="28"/>
          <w:szCs w:val="28"/>
        </w:rPr>
        <w:t>) настоящего пункта, в декларации о доходах и имуществе также отражают сведения о приобретении, отчуждении и (или) безвозмездного получения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2) транспортных средств и прицепов, подлежащих государственной регистрации;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3) доли участия в уставном капитале юридического лица;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4) доли участия в жилищном строительстве;</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5) ценных бумаг;</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6) цифровых активов;</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7)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8) инвестиционных драгоценных металлов;</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9) объекты интеллектуальной собственности, авторского права.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5. Физические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Требование об отражении данных сведений указывается в приложении к декларации о доходах и имуществе.</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6.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7.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 xml:space="preserve">8. Непредставление физическим лицом декларации о доходах и имуществе в срок, установленный статьей </w:t>
      </w:r>
      <w:r w:rsidR="00AB0394" w:rsidRPr="00C86CFB">
        <w:rPr>
          <w:sz w:val="28"/>
          <w:szCs w:val="28"/>
        </w:rPr>
        <w:t>409</w:t>
      </w:r>
      <w:r w:rsidRPr="00C86CFB">
        <w:rPr>
          <w:sz w:val="28"/>
          <w:szCs w:val="28"/>
        </w:rPr>
        <w:t xml:space="preserve"> настоящего Кодекса, считается подтверждением отсутствия у такого физического лица: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доходов, подлежащих обложению физическим лицом самостоятельно;</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sz w:val="28"/>
          <w:szCs w:val="28"/>
        </w:rPr>
        <w:t>имущества и обязательств, установленных настоящей статьей.</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 </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40</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Сроки представления декларации о доходах и имуществе</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37309C" w:rsidRPr="00C86CFB" w:rsidRDefault="005A1A45" w:rsidP="00C86CFB">
      <w:pPr>
        <w:pStyle w:val="pj"/>
        <w:shd w:val="clear" w:color="auto" w:fill="FFFFFF"/>
        <w:spacing w:before="0" w:beforeAutospacing="0" w:after="0" w:afterAutospacing="0"/>
        <w:ind w:firstLine="709"/>
        <w:contextualSpacing/>
        <w:jc w:val="both"/>
        <w:textAlignment w:val="baseline"/>
        <w:rPr>
          <w:rFonts w:eastAsiaTheme="minorHAnsi"/>
          <w:sz w:val="28"/>
          <w:szCs w:val="28"/>
          <w:lang w:eastAsia="en-US"/>
        </w:rPr>
      </w:pPr>
      <w:r w:rsidRPr="00C86CFB">
        <w:rPr>
          <w:rFonts w:eastAsiaTheme="minorHAnsi"/>
          <w:sz w:val="28"/>
          <w:szCs w:val="28"/>
          <w:lang w:eastAsia="en-US"/>
        </w:rPr>
        <w:t xml:space="preserve">1. Если иное не установлено пунктом 2 настоящей статьи, декларация о доходах и имуществе представляется по месту жительства (пребывания) </w:t>
      </w:r>
      <w:r w:rsidR="0037309C" w:rsidRPr="00C86CFB">
        <w:rPr>
          <w:rFonts w:eastAsiaTheme="minorHAnsi"/>
          <w:sz w:val="28"/>
          <w:szCs w:val="28"/>
          <w:lang w:eastAsia="en-US"/>
        </w:rPr>
        <w:t xml:space="preserve">не позднее 1 июля года, следующего за отчетным календарным годом.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Декларация о доходах и имуществе представляется трудовыми иммигрантами-резидентами Республики Казахстан, получившими доходы, предусмотренные </w:t>
      </w:r>
      <w:hyperlink r:id="rId276" w:anchor="z360" w:history="1">
        <w:r w:rsidRPr="00C86CFB">
          <w:rPr>
            <w:rFonts w:ascii="Times New Roman" w:hAnsi="Times New Roman" w:cs="Times New Roman"/>
            <w:sz w:val="28"/>
            <w:szCs w:val="28"/>
          </w:rPr>
          <w:t xml:space="preserve">статьей </w:t>
        </w:r>
      </w:hyperlink>
      <w:r w:rsidR="00C83D56" w:rsidRPr="00C86CFB">
        <w:rPr>
          <w:rFonts w:ascii="Times New Roman" w:hAnsi="Times New Roman" w:cs="Times New Roman"/>
          <w:sz w:val="28"/>
          <w:szCs w:val="28"/>
        </w:rPr>
        <w:t>364</w:t>
      </w:r>
      <w:r w:rsidRPr="00C86CFB">
        <w:rPr>
          <w:rFonts w:ascii="Times New Roman" w:hAnsi="Times New Roman" w:cs="Times New Roman"/>
          <w:sz w:val="28"/>
          <w:szCs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Декларация о доходах и имуществе по доходам, предусмотренным статьей </w:t>
      </w:r>
      <w:r w:rsidR="00C83D56" w:rsidRPr="00C86CFB">
        <w:rPr>
          <w:rFonts w:ascii="Times New Roman" w:hAnsi="Times New Roman" w:cs="Times New Roman"/>
          <w:sz w:val="28"/>
          <w:szCs w:val="28"/>
        </w:rPr>
        <w:t>364</w:t>
      </w:r>
      <w:r w:rsidRPr="00C86CFB">
        <w:rPr>
          <w:rFonts w:ascii="Times New Roman" w:hAnsi="Times New Roman" w:cs="Times New Roman"/>
          <w:sz w:val="28"/>
          <w:szCs w:val="28"/>
        </w:rPr>
        <w:t xml:space="preserve"> настоящего Кодекса, представляется трудовыми иммигрантами-резидентами в налоговый орган по месту пребывания не позднее </w:t>
      </w:r>
      <w:r w:rsidR="00F26D4D" w:rsidRPr="00C86CFB">
        <w:rPr>
          <w:rFonts w:ascii="Times New Roman" w:hAnsi="Times New Roman" w:cs="Times New Roman"/>
          <w:sz w:val="28"/>
          <w:szCs w:val="28"/>
        </w:rPr>
        <w:t>1 июля</w:t>
      </w:r>
      <w:r w:rsidR="00C83D56" w:rsidRPr="00C86CFB">
        <w:rPr>
          <w:rFonts w:ascii="Times New Roman" w:hAnsi="Times New Roman" w:cs="Times New Roman"/>
          <w:sz w:val="28"/>
          <w:szCs w:val="28"/>
        </w:rPr>
        <w:t xml:space="preserve"> </w:t>
      </w:r>
      <w:r w:rsidRPr="00C86CFB">
        <w:rPr>
          <w:rFonts w:ascii="Times New Roman" w:hAnsi="Times New Roman" w:cs="Times New Roman"/>
          <w:sz w:val="28"/>
          <w:szCs w:val="28"/>
        </w:rPr>
        <w:t>года, следующего за отчетным налоговым периодом.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в случае выезда за пределы Республики Казахстан трудового иммигранта-резидента, получившего доходы, предусмотренные </w:t>
      </w:r>
      <w:hyperlink r:id="rId277" w:anchor="z360" w:history="1">
        <w:r w:rsidRPr="00C86CFB">
          <w:rPr>
            <w:rFonts w:ascii="Times New Roman" w:hAnsi="Times New Roman" w:cs="Times New Roman"/>
            <w:sz w:val="28"/>
            <w:szCs w:val="28"/>
          </w:rPr>
          <w:t>статьей 3</w:t>
        </w:r>
      </w:hyperlink>
      <w:r w:rsidR="00711CC6" w:rsidRPr="00C86CFB">
        <w:rPr>
          <w:rFonts w:ascii="Times New Roman" w:hAnsi="Times New Roman" w:cs="Times New Roman"/>
          <w:sz w:val="28"/>
          <w:szCs w:val="28"/>
        </w:rPr>
        <w:t>6</w:t>
      </w:r>
      <w:r w:rsidR="00C83D56"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статьи </w:t>
      </w:r>
      <w:r w:rsidR="00C83D56" w:rsidRPr="00C86CFB">
        <w:rPr>
          <w:rFonts w:ascii="Times New Roman" w:hAnsi="Times New Roman" w:cs="Times New Roman"/>
          <w:sz w:val="28"/>
          <w:szCs w:val="28"/>
        </w:rPr>
        <w:t>109</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10</w:t>
      </w:r>
      <w:r w:rsidRPr="00C86CFB">
        <w:rPr>
          <w:rFonts w:ascii="Times New Roman" w:hAnsi="Times New Roman" w:cs="Times New Roman"/>
          <w:b/>
          <w:sz w:val="28"/>
          <w:szCs w:val="28"/>
        </w:rPr>
        <w:t>. Порядок и сроки уплаты индивидуального подоходного налога, исчисленного в декларации о доходах и имуществе</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bookmarkStart w:id="773" w:name="z11551"/>
      <w:r w:rsidRPr="00C86CFB">
        <w:rPr>
          <w:rFonts w:ascii="Times New Roman" w:hAnsi="Times New Roman" w:cs="Times New Roman"/>
          <w:sz w:val="28"/>
          <w:szCs w:val="28"/>
        </w:rPr>
        <w:t xml:space="preserve">Уплата индивидуального подоходного налога, исчисленного с облагаемой суммы дохода, подлежащего налогообложению физическим лицом самостоятельно по итогам календарного года, осуществляется налогоплательщиком не позднее десяти календарных дней после срока, установленного для сдачи декларации о доходах и имуществе, если иное не установлено пунктом 3 статьи </w:t>
      </w:r>
      <w:r w:rsidR="00FA42E1" w:rsidRPr="00C86CFB">
        <w:rPr>
          <w:rFonts w:ascii="Times New Roman" w:hAnsi="Times New Roman" w:cs="Times New Roman"/>
          <w:sz w:val="28"/>
          <w:szCs w:val="28"/>
        </w:rPr>
        <w:t>40</w:t>
      </w:r>
      <w:r w:rsidR="00051DD2" w:rsidRPr="00C86CFB">
        <w:rPr>
          <w:rFonts w:ascii="Times New Roman" w:hAnsi="Times New Roman" w:cs="Times New Roman"/>
          <w:sz w:val="28"/>
          <w:szCs w:val="28"/>
        </w:rPr>
        <w:t>9</w:t>
      </w:r>
      <w:r w:rsidRPr="00C86CFB">
        <w:rPr>
          <w:rFonts w:ascii="Times New Roman" w:hAnsi="Times New Roman" w:cs="Times New Roman"/>
          <w:sz w:val="28"/>
          <w:szCs w:val="28"/>
        </w:rPr>
        <w:t xml:space="preserve"> настоящего Кодекса, - по месту жительства (пребывания).</w:t>
      </w:r>
    </w:p>
    <w:p w:rsidR="00FA42E1"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Уплата индивидуального подоходного налога, исчисленного трудовым иммигрантом-резидентом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w:t>
      </w:r>
      <w:bookmarkStart w:id="774" w:name="z11553"/>
      <w:bookmarkEnd w:id="773"/>
      <w:r w:rsidR="00FA42E1" w:rsidRPr="00C86CFB">
        <w:rPr>
          <w:rFonts w:ascii="Times New Roman" w:hAnsi="Times New Roman" w:cs="Times New Roman"/>
          <w:sz w:val="28"/>
          <w:szCs w:val="28"/>
        </w:rPr>
        <w:t xml:space="preserve">. </w:t>
      </w:r>
    </w:p>
    <w:p w:rsidR="00FA42E1" w:rsidRPr="00C86CFB" w:rsidRDefault="00FA42E1"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Уплата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w:t>
      </w:r>
      <w:r w:rsidR="00711CC6" w:rsidRPr="00C86CFB">
        <w:rPr>
          <w:rFonts w:ascii="Times New Roman" w:hAnsi="Times New Roman" w:cs="Times New Roman"/>
          <w:sz w:val="28"/>
          <w:szCs w:val="28"/>
        </w:rPr>
        <w:t>40</w:t>
      </w:r>
      <w:r w:rsidR="00051DD2" w:rsidRPr="00C86CFB">
        <w:rPr>
          <w:rFonts w:ascii="Times New Roman" w:hAnsi="Times New Roman" w:cs="Times New Roman"/>
          <w:sz w:val="28"/>
          <w:szCs w:val="28"/>
        </w:rPr>
        <w:t xml:space="preserve">9 </w:t>
      </w:r>
      <w:r w:rsidRPr="00C86CFB">
        <w:rPr>
          <w:rFonts w:ascii="Times New Roman" w:hAnsi="Times New Roman" w:cs="Times New Roman"/>
          <w:sz w:val="28"/>
          <w:szCs w:val="28"/>
        </w:rPr>
        <w:t>настоящего Кодекса.</w:t>
      </w:r>
    </w:p>
    <w:p w:rsidR="00FA42E1" w:rsidRPr="00C86CFB" w:rsidRDefault="00FA42E1"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Декларация по индивидуальному подоходному налогу по предпринимательской деятельности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1</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xml:space="preserve">. Декларация по индивидуальному подоходному налогу по предпринимательской деятельности </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Индивидуальные предприниматели, применяющие общеустановленный порядок налогообложения, представляют декларацию по индивидуальному подоходному налогу </w:t>
      </w:r>
      <w:r w:rsidRPr="00C86CFB">
        <w:rPr>
          <w:rFonts w:ascii="Times New Roman" w:hAnsi="Times New Roman" w:cs="Times New Roman"/>
          <w:bCs/>
          <w:sz w:val="28"/>
          <w:szCs w:val="28"/>
        </w:rPr>
        <w:t xml:space="preserve">по предпринимательской деятельности.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9316C0" w:rsidRPr="00C86CFB">
        <w:rPr>
          <w:rFonts w:ascii="Times New Roman" w:hAnsi="Times New Roman" w:cs="Times New Roman"/>
          <w:sz w:val="28"/>
          <w:szCs w:val="28"/>
        </w:rPr>
        <w:t>Д</w:t>
      </w:r>
      <w:r w:rsidRPr="00C86CFB">
        <w:rPr>
          <w:rFonts w:ascii="Times New Roman" w:hAnsi="Times New Roman" w:cs="Times New Roman"/>
          <w:sz w:val="28"/>
          <w:szCs w:val="28"/>
        </w:rPr>
        <w:t>екларация по индивидуальному подоходному налогу по предпринимательской деятельностипредставляется в налоговый орган по месту нахождения не позднее 31 марта года, следующего за отчетным налоговым периодом, за исключением ликвидационной налоговой отчетности.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Срок представления </w:t>
      </w:r>
      <w:r w:rsidR="009316C0" w:rsidRPr="00C86CFB">
        <w:rPr>
          <w:rFonts w:ascii="Times New Roman" w:hAnsi="Times New Roman" w:cs="Times New Roman"/>
          <w:sz w:val="28"/>
          <w:szCs w:val="28"/>
        </w:rPr>
        <w:t>ликвидационной</w:t>
      </w:r>
      <w:r w:rsidRPr="00C86CFB">
        <w:rPr>
          <w:rFonts w:ascii="Times New Roman" w:hAnsi="Times New Roman" w:cs="Times New Roman"/>
          <w:sz w:val="28"/>
          <w:szCs w:val="28"/>
        </w:rPr>
        <w:t xml:space="preserve">декларации по индивидуальному подоходному налогу </w:t>
      </w:r>
      <w:r w:rsidRPr="00C86CFB">
        <w:rPr>
          <w:rFonts w:ascii="Times New Roman" w:hAnsi="Times New Roman" w:cs="Times New Roman"/>
          <w:bCs/>
          <w:sz w:val="28"/>
          <w:szCs w:val="28"/>
        </w:rPr>
        <w:t xml:space="preserve">по предпринимательской деятельности при прекращении деятельности индивидуального предпринимателя установлен </w:t>
      </w:r>
      <w:r w:rsidRPr="00C86CFB">
        <w:rPr>
          <w:rFonts w:ascii="Times New Roman" w:hAnsi="Times New Roman" w:cs="Times New Roman"/>
          <w:sz w:val="28"/>
          <w:szCs w:val="28"/>
        </w:rPr>
        <w:t>статьями 65 – 67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2053D4"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1</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Порядок и сроки уплаты индивидуального подоходного налога, исчисленного в декларации по индивидуальному подоходному налогу по предпринимательской деятельности</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9316C0" w:rsidRPr="00C86CFB" w:rsidRDefault="009316C0"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настоящей статьей, уплата индивидуального подоходного налога, исчисленного в декларации по индивидуальному подоходному налогу</w:t>
      </w:r>
      <w:r w:rsidRPr="00C86CFB">
        <w:rPr>
          <w:rFonts w:ascii="Times New Roman" w:hAnsi="Times New Roman" w:cs="Times New Roman"/>
          <w:bCs/>
          <w:sz w:val="28"/>
          <w:szCs w:val="28"/>
        </w:rPr>
        <w:t xml:space="preserve"> по предпринимательской деятельности</w:t>
      </w:r>
      <w:r w:rsidRPr="00C86CFB">
        <w:rPr>
          <w:rFonts w:ascii="Times New Roman" w:hAnsi="Times New Roman" w:cs="Times New Roman"/>
          <w:sz w:val="28"/>
          <w:szCs w:val="28"/>
        </w:rPr>
        <w:t>, осуществляется по месту нахождения не позднее десяти календарных дней после срока, установленного для сдачи такойдекларации.</w:t>
      </w:r>
    </w:p>
    <w:p w:rsidR="009316C0" w:rsidRPr="00C86CFB" w:rsidRDefault="009316C0"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2. Уплата индивидуального подоходного налога, исчисленного в ликвидационнойдекларации по индивидуальному подоходному налогу</w:t>
      </w:r>
      <w:r w:rsidRPr="00C86CFB">
        <w:rPr>
          <w:rFonts w:ascii="Times New Roman" w:hAnsi="Times New Roman" w:cs="Times New Roman"/>
          <w:bCs/>
          <w:sz w:val="28"/>
          <w:szCs w:val="28"/>
        </w:rPr>
        <w:t xml:space="preserve"> по предпринимательской деятельности, при прекращении деятельности индивидуального </w:t>
      </w:r>
      <w:r w:rsidRPr="00C86CFB">
        <w:rPr>
          <w:rFonts w:ascii="Times New Roman" w:hAnsi="Times New Roman" w:cs="Times New Roman"/>
          <w:sz w:val="28"/>
          <w:szCs w:val="28"/>
        </w:rPr>
        <w:t>предпринимателя осуществляется по месту нахождения не позднее десяти календарных дней со дня представления ликвидационной налоговой отчетности.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806778" w:rsidP="00C86CFB">
      <w:pPr>
        <w:spacing w:after="0" w:line="240" w:lineRule="auto"/>
        <w:ind w:firstLineChars="252" w:firstLine="706"/>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ГЛАВА</w:t>
      </w:r>
      <w:r w:rsidR="002E78FE" w:rsidRPr="00C86CFB">
        <w:rPr>
          <w:rFonts w:ascii="Times New Roman" w:eastAsia="Times New Roman" w:hAnsi="Times New Roman" w:cs="Times New Roman"/>
          <w:b/>
          <w:sz w:val="28"/>
          <w:szCs w:val="28"/>
          <w:lang w:eastAsia="ru-RU"/>
        </w:rPr>
        <w:t>41</w:t>
      </w:r>
      <w:r w:rsidR="005A1A45" w:rsidRPr="00C86CFB">
        <w:rPr>
          <w:rFonts w:ascii="Times New Roman" w:eastAsia="Times New Roman" w:hAnsi="Times New Roman" w:cs="Times New Roman"/>
          <w:b/>
          <w:sz w:val="28"/>
          <w:szCs w:val="28"/>
          <w:lang w:eastAsia="ru-RU"/>
        </w:rPr>
        <w:t>. ДЕКЛАРИРОВАНИЕ АКТИВОВ И ОБЯЗАТЕЛЬСТВ ФИЗИЧЕСКИМИ ЛИЦАМИ</w:t>
      </w:r>
    </w:p>
    <w:p w:rsidR="00EA1A49" w:rsidRPr="00C86CFB" w:rsidRDefault="00EA1A49" w:rsidP="00C86CFB">
      <w:pPr>
        <w:spacing w:after="0" w:line="240" w:lineRule="auto"/>
        <w:ind w:firstLineChars="252" w:firstLine="706"/>
        <w:contextualSpacing/>
        <w:jc w:val="both"/>
        <w:rPr>
          <w:rFonts w:ascii="Times New Roman" w:eastAsia="Times New Roman" w:hAnsi="Times New Roman" w:cs="Times New Roman"/>
          <w:b/>
          <w:sz w:val="28"/>
          <w:szCs w:val="28"/>
          <w:lang w:eastAsia="ru-RU"/>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b/>
          <w:sz w:val="28"/>
          <w:szCs w:val="28"/>
        </w:rPr>
      </w:pPr>
      <w:r w:rsidRPr="00C86CFB">
        <w:rPr>
          <w:rStyle w:val="s19"/>
          <w:b/>
          <w:sz w:val="28"/>
          <w:szCs w:val="28"/>
        </w:rPr>
        <w:t xml:space="preserve">Статья </w:t>
      </w:r>
      <w:r w:rsidR="002053D4" w:rsidRPr="00C86CFB">
        <w:rPr>
          <w:rStyle w:val="s19"/>
          <w:b/>
          <w:sz w:val="28"/>
          <w:szCs w:val="28"/>
        </w:rPr>
        <w:t>41</w:t>
      </w:r>
      <w:r w:rsidR="00CD54AD" w:rsidRPr="00C86CFB">
        <w:rPr>
          <w:rStyle w:val="s19"/>
          <w:b/>
          <w:sz w:val="28"/>
          <w:szCs w:val="28"/>
        </w:rPr>
        <w:t>3</w:t>
      </w:r>
      <w:r w:rsidRPr="00C86CFB">
        <w:rPr>
          <w:rStyle w:val="s19"/>
          <w:b/>
          <w:sz w:val="28"/>
          <w:szCs w:val="28"/>
        </w:rPr>
        <w:t>. Декларация об активах и обязательствах</w:t>
      </w:r>
    </w:p>
    <w:p w:rsidR="00EA1A49" w:rsidRPr="00C86CFB" w:rsidRDefault="00EA1A49" w:rsidP="00C86CFB">
      <w:pPr>
        <w:pStyle w:val="pj"/>
        <w:shd w:val="clear" w:color="auto" w:fill="FFFFFF"/>
        <w:spacing w:before="0" w:beforeAutospacing="0" w:after="0" w:afterAutospacing="0"/>
        <w:ind w:firstLineChars="252" w:firstLine="706"/>
        <w:contextualSpacing/>
        <w:jc w:val="both"/>
        <w:textAlignment w:val="baseline"/>
        <w:rPr>
          <w:b/>
          <w:sz w:val="28"/>
          <w:szCs w:val="28"/>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1. Физические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w:t>
      </w:r>
      <w:hyperlink r:id="rId278" w:tooltip="Конституционный закон Республики Казахстан от 28 сентября 1995 года № 2464 " w:history="1">
        <w:r w:rsidRPr="00C86CFB">
          <w:rPr>
            <w:rStyle w:val="a9"/>
            <w:color w:val="auto"/>
            <w:sz w:val="28"/>
            <w:szCs w:val="28"/>
            <w:u w:val="none"/>
          </w:rPr>
          <w:t>Конституционным законом</w:t>
        </w:r>
      </w:hyperlink>
      <w:r w:rsidRPr="00C86CFB">
        <w:rPr>
          <w:rStyle w:val="s19"/>
          <w:sz w:val="28"/>
          <w:szCs w:val="28"/>
        </w:rPr>
        <w:t xml:space="preserve"> Республики Казахстан </w:t>
      </w:r>
      <w:r w:rsidR="00EA1A49" w:rsidRPr="00C86CFB">
        <w:rPr>
          <w:rStyle w:val="s19"/>
          <w:sz w:val="28"/>
          <w:szCs w:val="28"/>
        </w:rPr>
        <w:br/>
      </w:r>
      <w:r w:rsidRPr="00C86CFB">
        <w:rPr>
          <w:rStyle w:val="s19"/>
          <w:sz w:val="28"/>
          <w:szCs w:val="28"/>
        </w:rPr>
        <w:t>«О выборах в Республике Казахстан» и </w:t>
      </w:r>
      <w:hyperlink r:id="rId279" w:history="1">
        <w:r w:rsidRPr="00C86CFB">
          <w:rPr>
            <w:rStyle w:val="a9"/>
            <w:color w:val="auto"/>
            <w:sz w:val="28"/>
            <w:szCs w:val="28"/>
            <w:u w:val="none"/>
          </w:rPr>
          <w:t>законами</w:t>
        </w:r>
      </w:hyperlink>
      <w:r w:rsidRPr="00C86CFB">
        <w:rPr>
          <w:rStyle w:val="s19"/>
          <w:sz w:val="28"/>
          <w:szCs w:val="28"/>
        </w:rPr>
        <w:t xml:space="preserve"> Республики Казахстан </w:t>
      </w:r>
      <w:r w:rsidR="00EA1A49" w:rsidRPr="00C86CFB">
        <w:rPr>
          <w:rStyle w:val="s19"/>
          <w:sz w:val="28"/>
          <w:szCs w:val="28"/>
        </w:rPr>
        <w:br/>
      </w:r>
      <w:r w:rsidRPr="00C86CFB">
        <w:rPr>
          <w:rStyle w:val="s19"/>
          <w:sz w:val="28"/>
          <w:szCs w:val="28"/>
        </w:rPr>
        <w:t>«О противодействии коррупции», «О банках и банковской деятельности в Республике Казахстан», «О страховой деятельности», «О рынке ценных бумаг».</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 Декларация об активах и обязательствах представляется следующим физическим лицом, являющимся на 31 декабря года, предшествующего году представления декларации об активах и обязательствах:</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 совершеннолетним лицом:</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гражданином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кандасом;</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лицом, имеющим вид на жительство;</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иностранцем или лицом без гражданства, являющимся резидентом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 в случаях, определенных пунктом 4 настоящей статьи, несовершеннолетним лицом:</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гражданином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кандасом,</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лицом, имеющим вид на жительство,</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иностранцем или лицом без гражданства, являющимся резидентом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4. Несовершеннолетние лица, указанные в подпункте </w:t>
      </w:r>
      <w:r w:rsidR="00C83D56" w:rsidRPr="00C86CFB">
        <w:rPr>
          <w:rStyle w:val="s19"/>
          <w:sz w:val="28"/>
          <w:szCs w:val="28"/>
        </w:rPr>
        <w:t>2</w:t>
      </w:r>
      <w:r w:rsidRPr="00C86CFB">
        <w:rPr>
          <w:rStyle w:val="s19"/>
          <w:sz w:val="28"/>
          <w:szCs w:val="28"/>
        </w:rPr>
        <w:t>) пункта 2 настоящей статьи, представляют декларацию об активах и обязательствах при наступлении у данных лиц по состоянию на 31 декабря года, предшествующего году представления такой декларации, любого из следующих случаев:</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 наличие на праве собственности имущества, подлежащего государственной или иной регистрации, имущества, по которому права и (или) сделки подлежат государственной или иной регистрации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 наличие доли в строительстве недвижимости, в том числе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наличие на банковских счетах в иностранных банках, находящихся за пределами Республики Казахстан, суммы денег совокупно превышающей по всем банковским вкладам 1000-кратный размер месячного расчетного показателя;</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4)  наличие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указанной в пункте 2 статьи </w:t>
      </w:r>
      <w:r w:rsidR="00C83D56" w:rsidRPr="00C86CFB">
        <w:rPr>
          <w:rStyle w:val="s19"/>
          <w:sz w:val="28"/>
          <w:szCs w:val="28"/>
        </w:rPr>
        <w:t>414</w:t>
      </w:r>
      <w:r w:rsidRPr="00C86CFB">
        <w:rPr>
          <w:rStyle w:val="s19"/>
          <w:sz w:val="28"/>
          <w:szCs w:val="28"/>
        </w:rPr>
        <w:t xml:space="preserve"> настоящего Кодекса.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5.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6. Декларация об активах и обязательствах подразделяется на следующие виды: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2) очередная - декларация об активах и обязательствах, представляемая физическим лицом в соответствии с </w:t>
      </w:r>
      <w:hyperlink r:id="rId280" w:history="1">
        <w:r w:rsidRPr="00C86CFB">
          <w:rPr>
            <w:rStyle w:val="a9"/>
            <w:color w:val="auto"/>
            <w:sz w:val="28"/>
            <w:szCs w:val="28"/>
            <w:u w:val="none"/>
          </w:rPr>
          <w:t>Конституционным законом</w:t>
        </w:r>
      </w:hyperlink>
      <w:r w:rsidRPr="00C86CFB">
        <w:rPr>
          <w:rStyle w:val="s19"/>
          <w:sz w:val="28"/>
          <w:szCs w:val="28"/>
        </w:rPr>
        <w:t> Республики Казахстан «О выборах в Республике Казахстан», </w:t>
      </w:r>
      <w:hyperlink r:id="rId281" w:history="1">
        <w:r w:rsidRPr="00C86CFB">
          <w:rPr>
            <w:rStyle w:val="a9"/>
            <w:color w:val="auto"/>
            <w:sz w:val="28"/>
            <w:szCs w:val="28"/>
            <w:u w:val="none"/>
          </w:rPr>
          <w:t>законами</w:t>
        </w:r>
      </w:hyperlink>
      <w:r w:rsidRPr="00C86CFB">
        <w:rPr>
          <w:rStyle w:val="s19"/>
          <w:sz w:val="28"/>
          <w:szCs w:val="28"/>
        </w:rPr>
        <w:t> Республики Казахстан «О противодействии коррупции», «О банках и банковской деятельности», «О страховой деятельности», «О рынке ценных бумаг» после представления таким физическим лицом первоначальной декларации об активах и обязательствах;</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w:t>
      </w:r>
      <w:r w:rsidR="00C83D56" w:rsidRPr="00C86CFB">
        <w:rPr>
          <w:rStyle w:val="s19"/>
          <w:sz w:val="28"/>
          <w:szCs w:val="28"/>
        </w:rPr>
        <w:t>ые изменения и (или) дополнения</w:t>
      </w:r>
      <w:r w:rsidRPr="00C86CFB">
        <w:rPr>
          <w:rStyle w:val="s19"/>
          <w:sz w:val="28"/>
          <w:szCs w:val="28"/>
        </w:rPr>
        <w:t>;</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7. Декларация об активах и обязательствах представляется один раз, за исключением представления:</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1) лицами, на которых возложена обязанность по представлению декларации в соответствии с </w:t>
      </w:r>
      <w:hyperlink r:id="rId282" w:history="1">
        <w:r w:rsidRPr="00C86CFB">
          <w:rPr>
            <w:rStyle w:val="a9"/>
            <w:color w:val="auto"/>
            <w:sz w:val="28"/>
            <w:szCs w:val="28"/>
            <w:u w:val="none"/>
          </w:rPr>
          <w:t>Конституционным законом</w:t>
        </w:r>
      </w:hyperlink>
      <w:r w:rsidRPr="00C86CFB">
        <w:rPr>
          <w:rStyle w:val="s19"/>
          <w:sz w:val="28"/>
          <w:szCs w:val="28"/>
        </w:rPr>
        <w:t> Республики Казахстан «О выборах в Республике Казахстан» и </w:t>
      </w:r>
      <w:hyperlink r:id="rId283" w:history="1">
        <w:r w:rsidRPr="00C86CFB">
          <w:rPr>
            <w:rStyle w:val="a9"/>
            <w:color w:val="auto"/>
            <w:sz w:val="28"/>
            <w:szCs w:val="28"/>
            <w:u w:val="none"/>
          </w:rPr>
          <w:t>законами</w:t>
        </w:r>
      </w:hyperlink>
      <w:r w:rsidRPr="00C86CFB">
        <w:rPr>
          <w:rStyle w:val="s19"/>
          <w:sz w:val="28"/>
          <w:szCs w:val="28"/>
        </w:rPr>
        <w:t>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 дополнительной налоговой отчетности, предусмотренной </w:t>
      </w:r>
      <w:hyperlink r:id="rId284" w:anchor="sub_id=2110000" w:history="1">
        <w:r w:rsidRPr="00C86CFB">
          <w:rPr>
            <w:rStyle w:val="a9"/>
            <w:color w:val="auto"/>
            <w:sz w:val="28"/>
            <w:szCs w:val="28"/>
            <w:u w:val="none"/>
          </w:rPr>
          <w:t xml:space="preserve">статьей </w:t>
        </w:r>
        <w:r w:rsidR="006F666B" w:rsidRPr="00C86CFB">
          <w:rPr>
            <w:rStyle w:val="a9"/>
            <w:color w:val="auto"/>
            <w:sz w:val="28"/>
            <w:szCs w:val="28"/>
            <w:u w:val="none"/>
          </w:rPr>
          <w:t>108</w:t>
        </w:r>
      </w:hyperlink>
      <w:r w:rsidRPr="00C86CFB">
        <w:rPr>
          <w:rStyle w:val="s19"/>
          <w:sz w:val="28"/>
          <w:szCs w:val="28"/>
        </w:rPr>
        <w:t> настоящего Кодекса.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Примечание. В целях настоящего раздела под месячным расчетным показателем понимается </w:t>
      </w:r>
      <w:r w:rsidR="003666E6" w:rsidRPr="00C86CFB">
        <w:rPr>
          <w:rStyle w:val="s19"/>
          <w:sz w:val="28"/>
          <w:szCs w:val="28"/>
        </w:rPr>
        <w:t>МРП</w:t>
      </w:r>
      <w:r w:rsidRPr="00C86CFB">
        <w:rPr>
          <w:rStyle w:val="s19"/>
          <w:sz w:val="28"/>
          <w:szCs w:val="28"/>
        </w:rPr>
        <w:t xml:space="preserve"> и действующего на 31 декабря отчетного налогового периода,предшествующего году представления декларации об активах и обязательствах физического лица.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b/>
          <w:sz w:val="28"/>
          <w:szCs w:val="28"/>
        </w:rPr>
      </w:pPr>
      <w:r w:rsidRPr="00C86CFB">
        <w:rPr>
          <w:rStyle w:val="s19"/>
          <w:b/>
          <w:sz w:val="28"/>
          <w:szCs w:val="28"/>
        </w:rPr>
        <w:t xml:space="preserve">Статья </w:t>
      </w:r>
      <w:r w:rsidR="00321642" w:rsidRPr="00C86CFB">
        <w:rPr>
          <w:rStyle w:val="s19"/>
          <w:b/>
          <w:sz w:val="28"/>
          <w:szCs w:val="28"/>
        </w:rPr>
        <w:t>41</w:t>
      </w:r>
      <w:r w:rsidR="00CD54AD" w:rsidRPr="00C86CFB">
        <w:rPr>
          <w:rStyle w:val="s19"/>
          <w:b/>
          <w:sz w:val="28"/>
          <w:szCs w:val="28"/>
        </w:rPr>
        <w:t>4</w:t>
      </w:r>
      <w:r w:rsidRPr="00C86CFB">
        <w:rPr>
          <w:rStyle w:val="s19"/>
          <w:b/>
          <w:sz w:val="28"/>
          <w:szCs w:val="28"/>
        </w:rPr>
        <w:t>. Особенности составления декларации об активах и обязательствах</w:t>
      </w:r>
    </w:p>
    <w:p w:rsidR="00EA1A49" w:rsidRPr="00C86CFB" w:rsidRDefault="00EA1A49" w:rsidP="00C86CFB">
      <w:pPr>
        <w:pStyle w:val="pj"/>
        <w:shd w:val="clear" w:color="auto" w:fill="FFFFFF"/>
        <w:spacing w:before="0" w:beforeAutospacing="0" w:after="0" w:afterAutospacing="0"/>
        <w:ind w:firstLineChars="252" w:firstLine="706"/>
        <w:contextualSpacing/>
        <w:jc w:val="both"/>
        <w:textAlignment w:val="baseline"/>
        <w:rPr>
          <w:b/>
          <w:sz w:val="28"/>
          <w:szCs w:val="28"/>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1. Декларация об активах и обязательствах предназначена для отражения физическими лицами, указанными в подпункте 1) пункта 2 статьи </w:t>
      </w:r>
      <w:r w:rsidR="006F666B" w:rsidRPr="00C86CFB">
        <w:rPr>
          <w:rStyle w:val="s19"/>
          <w:sz w:val="28"/>
          <w:szCs w:val="28"/>
        </w:rPr>
        <w:t>413</w:t>
      </w:r>
      <w:r w:rsidRPr="00C86CFB">
        <w:rPr>
          <w:rStyle w:val="s19"/>
          <w:sz w:val="28"/>
          <w:szCs w:val="28"/>
        </w:rPr>
        <w:t xml:space="preserve"> настоящего Кодекса, информации о наличии: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недвижимое имущество, земельные участки и (или) земельные доли, воздушные и морские суда, суда внутреннего водного плавания, суда плавания «река-море»;</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транспортные средства, специальная техника и (или) прицепы;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 имущества и обязательств в Республике Казахстан и (или) за ее пределами: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доля в строительстве недвижимости;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доля участия в уставном капитале юридического лица, созданном за пределами Республики Казахстан;</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цифровые активы;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инвестиционные драгоценные металлы;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объекты интеллектуальной собственности, авторского права;</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наличные деньги, которые указываются в сумме, не превышающей предел 10000-кратного размера месячного расчетного показателя;</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указанная в пункте 2 настоящей статьи;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прочего имущества, указанного в пункте 3 настоящей статьи.</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2. В декларации об активах и обязательствах отражается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образовавшаяся до 31 декабря года, предшествующего году представления декларации об активах и обязательствах,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 и (или) законодательством иностранного государства: </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1)</w:t>
      </w:r>
      <w:r w:rsidRPr="00C86CFB">
        <w:rPr>
          <w:rStyle w:val="s19"/>
          <w:sz w:val="28"/>
          <w:szCs w:val="28"/>
        </w:rPr>
        <w:tab/>
        <w:t>на основании вступившего в силу решения суда;</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2)</w:t>
      </w:r>
      <w:r w:rsidRPr="00C86CFB">
        <w:rPr>
          <w:rStyle w:val="s19"/>
          <w:sz w:val="28"/>
          <w:szCs w:val="28"/>
        </w:rPr>
        <w:tab/>
        <w:t>сумма, которой не превышает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документа, являющегося основанием возникновения обязательства или требования, заключенного с физическими лицами;</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сумма, которой превышает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физическими лицами, за исключением случаев,  предусмотренных настоящим пунктом;</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4)</w:t>
      </w:r>
      <w:r w:rsidRPr="00C86CFB">
        <w:rPr>
          <w:rStyle w:val="s19"/>
          <w:sz w:val="28"/>
          <w:szCs w:val="28"/>
        </w:rPr>
        <w:tab/>
        <w:t>на основании валютного договора по движению капитала, зарегистрированного в территориальных подразделениях Национального Банка Республики Казахстан;</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5) по договору гражданско-правового характера, предметом которого является предоставление товара, выполнение работ и оказание  услуг с юридическим лицом и (или) индивидуальным предпринимателем;</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6) по трудовому договору;</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7) по предоставленному работодателем займу;</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 xml:space="preserve">8) образовавшаяся на заемной краудфандинговой платформе участника Международного финансового центра «Астана», действующей на основании выданной лицензии. </w:t>
      </w:r>
    </w:p>
    <w:p w:rsidR="00D82915" w:rsidRPr="00C86CFB" w:rsidRDefault="00D8291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При этом нотариально удостоверить задолженность, указанную в подпункте 3) настоящего пункта, физическое лицо может в срок не позднее срока, установленного для представления декларации об активах и обязательствах.</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3.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 кратного размера месячного расчетного показателя,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и (или) законодательством иностранного государства об оценочной деятельности.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При этом такая стоимость должна быть определена физическим лицом не позднее срока, установленного для представления декларации об активах и обязательствах.</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4. Лица, на которых в соответствии с </w:t>
      </w:r>
      <w:hyperlink r:id="rId285" w:history="1">
        <w:r w:rsidRPr="00C86CFB">
          <w:rPr>
            <w:rStyle w:val="a9"/>
            <w:color w:val="auto"/>
            <w:sz w:val="28"/>
            <w:szCs w:val="28"/>
            <w:u w:val="none"/>
          </w:rPr>
          <w:t>Законом</w:t>
        </w:r>
      </w:hyperlink>
      <w:r w:rsidRPr="00C86CFB">
        <w:rPr>
          <w:rStyle w:val="s19"/>
          <w:sz w:val="28"/>
          <w:szCs w:val="28"/>
        </w:rPr>
        <w:t>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sz w:val="28"/>
          <w:szCs w:val="28"/>
        </w:rPr>
      </w:pPr>
      <w:r w:rsidRPr="00C86CFB">
        <w:rPr>
          <w:rStyle w:val="s19"/>
          <w:sz w:val="28"/>
          <w:szCs w:val="28"/>
        </w:rPr>
        <w:t>5.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b/>
          <w:sz w:val="28"/>
          <w:szCs w:val="28"/>
        </w:rPr>
      </w:pPr>
      <w:r w:rsidRPr="00C86CFB">
        <w:rPr>
          <w:rStyle w:val="s19"/>
          <w:b/>
          <w:sz w:val="28"/>
          <w:szCs w:val="28"/>
        </w:rPr>
        <w:t xml:space="preserve">Статья </w:t>
      </w:r>
      <w:r w:rsidR="00D83986" w:rsidRPr="00C86CFB">
        <w:rPr>
          <w:rStyle w:val="s19"/>
          <w:b/>
          <w:sz w:val="28"/>
          <w:szCs w:val="28"/>
        </w:rPr>
        <w:t>41</w:t>
      </w:r>
      <w:r w:rsidR="00CD54AD" w:rsidRPr="00C86CFB">
        <w:rPr>
          <w:rStyle w:val="s19"/>
          <w:b/>
          <w:sz w:val="28"/>
          <w:szCs w:val="28"/>
        </w:rPr>
        <w:t>5</w:t>
      </w:r>
      <w:r w:rsidRPr="00C86CFB">
        <w:rPr>
          <w:rStyle w:val="s19"/>
          <w:b/>
          <w:sz w:val="28"/>
          <w:szCs w:val="28"/>
        </w:rPr>
        <w:t>. Сроки представления декларации об активах и обязательствах</w:t>
      </w:r>
    </w:p>
    <w:p w:rsidR="00EA1A49" w:rsidRPr="00C86CFB" w:rsidRDefault="00EA1A49" w:rsidP="00C86CFB">
      <w:pPr>
        <w:pStyle w:val="pj"/>
        <w:shd w:val="clear" w:color="auto" w:fill="FFFFFF"/>
        <w:spacing w:before="0" w:beforeAutospacing="0" w:after="0" w:afterAutospacing="0"/>
        <w:ind w:firstLineChars="252" w:firstLine="706"/>
        <w:contextualSpacing/>
        <w:jc w:val="both"/>
        <w:textAlignment w:val="baseline"/>
        <w:rPr>
          <w:b/>
          <w:sz w:val="28"/>
          <w:szCs w:val="28"/>
        </w:rPr>
      </w:pPr>
    </w:p>
    <w:p w:rsidR="0027419A" w:rsidRPr="00C86CFB" w:rsidRDefault="005A1A45" w:rsidP="00C86CFB">
      <w:pPr>
        <w:pStyle w:val="pj"/>
        <w:shd w:val="clear" w:color="auto" w:fill="FFFFFF"/>
        <w:spacing w:before="0" w:beforeAutospacing="0" w:after="0" w:afterAutospacing="0"/>
        <w:ind w:firstLine="709"/>
        <w:contextualSpacing/>
        <w:jc w:val="both"/>
        <w:textAlignment w:val="baseline"/>
        <w:rPr>
          <w:rStyle w:val="s19"/>
          <w:sz w:val="28"/>
          <w:szCs w:val="28"/>
        </w:rPr>
      </w:pPr>
      <w:r w:rsidRPr="00C86CFB">
        <w:rPr>
          <w:rStyle w:val="s19"/>
          <w:sz w:val="28"/>
          <w:szCs w:val="28"/>
        </w:rPr>
        <w:t xml:space="preserve">Декларация об активах и обязательствах представляется по месту жительства (пребывания) в </w:t>
      </w:r>
      <w:r w:rsidR="0027419A" w:rsidRPr="00C86CFB">
        <w:rPr>
          <w:rStyle w:val="s19"/>
          <w:sz w:val="28"/>
          <w:szCs w:val="28"/>
        </w:rPr>
        <w:t>срок до 1 июля текущего года, в котором возникло обязательство по представлению декларации.</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 и их супругов;</w:t>
      </w:r>
    </w:p>
    <w:p w:rsidR="005A1A45" w:rsidRPr="00C86CFB" w:rsidRDefault="005A1A45" w:rsidP="00C86CFB">
      <w:pPr>
        <w:pStyle w:val="pj"/>
        <w:shd w:val="clear" w:color="auto" w:fill="FFFFFF"/>
        <w:spacing w:before="0" w:beforeAutospacing="0" w:after="0" w:afterAutospacing="0"/>
        <w:ind w:firstLineChars="252" w:firstLine="706"/>
        <w:contextualSpacing/>
        <w:jc w:val="both"/>
        <w:textAlignment w:val="baseline"/>
        <w:rPr>
          <w:rStyle w:val="s19"/>
          <w:sz w:val="28"/>
          <w:szCs w:val="28"/>
        </w:rPr>
      </w:pPr>
      <w:r w:rsidRPr="00C86CFB">
        <w:rPr>
          <w:rStyle w:val="s19"/>
          <w:sz w:val="28"/>
          <w:szCs w:val="28"/>
        </w:rPr>
        <w:t>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 </w:t>
      </w:r>
    </w:p>
    <w:p w:rsidR="005A1A45" w:rsidRPr="00C86CFB" w:rsidRDefault="005A1A45" w:rsidP="00C86CFB">
      <w:pPr>
        <w:spacing w:after="0" w:line="240" w:lineRule="auto"/>
        <w:ind w:firstLineChars="252" w:firstLine="706"/>
        <w:contextualSpacing/>
        <w:jc w:val="both"/>
        <w:rPr>
          <w:rFonts w:ascii="Times New Roman" w:eastAsia="Times New Roman" w:hAnsi="Times New Roman" w:cs="Times New Roman"/>
          <w:b/>
          <w:sz w:val="28"/>
          <w:szCs w:val="28"/>
          <w:lang w:eastAsia="ru-RU"/>
        </w:rPr>
      </w:pPr>
    </w:p>
    <w:bookmarkEnd w:id="774"/>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D83986" w:rsidRPr="00C86CFB">
        <w:rPr>
          <w:rFonts w:ascii="Times New Roman" w:hAnsi="Times New Roman" w:cs="Times New Roman"/>
          <w:b/>
          <w:sz w:val="28"/>
          <w:szCs w:val="28"/>
        </w:rPr>
        <w:t>4</w:t>
      </w:r>
      <w:r w:rsidR="002E78FE" w:rsidRPr="00C86CFB">
        <w:rPr>
          <w:rFonts w:ascii="Times New Roman" w:hAnsi="Times New Roman" w:cs="Times New Roman"/>
          <w:b/>
          <w:sz w:val="28"/>
          <w:szCs w:val="28"/>
        </w:rPr>
        <w:t>2</w:t>
      </w:r>
      <w:r w:rsidRPr="00C86CFB">
        <w:rPr>
          <w:rFonts w:ascii="Times New Roman" w:hAnsi="Times New Roman" w:cs="Times New Roman"/>
          <w:b/>
          <w:sz w:val="28"/>
          <w:szCs w:val="28"/>
        </w:rPr>
        <w:t>. ПОРЯДОК ИСЧИСЛЕНИЯ, УПЛАТЫ И ПРЕДСТАВЛЕНИЯ НАЛОГОВОЙ ОТЧЕТНОСТИ ПО ИНДИВИДУАЛЬНОМУ ПОДОХОДНОМУ НАЛОГУ, УДЕРЖИВАЕМОМУ У ИСТОЧНИКА ВЫПЛАТЫ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1. Виды доходов</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ab/>
        <w:t xml:space="preserve">Статья </w:t>
      </w:r>
      <w:r w:rsidR="00D83986" w:rsidRPr="00C86CFB">
        <w:rPr>
          <w:rFonts w:ascii="Times New Roman" w:hAnsi="Times New Roman" w:cs="Times New Roman"/>
          <w:b/>
          <w:sz w:val="28"/>
          <w:szCs w:val="28"/>
        </w:rPr>
        <w:t>41</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Виды доходов</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К доходам, подлежащим налогообложению у источника выплаты, относятся следующие виды доходов, полученные из источников в Республике Казахстан: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работника от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 от реализации товаров, выполнения работ, оказания услуг налоговому агенту;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 в виде безвозмездно полученного имущества от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доход в виде единовременных пенсионных выплат от налогового агента;</w:t>
      </w:r>
    </w:p>
    <w:p w:rsidR="005A1A45" w:rsidRPr="00C86CFB" w:rsidRDefault="0065759F"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w:t>
      </w:r>
      <w:r w:rsidR="005A1A45" w:rsidRPr="00C86CFB">
        <w:rPr>
          <w:rFonts w:ascii="Times New Roman" w:hAnsi="Times New Roman" w:cs="Times New Roman"/>
          <w:sz w:val="28"/>
          <w:szCs w:val="28"/>
        </w:rPr>
        <w:t>доход в виде пенсионных выплат, полученный от налогового агента;</w:t>
      </w:r>
    </w:p>
    <w:p w:rsidR="00B80A4C" w:rsidRPr="00C86CFB" w:rsidRDefault="00B80A4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доход в виде дивидендов, полученный от налогового агента;</w:t>
      </w:r>
    </w:p>
    <w:p w:rsidR="00B80A4C" w:rsidRPr="00C86CFB" w:rsidRDefault="00B80A4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7)доход в виде вознаграждений, полученный от налогового агента;</w:t>
      </w:r>
    </w:p>
    <w:p w:rsidR="00B80A4C" w:rsidRPr="00C86CFB" w:rsidRDefault="00B80A4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доход в виде выигрышей, полученный от налогового агента;</w:t>
      </w:r>
    </w:p>
    <w:p w:rsidR="00B80A4C" w:rsidRPr="00C86CFB" w:rsidRDefault="00B80A4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доход в виде стипендий, полученный от налогового агента;</w:t>
      </w:r>
    </w:p>
    <w:p w:rsidR="00B80A4C" w:rsidRPr="00C86CFB" w:rsidRDefault="00B80A4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 доход по договорам страхования, полученный от налогового агента;</w:t>
      </w:r>
    </w:p>
    <w:p w:rsidR="00B80A4C" w:rsidRPr="00C86CFB" w:rsidRDefault="00B80A4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11) доходы от личного подсобного хозяйства, полученные от заготовительной организации в сфере агропромышленного комплекса, сельскохозяйственного кооператива и (или) юридического лица, осуществляющего переработку сельскохозяйственного сырья;</w:t>
      </w:r>
    </w:p>
    <w:p w:rsidR="00B80A4C" w:rsidRPr="00C86CFB" w:rsidRDefault="00B80A4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12) другие доходы от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0159A7" w:rsidRPr="00C86CFB" w:rsidRDefault="005A1A45" w:rsidP="00C86CFB">
      <w:pPr>
        <w:tabs>
          <w:tab w:val="left" w:pos="851"/>
        </w:tabs>
        <w:spacing w:after="0" w:line="240" w:lineRule="auto"/>
        <w:ind w:firstLineChars="201" w:firstLine="563"/>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65759F" w:rsidRPr="00C86CFB">
        <w:rPr>
          <w:rFonts w:ascii="Times New Roman" w:hAnsi="Times New Roman" w:cs="Times New Roman"/>
          <w:b/>
          <w:bCs/>
          <w:sz w:val="28"/>
          <w:szCs w:val="28"/>
        </w:rPr>
        <w:t>41</w:t>
      </w:r>
      <w:r w:rsidR="00CD54AD" w:rsidRPr="00C86CFB">
        <w:rPr>
          <w:rFonts w:ascii="Times New Roman" w:hAnsi="Times New Roman" w:cs="Times New Roman"/>
          <w:b/>
          <w:bCs/>
          <w:sz w:val="28"/>
          <w:szCs w:val="28"/>
        </w:rPr>
        <w:t>7</w:t>
      </w:r>
      <w:r w:rsidRPr="00C86CFB">
        <w:rPr>
          <w:rFonts w:ascii="Times New Roman" w:hAnsi="Times New Roman" w:cs="Times New Roman"/>
          <w:b/>
          <w:bCs/>
          <w:sz w:val="28"/>
          <w:szCs w:val="28"/>
        </w:rPr>
        <w:t xml:space="preserve">. </w:t>
      </w:r>
      <w:r w:rsidR="000159A7" w:rsidRPr="00C86CFB">
        <w:rPr>
          <w:rFonts w:ascii="Times New Roman" w:hAnsi="Times New Roman" w:cs="Times New Roman"/>
          <w:b/>
          <w:bCs/>
          <w:sz w:val="28"/>
          <w:szCs w:val="28"/>
        </w:rPr>
        <w:t>Доход работника от работодателя - налогового агента</w:t>
      </w:r>
    </w:p>
    <w:p w:rsidR="00EA1A49" w:rsidRPr="00C86CFB" w:rsidRDefault="00EA1A49" w:rsidP="00C86CFB">
      <w:pPr>
        <w:tabs>
          <w:tab w:val="left" w:pos="851"/>
        </w:tabs>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 работника, подлежащийналогообложению у источника выплаты, определяется в размере дохода работника, начисленного работодателем, являющимся налоговым агентом:</w:t>
      </w:r>
    </w:p>
    <w:p w:rsidR="005A1A45" w:rsidRPr="00C86CFB" w:rsidRDefault="005A1A45" w:rsidP="00C86CFB">
      <w:pPr>
        <w:pStyle w:val="ac"/>
        <w:numPr>
          <w:ilvl w:val="0"/>
          <w:numId w:val="31"/>
        </w:numPr>
        <w:tabs>
          <w:tab w:val="left" w:pos="709"/>
          <w:tab w:val="left" w:pos="851"/>
          <w:tab w:val="left" w:pos="993"/>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признанного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 в случае наличия у работодателя обязанности по ведению бухгалтерского учета;</w:t>
      </w:r>
    </w:p>
    <w:p w:rsidR="005A1A45" w:rsidRPr="00C86CFB" w:rsidRDefault="005A1A45" w:rsidP="00C86CFB">
      <w:pPr>
        <w:pStyle w:val="ac"/>
        <w:numPr>
          <w:ilvl w:val="0"/>
          <w:numId w:val="31"/>
        </w:numPr>
        <w:tabs>
          <w:tab w:val="left" w:pos="709"/>
          <w:tab w:val="left" w:pos="851"/>
          <w:tab w:val="left" w:pos="993"/>
        </w:tabs>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равного подлежащей получению работником суммы, включающей все суммы, подлежащие удержанию в соответствии с законодательством Республики Казахстан и(или) по распоряжениям, поручениям работника, при отсутствии у работодателя обязанности по ведению бухгалтерского учета.</w:t>
      </w:r>
    </w:p>
    <w:p w:rsidR="005A1A45" w:rsidRPr="00C86CFB" w:rsidRDefault="005A1A45" w:rsidP="00C86CFB">
      <w:pPr>
        <w:tabs>
          <w:tab w:val="left" w:pos="709"/>
          <w:tab w:val="left" w:pos="851"/>
          <w:tab w:val="left" w:pos="993"/>
        </w:tabs>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9A3F4D" w:rsidRPr="00C86CFB">
        <w:rPr>
          <w:rFonts w:ascii="Times New Roman" w:hAnsi="Times New Roman" w:cs="Times New Roman"/>
          <w:b/>
          <w:bCs/>
          <w:sz w:val="28"/>
          <w:szCs w:val="28"/>
        </w:rPr>
        <w:t>41</w:t>
      </w:r>
      <w:r w:rsidR="00CD54AD" w:rsidRPr="00C86CFB">
        <w:rPr>
          <w:rFonts w:ascii="Times New Roman" w:hAnsi="Times New Roman" w:cs="Times New Roman"/>
          <w:b/>
          <w:bCs/>
          <w:sz w:val="28"/>
          <w:szCs w:val="28"/>
        </w:rPr>
        <w:t>8</w:t>
      </w:r>
      <w:r w:rsidRPr="00C86CFB">
        <w:rPr>
          <w:rFonts w:ascii="Times New Roman" w:hAnsi="Times New Roman" w:cs="Times New Roman"/>
          <w:b/>
          <w:bCs/>
          <w:sz w:val="28"/>
          <w:szCs w:val="28"/>
        </w:rPr>
        <w:t>. Доход от реализации товаров, выполнения работ, оказания услуг налоговому агенту</w:t>
      </w:r>
    </w:p>
    <w:p w:rsidR="00EA1A49" w:rsidRPr="00C86CFB" w:rsidRDefault="00EA1A49" w:rsidP="00C86CFB">
      <w:pPr>
        <w:spacing w:after="0" w:line="240" w:lineRule="auto"/>
        <w:ind w:firstLineChars="252" w:firstLine="706"/>
        <w:contextualSpacing/>
        <w:jc w:val="both"/>
        <w:rPr>
          <w:rFonts w:ascii="Times New Roman" w:hAnsi="Times New Roman" w:cs="Times New Roman"/>
          <w:b/>
          <w:bCs/>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lang w:eastAsia="ru-RU"/>
        </w:rPr>
        <w:t xml:space="preserve">К доходу, полученному физическим лицом </w:t>
      </w:r>
      <w:r w:rsidRPr="00C86CFB">
        <w:rPr>
          <w:rFonts w:ascii="Times New Roman" w:hAnsi="Times New Roman" w:cs="Times New Roman"/>
          <w:sz w:val="28"/>
          <w:szCs w:val="28"/>
        </w:rPr>
        <w:t>от реализации товаров, работ, услуг налоговому агенту</w:t>
      </w:r>
      <w:r w:rsidRPr="00C86CFB">
        <w:rPr>
          <w:rFonts w:ascii="Times New Roman" w:hAnsi="Times New Roman" w:cs="Times New Roman"/>
          <w:sz w:val="28"/>
          <w:szCs w:val="28"/>
          <w:lang w:eastAsia="ru-RU"/>
        </w:rPr>
        <w:t>, относится</w:t>
      </w:r>
      <w:r w:rsidRPr="00C86CFB">
        <w:rPr>
          <w:rFonts w:ascii="Times New Roman" w:hAnsi="Times New Roman" w:cs="Times New Roman"/>
          <w:sz w:val="28"/>
          <w:szCs w:val="28"/>
        </w:rPr>
        <w:t xml:space="preserve"> доход, полученный физическим лицом, не являющимся индивидуальным предпринимателем: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от реализации товаров, выполнения работ, оказания услуг налоговому агенту по заключенным с </w:t>
      </w:r>
      <w:r w:rsidR="000159A7" w:rsidRPr="00C86CFB">
        <w:rPr>
          <w:rFonts w:ascii="Times New Roman" w:hAnsi="Times New Roman" w:cs="Times New Roman"/>
          <w:sz w:val="28"/>
          <w:szCs w:val="28"/>
        </w:rPr>
        <w:t>ним</w:t>
      </w:r>
      <w:r w:rsidRPr="00C86CFB">
        <w:rPr>
          <w:rFonts w:ascii="Times New Roman" w:hAnsi="Times New Roman" w:cs="Times New Roman"/>
          <w:sz w:val="28"/>
          <w:szCs w:val="28"/>
        </w:rPr>
        <w:t xml:space="preserve"> в соответствии с законодательством Республики Казахстан договорам гражданско-правового характера (кроме имущественного дохода);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в виде стоимости товаров, работ, услуг, которые переданы (выполнены, оказаны) физическим лицом в счет погашения задолженности перед налоговым агентом.</w:t>
      </w:r>
    </w:p>
    <w:p w:rsidR="005A1A45" w:rsidRPr="00C86CFB" w:rsidRDefault="005A1A45" w:rsidP="00C86CFB">
      <w:pPr>
        <w:tabs>
          <w:tab w:val="left" w:pos="851"/>
        </w:tabs>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41</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Доход в виде безвозмездно полученного имущества от налогового агента</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балансовой стоимости имущества</w:t>
      </w:r>
      <w:r w:rsidR="000159A7" w:rsidRPr="00C86CFB">
        <w:rPr>
          <w:rFonts w:ascii="Times New Roman" w:hAnsi="Times New Roman" w:cs="Times New Roman"/>
          <w:sz w:val="28"/>
          <w:szCs w:val="28"/>
        </w:rPr>
        <w:t>без учета переоценки</w:t>
      </w:r>
      <w:r w:rsidRPr="00C86CFB">
        <w:rPr>
          <w:rFonts w:ascii="Times New Roman" w:hAnsi="Times New Roman" w:cs="Times New Roman"/>
          <w:sz w:val="28"/>
          <w:szCs w:val="28"/>
        </w:rPr>
        <w:t xml:space="preserve">. В случае отсутствия балансовой стоимости такого имущества – в размере стоимости имущества, определенной договором или иным документом, на основании которого имущество передается физическому лицу;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стоимости товаров, выполненных работ, оказанных услуг, полученных физическим лицом и оплаченных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суммы прощенного (списанного) долга или обязательства, определенной документом, на основании которого производится прощение (списание).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2. Доходы, на которые уменьшаются доходы физического лица, подлежащие налогообложению у источника выплаты</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20</w:t>
      </w:r>
      <w:r w:rsidRPr="00C86CFB">
        <w:rPr>
          <w:rFonts w:ascii="Times New Roman" w:hAnsi="Times New Roman" w:cs="Times New Roman"/>
          <w:b/>
          <w:sz w:val="28"/>
          <w:szCs w:val="28"/>
        </w:rPr>
        <w:t>. Уменьшение дохода работника, подлежащего налогообложению у источника выплаты</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работника, подлежащий налогообложению у источника выплаты, уменьшается на следующие доходы: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rsidR="002904E6" w:rsidRPr="00C86CFB" w:rsidRDefault="002904E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доходы работников юридических лиц, являющихся участниками международного технологического парка «Астана Хаб»;</w:t>
      </w:r>
    </w:p>
    <w:p w:rsidR="005A1A45" w:rsidRPr="00C86CFB" w:rsidRDefault="002904E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5A1A45" w:rsidRPr="00C86CFB">
        <w:rPr>
          <w:rFonts w:ascii="Times New Roman" w:hAnsi="Times New Roman" w:cs="Times New Roman"/>
          <w:sz w:val="28"/>
          <w:szCs w:val="28"/>
        </w:rPr>
        <w:t>)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применяются при представлении физическим лицом: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заявления с указанием размера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копий подтверждающих документов;</w:t>
      </w:r>
    </w:p>
    <w:p w:rsidR="005A1A45" w:rsidRPr="00C86CFB" w:rsidRDefault="002904E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5A1A45" w:rsidRPr="00C86CFB">
        <w:rPr>
          <w:rFonts w:ascii="Times New Roman" w:hAnsi="Times New Roman" w:cs="Times New Roman"/>
          <w:sz w:val="28"/>
          <w:szCs w:val="28"/>
        </w:rPr>
        <w:t>) официальные доходы дипломатических или консульских работников, не являющихся гражданами Республики Казахстан;</w:t>
      </w:r>
    </w:p>
    <w:p w:rsidR="005A1A45" w:rsidRPr="00C86CFB" w:rsidRDefault="002904E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5A1A45" w:rsidRPr="00C86CFB">
        <w:rPr>
          <w:rFonts w:ascii="Times New Roman" w:hAnsi="Times New Roman" w:cs="Times New Roman"/>
          <w:sz w:val="28"/>
          <w:szCs w:val="28"/>
        </w:rPr>
        <w:t>) официальные доходы иностранцев, находящихся на государственной службе иностранного государства, в котором их доход подлежит налогообложению;</w:t>
      </w:r>
    </w:p>
    <w:p w:rsidR="005A1A45" w:rsidRPr="00C86CFB" w:rsidRDefault="002904E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5A1A45" w:rsidRPr="00C86CFB">
        <w:rPr>
          <w:rFonts w:ascii="Times New Roman" w:hAnsi="Times New Roman" w:cs="Times New Roman"/>
          <w:sz w:val="28"/>
          <w:szCs w:val="28"/>
        </w:rPr>
        <w:t>)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w:t>
      </w:r>
    </w:p>
    <w:p w:rsidR="005A1A45" w:rsidRPr="00C86CFB" w:rsidRDefault="002904E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5A1A45" w:rsidRPr="00C86CFB">
        <w:rPr>
          <w:rFonts w:ascii="Times New Roman" w:hAnsi="Times New Roman" w:cs="Times New Roman"/>
          <w:sz w:val="28"/>
          <w:szCs w:val="28"/>
        </w:rPr>
        <w:t>) выплаты в пределах 94-кратного размера МРП, действующего на 1 января соответствующего финансового года, по каждому виду выплат, произведенные налоговым агентом в течение календарного года:</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для покрытия расходов работника на медицинские услуги (кроме косметологических) – при предоставлении работником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 погребение работника, членов семьи работника, его близких родственников - при наличии справки о смерти или свидетельства о смерти членов семьи, близких родственников.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p w:rsidR="005A1A45" w:rsidRPr="00C86CFB" w:rsidRDefault="005A1A45" w:rsidP="00C86CFB">
      <w:pPr>
        <w:pStyle w:val="a3"/>
        <w:spacing w:before="0" w:beforeAutospacing="0" w:after="0" w:afterAutospacing="0"/>
        <w:ind w:firstLineChars="252" w:firstLine="706"/>
        <w:contextualSpacing/>
        <w:jc w:val="both"/>
        <w:rPr>
          <w:rFonts w:eastAsiaTheme="minorHAnsi"/>
          <w:sz w:val="28"/>
          <w:szCs w:val="28"/>
          <w:lang w:eastAsia="en-US"/>
        </w:rPr>
      </w:pPr>
      <w:r w:rsidRPr="00C86CFB">
        <w:rPr>
          <w:rFonts w:eastAsiaTheme="minorHAnsi"/>
          <w:sz w:val="28"/>
          <w:szCs w:val="28"/>
          <w:lang w:eastAsia="en-US"/>
        </w:rPr>
        <w:t>Положения настоящего подпункта не распространяются на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p w:rsidR="005A1A45" w:rsidRPr="00C86CFB" w:rsidRDefault="002904E6"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5A1A45" w:rsidRPr="00C86CFB">
        <w:rPr>
          <w:rFonts w:ascii="Times New Roman" w:hAnsi="Times New Roman" w:cs="Times New Roman"/>
          <w:sz w:val="28"/>
          <w:szCs w:val="28"/>
        </w:rPr>
        <w:t xml:space="preserve">)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12-кратного размера </w:t>
      </w:r>
      <w:r w:rsidR="00711CC6" w:rsidRPr="00C86CFB">
        <w:rPr>
          <w:rFonts w:ascii="Times New Roman" w:hAnsi="Times New Roman" w:cs="Times New Roman"/>
          <w:sz w:val="28"/>
          <w:szCs w:val="28"/>
        </w:rPr>
        <w:t>месячного расчетного показателя,</w:t>
      </w:r>
      <w:r w:rsidR="005A1A45" w:rsidRPr="00C86CFB">
        <w:rPr>
          <w:rFonts w:ascii="Times New Roman" w:hAnsi="Times New Roman" w:cs="Times New Roman"/>
          <w:sz w:val="28"/>
          <w:szCs w:val="28"/>
        </w:rPr>
        <w:t>действующего на 1 января соответствующего финансового года.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p w:rsidR="005A1A45" w:rsidRPr="00C86CFB" w:rsidRDefault="002904E6" w:rsidP="00C86CFB">
      <w:pPr>
        <w:pStyle w:val="ac"/>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 xml:space="preserve">10) </w:t>
      </w:r>
      <w:r w:rsidR="005A1A45" w:rsidRPr="00C86CFB">
        <w:rPr>
          <w:rFonts w:ascii="Times New Roman" w:hAnsi="Times New Roman"/>
          <w:sz w:val="28"/>
          <w:szCs w:val="28"/>
        </w:rPr>
        <w:t>страховые премии, уплачиваемые работодателем по договорам обязательного страхования своих работников.</w:t>
      </w:r>
    </w:p>
    <w:p w:rsidR="005A1A45" w:rsidRPr="00C86CFB" w:rsidRDefault="005A1A45" w:rsidP="00C86CFB">
      <w:pPr>
        <w:pStyle w:val="ac"/>
        <w:spacing w:after="0" w:line="240" w:lineRule="auto"/>
        <w:ind w:left="0" w:firstLineChars="252" w:firstLine="706"/>
        <w:jc w:val="both"/>
        <w:rPr>
          <w:rFonts w:ascii="Times New Roman" w:hAnsi="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2</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Уменьшение дохода в виде вознаграждений, подлежащего налогообложению у источника выплаты</w:t>
      </w:r>
    </w:p>
    <w:p w:rsidR="00EA1A49" w:rsidRPr="00C86CFB" w:rsidRDefault="00EA1A49"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в виде вознаграждений, подлежащий налогообложению у источника выплаты, уменьшается на следующие доходы: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вознаграждения по долговым ценным бумагам, эмитенты которых зарегистрированы на территории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вознаграждения по государственным эмиссионным ценным бумагам, агентским облигациям;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вознаграждения по ценным бумагам, находящимся на дату начисления таких вознаграждений в официальном списке фондовых бирж, функционирующих на территории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доход по инвестиционному депозиту, размещенному в исламском банке.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63532F" w:rsidRPr="00C86CFB" w:rsidRDefault="0063532F"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2</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Уменьшение дохода в виде единовременных пенсионных выплат,пенсионных выплат, подлежащего налогообложению у источника выплаты</w:t>
      </w:r>
    </w:p>
    <w:p w:rsidR="0063532F" w:rsidRPr="00C86CFB" w:rsidRDefault="0063532F" w:rsidP="00C86CFB">
      <w:pPr>
        <w:spacing w:after="0" w:line="240" w:lineRule="auto"/>
        <w:ind w:firstLineChars="252" w:firstLine="706"/>
        <w:contextualSpacing/>
        <w:jc w:val="both"/>
        <w:rPr>
          <w:rFonts w:ascii="Times New Roman" w:hAnsi="Times New Roman" w:cs="Times New Roman"/>
          <w:b/>
          <w:sz w:val="28"/>
          <w:szCs w:val="28"/>
        </w:rPr>
      </w:pPr>
    </w:p>
    <w:p w:rsidR="0063532F" w:rsidRPr="00C86CFB" w:rsidRDefault="0063532F"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в виде единовременных пенсионных выплат,пенсионных выплат, подлежащий налогообложению у источника выплаты, уменьшается на следующие доходы: </w:t>
      </w:r>
    </w:p>
    <w:p w:rsidR="0063532F" w:rsidRPr="00C86CFB" w:rsidRDefault="0063532F" w:rsidP="00C86CFB">
      <w:pPr>
        <w:pStyle w:val="ac"/>
        <w:numPr>
          <w:ilvl w:val="1"/>
          <w:numId w:val="51"/>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пенсионные выплаты, осуществляемые единым накопительным пенсионным фондом и (или) добровольными накопительными пенсионными фондами из пенсионных накоплений физических лиц в соответствии с законодательством Республики Казахстан о социальной защите;</w:t>
      </w:r>
    </w:p>
    <w:p w:rsidR="00711CC6" w:rsidRPr="00C86CFB" w:rsidRDefault="0063532F" w:rsidP="00C86CFB">
      <w:pPr>
        <w:pStyle w:val="ac"/>
        <w:numPr>
          <w:ilvl w:val="1"/>
          <w:numId w:val="51"/>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пенсии, осуществляемые единым накопительным пенсионным фондом в соответствии с международными договорами, ратифицированными Республикой Казахстан;</w:t>
      </w:r>
    </w:p>
    <w:p w:rsidR="00711CC6" w:rsidRPr="00C86CFB" w:rsidRDefault="0063532F" w:rsidP="00C86CFB">
      <w:pPr>
        <w:pStyle w:val="ac"/>
        <w:numPr>
          <w:ilvl w:val="1"/>
          <w:numId w:val="51"/>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единовременные пенсионные выплаты в соответствии с законодательством Республики Казахстан о социальной защите;</w:t>
      </w:r>
    </w:p>
    <w:p w:rsidR="0063532F" w:rsidRPr="00C86CFB" w:rsidRDefault="00711CC6" w:rsidP="00C86CFB">
      <w:pPr>
        <w:pStyle w:val="ac"/>
        <w:numPr>
          <w:ilvl w:val="1"/>
          <w:numId w:val="51"/>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е</w:t>
      </w:r>
      <w:r w:rsidR="0063532F" w:rsidRPr="00C86CFB">
        <w:rPr>
          <w:rFonts w:ascii="Times New Roman" w:hAnsi="Times New Roman"/>
          <w:sz w:val="28"/>
          <w:szCs w:val="28"/>
        </w:rPr>
        <w:t>диновременные выплаты на погребение умершего лица, имеющего пенсионные накопления в едином накопительном пенсионном фонде, добровольном накопительном пенсионном фонде, в порядке и размерах, установленных законодательством Республики Казахстан о социальной защите.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iCs/>
          <w:sz w:val="28"/>
          <w:szCs w:val="28"/>
        </w:rPr>
        <w:tab/>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42</w:t>
      </w:r>
      <w:r w:rsidR="00CD54AD" w:rsidRPr="00C86CFB">
        <w:rPr>
          <w:rFonts w:ascii="Times New Roman" w:hAnsi="Times New Roman" w:cs="Times New Roman"/>
          <w:b/>
          <w:sz w:val="28"/>
          <w:szCs w:val="28"/>
        </w:rPr>
        <w:t>3</w:t>
      </w:r>
      <w:r w:rsidRPr="00C86CFB">
        <w:rPr>
          <w:rFonts w:ascii="Times New Roman" w:hAnsi="Times New Roman" w:cs="Times New Roman"/>
          <w:b/>
          <w:sz w:val="28"/>
          <w:szCs w:val="28"/>
        </w:rPr>
        <w:t>. Уменьшение дохода в виде выплат за счет средств бюджета, подлежащего налогообложению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в виде выплат за счет средств бюджета, подлежащий налогообложению у источника выплаты, уменьшается на следующие доходы: </w:t>
      </w:r>
    </w:p>
    <w:p w:rsidR="005A1A45" w:rsidRPr="00C86CFB" w:rsidRDefault="005A1A45" w:rsidP="00C86CFB">
      <w:pPr>
        <w:numPr>
          <w:ilvl w:val="0"/>
          <w:numId w:val="29"/>
        </w:num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виде </w:t>
      </w:r>
      <w:r w:rsidR="003E5157" w:rsidRPr="00C86CFB">
        <w:rPr>
          <w:rFonts w:ascii="Times New Roman" w:hAnsi="Times New Roman" w:cs="Times New Roman"/>
          <w:sz w:val="28"/>
          <w:szCs w:val="28"/>
        </w:rPr>
        <w:t>положительной</w:t>
      </w:r>
      <w:r w:rsidRPr="00C86CFB">
        <w:rPr>
          <w:rFonts w:ascii="Times New Roman" w:hAnsi="Times New Roman" w:cs="Times New Roman"/>
          <w:sz w:val="28"/>
          <w:szCs w:val="28"/>
        </w:rPr>
        <w:t>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p w:rsidR="005A1A45" w:rsidRPr="00C86CFB" w:rsidRDefault="005A1A45" w:rsidP="00C86CFB">
      <w:pPr>
        <w:pStyle w:val="ac"/>
        <w:numPr>
          <w:ilvl w:val="0"/>
          <w:numId w:val="29"/>
        </w:numPr>
        <w:spacing w:after="0" w:line="240" w:lineRule="auto"/>
        <w:ind w:left="0" w:firstLineChars="252" w:firstLine="706"/>
        <w:jc w:val="both"/>
        <w:rPr>
          <w:rFonts w:ascii="Times New Roman" w:eastAsiaTheme="minorHAnsi" w:hAnsi="Times New Roman"/>
          <w:sz w:val="28"/>
          <w:szCs w:val="28"/>
        </w:rPr>
      </w:pPr>
      <w:r w:rsidRPr="00C86CFB">
        <w:rPr>
          <w:rFonts w:ascii="Times New Roman" w:eastAsiaTheme="minorHAnsi" w:hAnsi="Times New Roman"/>
          <w:sz w:val="28"/>
          <w:szCs w:val="28"/>
        </w:rPr>
        <w:t xml:space="preserve">пенсионные выплаты по возрасту, пенсионные выплаты за выслугу лет и (или) государственная базовая пенсионная выплата </w:t>
      </w:r>
      <w:r w:rsidRPr="00C86CFB">
        <w:rPr>
          <w:rFonts w:ascii="Times New Roman" w:hAnsi="Times New Roman"/>
          <w:sz w:val="28"/>
          <w:szCs w:val="28"/>
        </w:rPr>
        <w:t>в соответствии с законодательством Республики Казахстан о социальной защите</w:t>
      </w:r>
      <w:r w:rsidRPr="00C86CFB">
        <w:rPr>
          <w:rFonts w:ascii="Times New Roman" w:eastAsiaTheme="minorHAnsi" w:hAnsi="Times New Roman"/>
          <w:sz w:val="28"/>
          <w:szCs w:val="28"/>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причинении вреда жизни и здоровью </w:t>
      </w:r>
      <w:r w:rsidR="00060E80" w:rsidRPr="00C86CFB">
        <w:rPr>
          <w:rFonts w:ascii="Times New Roman" w:hAnsi="Times New Roman" w:cs="Times New Roman"/>
          <w:sz w:val="28"/>
          <w:szCs w:val="28"/>
        </w:rPr>
        <w:t>и (или) в случае гибели (смерти)</w:t>
      </w:r>
      <w:r w:rsidRPr="00C86CFB">
        <w:rPr>
          <w:rFonts w:ascii="Times New Roman" w:hAnsi="Times New Roman" w:cs="Times New Roman"/>
          <w:sz w:val="28"/>
          <w:szCs w:val="28"/>
        </w:rPr>
        <w:t>-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в виде возмещения вреда (ущерба) вследствие чрезвычайной ситуации, в том числе природного или техногенного характера в соответствии с законодательством Республики Казахстан о гражданской защите;</w:t>
      </w:r>
    </w:p>
    <w:p w:rsidR="005A1A45" w:rsidRPr="00C86CFB" w:rsidRDefault="005A1A45" w:rsidP="00C86CFB">
      <w:pPr>
        <w:pStyle w:val="a3"/>
        <w:spacing w:before="0" w:beforeAutospacing="0" w:after="0" w:afterAutospacing="0"/>
        <w:ind w:firstLineChars="252" w:firstLine="706"/>
        <w:contextualSpacing/>
        <w:jc w:val="both"/>
        <w:rPr>
          <w:sz w:val="28"/>
          <w:szCs w:val="28"/>
        </w:rPr>
      </w:pPr>
      <w:r w:rsidRPr="00C86CFB">
        <w:rPr>
          <w:sz w:val="28"/>
          <w:szCs w:val="28"/>
        </w:rPr>
        <w:t>6) в виде возмещения материального ущерба, причиненного в период действия чрезвычайного положения, в соответствии с законодательством Республики Казахстан о чрезвычайном положении;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в виде поощрения - </w:t>
      </w:r>
      <w:r w:rsidRPr="00C86CFB">
        <w:rPr>
          <w:rFonts w:ascii="Times New Roman" w:eastAsia="Times New Roman" w:hAnsi="Times New Roman" w:cs="Times New Roman"/>
          <w:sz w:val="28"/>
          <w:szCs w:val="28"/>
          <w:lang w:eastAsia="ru-RU"/>
        </w:rPr>
        <w:t>чемпионам и призерам международных спортивных соревнований, тренерам и членам сборных команд Республики Казахстан по видам спорта (национальных сборных команд по видам спорта) в соответствии с законодательством Республики Казахстан о физической культуре и спорте;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в виде ежемесячного пожизненного содержания - судьям, пребывающим в отставке, достигшим пенсионного возраста, в порядке и размерах, установленных Конституционным законом Республики Казахстан «О судебной системе и статусе судей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w:t>
      </w:r>
    </w:p>
    <w:p w:rsidR="005A1A45" w:rsidRPr="00C86CFB" w:rsidRDefault="005A1A45" w:rsidP="00C86CFB">
      <w:pPr>
        <w:pStyle w:val="ac"/>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 xml:space="preserve">10)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w:t>
      </w:r>
    </w:p>
    <w:p w:rsidR="005A1A45" w:rsidRPr="00C86CFB" w:rsidRDefault="005A1A45" w:rsidP="00C86CFB">
      <w:pPr>
        <w:spacing w:after="0" w:line="240" w:lineRule="auto"/>
        <w:ind w:firstLineChars="252" w:firstLine="706"/>
        <w:contextualSpacing/>
        <w:jc w:val="both"/>
        <w:rPr>
          <w:rFonts w:ascii="Times New Roman" w:eastAsia="Calibri" w:hAnsi="Times New Roman" w:cs="Times New Roman"/>
          <w:sz w:val="28"/>
          <w:szCs w:val="28"/>
        </w:rPr>
      </w:pPr>
      <w:r w:rsidRPr="00C86CFB">
        <w:rPr>
          <w:rFonts w:ascii="Times New Roman" w:hAnsi="Times New Roman" w:cs="Times New Roman"/>
          <w:sz w:val="28"/>
          <w:szCs w:val="28"/>
        </w:rPr>
        <w:t xml:space="preserve">11) выплаты </w:t>
      </w:r>
      <w:r w:rsidRPr="00C86CFB">
        <w:rPr>
          <w:rFonts w:ascii="Times New Roman" w:eastAsia="Calibri" w:hAnsi="Times New Roman" w:cs="Times New Roman"/>
          <w:sz w:val="28"/>
          <w:szCs w:val="28"/>
        </w:rPr>
        <w:t xml:space="preserve">отдельным категориям граждан за жилище, арендуемое в частном жилищном фонде, </w:t>
      </w:r>
      <w:r w:rsidRPr="00C86CFB">
        <w:rPr>
          <w:rFonts w:ascii="Times New Roman" w:hAnsi="Times New Roman" w:cs="Times New Roman"/>
          <w:sz w:val="28"/>
          <w:szCs w:val="28"/>
        </w:rPr>
        <w:t>в соответствии с жилищным законодательством Республики Казахстан;</w:t>
      </w:r>
    </w:p>
    <w:p w:rsidR="005A1A45" w:rsidRPr="00C86CFB" w:rsidRDefault="005A1A45" w:rsidP="00C86CFB">
      <w:pPr>
        <w:pStyle w:val="ac"/>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12) выходное пособие государственному служащему в размерах, случаях и порядке установленных законодательством о государственной службе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F2506" w:rsidRPr="00C86CFB">
        <w:rPr>
          <w:rFonts w:ascii="Times New Roman" w:hAnsi="Times New Roman" w:cs="Times New Roman"/>
          <w:sz w:val="28"/>
          <w:szCs w:val="28"/>
        </w:rPr>
        <w:t>3</w:t>
      </w:r>
      <w:r w:rsidRPr="00C86CFB">
        <w:rPr>
          <w:rFonts w:ascii="Times New Roman" w:hAnsi="Times New Roman" w:cs="Times New Roman"/>
          <w:sz w:val="28"/>
          <w:szCs w:val="28"/>
        </w:rPr>
        <w:t xml:space="preserve">) выплаты в связи с профессиональным обучением, осуществляемые за счет средств бюджета и (или) грантов в 12-кратном размере </w:t>
      </w:r>
      <w:r w:rsidR="004F2506"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 xml:space="preserve"> действующего на 1 января соответствующего финансового года;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F2506" w:rsidRPr="00C86CFB">
        <w:rPr>
          <w:rFonts w:ascii="Times New Roman" w:hAnsi="Times New Roman" w:cs="Times New Roman"/>
          <w:sz w:val="28"/>
          <w:szCs w:val="28"/>
        </w:rPr>
        <w:t>4</w:t>
      </w:r>
      <w:r w:rsidRPr="00C86CFB">
        <w:rPr>
          <w:rFonts w:ascii="Times New Roman" w:hAnsi="Times New Roman" w:cs="Times New Roman"/>
          <w:sz w:val="28"/>
          <w:szCs w:val="28"/>
        </w:rPr>
        <w:t>)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F2506" w:rsidRPr="00C86CFB">
        <w:rPr>
          <w:rFonts w:ascii="Times New Roman" w:hAnsi="Times New Roman" w:cs="Times New Roman"/>
          <w:sz w:val="28"/>
          <w:szCs w:val="28"/>
        </w:rPr>
        <w:t>5</w:t>
      </w:r>
      <w:r w:rsidRPr="00C86CFB">
        <w:rPr>
          <w:rFonts w:ascii="Times New Roman" w:hAnsi="Times New Roman" w:cs="Times New Roman"/>
          <w:sz w:val="28"/>
          <w:szCs w:val="28"/>
        </w:rPr>
        <w:t xml:space="preserve">) премии государства по образовательным накопительным вкладам, </w:t>
      </w:r>
      <w:r w:rsidR="00E25BBA" w:rsidRPr="00C86CFB">
        <w:rPr>
          <w:rFonts w:ascii="Times New Roman" w:hAnsi="Times New Roman" w:cs="Times New Roman"/>
          <w:sz w:val="28"/>
          <w:szCs w:val="28"/>
        </w:rPr>
        <w:t>договорам страхования,</w:t>
      </w:r>
      <w:r w:rsidRPr="00C86CFB">
        <w:rPr>
          <w:rFonts w:ascii="Times New Roman" w:hAnsi="Times New Roman" w:cs="Times New Roman"/>
          <w:sz w:val="28"/>
          <w:szCs w:val="28"/>
        </w:rPr>
        <w:t>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42</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Уменьшение дохода в виде безвозмездно полученного имущества, подлежащего налогообложению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в виде безвозмездно полученного имущества, подлежащий налогообложению у источника выплаты, уменьшается на следующие доходы: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стоимость имущества, полученного в виде благотворительной и спонсорской помощи;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стоимость имущества, полученного в виде гуманитарной помощи.</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42</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Уменьшение дохода в виде стипендий, выплат и компенсаций, связанным с обучением, подлежащего налогообложению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в виде стипендий, выплат и компенсаций, связанным с обучением,подлежащий налогообложению у источника выплаты, уменьшается на следующие доходы: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государственные стипендии, выплачиваемые лицам, обучающимся в организациях образования в порядке и размерах, установленных Правительством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специальные стипендии Президента Республики Казахстан и стипендии Президента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государственные именные стипендии, учреждаемые Правительством Республики Казахстан, выплачиваемые лицам, обучающимся в организациях образования в порядке и размерах, которые установлены законодательством Республики Казахстан; размеры и порядок не установлены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 об образовании;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стипендии и гранты, выплачиваемые лицам, обучающимся в организациях образования за пределами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42</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Уменьшение дохода в виде страховых выплат, подлежащего налогообложению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Доход в виде страховых выплат,подлежащий налогообложению у источника выплаты, уменьшается на следующие доходы: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страховые выплаты, связанные со страховым случаем, наступившим в период действия договора ненакопительного страхования, выплачиваемые при любом виде страхования;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страховые выплаты по договорам накопительного страхования, страховые премии по которым были оплачены:</w:t>
      </w:r>
    </w:p>
    <w:p w:rsidR="00447DA8" w:rsidRPr="00C86CFB" w:rsidRDefault="00447DA8"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за счет пенсионных накоплений в едином накопительном пенсионном фонде и добровольных накопительных пенсионных фондахи выкупных сумм, полученных при расторжении договора пенсионного аннуитета с одной страховой организацией, и направленных в другую страховую организацию в порядке, предусмотренном законодательством Республики Казахстан о социальной защите;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физическим лицом в свою пользу и (или) в пользу близких родственников, супруга (супруги);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работодателем в пользу работника;</w:t>
      </w:r>
    </w:p>
    <w:p w:rsidR="00CC0FD0" w:rsidRPr="00C86CFB" w:rsidRDefault="00CC0FD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а также по договорам предпенсионного аннуитетного страхования, в соответствии с законодательством Республики Казахстан об обязательном страховании работника от несчастных случаев при исполнении им трудовых (служебных) обязанностей;</w:t>
      </w:r>
    </w:p>
    <w:p w:rsidR="00CC0FD0" w:rsidRPr="00C86CFB" w:rsidRDefault="00CC0FD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p w:rsidR="00CC0FD0" w:rsidRPr="00C86CFB" w:rsidRDefault="00CC0FD0" w:rsidP="00C86CFB">
      <w:pPr>
        <w:spacing w:after="0" w:line="240" w:lineRule="auto"/>
        <w:ind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единовременные выплаты на погребение умершего лица семье или лицу, осуществившему погребение, за счет собственных средств страховой организации в порядке и размерах, установленных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42</w:t>
      </w:r>
      <w:r w:rsidR="00CD54AD" w:rsidRPr="00C86CFB">
        <w:rPr>
          <w:rFonts w:ascii="Times New Roman" w:hAnsi="Times New Roman" w:cs="Times New Roman"/>
          <w:b/>
          <w:sz w:val="28"/>
          <w:szCs w:val="28"/>
        </w:rPr>
        <w:t>7</w:t>
      </w:r>
      <w:r w:rsidRPr="00C86CFB">
        <w:rPr>
          <w:rFonts w:ascii="Times New Roman" w:hAnsi="Times New Roman" w:cs="Times New Roman"/>
          <w:b/>
          <w:sz w:val="28"/>
          <w:szCs w:val="28"/>
        </w:rPr>
        <w:t>. Уменьшение другого дохода, подлежащего налогообложению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sz w:val="28"/>
          <w:szCs w:val="28"/>
        </w:rPr>
        <w:t>Другой доход физического лица, подлежащий налогообложению, уменьшается на следующие доходы: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алименты, полученные в соответствии с законодательством Республики Казахстан о браке (супружестве) и семье;</w:t>
      </w:r>
    </w:p>
    <w:p w:rsidR="0082376A" w:rsidRPr="00C86CFB" w:rsidRDefault="008237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доходлица, занимающегося личным подсобным хозяйством, а также его совершеннолетних членов семьи, учтенный в книге похозяйственного учета в качестве члена личного подсобного хозяйства - за год в пределах </w:t>
      </w:r>
      <w:r w:rsidR="00383EE4" w:rsidRPr="00C86CFB">
        <w:rPr>
          <w:rFonts w:ascii="Times New Roman" w:hAnsi="Times New Roman" w:cs="Times New Roman"/>
          <w:sz w:val="28"/>
          <w:szCs w:val="28"/>
        </w:rPr>
        <w:br/>
      </w:r>
      <w:r w:rsidRPr="00C86CFB">
        <w:rPr>
          <w:rFonts w:ascii="Times New Roman" w:hAnsi="Times New Roman" w:cs="Times New Roman"/>
          <w:sz w:val="28"/>
          <w:szCs w:val="28"/>
        </w:rPr>
        <w:t xml:space="preserve">282-кратного размера </w:t>
      </w:r>
      <w:r w:rsidR="00383EE4" w:rsidRPr="00C86CFB">
        <w:rPr>
          <w:rFonts w:ascii="Times New Roman" w:hAnsi="Times New Roman" w:cs="Times New Roman"/>
          <w:sz w:val="28"/>
          <w:szCs w:val="28"/>
        </w:rPr>
        <w:t>месячного расчетного показателя,</w:t>
      </w:r>
      <w:r w:rsidRPr="00C86CFB">
        <w:rPr>
          <w:rFonts w:ascii="Times New Roman" w:hAnsi="Times New Roman" w:cs="Times New Roman"/>
          <w:sz w:val="28"/>
          <w:szCs w:val="28"/>
        </w:rPr>
        <w:t>действующего на 1 января соответствующего финансового года.</w:t>
      </w:r>
    </w:p>
    <w:p w:rsidR="0082376A" w:rsidRPr="00C86CFB" w:rsidRDefault="0082376A"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доходом от личного подсобного хозяйства признается доход от реализации лицом, занимающимся личным подсобным хозяйством, сельскохозяйственной продукции от личного подсобного хозяйства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p w:rsidR="00E46E69" w:rsidRPr="00C86CFB" w:rsidRDefault="00E46E69"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заявление на применение уменьшения;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справку о наличии личного подсобного хозяйства в соответствии с законодательством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подтверждение местного исполнительного органа о наличии используемых в личном подсобном хозяйстве: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земельного участка с указанием площади;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домашних животных с указанием количества;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домаш</w:t>
      </w:r>
      <w:r w:rsidR="00E46E69" w:rsidRPr="00C86CFB">
        <w:rPr>
          <w:rFonts w:ascii="Times New Roman" w:hAnsi="Times New Roman" w:cs="Times New Roman"/>
          <w:sz w:val="28"/>
          <w:szCs w:val="28"/>
        </w:rPr>
        <w:t>них птиц с указанием количества.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документы представляются налоговому агенту не менее одного раза в календарный год, в котором применено такое освобождение;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выплаты на погребение физического лица в пределах 94-кратного размера МРП, действующего на 1 января соответствующего финансового года, произведенные налоговым агентом в течение календарного года при наличии справки о смерти или свидетельства о смерти физического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 xml:space="preserve">4) социальные выплаты из </w:t>
      </w:r>
      <w:r w:rsidR="004A025F" w:rsidRPr="00C86CFB">
        <w:rPr>
          <w:rFonts w:ascii="Times New Roman" w:hAnsi="Times New Roman" w:cs="Times New Roman"/>
          <w:sz w:val="28"/>
          <w:szCs w:val="28"/>
        </w:rPr>
        <w:t>ГФСС</w:t>
      </w:r>
      <w:r w:rsidRPr="00C86CFB">
        <w:rPr>
          <w:rFonts w:ascii="Times New Roman" w:hAnsi="Times New Roman" w:cs="Times New Roman"/>
          <w:sz w:val="28"/>
          <w:szCs w:val="28"/>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доходы физического лица, полученные в виде расходов некоммерческой организации, кроме зарегистрированных в соответствии с гражданским законодательством Республики Казахстан в форме акционерного общества, учреждения и потребительского кооператива,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6) чистый доход от доверительного управления учредителя доверительного управления, полученный от индивидуального предпринимателя, являющегося доверительным управляющим;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7)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 в соответствии с законодательством Республики Казахстан о социальной защите;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8) выплаты за счет средств грантов (кроме выплат в виде оплаты труда);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9)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10) суммы возмещения материального ущерба, присуждаемые по решению суда, а также судебных расходов;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11) стоимость путевок в детские лагеря для детей, не достигших шестнадцатилетнего возраста.</w:t>
      </w:r>
    </w:p>
    <w:p w:rsidR="00074636" w:rsidRPr="00C86CFB" w:rsidRDefault="00074636" w:rsidP="00C86CFB">
      <w:pPr>
        <w:pStyle w:val="a3"/>
        <w:spacing w:before="0" w:beforeAutospacing="0" w:after="0" w:afterAutospacing="0"/>
        <w:ind w:firstLine="706"/>
        <w:contextualSpacing/>
        <w:jc w:val="both"/>
        <w:rPr>
          <w:sz w:val="28"/>
          <w:szCs w:val="28"/>
          <w:lang w:eastAsia="en-US"/>
        </w:rPr>
      </w:pPr>
      <w:r w:rsidRPr="00C86CFB">
        <w:rPr>
          <w:sz w:val="28"/>
          <w:szCs w:val="28"/>
        </w:rPr>
        <w:t xml:space="preserve">12) </w:t>
      </w:r>
      <w:r w:rsidRPr="00C86CFB">
        <w:rPr>
          <w:sz w:val="28"/>
          <w:szCs w:val="28"/>
          <w:lang w:eastAsia="en-US"/>
        </w:rPr>
        <w:t>дивиденды по ценным бумагам, находящимся на дату начисления таких дивидендов в официальном списке фондовых бирж, функционирующих на территории Республики Казахстан.</w:t>
      </w:r>
    </w:p>
    <w:p w:rsidR="00074636" w:rsidRPr="00C86CFB" w:rsidRDefault="00074636" w:rsidP="00C86CFB">
      <w:pPr>
        <w:pStyle w:val="a3"/>
        <w:spacing w:before="0" w:beforeAutospacing="0" w:after="0" w:afterAutospacing="0"/>
        <w:ind w:firstLine="706"/>
        <w:contextualSpacing/>
        <w:jc w:val="both"/>
        <w:rPr>
          <w:sz w:val="28"/>
          <w:szCs w:val="28"/>
          <w:lang w:eastAsia="en-US"/>
        </w:rPr>
      </w:pPr>
      <w:r w:rsidRPr="00C86CFB">
        <w:rPr>
          <w:sz w:val="28"/>
          <w:szCs w:val="28"/>
        </w:rPr>
        <w:t>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Особенности применения налоговых вычетов у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42</w:t>
      </w:r>
      <w:r w:rsidR="00CD54AD" w:rsidRPr="00C86CFB">
        <w:rPr>
          <w:rFonts w:ascii="Times New Roman" w:hAnsi="Times New Roman" w:cs="Times New Roman"/>
          <w:b/>
          <w:sz w:val="28"/>
          <w:szCs w:val="28"/>
        </w:rPr>
        <w:t>8</w:t>
      </w:r>
      <w:r w:rsidRPr="00C86CFB">
        <w:rPr>
          <w:rFonts w:ascii="Times New Roman" w:hAnsi="Times New Roman" w:cs="Times New Roman"/>
          <w:b/>
          <w:sz w:val="28"/>
          <w:szCs w:val="28"/>
        </w:rPr>
        <w:t>. Особенности применения налоговых вычетов у налогового агента</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Налоговые вычеты к доходам, подлежащим налогообложению у источника выплаты, применяются в соответствии с нормами, установленными статьями </w:t>
      </w:r>
      <w:r w:rsidR="004A025F" w:rsidRPr="00C86CFB">
        <w:rPr>
          <w:rFonts w:ascii="Times New Roman" w:hAnsi="Times New Roman" w:cs="Times New Roman"/>
          <w:sz w:val="28"/>
          <w:szCs w:val="28"/>
        </w:rPr>
        <w:t>39</w:t>
      </w:r>
      <w:r w:rsidR="00051DD2" w:rsidRPr="00C86CFB">
        <w:rPr>
          <w:rFonts w:ascii="Times New Roman" w:hAnsi="Times New Roman" w:cs="Times New Roman"/>
          <w:sz w:val="28"/>
          <w:szCs w:val="28"/>
        </w:rPr>
        <w:t>2</w:t>
      </w:r>
      <w:r w:rsidR="004A025F" w:rsidRPr="00C86CFB">
        <w:rPr>
          <w:rFonts w:ascii="Times New Roman" w:hAnsi="Times New Roman" w:cs="Times New Roman"/>
          <w:sz w:val="28"/>
          <w:szCs w:val="28"/>
        </w:rPr>
        <w:t xml:space="preserve"> </w:t>
      </w:r>
      <w:r w:rsidR="00051DD2" w:rsidRPr="00C86CFB">
        <w:rPr>
          <w:rFonts w:ascii="Times New Roman" w:hAnsi="Times New Roman" w:cs="Times New Roman"/>
          <w:sz w:val="28"/>
          <w:szCs w:val="28"/>
        </w:rPr>
        <w:t>–</w:t>
      </w:r>
      <w:r w:rsidR="004A025F" w:rsidRPr="00C86CFB">
        <w:rPr>
          <w:rFonts w:ascii="Times New Roman" w:hAnsi="Times New Roman" w:cs="Times New Roman"/>
          <w:sz w:val="28"/>
          <w:szCs w:val="28"/>
        </w:rPr>
        <w:t xml:space="preserve"> 39</w:t>
      </w:r>
      <w:r w:rsidR="00051DD2" w:rsidRPr="00C86CFB">
        <w:rPr>
          <w:rFonts w:ascii="Times New Roman" w:hAnsi="Times New Roman" w:cs="Times New Roman"/>
          <w:sz w:val="28"/>
          <w:szCs w:val="28"/>
        </w:rPr>
        <w:t xml:space="preserve">5 </w:t>
      </w:r>
      <w:r w:rsidRPr="00C86CFB">
        <w:rPr>
          <w:rFonts w:ascii="Times New Roman" w:hAnsi="Times New Roman" w:cs="Times New Roman"/>
          <w:sz w:val="28"/>
          <w:szCs w:val="28"/>
        </w:rPr>
        <w:t>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Базовый налоговый вычет и социальные налоговые вычеты применяются налоговым агентом у источника выплаты на основании: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hyperlink r:id="rId286" w:history="1">
        <w:r w:rsidRPr="00C86CFB">
          <w:rPr>
            <w:rFonts w:ascii="Times New Roman" w:hAnsi="Times New Roman" w:cs="Times New Roman"/>
            <w:sz w:val="28"/>
            <w:szCs w:val="28"/>
          </w:rPr>
          <w:t>заявления</w:t>
        </w:r>
      </w:hyperlink>
      <w:r w:rsidRPr="00C86CFB">
        <w:rPr>
          <w:rFonts w:ascii="Times New Roman" w:hAnsi="Times New Roman" w:cs="Times New Roman"/>
          <w:sz w:val="28"/>
          <w:szCs w:val="28"/>
        </w:rPr>
        <w:t xml:space="preserve"> физического лица о применении налоговых вычетов;</w:t>
      </w:r>
    </w:p>
    <w:p w:rsidR="005E1ACC" w:rsidRPr="00C86CFB" w:rsidRDefault="005E1AC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2) копий подтверждающих документовдля применения социального налогового вычета.</w:t>
      </w:r>
    </w:p>
    <w:p w:rsidR="005E1ACC" w:rsidRPr="00C86CFB" w:rsidRDefault="005E1AC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3. Физическое лицо вправе применить базовый налоговый вычет только у одного налогового агента.</w:t>
      </w:r>
    </w:p>
    <w:p w:rsidR="005E1ACC" w:rsidRPr="00C86CFB" w:rsidRDefault="005E1AC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При смене в течение календарного года налогового агента, за исключением случаев его реорганизации, не примененная сумма базового налогового вычета, образовавшаяся у предыдущего налогового агента, не учитывается у другого налогового агента.</w:t>
      </w:r>
    </w:p>
    <w:p w:rsidR="005E1ACC" w:rsidRPr="00C86CFB" w:rsidRDefault="005E1AC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Не примененная сумма социального налогового вычета, образовавшаяся у одного налогового агента, учитывается у другого налогового агента в пределах, установленных настоящим Кодексом. Для этого физическое лицо предоставляет справку о расчетах с физическим лицом, выданную налоговым агентом (налоговыми агентами), применившим за период с начала календарного года социальный налоговый вычет, в порядке, определенном </w:t>
      </w:r>
      <w:hyperlink r:id="rId287" w:history="1">
        <w:r w:rsidRPr="00C86CFB">
          <w:rPr>
            <w:rFonts w:ascii="Times New Roman" w:hAnsi="Times New Roman" w:cs="Times New Roman"/>
            <w:sz w:val="28"/>
            <w:szCs w:val="28"/>
          </w:rPr>
          <w:t xml:space="preserve">статьей </w:t>
        </w:r>
      </w:hyperlink>
      <w:r w:rsidR="00F220D1" w:rsidRPr="00C86CFB">
        <w:rPr>
          <w:rFonts w:ascii="Times New Roman" w:hAnsi="Times New Roman" w:cs="Times New Roman"/>
          <w:sz w:val="28"/>
          <w:szCs w:val="28"/>
        </w:rPr>
        <w:t>436</w:t>
      </w:r>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lang w:eastAsia="ru-RU"/>
        </w:rPr>
      </w:pPr>
      <w:r w:rsidRPr="00C86CFB">
        <w:rPr>
          <w:rFonts w:ascii="Times New Roman" w:hAnsi="Times New Roman" w:cs="Times New Roman"/>
          <w:b/>
          <w:sz w:val="28"/>
          <w:szCs w:val="28"/>
          <w:lang w:eastAsia="ru-RU"/>
        </w:rPr>
        <w:t xml:space="preserve">Статья </w:t>
      </w:r>
      <w:r w:rsidR="009A3F4D" w:rsidRPr="00C86CFB">
        <w:rPr>
          <w:rFonts w:ascii="Times New Roman" w:hAnsi="Times New Roman" w:cs="Times New Roman"/>
          <w:b/>
          <w:sz w:val="28"/>
          <w:szCs w:val="28"/>
          <w:lang w:eastAsia="ru-RU"/>
        </w:rPr>
        <w:t>42</w:t>
      </w:r>
      <w:r w:rsidR="00CD54AD" w:rsidRPr="00C86CFB">
        <w:rPr>
          <w:rFonts w:ascii="Times New Roman" w:hAnsi="Times New Roman" w:cs="Times New Roman"/>
          <w:b/>
          <w:sz w:val="28"/>
          <w:szCs w:val="28"/>
          <w:lang w:eastAsia="ru-RU"/>
        </w:rPr>
        <w:t>9</w:t>
      </w:r>
      <w:r w:rsidRPr="00C86CFB">
        <w:rPr>
          <w:rFonts w:ascii="Times New Roman" w:hAnsi="Times New Roman" w:cs="Times New Roman"/>
          <w:b/>
          <w:sz w:val="28"/>
          <w:szCs w:val="28"/>
          <w:lang w:eastAsia="ru-RU"/>
        </w:rPr>
        <w:t>. Налоговый вычет социальных платежей</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lang w:eastAsia="ru-RU"/>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Налоговый вычет социальных платежей у налогового агента применяется на сумму обязательных пенсионных взносов в соответствии с законодательством Республики Казахстан о социальной защите и взносов на обязательное социальное медицинское страхование, исчисленных в соответствии с Законом Республики Казахстан «Об обязательном соци</w:t>
      </w:r>
      <w:r w:rsidR="00C43D5D" w:rsidRPr="00C86CFB">
        <w:rPr>
          <w:rFonts w:ascii="Times New Roman" w:hAnsi="Times New Roman" w:cs="Times New Roman"/>
          <w:sz w:val="28"/>
          <w:szCs w:val="28"/>
          <w:lang w:eastAsia="ru-RU"/>
        </w:rPr>
        <w:t>альном медицинском страховании»</w:t>
      </w:r>
      <w:r w:rsidRPr="00C86CFB">
        <w:rPr>
          <w:rFonts w:ascii="Times New Roman" w:hAnsi="Times New Roman" w:cs="Times New Roman"/>
          <w:sz w:val="28"/>
          <w:szCs w:val="28"/>
          <w:lang w:eastAsia="ru-RU"/>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Объект обложения</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30</w:t>
      </w:r>
      <w:r w:rsidRPr="00C86CFB">
        <w:rPr>
          <w:rFonts w:ascii="Times New Roman" w:hAnsi="Times New Roman" w:cs="Times New Roman"/>
          <w:b/>
          <w:sz w:val="28"/>
          <w:szCs w:val="28"/>
        </w:rPr>
        <w:t>. Определение суммы облагаемого дохода физического лица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Сумма облагаемого дохода работника определяется в следующем порядке: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доходов работника, подлежащих налогообложению у источника выплаты, начисленных за налоговый период, </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w:t>
      </w:r>
      <w:r w:rsidR="00F220D1" w:rsidRPr="00C86CFB">
        <w:rPr>
          <w:rFonts w:ascii="Times New Roman" w:hAnsi="Times New Roman" w:cs="Times New Roman"/>
          <w:sz w:val="28"/>
          <w:szCs w:val="28"/>
        </w:rPr>
        <w:t>9</w:t>
      </w:r>
      <w:r w:rsidR="00051DD2"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 за налоговый период,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налоговых вычетов, указанных в пункте 1 статьи 3</w:t>
      </w:r>
      <w:r w:rsidR="00F220D1" w:rsidRPr="00C86CFB">
        <w:rPr>
          <w:rFonts w:ascii="Times New Roman" w:hAnsi="Times New Roman" w:cs="Times New Roman"/>
          <w:sz w:val="28"/>
          <w:szCs w:val="28"/>
        </w:rPr>
        <w:t>9</w:t>
      </w:r>
      <w:r w:rsidR="00051DD2" w:rsidRPr="00C86CFB">
        <w:rPr>
          <w:rFonts w:ascii="Times New Roman" w:hAnsi="Times New Roman" w:cs="Times New Roman"/>
          <w:sz w:val="28"/>
          <w:szCs w:val="28"/>
        </w:rPr>
        <w:t>2</w:t>
      </w:r>
      <w:r w:rsidRPr="00C86CFB">
        <w:rPr>
          <w:rFonts w:ascii="Times New Roman" w:hAnsi="Times New Roman" w:cs="Times New Roman"/>
          <w:sz w:val="28"/>
          <w:szCs w:val="28"/>
        </w:rPr>
        <w:t xml:space="preserve"> настоящего Кодекса.</w:t>
      </w:r>
    </w:p>
    <w:p w:rsidR="005A1A45" w:rsidRPr="00C86CFB" w:rsidRDefault="005A1A45" w:rsidP="00C86CFB">
      <w:pPr>
        <w:pStyle w:val="ac"/>
        <w:numPr>
          <w:ilvl w:val="0"/>
          <w:numId w:val="26"/>
        </w:numPr>
        <w:spacing w:after="0" w:line="240" w:lineRule="auto"/>
        <w:ind w:left="0" w:firstLineChars="252" w:firstLine="706"/>
        <w:jc w:val="both"/>
        <w:rPr>
          <w:rFonts w:ascii="Times New Roman" w:hAnsi="Times New Roman"/>
          <w:sz w:val="28"/>
          <w:szCs w:val="28"/>
        </w:rPr>
      </w:pPr>
      <w:r w:rsidRPr="00C86CFB">
        <w:rPr>
          <w:rFonts w:ascii="Times New Roman" w:hAnsi="Times New Roman"/>
          <w:sz w:val="28"/>
          <w:szCs w:val="28"/>
        </w:rPr>
        <w:t>Сумма облагаемого дохода физического лица от реализации товаров, выполнения работ, оказания услуг налоговому агенту, определяется в следующем порядке: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дохода физического лица от реализации товаров, выполнения работ, оказания услуг налоговому агенту, подлежащих налогообложению у источника выплаты, начисленных за налоговый период,</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w:t>
      </w:r>
      <w:r w:rsidR="00F220D1" w:rsidRPr="00C86CFB">
        <w:rPr>
          <w:rFonts w:ascii="Times New Roman" w:hAnsi="Times New Roman" w:cs="Times New Roman"/>
          <w:sz w:val="28"/>
          <w:szCs w:val="28"/>
        </w:rPr>
        <w:t>9</w:t>
      </w:r>
      <w:r w:rsidR="00051DD2"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 за налоговый период.</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налоговых вычетов социальных платежей, указанных в статье 39</w:t>
      </w:r>
      <w:r w:rsidR="00051DD2" w:rsidRPr="00C86CFB">
        <w:rPr>
          <w:rFonts w:ascii="Times New Roman" w:hAnsi="Times New Roman" w:cs="Times New Roman"/>
          <w:sz w:val="28"/>
          <w:szCs w:val="28"/>
        </w:rPr>
        <w:t>3</w:t>
      </w:r>
      <w:r w:rsidRPr="00C86CFB">
        <w:rPr>
          <w:rFonts w:ascii="Times New Roman" w:hAnsi="Times New Roman" w:cs="Times New Roman"/>
          <w:sz w:val="28"/>
          <w:szCs w:val="28"/>
        </w:rPr>
        <w:t xml:space="preserve"> настоящего Кодекса</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социальных налоговых вычетов, указанных в статье 39</w:t>
      </w:r>
      <w:r w:rsidR="00051DD2"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Сумма облагаемого дохода в виде пенсионных выплат, единовременных пенсионных выплат определяется в следующем порядке:</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ab/>
        <w:t>сумма дохода в виде пенсионных выплат, единовременных пенсионных выплат, подлежащего налогообложению,</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ab/>
        <w:t>минус</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статьей 4</w:t>
      </w:r>
      <w:r w:rsidR="00F220D1" w:rsidRPr="00C86CFB">
        <w:rPr>
          <w:rFonts w:ascii="Times New Roman" w:hAnsi="Times New Roman" w:cs="Times New Roman"/>
          <w:sz w:val="28"/>
          <w:szCs w:val="28"/>
        </w:rPr>
        <w:t>2</w:t>
      </w:r>
      <w:r w:rsidR="00051DD2" w:rsidRPr="00C86CFB">
        <w:rPr>
          <w:rFonts w:ascii="Times New Roman" w:hAnsi="Times New Roman" w:cs="Times New Roman"/>
          <w:sz w:val="28"/>
          <w:szCs w:val="28"/>
        </w:rPr>
        <w:t xml:space="preserve">2 </w:t>
      </w:r>
      <w:r w:rsidRPr="00C86CFB">
        <w:rPr>
          <w:rFonts w:ascii="Times New Roman" w:hAnsi="Times New Roman" w:cs="Times New Roman"/>
          <w:sz w:val="28"/>
          <w:szCs w:val="28"/>
        </w:rPr>
        <w:t>настоящего Кодекса, за налоговый период</w:t>
      </w:r>
    </w:p>
    <w:p w:rsidR="0004495C" w:rsidRPr="00C86CFB" w:rsidRDefault="0004495C" w:rsidP="00C86CFB">
      <w:pPr>
        <w:spacing w:after="0" w:line="240" w:lineRule="auto"/>
        <w:ind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4. Сумма облагаемого дохода физического лица по договорам страхования определяется в следующем порядке:</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доходов физического лица по договорам страхования, подлежащих налогообложению у источника выплаты, начисленных за налоговый период, </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предусмотренныхстатьей 42</w:t>
      </w:r>
      <w:r w:rsidR="00051DD2"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 за налоговый период,</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04495C" w:rsidRPr="00C86CFB" w:rsidRDefault="0004495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социальных налоговых вычетов, указанных в пункте 1 статьи 39</w:t>
      </w:r>
      <w:r w:rsidR="00F220D1"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Сумма облагаемого дохода физического лица в виде вознаграждений, дивидендов, выигрышей, стипендий, выплат, компенсаций, связанным с обучением,  и других доходов, подлежащих налогообложению у источника выплаты, не указанных в пунктах 1 – 4 настоящей статьи, определяется в следующем порядке:</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доходов физического лица в виде вознаграждений, дивидендов, выигрышей, стипендий и других доходов, подлежащих налогообложению у источника выплаты, указанных в пунктах 1 – 4 настоящей статьи,начисленных за налоговый период, </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04495C" w:rsidRPr="00C86CFB" w:rsidRDefault="0004495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доходов, на которые уменьшается доход, подлежащий налогообложению у источника выплаты, предусмотренный пунктом 1 статьи 3</w:t>
      </w:r>
      <w:r w:rsidR="00F220D1" w:rsidRPr="00C86CFB">
        <w:rPr>
          <w:rFonts w:ascii="Times New Roman" w:hAnsi="Times New Roman" w:cs="Times New Roman"/>
          <w:sz w:val="28"/>
          <w:szCs w:val="28"/>
        </w:rPr>
        <w:t>9</w:t>
      </w:r>
      <w:r w:rsidR="00051DD2"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 за налоговый период.</w:t>
      </w:r>
    </w:p>
    <w:p w:rsidR="005A1A45" w:rsidRPr="00C86CFB" w:rsidRDefault="005A1A45" w:rsidP="00C86CFB">
      <w:pPr>
        <w:tabs>
          <w:tab w:val="left" w:pos="2730"/>
        </w:tabs>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ab/>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Исчисление, удержание и уплата налога</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3</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Общие положения по индивидуальному подоходному налогу, удерживаемому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hyperlink r:id="rId288" w:history="1">
        <w:r w:rsidRPr="00C86CFB">
          <w:rPr>
            <w:rFonts w:ascii="Times New Roman" w:hAnsi="Times New Roman" w:cs="Times New Roman"/>
            <w:sz w:val="28"/>
            <w:szCs w:val="28"/>
          </w:rPr>
          <w:t xml:space="preserve">статье </w:t>
        </w:r>
        <w:r w:rsidR="00F220D1" w:rsidRPr="00C86CFB">
          <w:rPr>
            <w:rFonts w:ascii="Times New Roman" w:hAnsi="Times New Roman" w:cs="Times New Roman"/>
            <w:sz w:val="28"/>
            <w:szCs w:val="28"/>
          </w:rPr>
          <w:t>415</w:t>
        </w:r>
      </w:hyperlink>
      <w:r w:rsidRPr="00C86CFB">
        <w:rPr>
          <w:rFonts w:ascii="Times New Roman" w:hAnsi="Times New Roman" w:cs="Times New Roman"/>
          <w:sz w:val="28"/>
          <w:szCs w:val="28"/>
        </w:rPr>
        <w:t xml:space="preserve"> настоящего Кодекса, в случае, если такие доходы подлежат выплате (выплачиваются) указанным налоговым агентом.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Юридическое лицо-резидент своим решением вправе признать одновременное исполнение обязанности своим структурным подразделением по: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такое решение юридического лица-резидента вводится в действие: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остальных случаях - с начала квартала, следующего за кварталом, в котором принято такое решение.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3</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Исчисление, удержание и уплата индивидуального подоходного налога</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индивидуального подоходного налога исчисляется путем применения ставок, установленных </w:t>
      </w:r>
      <w:hyperlink r:id="rId289" w:history="1">
        <w:r w:rsidRPr="00C86CFB">
          <w:rPr>
            <w:rFonts w:ascii="Times New Roman" w:hAnsi="Times New Roman" w:cs="Times New Roman"/>
            <w:sz w:val="28"/>
            <w:szCs w:val="28"/>
          </w:rPr>
          <w:t>статьей 3</w:t>
        </w:r>
        <w:r w:rsidR="00F220D1" w:rsidRPr="00C86CFB">
          <w:rPr>
            <w:rFonts w:ascii="Times New Roman" w:hAnsi="Times New Roman" w:cs="Times New Roman"/>
            <w:sz w:val="28"/>
            <w:szCs w:val="28"/>
          </w:rPr>
          <w:t>53</w:t>
        </w:r>
      </w:hyperlink>
      <w:r w:rsidRPr="00C86CFB">
        <w:rPr>
          <w:rFonts w:ascii="Times New Roman" w:hAnsi="Times New Roman" w:cs="Times New Roman"/>
          <w:sz w:val="28"/>
          <w:szCs w:val="28"/>
        </w:rPr>
        <w:t xml:space="preserve"> настоящего Кодекса, к сумме </w:t>
      </w:r>
      <w:r w:rsidR="009E00AC" w:rsidRPr="00C86CFB">
        <w:rPr>
          <w:rFonts w:ascii="Times New Roman" w:hAnsi="Times New Roman" w:cs="Times New Roman"/>
          <w:sz w:val="28"/>
          <w:szCs w:val="28"/>
        </w:rPr>
        <w:t>соответствующего</w:t>
      </w:r>
      <w:r w:rsidRPr="00C86CFB">
        <w:rPr>
          <w:rFonts w:ascii="Times New Roman" w:hAnsi="Times New Roman" w:cs="Times New Roman"/>
          <w:sz w:val="28"/>
          <w:szCs w:val="28"/>
        </w:rPr>
        <w:t>облагаемого дохода у источника выплаты, определяемого в соответствии с настоящим разделом.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9A3F4D"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3</w:t>
      </w:r>
      <w:r w:rsidRPr="00C86CFB">
        <w:rPr>
          <w:rFonts w:ascii="Times New Roman" w:hAnsi="Times New Roman" w:cs="Times New Roman"/>
          <w:b/>
          <w:sz w:val="28"/>
          <w:szCs w:val="28"/>
        </w:rPr>
        <w:t>.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hyperlink r:id="rId290" w:history="1">
        <w:r w:rsidRPr="00C86CFB">
          <w:rPr>
            <w:rFonts w:ascii="Times New Roman" w:hAnsi="Times New Roman" w:cs="Times New Roman"/>
            <w:sz w:val="28"/>
            <w:szCs w:val="28"/>
          </w:rPr>
          <w:t>статьей 3</w:t>
        </w:r>
        <w:r w:rsidR="00F220D1" w:rsidRPr="00C86CFB">
          <w:rPr>
            <w:rFonts w:ascii="Times New Roman" w:hAnsi="Times New Roman" w:cs="Times New Roman"/>
            <w:sz w:val="28"/>
            <w:szCs w:val="28"/>
          </w:rPr>
          <w:t>4</w:t>
        </w:r>
        <w:r w:rsidR="00051DD2" w:rsidRPr="00C86CFB">
          <w:rPr>
            <w:rFonts w:ascii="Times New Roman" w:hAnsi="Times New Roman" w:cs="Times New Roman"/>
            <w:sz w:val="28"/>
            <w:szCs w:val="28"/>
          </w:rPr>
          <w:t>5</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Особенности исчисления, удержания и уплаты индивидуального подоходного налога государственными учреждениями</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им государственных учреждений.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такое решение государственного органа или местного исполнительного органа вводится в действие: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вновь созданного структурного подразделения юридического лица и (или) территориального органа - со дня создания данного структурного подразделения и (или) территориального органа или с начала квартала, следующего за кварталом, в котором создано данное структурное подразделение и (или) территориальный орган;</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 остальных случаях - с начала квартала, следующего за кварталом, в котором принято такое решение.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Отмена такого решения государственным органом или местным исполнительным органом вводится в действие с начала квартала, следующего за кварталом, в котором отменено такое решение.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государственные учреждения, признанные в порядке, определенном настоящей статьей, налоговыми агентами для целей </w:t>
      </w:r>
      <w:hyperlink r:id="rId291" w:history="1">
        <w:r w:rsidRPr="00C86CFB">
          <w:rPr>
            <w:rFonts w:ascii="Times New Roman" w:hAnsi="Times New Roman" w:cs="Times New Roman"/>
            <w:sz w:val="28"/>
            <w:szCs w:val="28"/>
          </w:rPr>
          <w:t>раздела 12</w:t>
        </w:r>
      </w:hyperlink>
      <w:r w:rsidRPr="00C86CFB">
        <w:rPr>
          <w:rFonts w:ascii="Times New Roman" w:hAnsi="Times New Roman" w:cs="Times New Roman"/>
          <w:sz w:val="28"/>
          <w:szCs w:val="28"/>
        </w:rPr>
        <w:t xml:space="preserve"> настоящего Кодекса, признаются плательщиками социального налога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Уплата индивидуального подоходного налога производится в соответствующие бюджеты по месту нахождения налогового агента.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Уплата индивидуального подоходного налога по объектам налогообложения структурного и (или) территориального органа, производится по месту нахождения такого структурного и (или) территориального органа.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Исчисление, удержание и уплата индивидуального подоходного налога производятся налоговым агентом в порядке и сроки, которые установлены </w:t>
      </w:r>
      <w:hyperlink r:id="rId292" w:history="1">
        <w:r w:rsidRPr="00C86CFB">
          <w:rPr>
            <w:rFonts w:ascii="Times New Roman" w:hAnsi="Times New Roman" w:cs="Times New Roman"/>
            <w:sz w:val="28"/>
            <w:szCs w:val="28"/>
          </w:rPr>
          <w:t>стать</w:t>
        </w:r>
        <w:r w:rsidR="00C76A41" w:rsidRPr="00C86CFB">
          <w:rPr>
            <w:rFonts w:ascii="Times New Roman" w:hAnsi="Times New Roman" w:cs="Times New Roman"/>
            <w:sz w:val="28"/>
            <w:szCs w:val="28"/>
          </w:rPr>
          <w:t>ей431</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Декларация по индивидуальному подоходному налогу и социальному налогу представляется налоговым агентом в порядке и сроки, которые установлены </w:t>
      </w:r>
      <w:hyperlink r:id="rId293" w:history="1">
        <w:r w:rsidRPr="00C86CFB">
          <w:rPr>
            <w:rFonts w:ascii="Times New Roman" w:hAnsi="Times New Roman" w:cs="Times New Roman"/>
            <w:sz w:val="28"/>
            <w:szCs w:val="28"/>
          </w:rPr>
          <w:t xml:space="preserve">статьей </w:t>
        </w:r>
        <w:r w:rsidR="00335267" w:rsidRPr="00C86CFB">
          <w:rPr>
            <w:rFonts w:ascii="Times New Roman" w:hAnsi="Times New Roman" w:cs="Times New Roman"/>
            <w:sz w:val="28"/>
            <w:szCs w:val="28"/>
          </w:rPr>
          <w:t>435</w:t>
        </w:r>
      </w:hyperlink>
      <w:r w:rsidRPr="00C86CFB">
        <w:rPr>
          <w:rFonts w:ascii="Times New Roman" w:hAnsi="Times New Roman" w:cs="Times New Roman"/>
          <w:sz w:val="28"/>
          <w:szCs w:val="28"/>
        </w:rPr>
        <w:t xml:space="preserve"> настоящего Кодекса.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Налоговый, отчетный периоды и налоговая отчетность</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Налоговый и отчетный периоды</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Декларация по индивидуальному подоходному налогу и социальному налогу</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налоговыми агентами;</w:t>
      </w:r>
    </w:p>
    <w:p w:rsidR="009E00AC" w:rsidRPr="00C86CFB" w:rsidRDefault="009E00AC" w:rsidP="00C86CFB">
      <w:pPr>
        <w:spacing w:after="0" w:line="240" w:lineRule="auto"/>
        <w:ind w:firstLineChars="253"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агентами или плательщиками социальных платежей, в том числе в свою пользу в соответствии с законами Республики Казахстан, за исключением физических лиц, не являющихся индивидуальными предпринимателями и (или) лицами, занимающихся частной практикой.</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подлежащих налогообложению у источника выплаты, в виде приложения к декларации по индивидуальному подоходному налогу и социальному налогу, которое: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составляется по итогам календарного года и представляется с декларацией по индивидуальному подоходному налогу и социальному налогу за последний от</w:t>
      </w:r>
      <w:r w:rsidR="009E00AC" w:rsidRPr="00C86CFB">
        <w:rPr>
          <w:rFonts w:ascii="Times New Roman" w:hAnsi="Times New Roman" w:cs="Times New Roman"/>
          <w:sz w:val="28"/>
          <w:szCs w:val="28"/>
        </w:rPr>
        <w:t>четный период календарного года</w:t>
      </w:r>
      <w:r w:rsidRPr="00C86CFB">
        <w:rPr>
          <w:rFonts w:ascii="Times New Roman" w:hAnsi="Times New Roman" w:cs="Times New Roman"/>
          <w:sz w:val="28"/>
          <w:szCs w:val="28"/>
        </w:rPr>
        <w:t>;</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7</w:t>
      </w:r>
      <w:r w:rsidRPr="00C86CFB">
        <w:rPr>
          <w:rFonts w:ascii="Times New Roman" w:hAnsi="Times New Roman" w:cs="Times New Roman"/>
          <w:b/>
          <w:sz w:val="28"/>
          <w:szCs w:val="28"/>
        </w:rPr>
        <w:t>. Порядок выдачи налоговым агентом справки о расчетах с физическим лицом</w:t>
      </w:r>
    </w:p>
    <w:p w:rsidR="00453FA6" w:rsidRPr="00C86CFB" w:rsidRDefault="00453FA6" w:rsidP="00C86CFB">
      <w:pPr>
        <w:spacing w:after="0" w:line="240" w:lineRule="auto"/>
        <w:ind w:firstLineChars="252" w:firstLine="706"/>
        <w:contextualSpacing/>
        <w:jc w:val="both"/>
        <w:rPr>
          <w:rFonts w:ascii="Times New Roman" w:hAnsi="Times New Roman" w:cs="Times New Roman"/>
          <w:b/>
          <w:sz w:val="28"/>
          <w:szCs w:val="28"/>
        </w:rPr>
      </w:pP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 случае начисления и (или) выплаты в течение календарного года физическому лицу дохода, подлежащего налогообложению у источника выплаты, налоговый агент по требованию физического лица обязан выдать </w:t>
      </w:r>
      <w:hyperlink r:id="rId294" w:history="1">
        <w:r w:rsidRPr="00C86CFB">
          <w:rPr>
            <w:rFonts w:ascii="Times New Roman" w:hAnsi="Times New Roman" w:cs="Times New Roman"/>
            <w:sz w:val="28"/>
            <w:szCs w:val="28"/>
          </w:rPr>
          <w:t>справку</w:t>
        </w:r>
      </w:hyperlink>
      <w:r w:rsidRPr="00C86CFB">
        <w:rPr>
          <w:rFonts w:ascii="Times New Roman" w:hAnsi="Times New Roman" w:cs="Times New Roman"/>
          <w:sz w:val="28"/>
          <w:szCs w:val="28"/>
        </w:rPr>
        <w:t xml:space="preserve"> о расчетах с физическим лицом в течение пяти календарных дней после даты обращения физического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Справка о расчетах с физическим лицом должна содержать информацию о суммах:</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дохода, подлежащего налогообложению у источника выплаты;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уменьшения дохода, подлежащего налогообложению у источника выплаты;</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примененных налоговых вычетов в виде: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обязательных пенсионных взносов;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взносов на обязательное социальное медицинское страхование;</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базового налогового вычета;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социальных налоговых вычетов;</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облагаемого дохода физического лица;</w:t>
      </w:r>
    </w:p>
    <w:p w:rsidR="005A1A45" w:rsidRPr="00C86CFB" w:rsidRDefault="005A1A45"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5) исчисленного индивидуального подоходного налога;</w:t>
      </w:r>
    </w:p>
    <w:p w:rsidR="005A1A45" w:rsidRPr="00C86CFB" w:rsidRDefault="005A1A45" w:rsidP="00C86CFB">
      <w:pPr>
        <w:spacing w:after="0" w:line="240" w:lineRule="auto"/>
        <w:ind w:firstLineChars="252" w:firstLine="706"/>
        <w:contextualSpacing/>
        <w:jc w:val="both"/>
        <w:rPr>
          <w:rFonts w:ascii="Times New Roman" w:hAnsi="Times New Roman" w:cs="Times New Roman"/>
          <w:b/>
          <w:sz w:val="28"/>
          <w:szCs w:val="28"/>
        </w:rPr>
      </w:pPr>
      <w:r w:rsidRPr="00C86CFB">
        <w:rPr>
          <w:rFonts w:ascii="Times New Roman" w:hAnsi="Times New Roman" w:cs="Times New Roman"/>
          <w:sz w:val="28"/>
          <w:szCs w:val="28"/>
        </w:rPr>
        <w:t>6) выплаченного дохода.</w:t>
      </w:r>
    </w:p>
    <w:p w:rsidR="001311B8" w:rsidRPr="00C86CFB" w:rsidRDefault="001311B8" w:rsidP="00C86CFB">
      <w:pPr>
        <w:spacing w:after="0" w:line="240" w:lineRule="auto"/>
        <w:ind w:firstLine="709"/>
        <w:contextualSpacing/>
        <w:jc w:val="both"/>
        <w:rPr>
          <w:rFonts w:ascii="Times New Roman" w:hAnsi="Times New Roman" w:cs="Times New Roman"/>
          <w:b/>
          <w:bCs/>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РАЗДЕЛ </w:t>
      </w:r>
      <w:r w:rsidR="006772D7" w:rsidRPr="00C86CFB">
        <w:rPr>
          <w:rFonts w:ascii="Times New Roman" w:hAnsi="Times New Roman" w:cs="Times New Roman"/>
          <w:b/>
          <w:sz w:val="28"/>
          <w:szCs w:val="28"/>
        </w:rPr>
        <w:t>7</w:t>
      </w:r>
      <w:r w:rsidRPr="00C86CFB">
        <w:rPr>
          <w:rFonts w:ascii="Times New Roman" w:hAnsi="Times New Roman" w:cs="Times New Roman"/>
          <w:b/>
          <w:sz w:val="28"/>
          <w:szCs w:val="28"/>
        </w:rPr>
        <w:t>. НАЛОГ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806778"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4D4153" w:rsidRPr="00C86CFB">
        <w:rPr>
          <w:rFonts w:ascii="Times New Roman" w:hAnsi="Times New Roman" w:cs="Times New Roman"/>
          <w:b/>
          <w:sz w:val="28"/>
          <w:szCs w:val="28"/>
        </w:rPr>
        <w:t xml:space="preserve"> 4</w:t>
      </w:r>
      <w:r w:rsidR="002E78FE" w:rsidRPr="00C86CFB">
        <w:rPr>
          <w:rFonts w:ascii="Times New Roman" w:hAnsi="Times New Roman" w:cs="Times New Roman"/>
          <w:b/>
          <w:sz w:val="28"/>
          <w:szCs w:val="28"/>
        </w:rPr>
        <w:t>3</w:t>
      </w:r>
      <w:r w:rsidR="004D4153" w:rsidRPr="00C86CFB">
        <w:rPr>
          <w:rFonts w:ascii="Times New Roman" w:hAnsi="Times New Roman" w:cs="Times New Roman"/>
          <w:b/>
          <w:sz w:val="28"/>
          <w:szCs w:val="28"/>
        </w:rPr>
        <w:t>. ОБЩИЕ ПОЛОЖЕНИЯ</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8</w:t>
      </w:r>
      <w:r w:rsidRPr="00C86CFB">
        <w:rPr>
          <w:rFonts w:ascii="Times New Roman" w:hAnsi="Times New Roman" w:cs="Times New Roman"/>
          <w:b/>
          <w:sz w:val="28"/>
          <w:szCs w:val="28"/>
        </w:rPr>
        <w:t>. Плательщики</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Плательщиками налога на добавленную стоимость являются:</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лица, по которым произведена постановка на регистрационный учет по налогу на добавленную стоимость в Республике Казахстан </w:t>
      </w:r>
      <w:r w:rsidRPr="00C86CFB">
        <w:rPr>
          <w:rFonts w:ascii="Times New Roman" w:eastAsia="Times New Roman" w:hAnsi="Times New Roman" w:cs="Times New Roman"/>
          <w:bCs/>
          <w:sz w:val="28"/>
          <w:szCs w:val="28"/>
          <w:lang w:eastAsia="ru-RU"/>
        </w:rPr>
        <w:t>в базе налогоплательщиков</w:t>
      </w:r>
      <w:r w:rsidRPr="00C86CFB">
        <w:rPr>
          <w:rFonts w:ascii="Times New Roman" w:hAnsi="Times New Roman" w:cs="Times New Roman"/>
          <w:sz w:val="28"/>
          <w:szCs w:val="28"/>
        </w:rPr>
        <w:t>;</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лица, импортирующие товары на территорию Республики Казахстан в соответствии с таможенным законодательством ЕАЭС и (или) таможенным законодательством Республики Казахстан.</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Постановка на регистрационный учет по налогу на добавленную стоимость производится в соответствии со статьями </w:t>
      </w:r>
      <w:r w:rsidR="004525BA" w:rsidRPr="00C86CFB">
        <w:rPr>
          <w:rFonts w:ascii="Times New Roman" w:hAnsi="Times New Roman" w:cs="Times New Roman"/>
          <w:sz w:val="28"/>
          <w:szCs w:val="28"/>
        </w:rPr>
        <w:t>93-95</w:t>
      </w:r>
      <w:r w:rsidRPr="00C86CFB">
        <w:rPr>
          <w:rFonts w:ascii="Times New Roman" w:hAnsi="Times New Roman" w:cs="Times New Roman"/>
          <w:sz w:val="28"/>
          <w:szCs w:val="28"/>
        </w:rPr>
        <w:t xml:space="preserve"> настоящего Кодекса.</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Иностранные компании, по которым произведена постановка на регистрационный учет по налогу на добавленную стоимость в Республике Казахстан в соответствии с</w:t>
      </w:r>
      <w:r w:rsidR="004525BA" w:rsidRPr="00C86CFB">
        <w:rPr>
          <w:rFonts w:ascii="Times New Roman" w:hAnsi="Times New Roman" w:cs="Times New Roman"/>
          <w:sz w:val="28"/>
          <w:szCs w:val="28"/>
        </w:rPr>
        <w:t>о</w:t>
      </w:r>
      <w:r w:rsidRPr="00C86CFB">
        <w:rPr>
          <w:rFonts w:ascii="Times New Roman" w:hAnsi="Times New Roman" w:cs="Times New Roman"/>
          <w:sz w:val="28"/>
          <w:szCs w:val="28"/>
        </w:rPr>
        <w:t xml:space="preserve"> стать</w:t>
      </w:r>
      <w:r w:rsidR="004525BA" w:rsidRPr="00C86CFB">
        <w:rPr>
          <w:rFonts w:ascii="Times New Roman" w:hAnsi="Times New Roman" w:cs="Times New Roman"/>
          <w:sz w:val="28"/>
          <w:szCs w:val="28"/>
        </w:rPr>
        <w:t>ей96</w:t>
      </w:r>
      <w:r w:rsidRPr="00C86CFB">
        <w:rPr>
          <w:rFonts w:ascii="Times New Roman" w:hAnsi="Times New Roman" w:cs="Times New Roman"/>
          <w:sz w:val="28"/>
          <w:szCs w:val="28"/>
        </w:rPr>
        <w:t>настоящего Кодекса, исчисляют и уплачивают налог на добавленную стоимость в соответствии с разделом 21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43</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Объекты налогообложения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Объектами обложения налогом на добавленную стоимость являются: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облагаемый оборот;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облагаемый импорт.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40</w:t>
      </w:r>
      <w:r w:rsidRPr="00C86CFB">
        <w:rPr>
          <w:rFonts w:ascii="Times New Roman" w:hAnsi="Times New Roman" w:cs="Times New Roman"/>
          <w:b/>
          <w:sz w:val="28"/>
          <w:szCs w:val="28"/>
        </w:rPr>
        <w:t>. Определение 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Облагаемым оборотом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статье </w:t>
      </w:r>
      <w:r w:rsidR="004525BA" w:rsidRPr="00C86CFB">
        <w:rPr>
          <w:rFonts w:ascii="Times New Roman" w:hAnsi="Times New Roman" w:cs="Times New Roman"/>
          <w:sz w:val="28"/>
          <w:szCs w:val="28"/>
        </w:rPr>
        <w:t>440</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несоблюдения требований, установленных статьей </w:t>
      </w:r>
      <w:r w:rsidR="004525BA"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оборот, совершаемый плательщиком налога на добавленную стоимость при приобретении работ, услуг от нерезидента в соответствии со статьей </w:t>
      </w:r>
      <w:r w:rsidR="004525BA" w:rsidRPr="00C86CFB">
        <w:rPr>
          <w:rFonts w:ascii="Times New Roman" w:hAnsi="Times New Roman" w:cs="Times New Roman"/>
          <w:sz w:val="28"/>
          <w:szCs w:val="28"/>
        </w:rPr>
        <w:t>444</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w:t>
      </w:r>
      <w:r w:rsidR="006451EB" w:rsidRPr="00C86CFB">
        <w:rPr>
          <w:rFonts w:ascii="Times New Roman" w:hAnsi="Times New Roman" w:cs="Times New Roman"/>
          <w:sz w:val="28"/>
          <w:szCs w:val="28"/>
        </w:rPr>
        <w:t>налогу на добавленную стоимость</w:t>
      </w:r>
      <w:r w:rsidRPr="00C86CFB">
        <w:rPr>
          <w:rFonts w:ascii="Times New Roman" w:hAnsi="Times New Roman" w:cs="Times New Roman"/>
          <w:sz w:val="28"/>
          <w:szCs w:val="28"/>
        </w:rPr>
        <w:t>с представлением ликвидационной налоговой отчетности по налогу на добавленную стоимость – на дату, предшествующую дате</w:t>
      </w:r>
      <w:r w:rsidR="006451EB" w:rsidRPr="00C86CFB">
        <w:rPr>
          <w:rFonts w:ascii="Times New Roman" w:hAnsi="Times New Roman" w:cs="Times New Roman"/>
          <w:sz w:val="28"/>
          <w:szCs w:val="28"/>
        </w:rPr>
        <w:t xml:space="preserve"> представления такой отчетности</w:t>
      </w:r>
      <w:r w:rsidR="00CA406C" w:rsidRPr="00C86CFB">
        <w:rPr>
          <w:rFonts w:ascii="Times New Roman" w:hAnsi="Times New Roman" w:cs="Times New Roman"/>
          <w:sz w:val="28"/>
          <w:szCs w:val="28"/>
        </w:rPr>
        <w:t>.</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оборот, предусмотренный настоящим подпунктом, не включается необлагаемый оборот, указанный в подпункте 3) статьи </w:t>
      </w:r>
      <w:r w:rsidR="004525BA" w:rsidRPr="00C86CFB">
        <w:rPr>
          <w:rFonts w:ascii="Times New Roman" w:hAnsi="Times New Roman" w:cs="Times New Roman"/>
          <w:sz w:val="28"/>
          <w:szCs w:val="28"/>
        </w:rPr>
        <w:t>440</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работ, услуг;</w:t>
      </w:r>
    </w:p>
    <w:p w:rsidR="00A0115C"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денег, в том числе авансов, в национальной и иностранной валюте</w:t>
      </w:r>
      <w:r w:rsidR="00A0115C" w:rsidRPr="00C86CFB">
        <w:rPr>
          <w:rFonts w:ascii="Times New Roman" w:hAnsi="Times New Roman" w:cs="Times New Roman"/>
          <w:sz w:val="28"/>
          <w:szCs w:val="28"/>
        </w:rPr>
        <w:t>;</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цифровых активов.</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Необлагаемый оборот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Необлагаемым оборотом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оборот по реализации товаров, работ, услуг, освобожденный от налога на добавленную стоимость в соответствии с настоящим Кодексом;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оборот по реализации товаров, работ, услуг, местом реализации которых не является Республика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Если иное не установлено настоящей статьей, место реализации товаров, работ, услуг определяется в соответствии со статьей </w:t>
      </w:r>
      <w:r w:rsidR="004525BA" w:rsidRPr="00C86CFB">
        <w:rPr>
          <w:rFonts w:ascii="Times New Roman" w:hAnsi="Times New Roman" w:cs="Times New Roman"/>
          <w:sz w:val="28"/>
          <w:szCs w:val="28"/>
        </w:rPr>
        <w:t>449</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Место реализации товаров, работ, услуг в государствах-членах ЕАЭС определяется в соответствии со статьей </w:t>
      </w:r>
      <w:r w:rsidR="004525BA" w:rsidRPr="00C86CFB">
        <w:rPr>
          <w:rFonts w:ascii="Times New Roman" w:hAnsi="Times New Roman" w:cs="Times New Roman"/>
          <w:sz w:val="28"/>
          <w:szCs w:val="28"/>
        </w:rPr>
        <w:t>506</w:t>
      </w:r>
      <w:r w:rsidRPr="00C86CFB">
        <w:rPr>
          <w:rFonts w:ascii="Times New Roman" w:hAnsi="Times New Roman" w:cs="Times New Roman"/>
          <w:sz w:val="28"/>
          <w:szCs w:val="28"/>
        </w:rPr>
        <w:t xml:space="preserve"> настоящего Кодекса;</w:t>
      </w:r>
    </w:p>
    <w:p w:rsidR="00A0115C"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оборот в виде остатков товаров, которые являются товарами, перечисленными в статье </w:t>
      </w:r>
      <w:r w:rsidR="004525BA" w:rsidRPr="00C86CFB">
        <w:rPr>
          <w:rFonts w:ascii="Times New Roman" w:hAnsi="Times New Roman" w:cs="Times New Roman"/>
          <w:sz w:val="28"/>
          <w:szCs w:val="28"/>
        </w:rPr>
        <w:t>465</w:t>
      </w:r>
      <w:r w:rsidRPr="00C86CFB">
        <w:rPr>
          <w:rFonts w:ascii="Times New Roman" w:hAnsi="Times New Roman" w:cs="Times New Roman"/>
          <w:sz w:val="28"/>
          <w:szCs w:val="28"/>
        </w:rPr>
        <w:t xml:space="preserve"> настоящего Кодекса</w:t>
      </w:r>
      <w:r w:rsidR="00A0115C" w:rsidRPr="00C86CFB">
        <w:rPr>
          <w:rFonts w:ascii="Times New Roman" w:hAnsi="Times New Roman" w:cs="Times New Roman"/>
          <w:sz w:val="28"/>
          <w:szCs w:val="28"/>
        </w:rPr>
        <w:t>;</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обороты по деятельности, облагаемые налогом на игорный бизнес;</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обороты по реализации товаров, работ, услуг, по которым применяется специальный налоговый режим налогообложения;</w:t>
      </w:r>
    </w:p>
    <w:p w:rsidR="00A0115C" w:rsidRPr="00C86CFB" w:rsidRDefault="00A0115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обороты по лотерейной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Определение облагаемого импорта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Облагаемым импортом являются товары, ввозимые или ввезенные на территорию государств-членов ЕАЭС (за исключением освобожденных от налога на добавленную стоимость в соответствии со статьей </w:t>
      </w:r>
      <w:r w:rsidR="004525BA" w:rsidRPr="00C86CFB">
        <w:rPr>
          <w:rFonts w:ascii="Times New Roman" w:hAnsi="Times New Roman" w:cs="Times New Roman"/>
          <w:sz w:val="28"/>
          <w:szCs w:val="28"/>
        </w:rPr>
        <w:t>470</w:t>
      </w:r>
      <w:r w:rsidRPr="00C86CFB">
        <w:rPr>
          <w:rFonts w:ascii="Times New Roman" w:hAnsi="Times New Roman" w:cs="Times New Roman"/>
          <w:sz w:val="28"/>
          <w:szCs w:val="28"/>
        </w:rPr>
        <w:t xml:space="preserve"> настоящего Кодекса), подлежащие декларированию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806778"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4D4153" w:rsidRPr="00C86CFB">
        <w:rPr>
          <w:rFonts w:ascii="Times New Roman" w:hAnsi="Times New Roman" w:cs="Times New Roman"/>
          <w:b/>
          <w:sz w:val="28"/>
          <w:szCs w:val="28"/>
        </w:rPr>
        <w:t xml:space="preserve"> 4</w:t>
      </w:r>
      <w:r w:rsidR="002E78FE" w:rsidRPr="00C86CFB">
        <w:rPr>
          <w:rFonts w:ascii="Times New Roman" w:hAnsi="Times New Roman" w:cs="Times New Roman"/>
          <w:b/>
          <w:sz w:val="28"/>
          <w:szCs w:val="28"/>
        </w:rPr>
        <w:t>4</w:t>
      </w:r>
      <w:r w:rsidR="004D4153" w:rsidRPr="00C86CFB">
        <w:rPr>
          <w:rFonts w:ascii="Times New Roman" w:hAnsi="Times New Roman" w:cs="Times New Roman"/>
          <w:b/>
          <w:sz w:val="28"/>
          <w:szCs w:val="28"/>
        </w:rPr>
        <w:t>. ОБОРОТ ПО РЕАЛИЗАЦИИ ТОВАРОВ, РАБОТ, УСЛУГ И ОБОРОТ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44</w:t>
      </w:r>
      <w:r w:rsidR="00CD54AD" w:rsidRPr="00C86CFB">
        <w:rPr>
          <w:rFonts w:ascii="Times New Roman" w:hAnsi="Times New Roman" w:cs="Times New Roman"/>
          <w:b/>
          <w:sz w:val="28"/>
          <w:szCs w:val="28"/>
        </w:rPr>
        <w:t>3</w:t>
      </w:r>
      <w:r w:rsidRPr="00C86CFB">
        <w:rPr>
          <w:rFonts w:ascii="Times New Roman" w:hAnsi="Times New Roman" w:cs="Times New Roman"/>
          <w:b/>
          <w:sz w:val="28"/>
          <w:szCs w:val="28"/>
        </w:rPr>
        <w:t>. Оборот по реализации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Оборот по реализации товаров означает: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передачу прав собственности на товар, включая: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продажу товара, отгрузку товара, в том числе на условиях рассрочки платежа и (или) в обмен на другие товары, работы, услуги;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продажу предприятия в целом как имущественного комплекса;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безвозмездную передачу товара;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передачу товара работодателем работнику в счет погашения задолженности перед работником;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передачу заложенного имущества залогодателем в собственность покупателю или залогодержателю;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экспорт товара;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отгрузку товара, в том числе на условиях рассрочки платежа и (или) в обмен на другие товары, работы, услуги;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передачу имущества в финансовый лизинг в части стоимости, по которой предмет лизинга передан;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отгрузку товара по договору комиссии или договору поручения;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помещение под таможенную процедуру реимпорта товара, ранее вывезенного с помещением под таможенную процедуру экспорта;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w:t>
      </w:r>
      <w:r w:rsidR="004525BA" w:rsidRPr="00C86CFB">
        <w:rPr>
          <w:rFonts w:ascii="Times New Roman" w:hAnsi="Times New Roman" w:cs="Times New Roman"/>
          <w:sz w:val="28"/>
          <w:szCs w:val="28"/>
        </w:rPr>
        <w:t>465</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предоставление имущества во временное владение и пользование по договорам имущественного найма, кроме договоров лизинга;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вознаграждение при передаче имущества по договору лизинга в финансовый лизинг;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предоставление прав на объекты интеллектуальной собственности;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выполнение работ, оказание услуг работодателем работнику в счет погашения задолженности перед работником;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уступка прав требования, связанных с реализацией товаров, работ, услуг, за исключением авансов и штрафных санкций;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согласие ограничить или прекратить предпринимательскую деятельность;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вознаграждение по кредитам (займам, микрокредитам);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4D4153" w:rsidRPr="00C86CFB">
        <w:rPr>
          <w:rFonts w:ascii="Times New Roman" w:hAnsi="Times New Roman" w:cs="Times New Roman"/>
          <w:sz w:val="28"/>
          <w:szCs w:val="28"/>
        </w:rPr>
        <w:t>) получение временной балансирующей платы в соответствии с законодательством Республики Казахстан о железнодорожном транспорте.</w:t>
      </w:r>
    </w:p>
    <w:p w:rsidR="004D4153" w:rsidRPr="00C86CFB" w:rsidRDefault="00D27B9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D4153" w:rsidRPr="00C86CFB">
        <w:rPr>
          <w:rFonts w:ascii="Times New Roman" w:hAnsi="Times New Roman" w:cs="Times New Roman"/>
          <w:sz w:val="28"/>
          <w:szCs w:val="28"/>
        </w:rPr>
        <w:t xml:space="preserve">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контракта, заключенного структурным подразделением юридического лица-нерезидента;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счета-фактуры по работам, услугам, выписанного структурным подразделением юридического лица-нерезидента;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акта выполненных работ, оказанных услуг, подписанного структурным подразделением юридического лица-нерезидента;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выплата дохода за выполненные работы, оказанные услуги осуществляется структурному подразделению юридического лица-нерезидента.</w:t>
      </w:r>
    </w:p>
    <w:p w:rsidR="00D157B4" w:rsidRPr="00C86CFB" w:rsidRDefault="00D157B4" w:rsidP="00C86CFB">
      <w:pPr>
        <w:spacing w:after="0" w:line="240" w:lineRule="auto"/>
        <w:ind w:firstLine="709"/>
        <w:contextualSpacing/>
        <w:jc w:val="both"/>
        <w:rPr>
          <w:rFonts w:ascii="Times New Roman" w:hAnsi="Times New Roman" w:cs="Times New Roman"/>
          <w:sz w:val="28"/>
          <w:szCs w:val="28"/>
        </w:rPr>
      </w:pPr>
    </w:p>
    <w:p w:rsidR="00D157B4" w:rsidRPr="00C86CFB" w:rsidRDefault="00D157B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44</w:t>
      </w:r>
      <w:r w:rsidR="00CD54AD" w:rsidRPr="00C86CFB">
        <w:rPr>
          <w:rFonts w:ascii="Times New Roman" w:hAnsi="Times New Roman" w:cs="Times New Roman"/>
          <w:b/>
          <w:sz w:val="28"/>
          <w:szCs w:val="28"/>
        </w:rPr>
        <w:t>4</w:t>
      </w:r>
      <w:r w:rsidRPr="00C86CFB">
        <w:rPr>
          <w:rFonts w:ascii="Times New Roman" w:hAnsi="Times New Roman" w:cs="Times New Roman"/>
          <w:b/>
          <w:sz w:val="28"/>
          <w:szCs w:val="28"/>
        </w:rPr>
        <w:t>. Оперции, не являющиеся оборотом по реализации</w:t>
      </w:r>
    </w:p>
    <w:p w:rsidR="00D157B4" w:rsidRPr="00C86CFB" w:rsidRDefault="00D157B4" w:rsidP="00C86CFB">
      <w:pPr>
        <w:spacing w:after="0" w:line="240" w:lineRule="auto"/>
        <w:ind w:firstLine="709"/>
        <w:contextualSpacing/>
        <w:jc w:val="both"/>
        <w:rPr>
          <w:rFonts w:ascii="Times New Roman" w:hAnsi="Times New Roman" w:cs="Times New Roman"/>
          <w:sz w:val="28"/>
          <w:szCs w:val="28"/>
        </w:rPr>
      </w:pPr>
    </w:p>
    <w:p w:rsidR="00D157B4" w:rsidRPr="00C86CFB" w:rsidRDefault="00D157B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являются оборотом по реализации следующие оперции: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передача имущества в качестве вклада в уставный капитал;</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передача акционеру, участнику, учредителю товара при распределении имущества: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p w:rsidR="00D157B4" w:rsidRPr="00C86CFB" w:rsidRDefault="00D157B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выходе адвоката, являющегося учредителем адвокатской конторы, из такой адвокатской конторы, при прекращении адвокатской деятельности через такую адвокатскую контору либо при ликвидации адвокатской конторы – в пределах стоимости имущества, переданного адвокатом, являющимся учредителем адвокатской конторы, в собственность такой адвокатской конторы;</w:t>
      </w:r>
    </w:p>
    <w:p w:rsidR="00D157B4" w:rsidRPr="00C86CFB" w:rsidRDefault="00D157B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действующего на дату такой передачи;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ЕАЭС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пунктом 14 статьи </w:t>
      </w:r>
      <w:r w:rsidR="004525BA" w:rsidRPr="00C86CFB">
        <w:rPr>
          <w:rFonts w:ascii="Times New Roman" w:hAnsi="Times New Roman" w:cs="Times New Roman"/>
          <w:sz w:val="28"/>
          <w:szCs w:val="28"/>
        </w:rPr>
        <w:t>453</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возврат товара получателем (покупателем), являющимся плательщиком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ЕАЭС;</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вывоз товара за пределы таможенной территории ЕАЭС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размещение эмиссионных ценных бумаг эмитентом;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пункта 1 статьи </w:t>
      </w:r>
      <w:r w:rsidR="004525BA" w:rsidRPr="00C86CFB">
        <w:rPr>
          <w:rFonts w:ascii="Times New Roman" w:hAnsi="Times New Roman" w:cs="Times New Roman"/>
          <w:sz w:val="28"/>
          <w:szCs w:val="28"/>
        </w:rPr>
        <w:t>439</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раздела личным имуществом физического лица признаются вещи физического лица в материальной форме, находящиеся на праве собственности или являющиеся его долей в общей собственности при условии, что такое имущество не используется физическим лицом в целях предпринимательской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14) передача доверительному управляющему имущества учредителем доверительного управления;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15) возврат имущества доверительным управляющим при прекращении действия основания возникновения доверительного управления;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16) передача доверительным управляющим чистого дохода от доверительного управления учредителю доверительного управления;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17) получение вкладчиком (клиентом) суммы вознаграждения, начисленной и (или) выплаченной ему по договорам банковского счета и (или) банковского вклада;</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18</w:t>
      </w:r>
      <w:r w:rsidR="004D4153" w:rsidRPr="00C86CFB">
        <w:rPr>
          <w:rFonts w:ascii="Times New Roman" w:hAnsi="Times New Roman" w:cs="Times New Roman"/>
          <w:sz w:val="28"/>
          <w:szCs w:val="28"/>
        </w:rPr>
        <w:t>) вывоз товаров с территории Республики Казахстан на территорию другого государства-члена ЕАЭС в связи с их передачей (перемещением) в пределах одного юридического лица;</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19</w:t>
      </w:r>
      <w:r w:rsidR="004D4153" w:rsidRPr="00C86CFB">
        <w:rPr>
          <w:rFonts w:ascii="Times New Roman" w:hAnsi="Times New Roman" w:cs="Times New Roman"/>
          <w:sz w:val="28"/>
          <w:szCs w:val="28"/>
        </w:rPr>
        <w:t>)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20</w:t>
      </w:r>
      <w:r w:rsidR="004D4153" w:rsidRPr="00C86CFB">
        <w:rPr>
          <w:rFonts w:ascii="Times New Roman" w:hAnsi="Times New Roman" w:cs="Times New Roman"/>
          <w:sz w:val="28"/>
          <w:szCs w:val="28"/>
        </w:rPr>
        <w:t>)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21</w:t>
      </w:r>
      <w:r w:rsidR="004D4153" w:rsidRPr="00C86CFB">
        <w:rPr>
          <w:rFonts w:ascii="Times New Roman" w:hAnsi="Times New Roman" w:cs="Times New Roman"/>
          <w:sz w:val="28"/>
          <w:szCs w:val="28"/>
        </w:rPr>
        <w:t>)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22</w:t>
      </w:r>
      <w:r w:rsidR="004D4153" w:rsidRPr="00C86CFB">
        <w:rPr>
          <w:rFonts w:ascii="Times New Roman" w:hAnsi="Times New Roman" w:cs="Times New Roman"/>
          <w:sz w:val="28"/>
          <w:szCs w:val="28"/>
        </w:rPr>
        <w:t>)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23</w:t>
      </w:r>
      <w:r w:rsidR="004D4153" w:rsidRPr="00C86CFB">
        <w:rPr>
          <w:rFonts w:ascii="Times New Roman" w:hAnsi="Times New Roman" w:cs="Times New Roman"/>
          <w:sz w:val="28"/>
          <w:szCs w:val="28"/>
        </w:rPr>
        <w:t>)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24</w:t>
      </w:r>
      <w:r w:rsidR="004D4153" w:rsidRPr="00C86CFB">
        <w:rPr>
          <w:rFonts w:ascii="Times New Roman" w:hAnsi="Times New Roman" w:cs="Times New Roman"/>
          <w:sz w:val="28"/>
          <w:szCs w:val="28"/>
        </w:rPr>
        <w:t>) выполнение получателем благотворительной, спонсорской помощи, гранта условий их предоставления;</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25</w:t>
      </w:r>
      <w:r w:rsidR="004D4153" w:rsidRPr="00C86CFB">
        <w:rPr>
          <w:rFonts w:ascii="Times New Roman" w:hAnsi="Times New Roman" w:cs="Times New Roman"/>
          <w:sz w:val="28"/>
          <w:szCs w:val="28"/>
        </w:rPr>
        <w:t>) бюджетная субсидия по убыткам, определенным в виде отрицательной разницы между доходами и расходами, и (или) расходам.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26</w:t>
      </w:r>
      <w:r w:rsidR="004D4153" w:rsidRPr="00C86CFB">
        <w:rPr>
          <w:rFonts w:ascii="Times New Roman" w:hAnsi="Times New Roman" w:cs="Times New Roman"/>
          <w:sz w:val="28"/>
          <w:szCs w:val="28"/>
        </w:rPr>
        <w:t>) поступление денег на текущий счет частного судебного исполнителя, предназначенный для хранения взысканных сумм в пользу взыскателей.</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27</w:t>
      </w:r>
      <w:r w:rsidR="004D4153" w:rsidRPr="00C86CFB">
        <w:rPr>
          <w:rFonts w:ascii="Times New Roman" w:hAnsi="Times New Roman" w:cs="Times New Roman"/>
          <w:sz w:val="28"/>
          <w:szCs w:val="28"/>
        </w:rPr>
        <w:t>) распределение цифровых активов цифровым майнинговым пулом между лицами, осуществляющими деятельность по цифровому майнингу.</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28</w:t>
      </w:r>
      <w:r w:rsidR="004D4153" w:rsidRPr="00C86CFB">
        <w:rPr>
          <w:rFonts w:ascii="Times New Roman" w:hAnsi="Times New Roman" w:cs="Times New Roman"/>
          <w:sz w:val="28"/>
          <w:szCs w:val="28"/>
        </w:rPr>
        <w:t>)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29</w:t>
      </w:r>
      <w:r w:rsidR="004D4153" w:rsidRPr="00C86CFB">
        <w:rPr>
          <w:rFonts w:ascii="Times New Roman" w:hAnsi="Times New Roman" w:cs="Times New Roman"/>
          <w:sz w:val="28"/>
          <w:szCs w:val="28"/>
        </w:rPr>
        <w:t>) передача имущества на безвозмездной основе государственному учреждению или государственному предприятию в соответствии с законодательством Республики Казахстан;</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30</w:t>
      </w:r>
      <w:r w:rsidR="004D4153" w:rsidRPr="00C86CFB">
        <w:rPr>
          <w:rFonts w:ascii="Times New Roman" w:hAnsi="Times New Roman" w:cs="Times New Roman"/>
          <w:sz w:val="28"/>
          <w:szCs w:val="28"/>
        </w:rPr>
        <w:t>) передача имущества, выполнение работ, оказание услуг оператором в сфере официальной помощи развитию или в его адрес на безвозмездной основе в рамках проекта официальной помощи развитию, определенных в соответствии с Законом Республики Казахстан «Об официальной помощи развитию»;</w:t>
      </w:r>
    </w:p>
    <w:p w:rsidR="004D4153"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31</w:t>
      </w:r>
      <w:r w:rsidR="004D4153" w:rsidRPr="00C86CFB">
        <w:rPr>
          <w:rFonts w:ascii="Times New Roman" w:hAnsi="Times New Roman" w:cs="Times New Roman"/>
          <w:sz w:val="28"/>
          <w:szCs w:val="28"/>
        </w:rPr>
        <w:t xml:space="preserve">) передача в качестве вклада адвокатской конторе имущества адвокатом, являющимся партнером такой адвокатской конторы; </w:t>
      </w:r>
    </w:p>
    <w:p w:rsidR="00D157B4"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32</w:t>
      </w:r>
      <w:r w:rsidR="00D157B4" w:rsidRPr="00C86CFB">
        <w:rPr>
          <w:rFonts w:ascii="Times New Roman" w:hAnsi="Times New Roman" w:cs="Times New Roman"/>
          <w:sz w:val="28"/>
          <w:szCs w:val="28"/>
        </w:rPr>
        <w:t>) для адвокатской конторы оказание юридической помощи по договору об оказании юридической помощи, заключенному адвокатской конторой за счет и в интересах адвокатов, являющихся партнерами адвокатской конторы;</w:t>
      </w:r>
    </w:p>
    <w:p w:rsidR="00D157B4" w:rsidRPr="00C86CFB" w:rsidRDefault="00CF630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33</w:t>
      </w:r>
      <w:r w:rsidR="00D157B4" w:rsidRPr="00C86CFB">
        <w:rPr>
          <w:rFonts w:ascii="Times New Roman" w:hAnsi="Times New Roman" w:cs="Times New Roman"/>
          <w:sz w:val="28"/>
          <w:szCs w:val="28"/>
        </w:rPr>
        <w:t>) для юридического лица, являющегося резидентом, - реализация товаров, работ, услуг, местом реализации которых не признается Республика Казахстан, структурным подразделением такого юридического лица, которое зарегистрировано на территории иностранного государства.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44</w:t>
      </w:r>
      <w:r w:rsidR="00CD54AD" w:rsidRPr="00C86CFB">
        <w:rPr>
          <w:rFonts w:ascii="Times New Roman" w:hAnsi="Times New Roman" w:cs="Times New Roman"/>
          <w:b/>
          <w:sz w:val="28"/>
          <w:szCs w:val="28"/>
        </w:rPr>
        <w:t>5</w:t>
      </w:r>
      <w:r w:rsidRPr="00C86CFB">
        <w:rPr>
          <w:rFonts w:ascii="Times New Roman" w:hAnsi="Times New Roman" w:cs="Times New Roman"/>
          <w:b/>
          <w:sz w:val="28"/>
          <w:szCs w:val="28"/>
        </w:rPr>
        <w:t>. Оборот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Плательщик налога на добавленную стоимость по приобретенным работам, услугам от нерезидента</w:t>
      </w:r>
      <w:r w:rsidR="00D157B4" w:rsidRPr="00C86CFB">
        <w:rPr>
          <w:rFonts w:ascii="Times New Roman" w:hAnsi="Times New Roman" w:cs="Times New Roman"/>
          <w:sz w:val="28"/>
          <w:szCs w:val="28"/>
        </w:rPr>
        <w:t>,</w:t>
      </w:r>
      <w:r w:rsidRPr="00C86CFB">
        <w:rPr>
          <w:rFonts w:ascii="Times New Roman" w:hAnsi="Times New Roman" w:cs="Times New Roman"/>
          <w:sz w:val="28"/>
          <w:szCs w:val="28"/>
        </w:rPr>
        <w:t xml:space="preserve"> местом реализации которых признается Республика Казахстан</w:t>
      </w:r>
      <w:r w:rsidR="00D157B4" w:rsidRPr="00C86CFB">
        <w:rPr>
          <w:rFonts w:ascii="Times New Roman" w:hAnsi="Times New Roman" w:cs="Times New Roman"/>
          <w:sz w:val="28"/>
          <w:szCs w:val="28"/>
        </w:rPr>
        <w:t>,</w:t>
      </w:r>
      <w:r w:rsidRPr="00C86CFB">
        <w:rPr>
          <w:rFonts w:ascii="Times New Roman" w:hAnsi="Times New Roman" w:cs="Times New Roman"/>
          <w:sz w:val="28"/>
          <w:szCs w:val="28"/>
        </w:rPr>
        <w:t xml:space="preserve"> выписывает счет-фактуру в электронной форме в порядке, предусмотренном стат</w:t>
      </w:r>
      <w:r w:rsidR="00D157B4" w:rsidRPr="00C86CFB">
        <w:rPr>
          <w:rFonts w:ascii="Times New Roman" w:hAnsi="Times New Roman" w:cs="Times New Roman"/>
          <w:sz w:val="28"/>
          <w:szCs w:val="28"/>
        </w:rPr>
        <w:t>ь</w:t>
      </w:r>
      <w:r w:rsidRPr="00C86CFB">
        <w:rPr>
          <w:rFonts w:ascii="Times New Roman" w:hAnsi="Times New Roman" w:cs="Times New Roman"/>
          <w:sz w:val="28"/>
          <w:szCs w:val="28"/>
        </w:rPr>
        <w:t xml:space="preserve">ями </w:t>
      </w:r>
      <w:r w:rsidR="004525BA" w:rsidRPr="00C86CFB">
        <w:rPr>
          <w:rFonts w:ascii="Times New Roman" w:hAnsi="Times New Roman" w:cs="Times New Roman"/>
          <w:sz w:val="28"/>
          <w:szCs w:val="28"/>
        </w:rPr>
        <w:t>482</w:t>
      </w:r>
      <w:r w:rsidR="00D157B4" w:rsidRPr="00C86CFB">
        <w:rPr>
          <w:rFonts w:ascii="Times New Roman" w:hAnsi="Times New Roman" w:cs="Times New Roman"/>
          <w:sz w:val="28"/>
          <w:szCs w:val="28"/>
        </w:rPr>
        <w:t xml:space="preserve"> и</w:t>
      </w:r>
      <w:r w:rsidR="004525BA" w:rsidRPr="00C86CFB">
        <w:rPr>
          <w:rFonts w:ascii="Times New Roman" w:hAnsi="Times New Roman" w:cs="Times New Roman"/>
          <w:sz w:val="28"/>
          <w:szCs w:val="28"/>
        </w:rPr>
        <w:t>483</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Работы, услуги, указанные в пункте 1 настоящей статьи, не являются оборотом по приобретению работ, услуг от нерезидента, если: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выполненные работы, оказанные услуги являются работами, услугами, перечисленными в статье </w:t>
      </w:r>
      <w:r w:rsidR="004525BA" w:rsidRPr="00C86CFB">
        <w:rPr>
          <w:rFonts w:ascii="Times New Roman" w:hAnsi="Times New Roman" w:cs="Times New Roman"/>
          <w:sz w:val="28"/>
          <w:szCs w:val="28"/>
        </w:rPr>
        <w:t>465</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стоимость таких работ, услуг включена в таможенную стоимость импортируемых товаров, определяемую в соответствии с таможенным законодательством ЕАЭС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работы выполнены и услуги оказаны: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автономным организациям образования, указанным в </w:t>
      </w:r>
      <w:r w:rsidR="00FB3649" w:rsidRPr="00C86CFB">
        <w:rPr>
          <w:rFonts w:ascii="Times New Roman" w:hAnsi="Times New Roman" w:cs="Times New Roman"/>
          <w:sz w:val="28"/>
          <w:szCs w:val="28"/>
        </w:rPr>
        <w:t>подпункте 9) пункта 2 статьи 15</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юридическим</w:t>
      </w:r>
      <w:r w:rsidR="00FB3649" w:rsidRPr="00C86CFB">
        <w:rPr>
          <w:rFonts w:ascii="Times New Roman" w:hAnsi="Times New Roman" w:cs="Times New Roman"/>
          <w:sz w:val="28"/>
          <w:szCs w:val="28"/>
        </w:rPr>
        <w:t xml:space="preserve"> лицам, указаннымв статье 17</w:t>
      </w:r>
      <w:r w:rsidRPr="00C86CFB">
        <w:rPr>
          <w:rFonts w:ascii="Times New Roman" w:hAnsi="Times New Roman" w:cs="Times New Roman"/>
          <w:sz w:val="28"/>
          <w:szCs w:val="28"/>
        </w:rPr>
        <w:t>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стоимость таких работ, услуг включена в размер облагаемого импорта, определяемый в соответствии со статьей </w:t>
      </w:r>
      <w:r w:rsidR="00FB3649" w:rsidRPr="00C86CFB">
        <w:rPr>
          <w:rFonts w:ascii="Times New Roman" w:hAnsi="Times New Roman" w:cs="Times New Roman"/>
          <w:sz w:val="28"/>
          <w:szCs w:val="28"/>
        </w:rPr>
        <w:t>509</w:t>
      </w:r>
      <w:r w:rsidRPr="00C86CFB">
        <w:rPr>
          <w:rFonts w:ascii="Times New Roman" w:hAnsi="Times New Roman" w:cs="Times New Roman"/>
          <w:sz w:val="28"/>
          <w:szCs w:val="28"/>
        </w:rPr>
        <w:t xml:space="preserve"> настоящего Кодекса, по которому налог на добавленную стоимость на ввозимые товары из государств-членов ЕАЭС уплачен в бюджет Республики Казахстан и не подлежит возврату в соответствии с главой 50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выполненные работы, оказанные услуги являются оборотом структурного подразделения юридического лица-нерезидента в соответствии с пунктом </w:t>
      </w:r>
      <w:r w:rsidR="00FB3649" w:rsidRPr="00C86CFB">
        <w:rPr>
          <w:rFonts w:ascii="Times New Roman" w:hAnsi="Times New Roman" w:cs="Times New Roman"/>
          <w:sz w:val="28"/>
          <w:szCs w:val="28"/>
        </w:rPr>
        <w:t>3</w:t>
      </w:r>
      <w:r w:rsidRPr="00C86CFB">
        <w:rPr>
          <w:rFonts w:ascii="Times New Roman" w:hAnsi="Times New Roman" w:cs="Times New Roman"/>
          <w:sz w:val="28"/>
          <w:szCs w:val="28"/>
        </w:rPr>
        <w:t xml:space="preserve"> статьи </w:t>
      </w:r>
      <w:r w:rsidR="00FB3649" w:rsidRPr="00C86CFB">
        <w:rPr>
          <w:rFonts w:ascii="Times New Roman" w:hAnsi="Times New Roman" w:cs="Times New Roman"/>
          <w:sz w:val="28"/>
          <w:szCs w:val="28"/>
        </w:rPr>
        <w:t>442</w:t>
      </w:r>
      <w:r w:rsidRPr="00C86CFB">
        <w:rPr>
          <w:rFonts w:ascii="Times New Roman" w:hAnsi="Times New Roman" w:cs="Times New Roman"/>
          <w:sz w:val="28"/>
          <w:szCs w:val="28"/>
        </w:rPr>
        <w:t xml:space="preserve"> настоящего Кодекса.</w:t>
      </w:r>
    </w:p>
    <w:p w:rsidR="001A6BEC" w:rsidRPr="00C86CFB" w:rsidRDefault="001A6BE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в стоимость услуг в электронной форме, полученных от нерезидента, включена сумма налога на добавленную стоимость, уплаченная иностранной компаниейв соответствии с разделом 2</w:t>
      </w:r>
      <w:r w:rsidR="00FB3649"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w:t>
      </w:r>
    </w:p>
    <w:p w:rsidR="001A6BEC" w:rsidRPr="00C86CFB" w:rsidRDefault="001A6BE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Подтверждением включения иностранной компанией в стоимость услуги в электронной форме суммы налога на добавленную стоимость является выделенная сумма налога в акте выполненных работ, оказанных услуг или ином документе, подтверждающем факт оказания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44</w:t>
      </w:r>
      <w:r w:rsidR="00CD54AD" w:rsidRPr="00C86CFB">
        <w:rPr>
          <w:rFonts w:ascii="Times New Roman" w:hAnsi="Times New Roman" w:cs="Times New Roman"/>
          <w:b/>
          <w:sz w:val="28"/>
          <w:szCs w:val="28"/>
        </w:rPr>
        <w:t>6</w:t>
      </w:r>
      <w:r w:rsidRPr="00C86CFB">
        <w:rPr>
          <w:rFonts w:ascii="Times New Roman" w:hAnsi="Times New Roman" w:cs="Times New Roman"/>
          <w:b/>
          <w:sz w:val="28"/>
          <w:szCs w:val="28"/>
        </w:rPr>
        <w:t>. Обороты по реализации (приобретению), осуществляемые по договорам поручения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Pr="00C86CFB">
        <w:rPr>
          <w:rFonts w:ascii="Times New Roman" w:hAnsi="Times New Roman" w:cs="Times New Roman"/>
          <w:sz w:val="28"/>
          <w:szCs w:val="28"/>
        </w:rPr>
        <w:tab/>
        <w:t>Не являются оборотом по реализации (приобретению) поверенного:</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реализация товаров, выполнение работ или оказание услуг, приобретение товаров, работ, услуг от имени и за счет доверителя; </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передача поверенным доверителю товаров, приобретенных для доверителя; </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выполнение работ, оказание услуг третьим лицом для доверителя по сделке, заключенной поверенным с таким третьим лицом от имени и за счет доверителя.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Положение пункта 1 настоящей статьи не применяется в отношении: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реализации товаров, выполнения работ, оказания услуг, а также приобретения товаров, работ, услуг оператором в случаях, предусмотренных пунктом 3 статьи </w:t>
      </w:r>
      <w:r w:rsidR="00B20F6E" w:rsidRPr="00C86CFB">
        <w:rPr>
          <w:rFonts w:ascii="Times New Roman" w:hAnsi="Times New Roman" w:cs="Times New Roman"/>
          <w:sz w:val="28"/>
          <w:szCs w:val="28"/>
        </w:rPr>
        <w:t>498</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44</w:t>
      </w:r>
      <w:r w:rsidR="00CD54AD" w:rsidRPr="00C86CFB">
        <w:rPr>
          <w:rFonts w:ascii="Times New Roman" w:hAnsi="Times New Roman" w:cs="Times New Roman"/>
          <w:b/>
          <w:sz w:val="28"/>
          <w:szCs w:val="28"/>
        </w:rPr>
        <w:t>7</w:t>
      </w:r>
      <w:r w:rsidRPr="00C86CFB">
        <w:rPr>
          <w:rFonts w:ascii="Times New Roman" w:hAnsi="Times New Roman" w:cs="Times New Roman"/>
          <w:b/>
          <w:sz w:val="28"/>
          <w:szCs w:val="28"/>
        </w:rPr>
        <w:t>. Обороты по реализации, осуществляемые на условиях, соответствующих условиям договора комиссии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pStyle w:val="ac"/>
        <w:numPr>
          <w:ilvl w:val="0"/>
          <w:numId w:val="42"/>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Не являются оборотом по реализации комиссионера: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передача комиссионером комитенту товаров, приобретенных для комитента на условиях, соответствующих условиям договора комиссии;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44</w:t>
      </w:r>
      <w:r w:rsidR="00CD54AD" w:rsidRPr="00C86CFB">
        <w:rPr>
          <w:rFonts w:ascii="Times New Roman" w:hAnsi="Times New Roman" w:cs="Times New Roman"/>
          <w:b/>
          <w:sz w:val="28"/>
          <w:szCs w:val="28"/>
        </w:rPr>
        <w:t>8</w:t>
      </w:r>
      <w:r w:rsidRPr="00C86CFB">
        <w:rPr>
          <w:rFonts w:ascii="Times New Roman" w:hAnsi="Times New Roman" w:cs="Times New Roman"/>
          <w:b/>
          <w:sz w:val="28"/>
          <w:szCs w:val="28"/>
        </w:rPr>
        <w:t>. Обороты по реализации (приобретению), осуществляемые по договору транспортной экспедиции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44</w:t>
      </w:r>
      <w:r w:rsidR="00CD54AD" w:rsidRPr="00C86CFB">
        <w:rPr>
          <w:rFonts w:ascii="Times New Roman" w:hAnsi="Times New Roman" w:cs="Times New Roman"/>
          <w:b/>
          <w:sz w:val="28"/>
          <w:szCs w:val="28"/>
        </w:rPr>
        <w:t>9</w:t>
      </w:r>
      <w:r w:rsidRPr="00C86CFB">
        <w:rPr>
          <w:rFonts w:ascii="Times New Roman" w:hAnsi="Times New Roman" w:cs="Times New Roman"/>
          <w:b/>
          <w:sz w:val="28"/>
          <w:szCs w:val="28"/>
        </w:rPr>
        <w:t>. Обороты по реализации (приобретению), осуществляемые в результате учреждения доверительного управления имуществом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CD54AD" w:rsidRPr="00C86CFB">
        <w:rPr>
          <w:rFonts w:ascii="Times New Roman" w:hAnsi="Times New Roman" w:cs="Times New Roman"/>
          <w:b/>
          <w:sz w:val="28"/>
          <w:szCs w:val="28"/>
        </w:rPr>
        <w:t>50</w:t>
      </w:r>
      <w:r w:rsidRPr="00C86CFB">
        <w:rPr>
          <w:rFonts w:ascii="Times New Roman" w:hAnsi="Times New Roman" w:cs="Times New Roman"/>
          <w:b/>
          <w:sz w:val="28"/>
          <w:szCs w:val="28"/>
        </w:rPr>
        <w:t>. Место реализации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Для целей настоящего раздела местом реализации товаров признается Республика Казахстан, если: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товар передается получателю на территории Республики Казахстан – в остальных случаях.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Для целей настоящего раздела местом реализации работ, услуг признается Республика Казахстан, если: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работы, услуги связаны непосредственно с недвижимым имуществом, находящимся на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работы, услуги, связанные с движимым имуществом, фактически оказаны на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таким работам, услугам относятся: монтаж, сборка, ремонт, техническое обслуживание;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покупатель работ, услуг осуществляет предпринимательскую или любую другую деятельность на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применяются в отношении следующих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передача прав на использование объектов интеллектуальной собственности; по техническому обслуживанию и обновлению программного обеспечения;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предоставление доступа к интернет-ресурсам;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предоставление персонала;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сдача в имущественный наем (аренду) движимого имущества (кроме транспортных средств);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услуги связи;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согласие ограничить или прекратить предпринимательскую деятельность за вознаграждение;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услуги радио и телевизионные услуги;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услуги по предоставлению в аренду и (или) пользование грузовых вагонов и контейнеров;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пассажиры, транспортируемые товары (почта, багаж) ввозятся на территорию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пассажиры, транспортируемые товары (почта, багаж) вывозятся за пределы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пассажиры перевозятся, товары (почта, багаж) транспортируются по территории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Несмотря на положения настоящей статьи,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указанного пункта, определяется в соответствии с первым по порядку из этих подпунктов.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Положения настоящей статьи не применяются в случаях, установленных разделом 25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1</w:t>
      </w:r>
      <w:r w:rsidRPr="00C86CFB">
        <w:rPr>
          <w:rFonts w:ascii="Times New Roman" w:hAnsi="Times New Roman" w:cs="Times New Roman"/>
          <w:b/>
          <w:sz w:val="28"/>
          <w:szCs w:val="28"/>
        </w:rPr>
        <w:t>. Дата совершения оборота по реализации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Датой совершения оборота по реализации товаров, за исключением оборотов, указанных в пунктах 2, 5, 7 – 12</w:t>
      </w:r>
      <w:r w:rsidR="00872E30" w:rsidRPr="00C86CFB">
        <w:rPr>
          <w:rFonts w:ascii="Times New Roman" w:hAnsi="Times New Roman" w:cs="Times New Roman"/>
          <w:sz w:val="28"/>
          <w:szCs w:val="28"/>
        </w:rPr>
        <w:t xml:space="preserve">,14 </w:t>
      </w:r>
      <w:r w:rsidRPr="00C86CFB">
        <w:rPr>
          <w:rFonts w:ascii="Times New Roman" w:hAnsi="Times New Roman" w:cs="Times New Roman"/>
          <w:sz w:val="28"/>
          <w:szCs w:val="28"/>
        </w:rPr>
        <w:t xml:space="preserve">и </w:t>
      </w:r>
      <w:r w:rsidR="00872E30" w:rsidRPr="00C86CFB">
        <w:rPr>
          <w:rFonts w:ascii="Times New Roman" w:hAnsi="Times New Roman" w:cs="Times New Roman"/>
          <w:sz w:val="28"/>
          <w:szCs w:val="28"/>
        </w:rPr>
        <w:t>15</w:t>
      </w:r>
      <w:r w:rsidRPr="00C86CFB">
        <w:rPr>
          <w:rFonts w:ascii="Times New Roman" w:hAnsi="Times New Roman" w:cs="Times New Roman"/>
          <w:sz w:val="28"/>
          <w:szCs w:val="28"/>
        </w:rPr>
        <w:t xml:space="preserve"> настоящей статьи,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в соответствии с условиями договора предусмотрена обязанность поставщика (продавца) по доставке товара – одна из следующих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день передачи товара лицу, осуществляющему доставку товара, определенному поставщиком (продавцом), в том числе его доверенному лицу;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день погрузки товара на транспортное средство поставщика (продавца);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если по договору отсутствует обязанность поставщика (продавца) по доставке товара: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Датой совершения оборота по реализации работ, услуг является день выполнения работ, оказания услуг, за исключением случаев, установленных в пунктах 4, 5, 6</w:t>
      </w:r>
      <w:r w:rsidR="00872E30" w:rsidRPr="00C86CFB">
        <w:rPr>
          <w:rFonts w:ascii="Times New Roman" w:hAnsi="Times New Roman" w:cs="Times New Roman"/>
          <w:sz w:val="28"/>
          <w:szCs w:val="28"/>
        </w:rPr>
        <w:t xml:space="preserve">,13 </w:t>
      </w:r>
      <w:r w:rsidRPr="00C86CFB">
        <w:rPr>
          <w:rFonts w:ascii="Times New Roman" w:hAnsi="Times New Roman" w:cs="Times New Roman"/>
          <w:sz w:val="28"/>
          <w:szCs w:val="28"/>
        </w:rPr>
        <w:t xml:space="preserve">и </w:t>
      </w:r>
      <w:r w:rsidR="00872E30" w:rsidRPr="00C86CFB">
        <w:rPr>
          <w:rFonts w:ascii="Times New Roman" w:hAnsi="Times New Roman" w:cs="Times New Roman"/>
          <w:sz w:val="28"/>
          <w:szCs w:val="28"/>
        </w:rPr>
        <w:t>15</w:t>
      </w:r>
      <w:r w:rsidRPr="00C86CFB">
        <w:rPr>
          <w:rFonts w:ascii="Times New Roman" w:hAnsi="Times New Roman" w:cs="Times New Roman"/>
          <w:sz w:val="28"/>
          <w:szCs w:val="28"/>
        </w:rPr>
        <w:t xml:space="preserve">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днем выполнения работ, оказания услуг признается дата подписания, указанная 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акте выполненных работ, оказанных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получения каждого платежа (независимо от формы расчета);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дата признания в бухгалтерском учете оказания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оказании услуг Государственной корпорацией.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В случае вывоза товаров с помещением под таможенную процедуру экспорта датой совершения оборота по реализации товара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регистрации декларации на товары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регистрации декларации на товары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При передаче имущества в финансовый лизинг датой совершения оборота по реализации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части досрочно погашенных сумм лизинговых платежей, предусмотренных договором лизинга без учета суммы вознаграждения при соблюдении требований статьи </w:t>
      </w:r>
      <w:r w:rsidR="00B20F6E"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настоящего Кодекса, – дата получения такого платежа (независимо от формы расчета);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части начисленной суммы вознаграждения датой совершения оборота является наиболее ранняя из следующих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последний день отчетного налогового периода;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последний день прекращения начисления вознаграждения по договору финансового лизинга. </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Положения настоящего пункта применяются также в случае, несоблюдения требований, установленных статьей </w:t>
      </w:r>
      <w:r w:rsidR="00B20F6E"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настоящего Кодекса. </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w:t>
      </w:r>
      <w:r w:rsidR="00B20F6E" w:rsidRPr="00C86CFB">
        <w:rPr>
          <w:rFonts w:ascii="Times New Roman" w:hAnsi="Times New Roman" w:cs="Times New Roman"/>
          <w:sz w:val="28"/>
          <w:szCs w:val="28"/>
        </w:rPr>
        <w:t>465</w:t>
      </w:r>
      <w:r w:rsidRPr="00C86CFB">
        <w:rPr>
          <w:rFonts w:ascii="Times New Roman" w:hAnsi="Times New Roman" w:cs="Times New Roman"/>
          <w:sz w:val="28"/>
          <w:szCs w:val="28"/>
        </w:rPr>
        <w:t xml:space="preserve"> настоящего Кодекса, датой совершения оборота по реализации товара является дата установления налогоплательщиком факта утраты.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w:t>
      </w:r>
      <w:r w:rsidR="00B20F6E" w:rsidRPr="00C86CFB">
        <w:rPr>
          <w:rFonts w:ascii="Times New Roman" w:hAnsi="Times New Roman" w:cs="Times New Roman"/>
          <w:sz w:val="28"/>
          <w:szCs w:val="28"/>
        </w:rPr>
        <w:t>444</w:t>
      </w:r>
      <w:r w:rsidRPr="00C86CFB">
        <w:rPr>
          <w:rFonts w:ascii="Times New Roman" w:hAnsi="Times New Roman" w:cs="Times New Roman"/>
          <w:sz w:val="28"/>
          <w:szCs w:val="28"/>
        </w:rPr>
        <w:t xml:space="preserve"> настоящего Кодекса датой совершения такого оборота является одна из следующих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дата подписания поставщиком (продавцом) и получателем (покупателем), являющимися сторонами договора, акта выполненных работ, оказанных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14. При снятии с регистрационного учета по налогу на добавленную стоимость датой совершения оборота, указанного в подпункте 3) части первой пункта 1 статьи </w:t>
      </w:r>
      <w:r w:rsidR="00B20F6E" w:rsidRPr="00C86CFB">
        <w:rPr>
          <w:rFonts w:ascii="Times New Roman" w:hAnsi="Times New Roman" w:cs="Times New Roman"/>
          <w:sz w:val="28"/>
          <w:szCs w:val="28"/>
        </w:rPr>
        <w:t>439</w:t>
      </w:r>
      <w:r w:rsidRPr="00C86CFB">
        <w:rPr>
          <w:rFonts w:ascii="Times New Roman" w:hAnsi="Times New Roman" w:cs="Times New Roman"/>
          <w:sz w:val="28"/>
          <w:szCs w:val="28"/>
        </w:rPr>
        <w:t xml:space="preserve"> настоящего Кодекса,</w:t>
      </w:r>
      <w:r w:rsidR="00807581" w:rsidRPr="00C86CFB">
        <w:rPr>
          <w:rFonts w:ascii="Times New Roman" w:hAnsi="Times New Roman" w:cs="Times New Roman"/>
          <w:sz w:val="28"/>
          <w:szCs w:val="28"/>
        </w:rPr>
        <w:t xml:space="preserve"> является день, предшествующий </w:t>
      </w:r>
      <w:r w:rsidRPr="00C86CFB">
        <w:rPr>
          <w:rFonts w:ascii="Times New Roman" w:hAnsi="Times New Roman" w:cs="Times New Roman"/>
          <w:sz w:val="28"/>
          <w:szCs w:val="28"/>
        </w:rPr>
        <w:t xml:space="preserve">дню, в который плательщик налога на добавленную стоимость представил ликвидационную декларацию по </w:t>
      </w:r>
      <w:r w:rsidR="00852226" w:rsidRPr="00C86CFB">
        <w:rPr>
          <w:rFonts w:ascii="Times New Roman" w:hAnsi="Times New Roman" w:cs="Times New Roman"/>
          <w:sz w:val="28"/>
          <w:szCs w:val="28"/>
        </w:rPr>
        <w:t>налогу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EB6A9D" w:rsidRPr="00C86CFB">
        <w:rPr>
          <w:rFonts w:ascii="Times New Roman" w:hAnsi="Times New Roman" w:cs="Times New Roman"/>
          <w:sz w:val="28"/>
          <w:szCs w:val="28"/>
        </w:rPr>
        <w:t>5</w:t>
      </w:r>
      <w:r w:rsidRPr="00C86CFB">
        <w:rPr>
          <w:rFonts w:ascii="Times New Roman" w:hAnsi="Times New Roman" w:cs="Times New Roman"/>
          <w:sz w:val="28"/>
          <w:szCs w:val="28"/>
        </w:rPr>
        <w:t>. Если в документах, определенных пунктами 3 и 13 настоящей статьи, указано несколько дат, то датой подписания документа является наиболее поздняя из указанных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EB6A9D" w:rsidRPr="00C86CFB">
        <w:rPr>
          <w:rFonts w:ascii="Times New Roman" w:hAnsi="Times New Roman" w:cs="Times New Roman"/>
          <w:sz w:val="28"/>
          <w:szCs w:val="28"/>
        </w:rPr>
        <w:t>6</w:t>
      </w:r>
      <w:r w:rsidRPr="00C86CFB">
        <w:rPr>
          <w:rFonts w:ascii="Times New Roman" w:hAnsi="Times New Roman" w:cs="Times New Roman"/>
          <w:sz w:val="28"/>
          <w:szCs w:val="28"/>
        </w:rPr>
        <w:t>.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806778"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4D4153" w:rsidRPr="00C86CFB">
        <w:rPr>
          <w:rFonts w:ascii="Times New Roman" w:hAnsi="Times New Roman" w:cs="Times New Roman"/>
          <w:b/>
          <w:sz w:val="28"/>
          <w:szCs w:val="28"/>
        </w:rPr>
        <w:t xml:space="preserve"> 4</w:t>
      </w:r>
      <w:r w:rsidR="002E78FE" w:rsidRPr="00C86CFB">
        <w:rPr>
          <w:rFonts w:ascii="Times New Roman" w:hAnsi="Times New Roman" w:cs="Times New Roman"/>
          <w:b/>
          <w:sz w:val="28"/>
          <w:szCs w:val="28"/>
        </w:rPr>
        <w:t>5</w:t>
      </w:r>
      <w:r w:rsidR="004D4153" w:rsidRPr="00C86CFB">
        <w:rPr>
          <w:rFonts w:ascii="Times New Roman" w:hAnsi="Times New Roman" w:cs="Times New Roman"/>
          <w:b/>
          <w:sz w:val="28"/>
          <w:szCs w:val="28"/>
        </w:rPr>
        <w:t>. ОПРЕДЕЛЕНИЕ РАЗМЕРА ОБОРОТА И ИМПОРТА</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5</w:t>
      </w:r>
      <w:r w:rsidR="00CD54AD" w:rsidRPr="00C86CFB">
        <w:rPr>
          <w:rFonts w:ascii="Times New Roman" w:hAnsi="Times New Roman" w:cs="Times New Roman"/>
          <w:b/>
          <w:sz w:val="28"/>
          <w:szCs w:val="28"/>
        </w:rPr>
        <w:t>2</w:t>
      </w:r>
      <w:r w:rsidRPr="00C86CFB">
        <w:rPr>
          <w:rFonts w:ascii="Times New Roman" w:hAnsi="Times New Roman" w:cs="Times New Roman"/>
          <w:b/>
          <w:sz w:val="28"/>
          <w:szCs w:val="28"/>
        </w:rPr>
        <w:t>. Размер оборота по реализации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Если иное не предусмотрено статьей </w:t>
      </w:r>
      <w:r w:rsidR="00B20F6E" w:rsidRPr="00C86CFB">
        <w:rPr>
          <w:rFonts w:ascii="Times New Roman" w:hAnsi="Times New Roman" w:cs="Times New Roman"/>
          <w:sz w:val="28"/>
          <w:szCs w:val="28"/>
        </w:rPr>
        <w:t>453</w:t>
      </w:r>
      <w:r w:rsidRPr="00C86CFB">
        <w:rPr>
          <w:rFonts w:ascii="Times New Roman" w:hAnsi="Times New Roman" w:cs="Times New Roman"/>
          <w:sz w:val="28"/>
          <w:szCs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предоставлении услуг по проплате за третьих лиц размер оборота по реализации определяется в размере комиссионного вознаграждения.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Сумма акциза, подлежащая уплате (уплаченная) в соответствии с положениями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остальных случаях – включается в размер оборота по реализации.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настоящего пункта балансовой стоимостью товара у плательщика налога на добавленную стоимость является: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 обороту в виде остатков товаров плательщиком налога на добавленную стоимость составляется налоговый регистр по остаткам товаров в соответствии со статьей </w:t>
      </w:r>
      <w:r w:rsidR="00B20F6E" w:rsidRPr="00C86CFB">
        <w:rPr>
          <w:rFonts w:ascii="Times New Roman" w:hAnsi="Times New Roman" w:cs="Times New Roman"/>
          <w:sz w:val="28"/>
          <w:szCs w:val="28"/>
        </w:rPr>
        <w:t>198</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w:t>
      </w:r>
      <w:r w:rsidR="00B20F6E" w:rsidRPr="00C86CFB">
        <w:rPr>
          <w:rFonts w:ascii="Times New Roman" w:hAnsi="Times New Roman" w:cs="Times New Roman"/>
          <w:sz w:val="28"/>
          <w:szCs w:val="28"/>
        </w:rPr>
        <w:t>454</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45</w:t>
      </w:r>
      <w:r w:rsidR="0019550B" w:rsidRPr="00C86CFB">
        <w:rPr>
          <w:rFonts w:ascii="Times New Roman" w:hAnsi="Times New Roman" w:cs="Times New Roman"/>
          <w:b/>
          <w:sz w:val="28"/>
          <w:szCs w:val="28"/>
        </w:rPr>
        <w:t>3</w:t>
      </w:r>
      <w:r w:rsidRPr="00C86CFB">
        <w:rPr>
          <w:rFonts w:ascii="Times New Roman" w:hAnsi="Times New Roman" w:cs="Times New Roman"/>
          <w:b/>
          <w:sz w:val="28"/>
          <w:szCs w:val="28"/>
        </w:rPr>
        <w:t>. Особенности определения размера оборота по реализации в отдельных случаях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передаче имущества в финансовый лизинг размер оборота по реализации определяется в размере: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 дату совершения оборота, указанную в подпункте 1) пункта 11 статьи </w:t>
      </w:r>
      <w:r w:rsidR="00B20F6E" w:rsidRPr="00C86CFB">
        <w:rPr>
          <w:rFonts w:ascii="Times New Roman" w:hAnsi="Times New Roman" w:cs="Times New Roman"/>
          <w:sz w:val="28"/>
          <w:szCs w:val="28"/>
        </w:rPr>
        <w:t>450</w:t>
      </w:r>
      <w:r w:rsidRPr="00C86CFB">
        <w:rPr>
          <w:rFonts w:ascii="Times New Roman" w:hAnsi="Times New Roman" w:cs="Times New Roman"/>
          <w:sz w:val="28"/>
          <w:szCs w:val="28"/>
        </w:rPr>
        <w:t xml:space="preserve">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на дату совершения оборота, указанную в подпункте 2) пункта 11 статьи </w:t>
      </w:r>
      <w:r w:rsidR="00B20F6E" w:rsidRPr="00C86CFB">
        <w:rPr>
          <w:rFonts w:ascii="Times New Roman" w:hAnsi="Times New Roman" w:cs="Times New Roman"/>
          <w:sz w:val="28"/>
          <w:szCs w:val="28"/>
        </w:rPr>
        <w:t>450</w:t>
      </w:r>
      <w:r w:rsidRPr="00C86CFB">
        <w:rPr>
          <w:rFonts w:ascii="Times New Roman" w:hAnsi="Times New Roman" w:cs="Times New Roman"/>
          <w:sz w:val="28"/>
          <w:szCs w:val="28"/>
        </w:rPr>
        <w:t xml:space="preserve">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на дату совершения оборота, указанную в подпункте 3) пункта 11 статьи </w:t>
      </w:r>
      <w:r w:rsidR="00B20F6E" w:rsidRPr="00C86CFB">
        <w:rPr>
          <w:rFonts w:ascii="Times New Roman" w:hAnsi="Times New Roman" w:cs="Times New Roman"/>
          <w:sz w:val="28"/>
          <w:szCs w:val="28"/>
        </w:rPr>
        <w:t>450</w:t>
      </w:r>
      <w:r w:rsidRPr="00C86CFB">
        <w:rPr>
          <w:rFonts w:ascii="Times New Roman" w:hAnsi="Times New Roman" w:cs="Times New Roman"/>
          <w:sz w:val="28"/>
          <w:szCs w:val="28"/>
        </w:rPr>
        <w:t xml:space="preserve">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на дату совершения оборота, указанную в подпункте 4) пункта 11 статьи </w:t>
      </w:r>
      <w:r w:rsidR="00B20F6E" w:rsidRPr="00C86CFB">
        <w:rPr>
          <w:rFonts w:ascii="Times New Roman" w:hAnsi="Times New Roman" w:cs="Times New Roman"/>
          <w:sz w:val="28"/>
          <w:szCs w:val="28"/>
        </w:rPr>
        <w:t>450</w:t>
      </w:r>
      <w:r w:rsidRPr="00C86CFB">
        <w:rPr>
          <w:rFonts w:ascii="Times New Roman" w:hAnsi="Times New Roman" w:cs="Times New Roman"/>
          <w:sz w:val="28"/>
          <w:szCs w:val="28"/>
        </w:rPr>
        <w:t xml:space="preserve"> настоящего Кодекса, – в размере начисленной суммы вознаграждения.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использованы на безвозмездное выполнение работ, оказание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Стоимость фиксированных активов, а также активов, предусмотренных подпунктами 2), 3), 4), </w:t>
      </w:r>
      <w:r w:rsidR="00B20F6E" w:rsidRPr="00C86CFB">
        <w:rPr>
          <w:rFonts w:ascii="Times New Roman" w:hAnsi="Times New Roman" w:cs="Times New Roman"/>
          <w:sz w:val="28"/>
          <w:szCs w:val="28"/>
        </w:rPr>
        <w:t>8</w:t>
      </w:r>
      <w:r w:rsidRPr="00C86CFB">
        <w:rPr>
          <w:rFonts w:ascii="Times New Roman" w:hAnsi="Times New Roman" w:cs="Times New Roman"/>
          <w:sz w:val="28"/>
          <w:szCs w:val="28"/>
        </w:rPr>
        <w:t xml:space="preserve">)пункта 2 статьи </w:t>
      </w:r>
      <w:r w:rsidR="00B20F6E" w:rsidRPr="00C86CFB">
        <w:rPr>
          <w:rFonts w:ascii="Times New Roman" w:hAnsi="Times New Roman" w:cs="Times New Roman"/>
          <w:sz w:val="28"/>
          <w:szCs w:val="28"/>
        </w:rPr>
        <w:t>243</w:t>
      </w:r>
      <w:r w:rsidRPr="00C86CFB">
        <w:rPr>
          <w:rFonts w:ascii="Times New Roman" w:hAnsi="Times New Roman" w:cs="Times New Roman"/>
          <w:sz w:val="28"/>
          <w:szCs w:val="28"/>
        </w:rPr>
        <w:t xml:space="preserve"> настоящего Кодекса, в случае передачи их в безвозмездное пользование для включения в облагаемый оборот определяется в следующем порядке: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Са = (НДС пр/Си) х Тф/ставка,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Са – стоимость актива, включаемая в облагаемый оборот при передаче в безвозмездное пользование;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 пр – сумма налога на добавленную стоимость, отнесенного в зачет при приобретении актива, передаваемого в безвозмездное пользование;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Си – срок использования актива, исчисленный в календарных месяцах, определяется: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Тф – фактическое количество месяцев передачи в пользование, приходящихся на отчетный налоговый период;</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ставка – ставка налога на добавленную стоимость в процентах, действующая на дату предоставления в пользование.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При уступке прав требования по реализованным товарам, работам, услугам,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rsidR="00B36F8C" w:rsidRPr="00C86CFB" w:rsidRDefault="00B36F8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уступке прав требования по кредитам (займам, микрокредитам) размер оборота по реализации определяется как положительная разница между суммой вознаграждения, включенной в стоимость права требования, по которой произведена уступка, и суммой вознаграждения, подлежащей получению от должника на дату уступки права требования, согласно первичным документам налогоплательщика.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Размер оборота по реализации определяется в размере вознаграждения без включения в него налога на добавленную стоимость, предусмотренного:</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договором о предоставлении кредита (займа, микрокредита) – при предоставлении кредита (займа, микрокредита);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w:t>
      </w:r>
      <w:r w:rsidR="00B20F6E" w:rsidRPr="00C86CFB">
        <w:rPr>
          <w:rFonts w:ascii="Times New Roman" w:hAnsi="Times New Roman" w:cs="Times New Roman"/>
          <w:sz w:val="28"/>
          <w:szCs w:val="28"/>
        </w:rPr>
        <w:t>442</w:t>
      </w:r>
      <w:r w:rsidRPr="00C86CFB">
        <w:rPr>
          <w:rFonts w:ascii="Times New Roman" w:hAnsi="Times New Roman" w:cs="Times New Roman"/>
          <w:sz w:val="28"/>
          <w:szCs w:val="28"/>
        </w:rPr>
        <w:t xml:space="preserve"> настоящего Кодекса определяется в размере дохода, подлежащего получению исламским банком.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его комиссионного вознаграждения без включения в него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стоимости работ, услуг, являющихся оборотом комиссионера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его вознаграждения без включения в него налога на добавленную стоимость, предусмотренного договором транспортной экспедиции;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стоимости работ, услуг, являющихся оборотом экспедитора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Ор = Зр х 100/(100+ставка),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ставка – ставка налога на добавленную стоимость, действующая на дату передачи товара, в процентах;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Зр – сумма, подлежащая выплате работнику, в счет погашения которой осуществляется передача товара, выполнение работ, оказание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14. Размер оборота по реализации тары, которая признана возвратной тарой в соответствии с подпунктом 5) статьи </w:t>
      </w:r>
      <w:r w:rsidR="00B20F6E" w:rsidRPr="00C86CFB">
        <w:rPr>
          <w:rFonts w:ascii="Times New Roman" w:hAnsi="Times New Roman" w:cs="Times New Roman"/>
          <w:sz w:val="28"/>
          <w:szCs w:val="28"/>
        </w:rPr>
        <w:t>443</w:t>
      </w:r>
      <w:r w:rsidRPr="00C86CFB">
        <w:rPr>
          <w:rFonts w:ascii="Times New Roman" w:hAnsi="Times New Roman" w:cs="Times New Roman"/>
          <w:sz w:val="28"/>
          <w:szCs w:val="28"/>
        </w:rPr>
        <w:t xml:space="preserve">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15. Несмотря на положения пунктов 1 – 14 настоящей статьи, размер оборота по реализации определяется: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статьей </w:t>
      </w:r>
      <w:r w:rsidR="00B20F6E" w:rsidRPr="00C86CFB">
        <w:rPr>
          <w:rFonts w:ascii="Times New Roman" w:hAnsi="Times New Roman" w:cs="Times New Roman"/>
          <w:sz w:val="28"/>
          <w:szCs w:val="28"/>
        </w:rPr>
        <w:t>243</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передаче товара: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45</w:t>
      </w:r>
      <w:r w:rsidR="0019550B" w:rsidRPr="00C86CFB">
        <w:rPr>
          <w:rFonts w:ascii="Times New Roman" w:hAnsi="Times New Roman" w:cs="Times New Roman"/>
          <w:b/>
          <w:sz w:val="28"/>
          <w:szCs w:val="28"/>
        </w:rPr>
        <w:t>4</w:t>
      </w:r>
      <w:r w:rsidRPr="00C86CFB">
        <w:rPr>
          <w:rFonts w:ascii="Times New Roman" w:hAnsi="Times New Roman" w:cs="Times New Roman"/>
          <w:b/>
          <w:sz w:val="28"/>
          <w:szCs w:val="28"/>
        </w:rPr>
        <w:t>. Размер оборота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Размер оборота по приобретению работ, услуг от нерезидента определяется исходя из стоимости приобретения работ, услуг, указанных в пункте 1 статьи </w:t>
      </w:r>
      <w:r w:rsidR="00B20F6E" w:rsidRPr="00C86CFB">
        <w:rPr>
          <w:rFonts w:ascii="Times New Roman" w:hAnsi="Times New Roman" w:cs="Times New Roman"/>
          <w:sz w:val="28"/>
          <w:szCs w:val="28"/>
        </w:rPr>
        <w:t>444</w:t>
      </w:r>
      <w:r w:rsidRPr="00C86CFB">
        <w:rPr>
          <w:rFonts w:ascii="Times New Roman" w:hAnsi="Times New Roman" w:cs="Times New Roman"/>
          <w:sz w:val="28"/>
          <w:szCs w:val="28"/>
        </w:rPr>
        <w:t xml:space="preserve">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акта выполненных работ, оказанных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отсутствии акта выполненных работ, оказанных услуг – иного документа, подтверждающего факт выполнения работ, оказания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случае, когда оплата за полученные работы, услуги производится в иностранной валюте, облагаемый оборот пересчитывается в национальн</w:t>
      </w:r>
      <w:r w:rsidR="00B36F8C" w:rsidRPr="00C86CFB">
        <w:rPr>
          <w:rFonts w:ascii="Times New Roman" w:hAnsi="Times New Roman" w:cs="Times New Roman"/>
          <w:sz w:val="28"/>
          <w:szCs w:val="28"/>
        </w:rPr>
        <w:t>ую</w:t>
      </w:r>
      <w:r w:rsidRPr="00C86CFB">
        <w:rPr>
          <w:rFonts w:ascii="Times New Roman" w:hAnsi="Times New Roman" w:cs="Times New Roman"/>
          <w:sz w:val="28"/>
          <w:szCs w:val="28"/>
        </w:rPr>
        <w:t xml:space="preserve"> валют</w:t>
      </w:r>
      <w:r w:rsidR="00B36F8C" w:rsidRPr="00C86CFB">
        <w:rPr>
          <w:rFonts w:ascii="Times New Roman" w:hAnsi="Times New Roman" w:cs="Times New Roman"/>
          <w:sz w:val="28"/>
          <w:szCs w:val="28"/>
        </w:rPr>
        <w:t>у</w:t>
      </w:r>
      <w:r w:rsidRPr="00C86CFB">
        <w:rPr>
          <w:rFonts w:ascii="Times New Roman" w:hAnsi="Times New Roman" w:cs="Times New Roman"/>
          <w:sz w:val="28"/>
          <w:szCs w:val="28"/>
        </w:rPr>
        <w:t xml:space="preserve">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45</w:t>
      </w:r>
      <w:r w:rsidR="0019550B" w:rsidRPr="00C86CFB">
        <w:rPr>
          <w:rFonts w:ascii="Times New Roman" w:hAnsi="Times New Roman" w:cs="Times New Roman"/>
          <w:b/>
          <w:sz w:val="28"/>
          <w:szCs w:val="28"/>
        </w:rPr>
        <w:t>5</w:t>
      </w:r>
      <w:r w:rsidRPr="00C86CFB">
        <w:rPr>
          <w:rFonts w:ascii="Times New Roman" w:hAnsi="Times New Roman" w:cs="Times New Roman"/>
          <w:b/>
          <w:sz w:val="28"/>
          <w:szCs w:val="28"/>
        </w:rPr>
        <w:t>. Корректировка размера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Корректировка производится в случаях: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изменения условий сделки;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скидки с цены, скидки с продаж;</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возврата тары, включенной в оборот по реализации в соответствии с подпунктом 5) статьи </w:t>
      </w:r>
      <w:r w:rsidR="00B20F6E" w:rsidRPr="00C86CFB">
        <w:rPr>
          <w:rFonts w:ascii="Times New Roman" w:hAnsi="Times New Roman" w:cs="Times New Roman"/>
          <w:sz w:val="28"/>
          <w:szCs w:val="28"/>
        </w:rPr>
        <w:t>443</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наступления иных случаев, в результате которых происходит изменение размера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Положения настоящей статьи не применяются в случае изменения размера, облагаемого (необлагаемого) оборота в результате исправления ошибок.</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45</w:t>
      </w:r>
      <w:r w:rsidR="0019550B" w:rsidRPr="00C86CFB">
        <w:rPr>
          <w:rFonts w:ascii="Times New Roman" w:hAnsi="Times New Roman" w:cs="Times New Roman"/>
          <w:b/>
          <w:sz w:val="28"/>
          <w:szCs w:val="28"/>
        </w:rPr>
        <w:t>6</w:t>
      </w:r>
      <w:r w:rsidRPr="00C86CFB">
        <w:rPr>
          <w:rFonts w:ascii="Times New Roman" w:hAnsi="Times New Roman" w:cs="Times New Roman"/>
          <w:b/>
          <w:sz w:val="28"/>
          <w:szCs w:val="28"/>
        </w:rPr>
        <w:t>. Корректировка размера облагаемого оборота по сомнительным требованиям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истечении трех лет с начала налогового периода, на который приходится: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срок исполнения требования по реализованным товарам, работам, услугам, если такой срок определен;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день передачи товара, выполнения работ, оказания услуг, срок исполнения требования по которым не определен;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О восстановлении платежеспособности и банкротстве граждан Республики Казахстан</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Корректировка размера, облагаемого оборота в соответствии с настоящим пунктом производится при соблюдении условий, указанных в статье 248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45</w:t>
      </w:r>
      <w:r w:rsidR="0019550B" w:rsidRPr="00C86CFB">
        <w:rPr>
          <w:rFonts w:ascii="Times New Roman" w:hAnsi="Times New Roman" w:cs="Times New Roman"/>
          <w:b/>
          <w:sz w:val="28"/>
          <w:szCs w:val="28"/>
        </w:rPr>
        <w:t>7</w:t>
      </w:r>
      <w:r w:rsidRPr="00C86CFB">
        <w:rPr>
          <w:rFonts w:ascii="Times New Roman" w:hAnsi="Times New Roman" w:cs="Times New Roman"/>
          <w:b/>
          <w:sz w:val="28"/>
          <w:szCs w:val="28"/>
        </w:rPr>
        <w:t>. Размер облагаемого импорта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tabs>
          <w:tab w:val="left" w:pos="129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настоящей статьей в размер облагаемого импорта включаются таможенная стоимость импортируемых товаров, определяемая в соответствии с таможенным законодательством ЕАЭС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p w:rsidR="00263D2C" w:rsidRPr="00C86CFB" w:rsidRDefault="00263D2C" w:rsidP="00C86CFB">
      <w:pPr>
        <w:tabs>
          <w:tab w:val="left" w:pos="1290"/>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Размер облагаемого импорта при импорте продуктов переработки с помещением под таможенную процедуру выпуска для внутреннего потребления определяется как стоимость операций по переработке товаров вне таможенной территории ЕАЭС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7C4188" w:rsidRPr="00C86CFB" w:rsidRDefault="007C418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4</w:t>
      </w:r>
      <w:r w:rsidR="002E78FE"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ОБОРОТЫ, ОБЛАГАЕМЫЕ ПО НУЛЕВОЙ СТАВКЕ</w:t>
      </w:r>
    </w:p>
    <w:p w:rsidR="007C4188" w:rsidRPr="00C86CFB" w:rsidRDefault="007C418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5" w:name="z386"/>
      <w:bookmarkEnd w:id="775"/>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45</w:t>
      </w:r>
      <w:r w:rsidR="0019550B"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Оборот по реализации товаров на экспорт</w:t>
      </w:r>
    </w:p>
    <w:p w:rsidR="00453FA6" w:rsidRPr="00C86CFB" w:rsidRDefault="00453FA6"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Оборот по реализации товаров на экспорт, за исключением оборотов по реализации товаров, предусмотренных </w:t>
      </w:r>
      <w:hyperlink r:id="rId295" w:anchor="z394" w:history="1">
        <w:r w:rsidRPr="00C86CFB">
          <w:rPr>
            <w:rFonts w:ascii="Times New Roman" w:eastAsia="Times New Roman" w:hAnsi="Times New Roman" w:cs="Times New Roman"/>
            <w:sz w:val="28"/>
            <w:szCs w:val="28"/>
            <w:lang w:eastAsia="ru-RU"/>
          </w:rPr>
          <w:t xml:space="preserve">статьей </w:t>
        </w:r>
        <w:r w:rsidR="00B20F6E" w:rsidRPr="00C86CFB">
          <w:rPr>
            <w:rFonts w:ascii="Times New Roman" w:eastAsia="Times New Roman" w:hAnsi="Times New Roman" w:cs="Times New Roman"/>
            <w:sz w:val="28"/>
            <w:szCs w:val="28"/>
            <w:lang w:eastAsia="ru-RU"/>
          </w:rPr>
          <w:t>465</w:t>
        </w:r>
      </w:hyperlink>
      <w:r w:rsidRPr="00C86CFB">
        <w:rPr>
          <w:rFonts w:ascii="Times New Roman" w:eastAsia="Times New Roman" w:hAnsi="Times New Roman" w:cs="Times New Roman"/>
          <w:sz w:val="28"/>
          <w:szCs w:val="28"/>
          <w:lang w:eastAsia="ru-RU"/>
        </w:rPr>
        <w:t xml:space="preserve"> настоящего Кодекса, облагается по нулевой ставке.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Экспортом товаров является вывоз товаров с таможенной территории ЕАЭС, осуществляемый в соответствии с таможенным законодательством ЕАЭС и (или) таможенным законодательством Республики Казахстан.</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Документами, подтверждающими экспорт товаров, являются: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договор (контракт) на поставку экспортируемых товаров;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ЕАЭС, расположенного в пункте пропуска на таможенной границе ЕАЭС, кроме случаев, указанных в подпунктах 3) и 6) настоящего пункта;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системе магистральных трубопроводов или по линиям электропередачи;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использованием временного таможенного декларирования;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копии товаросопроводительных документов.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ЕАЭС;</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776" w:name="z7212"/>
      <w:bookmarkEnd w:id="776"/>
      <w:r w:rsidRPr="00C86CFB">
        <w:rPr>
          <w:rFonts w:ascii="Times New Roman" w:eastAsia="Times New Roman" w:hAnsi="Times New Roman" w:cs="Times New Roman"/>
          <w:sz w:val="28"/>
          <w:szCs w:val="28"/>
          <w:lang w:eastAsia="ru-RU"/>
        </w:rPr>
        <w:t xml:space="preserve">3. В случае осуществления дальнейшего экспорта товаров, ранее вывезенных за пределы таможенной территории ЕАЭС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копии декларации на товары, оформленной с помещением под таможенную процедуру переработки вне таможенной территории;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Декларация на товары в виде электронного документа, покоторой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7" w:name="z387"/>
      <w:bookmarkEnd w:id="777"/>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45</w:t>
      </w:r>
      <w:r w:rsidR="0019550B" w:rsidRPr="00C86CFB">
        <w:rPr>
          <w:rFonts w:ascii="Times New Roman" w:eastAsia="Times New Roman" w:hAnsi="Times New Roman" w:cs="Times New Roman"/>
          <w:b/>
          <w:bCs/>
          <w:sz w:val="28"/>
          <w:szCs w:val="28"/>
          <w:lang w:eastAsia="ru-RU"/>
        </w:rPr>
        <w:t>9</w:t>
      </w:r>
      <w:r w:rsidRPr="00C86CFB">
        <w:rPr>
          <w:rFonts w:ascii="Times New Roman" w:eastAsia="Times New Roman" w:hAnsi="Times New Roman" w:cs="Times New Roman"/>
          <w:b/>
          <w:bCs/>
          <w:sz w:val="28"/>
          <w:szCs w:val="28"/>
          <w:lang w:eastAsia="ru-RU"/>
        </w:rPr>
        <w:t>. Налогообложение международных перевозок</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Оборот по реализации услуг по международным перевозкам облагается по нулевой ставке.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Международной перевозкой признается: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транспортировка по территории Республики Казахстан транзитных грузов;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перевозка пассажиров, багажа и грузобагажа в международном сообщении;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услуга по проследованию пассажирских поездов (вагонов) в международном сообщении.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Для целей настоящей статьи подтверждающими международные перевозки документами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перевозке грузов: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международном автомобильном сообщении – товарно-транспортная накладная;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воздушным транспортом – грузовая накладная (авианакладная);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морским транспортом – коносамент или морская накладная;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транзитом двумя или более видами транспорта (смешанная перевозка) – единая товарно-транспортная накладная (единый коносамент);</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системе магистральных трубопроводов: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перевозке пассажиров, багажа и грузобагажа: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автомобильным транспортом:</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нерегулярных перевозках – договор об оказании транспортных услуг в международном сообщении;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железнодорожным транспортом:</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отчет о продаже проездных, перевозочных и почтовых документов, проданных в Республике Казахстан;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расчетная ведомость о пассажирских билетах, проданных в Республике Казахстан, в международном сообщении;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воздушным транспортом:</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генеральная декларация;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пассажирский манифест;</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карго-манифест;</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лоджит (центрально-загрузочный график);</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сводно-загрузочная ведомость (проездной билет и багажная квитанция);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услуге по проследованию пассажирских поездов (вагонов) в международном сообщении: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натурный лист пассажирского поезда.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Документы, указанные в настоящем пункте, могут быть составлены на бумажном носителе и (или) в электронной форме.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Декларация на товары в виде электронного документа, покоторой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8" w:name="z388"/>
      <w:bookmarkEnd w:id="778"/>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w:t>
      </w:r>
      <w:r w:rsidR="0019550B" w:rsidRPr="00C86CFB">
        <w:rPr>
          <w:rFonts w:ascii="Times New Roman" w:eastAsia="Times New Roman" w:hAnsi="Times New Roman" w:cs="Times New Roman"/>
          <w:b/>
          <w:bCs/>
          <w:sz w:val="28"/>
          <w:szCs w:val="28"/>
          <w:lang w:eastAsia="ru-RU"/>
        </w:rPr>
        <w:t>60</w:t>
      </w:r>
      <w:r w:rsidRPr="00C86CFB">
        <w:rPr>
          <w:rFonts w:ascii="Times New Roman" w:eastAsia="Times New Roman" w:hAnsi="Times New Roman" w:cs="Times New Roman"/>
          <w:b/>
          <w:bCs/>
          <w:sz w:val="28"/>
          <w:szCs w:val="28"/>
          <w:lang w:eastAsia="ru-RU"/>
        </w:rPr>
        <w:t>. Налогообложение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Оборот по реализации горюче-смазочных материалов, осуществляемой аэропортами ,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настоящей статьи применяются в отношении аэропортов, поставщиков услуг наземного обслуживания,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Для целей настоящей статьи: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иностранными авиакомпаниями признаются авиакомпании иностранных государств, включая государства-члены ЕАЭС;</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международным полетом признается полет воздушного судна, при котором воздушное судно пересекает границу иностранного государства;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территории двух или более государств;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территории одного государства, если предусмотрена остановка на территории другого государства.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при заправке воздушных судов иностранных авиакомпаний, выполняющих международные полеты, международные воздушные перевозки,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 аэропорта, поставщика услуг наземного обслуживания с иностранной авиакомпанией, предусматривающий и (или) включающий реализацию горюче-смазочных материалов, – при осуществлении регулярных рейсов;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заявка иностранной авиакомпании и (или) договор (соглашение) аэропорта, поставщика услуг наземного обслуживания с иностранной авиакомпанией – при осуществлении нерегулярных рейсов.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в заявке должны быть указаны следующие сведения: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 авиакомпании с указанием государства, в котором она зарегистрирована;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дата предполагаемой посадки воздушного судна.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посадке иностранного воздушного судна вследствие форс-мажорных обстоятельств заявка, предусмотренная настоящим подпунктом, не заполняется.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настоящего подпункта: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нерегулярным рейсом признается рейс, не подпадающий под определение регулярного рейса;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наименование авиакомпании;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количество заправленных горюче-смазочных материалов;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дата заправки воздушного судна;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осуществившего заправку.</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ЕАЭС и (или) Республики Казахстан не предусмотрены таможенное оформление и таможенный контроль;</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документ, подтверждающий факт оплаты за реализованные аэропортом, поставщиком услуг наземного обслуживания горюче-смазочные материалы;</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ЕАЭС и (или) таможенным законодательством Республики Казахстан не предусмотрены таможенное оформление и таможенный контроль.</w:t>
      </w: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779" w:name="z389"/>
      <w:bookmarkEnd w:id="779"/>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w:t>
      </w:r>
      <w:r w:rsidR="0019550B" w:rsidRPr="00C86CFB">
        <w:rPr>
          <w:rFonts w:ascii="Times New Roman" w:eastAsia="Times New Roman" w:hAnsi="Times New Roman" w:cs="Times New Roman"/>
          <w:b/>
          <w:bCs/>
          <w:sz w:val="28"/>
          <w:szCs w:val="28"/>
          <w:lang w:eastAsia="ru-RU"/>
        </w:rPr>
        <w:t>61</w:t>
      </w:r>
      <w:r w:rsidRPr="00C86CFB">
        <w:rPr>
          <w:rFonts w:ascii="Times New Roman" w:eastAsia="Times New Roman" w:hAnsi="Times New Roman" w:cs="Times New Roman"/>
          <w:b/>
          <w:bCs/>
          <w:sz w:val="28"/>
          <w:szCs w:val="28"/>
          <w:lang w:eastAsia="ru-RU"/>
        </w:rPr>
        <w:t>. Налогообложение товаров, реализуемых на территорию специальной экономической зоны</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налогоплательщик имеет право применить ставку налога на добавленную стоимость в соответствии с </w:t>
      </w:r>
      <w:hyperlink r:id="rId296" w:anchor="z7877"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422 настоящего Кодекса по товарам, указанным в части первой настоящего пункта.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копии товаросопроводительных документов, подтверждающих отгрузку товаров организациям, указанным в подпункте 1) настоящего пункта;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копии документов, подтверждающих получение товаров организациями, указанными в подпункте 1) настоящего пункта.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780" w:name="z390"/>
      <w:bookmarkStart w:id="781" w:name="z391"/>
      <w:bookmarkEnd w:id="780"/>
      <w:bookmarkEnd w:id="781"/>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w:t>
      </w:r>
      <w:r w:rsidR="0019550B" w:rsidRPr="00C86CFB">
        <w:rPr>
          <w:rFonts w:ascii="Times New Roman" w:eastAsia="Times New Roman" w:hAnsi="Times New Roman" w:cs="Times New Roman"/>
          <w:b/>
          <w:bCs/>
          <w:sz w:val="28"/>
          <w:szCs w:val="28"/>
          <w:lang w:eastAsia="ru-RU"/>
        </w:rPr>
        <w:t>62</w:t>
      </w:r>
      <w:r w:rsidRPr="00C86CFB">
        <w:rPr>
          <w:rFonts w:ascii="Times New Roman" w:eastAsia="Times New Roman" w:hAnsi="Times New Roman" w:cs="Times New Roman"/>
          <w:b/>
          <w:bCs/>
          <w:sz w:val="28"/>
          <w:szCs w:val="28"/>
          <w:lang w:eastAsia="ru-RU"/>
        </w:rPr>
        <w:t xml:space="preserve">.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w:t>
      </w:r>
      <w:r w:rsidR="00C87688" w:rsidRPr="00C86CFB">
        <w:rPr>
          <w:rFonts w:ascii="Times New Roman" w:eastAsia="Times New Roman" w:hAnsi="Times New Roman" w:cs="Times New Roman"/>
          <w:b/>
          <w:bCs/>
          <w:sz w:val="28"/>
          <w:szCs w:val="28"/>
          <w:lang w:eastAsia="ru-RU"/>
        </w:rPr>
        <w:t>ЕАЭС</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Реализация на территорию специальной экономической зоны, пределы которой полностью или частично совпадают с участками таможенной границы ЕАЭС,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ЕАЭС,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ЕАЭС;</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копии товаросопроводительных документов, подтверждающих отгрузку товаров организациям и (или) лицам, указанным в подпункте 1) настоящего пункта;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копии документов, подтверждающих получение товаров организациями и (или) лицами, указанными в подпункте 1) настоящего пункта.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ЕАЭС,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ЕАЭС,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782" w:name="z392"/>
      <w:bookmarkEnd w:id="782"/>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46</w:t>
      </w:r>
      <w:r w:rsidR="0019550B"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Оборот по реализации аффинированного золота</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Документами, подтверждающими оборот, облагаемый по нулевой ставке, указанный в пункте 1 настоящей статьи,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w:t>
      </w:r>
      <w:r w:rsidRPr="00C86CFB">
        <w:rPr>
          <w:rFonts w:ascii="Times New Roman" w:eastAsia="Times New Roman" w:hAnsi="Times New Roman" w:cs="Times New Roman"/>
          <w:sz w:val="28"/>
          <w:szCs w:val="28"/>
          <w:lang w:val="kk-KZ" w:eastAsia="ru-RU"/>
        </w:rPr>
        <w:t>ы</w:t>
      </w:r>
      <w:r w:rsidRPr="00C86CFB">
        <w:rPr>
          <w:rFonts w:ascii="Times New Roman" w:eastAsia="Times New Roman" w:hAnsi="Times New Roman" w:cs="Times New Roman"/>
          <w:sz w:val="28"/>
          <w:szCs w:val="28"/>
          <w:lang w:eastAsia="ru-RU"/>
        </w:rPr>
        <w:t>м Банк</w:t>
      </w:r>
      <w:r w:rsidRPr="00C86CFB">
        <w:rPr>
          <w:rFonts w:ascii="Times New Roman" w:eastAsia="Times New Roman" w:hAnsi="Times New Roman" w:cs="Times New Roman"/>
          <w:sz w:val="28"/>
          <w:szCs w:val="28"/>
          <w:lang w:val="kk-KZ" w:eastAsia="ru-RU"/>
        </w:rPr>
        <w:t>ом</w:t>
      </w:r>
      <w:r w:rsidRPr="00C86CFB">
        <w:rPr>
          <w:rFonts w:ascii="Times New Roman" w:eastAsia="Times New Roman" w:hAnsi="Times New Roman" w:cs="Times New Roman"/>
          <w:sz w:val="28"/>
          <w:szCs w:val="28"/>
          <w:lang w:eastAsia="ru-RU"/>
        </w:rPr>
        <w:t>;</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копии документов, подтверждающих стоимость аффинированного золота, реализованного Национальн</w:t>
      </w:r>
      <w:r w:rsidRPr="00C86CFB">
        <w:rPr>
          <w:rFonts w:ascii="Times New Roman" w:eastAsia="Times New Roman" w:hAnsi="Times New Roman" w:cs="Times New Roman"/>
          <w:sz w:val="28"/>
          <w:szCs w:val="28"/>
          <w:lang w:val="kk-KZ" w:eastAsia="ru-RU"/>
        </w:rPr>
        <w:t>о</w:t>
      </w:r>
      <w:r w:rsidRPr="00C86CFB">
        <w:rPr>
          <w:rFonts w:ascii="Times New Roman" w:eastAsia="Times New Roman" w:hAnsi="Times New Roman" w:cs="Times New Roman"/>
          <w:sz w:val="28"/>
          <w:szCs w:val="28"/>
          <w:lang w:eastAsia="ru-RU"/>
        </w:rPr>
        <w:t>м</w:t>
      </w:r>
      <w:r w:rsidRPr="00C86CFB">
        <w:rPr>
          <w:rFonts w:ascii="Times New Roman" w:eastAsia="Times New Roman" w:hAnsi="Times New Roman" w:cs="Times New Roman"/>
          <w:sz w:val="28"/>
          <w:szCs w:val="28"/>
          <w:lang w:val="kk-KZ" w:eastAsia="ru-RU"/>
        </w:rPr>
        <w:t>у</w:t>
      </w:r>
      <w:r w:rsidRPr="00C86CFB">
        <w:rPr>
          <w:rFonts w:ascii="Times New Roman" w:eastAsia="Times New Roman" w:hAnsi="Times New Roman" w:cs="Times New Roman"/>
          <w:sz w:val="28"/>
          <w:szCs w:val="28"/>
          <w:lang w:eastAsia="ru-RU"/>
        </w:rPr>
        <w:t xml:space="preserve"> Банк</w:t>
      </w:r>
      <w:r w:rsidRPr="00C86CFB">
        <w:rPr>
          <w:rFonts w:ascii="Times New Roman" w:eastAsia="Times New Roman" w:hAnsi="Times New Roman" w:cs="Times New Roman"/>
          <w:sz w:val="28"/>
          <w:szCs w:val="28"/>
          <w:lang w:val="kk-KZ" w:eastAsia="ru-RU"/>
        </w:rPr>
        <w:t>у</w:t>
      </w:r>
      <w:r w:rsidRPr="00C86CFB">
        <w:rPr>
          <w:rFonts w:ascii="Times New Roman" w:eastAsia="Times New Roman" w:hAnsi="Times New Roman" w:cs="Times New Roman"/>
          <w:sz w:val="28"/>
          <w:szCs w:val="28"/>
          <w:lang w:eastAsia="ru-RU"/>
        </w:rPr>
        <w:t>;</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копии документов, подтверждающих получение аффинированного золота Национальн</w:t>
      </w:r>
      <w:r w:rsidRPr="00C86CFB">
        <w:rPr>
          <w:rFonts w:ascii="Times New Roman" w:eastAsia="Times New Roman" w:hAnsi="Times New Roman" w:cs="Times New Roman"/>
          <w:sz w:val="28"/>
          <w:szCs w:val="28"/>
          <w:lang w:val="kk-KZ" w:eastAsia="ru-RU"/>
        </w:rPr>
        <w:t>ы</w:t>
      </w:r>
      <w:r w:rsidRPr="00C86CFB">
        <w:rPr>
          <w:rFonts w:ascii="Times New Roman" w:eastAsia="Times New Roman" w:hAnsi="Times New Roman" w:cs="Times New Roman"/>
          <w:sz w:val="28"/>
          <w:szCs w:val="28"/>
          <w:lang w:eastAsia="ru-RU"/>
        </w:rPr>
        <w:t>м Банк</w:t>
      </w:r>
      <w:r w:rsidRPr="00C86CFB">
        <w:rPr>
          <w:rFonts w:ascii="Times New Roman" w:eastAsia="Times New Roman" w:hAnsi="Times New Roman" w:cs="Times New Roman"/>
          <w:sz w:val="28"/>
          <w:szCs w:val="28"/>
          <w:lang w:val="kk-KZ" w:eastAsia="ru-RU"/>
        </w:rPr>
        <w:t>ом</w:t>
      </w:r>
      <w:r w:rsidRPr="00C86CFB">
        <w:rPr>
          <w:rFonts w:ascii="Times New Roman" w:eastAsia="Times New Roman" w:hAnsi="Times New Roman" w:cs="Times New Roman"/>
          <w:sz w:val="28"/>
          <w:szCs w:val="28"/>
          <w:lang w:eastAsia="ru-RU"/>
        </w:rPr>
        <w:t xml:space="preserve"> с указанием количества аффинированного золота.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6772D7" w:rsidRPr="00C86CFB">
        <w:rPr>
          <w:rFonts w:ascii="Times New Roman" w:eastAsia="Times New Roman" w:hAnsi="Times New Roman" w:cs="Times New Roman"/>
          <w:b/>
          <w:bCs/>
          <w:sz w:val="28"/>
          <w:szCs w:val="28"/>
          <w:lang w:eastAsia="ru-RU"/>
        </w:rPr>
        <w:t>46</w:t>
      </w:r>
      <w:r w:rsidR="0019550B"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xml:space="preserve">. Налогообложение в отдельных случаях </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0E1822" w:rsidRPr="00C86CFB" w:rsidRDefault="000E1822" w:rsidP="00C86CFB">
      <w:pPr>
        <w:pStyle w:val="a3"/>
        <w:spacing w:before="0" w:beforeAutospacing="0" w:after="0" w:afterAutospacing="0"/>
        <w:ind w:firstLine="709"/>
        <w:contextualSpacing/>
        <w:jc w:val="both"/>
        <w:rPr>
          <w:sz w:val="28"/>
          <w:szCs w:val="28"/>
        </w:rPr>
      </w:pPr>
      <w:r w:rsidRPr="00C86CFB">
        <w:rPr>
          <w:sz w:val="28"/>
          <w:szCs w:val="28"/>
        </w:rPr>
        <w:t xml:space="preserve">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hyperlink r:id="rId297" w:anchor="z12847" w:history="1">
        <w:r w:rsidRPr="00C86CFB">
          <w:rPr>
            <w:rStyle w:val="a9"/>
            <w:color w:val="auto"/>
            <w:sz w:val="28"/>
            <w:szCs w:val="28"/>
            <w:u w:val="none"/>
          </w:rPr>
          <w:t>пункте 1</w:t>
        </w:r>
      </w:hyperlink>
      <w:r w:rsidRPr="00C86CFB">
        <w:rPr>
          <w:sz w:val="28"/>
          <w:szCs w:val="28"/>
        </w:rPr>
        <w:t xml:space="preserve"> статьи 722 настоящего Кодекса, с территории Республики Казахстан на территорию других государств-членов ЕАЭС.</w:t>
      </w:r>
    </w:p>
    <w:p w:rsidR="000E1822" w:rsidRPr="00C86CFB" w:rsidRDefault="000E1822" w:rsidP="00C86CFB">
      <w:pPr>
        <w:pStyle w:val="a3"/>
        <w:spacing w:before="0" w:beforeAutospacing="0" w:after="0" w:afterAutospacing="0"/>
        <w:ind w:firstLine="709"/>
        <w:contextualSpacing/>
        <w:jc w:val="both"/>
        <w:rPr>
          <w:sz w:val="28"/>
          <w:szCs w:val="28"/>
        </w:rPr>
      </w:pPr>
      <w:r w:rsidRPr="00C86CFB">
        <w:rPr>
          <w:sz w:val="28"/>
          <w:szCs w:val="28"/>
        </w:rPr>
        <w:t>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0E1822" w:rsidRPr="00C86CFB" w:rsidRDefault="000E1822" w:rsidP="00C86CFB">
      <w:pPr>
        <w:pStyle w:val="a3"/>
        <w:spacing w:before="0" w:beforeAutospacing="0" w:after="0" w:afterAutospacing="0"/>
        <w:ind w:firstLine="709"/>
        <w:contextualSpacing/>
        <w:jc w:val="both"/>
        <w:rPr>
          <w:sz w:val="28"/>
          <w:szCs w:val="28"/>
        </w:rPr>
      </w:pPr>
      <w:r w:rsidRPr="00C86CFB">
        <w:rPr>
          <w:sz w:val="28"/>
          <w:szCs w:val="28"/>
        </w:rPr>
        <w:t>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ЕАЭС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ЕАЭС.</w:t>
      </w:r>
    </w:p>
    <w:p w:rsidR="000E1822" w:rsidRPr="00C86CFB" w:rsidRDefault="000E1822" w:rsidP="00C86CFB">
      <w:pPr>
        <w:pStyle w:val="a3"/>
        <w:spacing w:before="0" w:beforeAutospacing="0" w:after="0" w:afterAutospacing="0"/>
        <w:ind w:firstLine="709"/>
        <w:contextualSpacing/>
        <w:jc w:val="both"/>
        <w:rPr>
          <w:sz w:val="28"/>
          <w:szCs w:val="28"/>
        </w:rPr>
      </w:pPr>
      <w:r w:rsidRPr="00C86CFB">
        <w:rPr>
          <w:sz w:val="28"/>
          <w:szCs w:val="28"/>
        </w:rPr>
        <w:t>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Документами, подтверждающими реализацию товаров налогоплательщикам, указанным в пункте 1 настоящей статьи,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копии товаросопроводительных документов, подтверждающих отгрузку товаров налогоплательщикам;</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копии документов, подтверждающих получение товаров налогоплательщиками. </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Документами, подтверждающими реализацию нестабильного конденсата, указанного в пункте 2 настоящей статьи,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ЕАЭС;</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акт снятия показаний с приборов учета количества реализованного нестабильного конденсата по системе трубопроводов;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акт приема-сдачи нестабильного конденсата, вывезенного с территории Республики Казахстан на территорию других государств-членов ЕАЭС по системе трубопроводов.</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Документами, подтверждающими реализацию товаров, указанных в пункте 3 настоящей статьи, являются: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договоры (контракты) на переработку давальческого сырья;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договоры (контракты), на основании которых осуществляется реализация продуктов переработки;</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документы, подтверждающие факт выполнения работ по переработке давальческого сырья;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ЕАЭС.</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документы, подтверждающие отгрузку продуктов переработки их покупателю – налогоплательщику государства-члена ЕАЭС, на территории которого осуществлялась переработка давальческого сырья;</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7C4188" w:rsidRPr="00C86CFB" w:rsidRDefault="007C418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заключение соответствующего уполномоченного государственного органа об условиях переработки товаров на территории государства-члена ЕАЭС, предусмотренное </w:t>
      </w:r>
      <w:hyperlink r:id="rId298" w:anchor="z8337" w:history="1">
        <w:r w:rsidRPr="00C86CFB">
          <w:rPr>
            <w:rFonts w:ascii="Times New Roman" w:eastAsia="Times New Roman" w:hAnsi="Times New Roman" w:cs="Times New Roman"/>
            <w:sz w:val="28"/>
            <w:szCs w:val="28"/>
            <w:lang w:eastAsia="ru-RU"/>
          </w:rPr>
          <w:t>пунктом 8</w:t>
        </w:r>
      </w:hyperlink>
      <w:r w:rsidRPr="00C86CFB">
        <w:rPr>
          <w:rFonts w:ascii="Times New Roman" w:eastAsia="Times New Roman" w:hAnsi="Times New Roman" w:cs="Times New Roman"/>
          <w:sz w:val="28"/>
          <w:szCs w:val="28"/>
          <w:lang w:eastAsia="ru-RU"/>
        </w:rPr>
        <w:t xml:space="preserve"> статьи 449 настоящего Кодекса.</w:t>
      </w:r>
    </w:p>
    <w:p w:rsidR="007C4188" w:rsidRPr="00C86CFB" w:rsidRDefault="007C4188"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lang w:eastAsia="ru-RU"/>
        </w:rPr>
        <w:t>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ЕАЭС по запросу налогового органа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7C4188"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4D4153" w:rsidRPr="00C86CFB">
        <w:rPr>
          <w:rFonts w:ascii="Times New Roman" w:hAnsi="Times New Roman" w:cs="Times New Roman"/>
          <w:b/>
          <w:sz w:val="28"/>
          <w:szCs w:val="28"/>
        </w:rPr>
        <w:t xml:space="preserve"> 4</w:t>
      </w:r>
      <w:r w:rsidR="002E78FE" w:rsidRPr="00C86CFB">
        <w:rPr>
          <w:rFonts w:ascii="Times New Roman" w:hAnsi="Times New Roman" w:cs="Times New Roman"/>
          <w:b/>
          <w:sz w:val="28"/>
          <w:szCs w:val="28"/>
        </w:rPr>
        <w:t>7</w:t>
      </w:r>
      <w:r w:rsidR="004D4153" w:rsidRPr="00C86CFB">
        <w:rPr>
          <w:rFonts w:ascii="Times New Roman" w:hAnsi="Times New Roman" w:cs="Times New Roman"/>
          <w:b/>
          <w:sz w:val="28"/>
          <w:szCs w:val="28"/>
        </w:rPr>
        <w:t>. НЕОБЛАГАЕМЫЙ ОБОРОТ И НЕОБЛАГАЕМЫЙ ИМПОРТ</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46</w:t>
      </w:r>
      <w:r w:rsidR="0019550B" w:rsidRPr="00C86CFB">
        <w:rPr>
          <w:rFonts w:ascii="Times New Roman" w:hAnsi="Times New Roman" w:cs="Times New Roman"/>
          <w:b/>
          <w:sz w:val="28"/>
          <w:szCs w:val="28"/>
        </w:rPr>
        <w:t>5</w:t>
      </w:r>
      <w:r w:rsidRPr="00C86CFB">
        <w:rPr>
          <w:rFonts w:ascii="Times New Roman" w:hAnsi="Times New Roman" w:cs="Times New Roman"/>
          <w:b/>
          <w:sz w:val="28"/>
          <w:szCs w:val="28"/>
        </w:rPr>
        <w:t>. Обороты по реализации товаров, работ, услуг, освобожденные от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указанных в статьях </w:t>
      </w:r>
      <w:r w:rsidR="00026BA4" w:rsidRPr="00C86CFB">
        <w:rPr>
          <w:rFonts w:ascii="Times New Roman" w:hAnsi="Times New Roman" w:cs="Times New Roman"/>
          <w:sz w:val="28"/>
          <w:szCs w:val="28"/>
        </w:rPr>
        <w:t>466</w:t>
      </w:r>
      <w:r w:rsidRPr="00C86CFB">
        <w:rPr>
          <w:rFonts w:ascii="Times New Roman" w:hAnsi="Times New Roman" w:cs="Times New Roman"/>
          <w:sz w:val="28"/>
          <w:szCs w:val="28"/>
        </w:rPr>
        <w:t xml:space="preserve"> – </w:t>
      </w:r>
      <w:r w:rsidR="00026BA4" w:rsidRPr="00C86CFB">
        <w:rPr>
          <w:rFonts w:ascii="Times New Roman" w:hAnsi="Times New Roman" w:cs="Times New Roman"/>
          <w:sz w:val="28"/>
          <w:szCs w:val="28"/>
        </w:rPr>
        <w:t>469</w:t>
      </w:r>
      <w:r w:rsidRPr="00C86CFB">
        <w:rPr>
          <w:rFonts w:ascii="Times New Roman" w:hAnsi="Times New Roman" w:cs="Times New Roman"/>
          <w:sz w:val="28"/>
          <w:szCs w:val="28"/>
        </w:rPr>
        <w:t xml:space="preserve"> настоящего Кодекса;</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D4153" w:rsidRPr="00C86CFB">
        <w:rPr>
          <w:rFonts w:ascii="Times New Roman" w:hAnsi="Times New Roman" w:cs="Times New Roman"/>
          <w:sz w:val="28"/>
          <w:szCs w:val="28"/>
        </w:rPr>
        <w:t>)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D4153" w:rsidRPr="00C86CFB">
        <w:rPr>
          <w:rFonts w:ascii="Times New Roman" w:hAnsi="Times New Roman" w:cs="Times New Roman"/>
          <w:sz w:val="28"/>
          <w:szCs w:val="28"/>
        </w:rPr>
        <w:t>)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D4153" w:rsidRPr="00C86CFB">
        <w:rPr>
          <w:rFonts w:ascii="Times New Roman" w:hAnsi="Times New Roman" w:cs="Times New Roman"/>
          <w:sz w:val="28"/>
          <w:szCs w:val="28"/>
        </w:rPr>
        <w:t>) имущества в виде выигрышей, выдаваемых оператором лотереи участнику лотереи;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4D4153" w:rsidRPr="00C86CFB">
        <w:rPr>
          <w:rFonts w:ascii="Times New Roman" w:hAnsi="Times New Roman" w:cs="Times New Roman"/>
          <w:sz w:val="28"/>
          <w:szCs w:val="28"/>
        </w:rPr>
        <w:t>) услуг по сбору, обмену, обработке и рассылке информации, формируемой при осуществлении платежей и (или) переводов денег, в том числе по операциям с платежными карточками и электронными деньгами;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4D4153" w:rsidRPr="00C86CFB">
        <w:rPr>
          <w:rFonts w:ascii="Times New Roman" w:hAnsi="Times New Roman" w:cs="Times New Roman"/>
          <w:sz w:val="28"/>
          <w:szCs w:val="28"/>
        </w:rPr>
        <w:t>) услуг по переработке и (или) ремонту товаров, ввезенных на таможенную территорию ЕАЭС с помещением под таможенную процедуру переработки на таможенной территории;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4D4153" w:rsidRPr="00C86CFB">
        <w:rPr>
          <w:rFonts w:ascii="Times New Roman" w:hAnsi="Times New Roman" w:cs="Times New Roman"/>
          <w:sz w:val="28"/>
          <w:szCs w:val="28"/>
        </w:rPr>
        <w:t>) услуг в рамках деятельности объединения собственников имущества многоквартирного жилого дома, кооператива собственников квартир (помещений) по управлению объектом кондоминиума, осуществляемых в соответствии с жилищным законодательством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4D4153" w:rsidRPr="00C86CFB">
        <w:rPr>
          <w:rFonts w:ascii="Times New Roman" w:hAnsi="Times New Roman" w:cs="Times New Roman"/>
          <w:sz w:val="28"/>
          <w:szCs w:val="28"/>
        </w:rPr>
        <w:t>) банкнот и монет национальной валюты;</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4D4153" w:rsidRPr="00C86CFB">
        <w:rPr>
          <w:rFonts w:ascii="Times New Roman" w:hAnsi="Times New Roman" w:cs="Times New Roman"/>
          <w:sz w:val="28"/>
          <w:szCs w:val="28"/>
        </w:rPr>
        <w:t>)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средняя численность лиц с инвалидностью составляет не менее 51 процента от общего числа работников;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расходы по оплате труда лиц с инвалидностью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положения настоящего подпункта применяется если производство товаров, оказание услуг, выполнение работ осуществлено с участием лиц с инвалидностью, являющихся работниками лица, реализующего такие товары, работы, услуги.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не применяются к оборотам по реализации подакцизных товаров.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w:t>
      </w:r>
      <w:r w:rsidR="004D4153" w:rsidRPr="00C86CFB">
        <w:rPr>
          <w:rFonts w:ascii="Times New Roman" w:hAnsi="Times New Roman" w:cs="Times New Roman"/>
          <w:sz w:val="28"/>
          <w:szCs w:val="28"/>
        </w:rPr>
        <w:t>)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w:t>
      </w:r>
      <w:r w:rsidR="004D4153" w:rsidRPr="00C86CFB">
        <w:rPr>
          <w:rFonts w:ascii="Times New Roman" w:hAnsi="Times New Roman" w:cs="Times New Roman"/>
          <w:sz w:val="28"/>
          <w:szCs w:val="28"/>
        </w:rPr>
        <w:t xml:space="preserve">) если иное не установлено статьей </w:t>
      </w:r>
      <w:r w:rsidR="00026BA4" w:rsidRPr="00C86CFB">
        <w:rPr>
          <w:rFonts w:ascii="Times New Roman" w:hAnsi="Times New Roman" w:cs="Times New Roman"/>
          <w:sz w:val="28"/>
          <w:szCs w:val="28"/>
        </w:rPr>
        <w:t>463</w:t>
      </w:r>
      <w:r w:rsidR="004D4153" w:rsidRPr="00C86CFB">
        <w:rPr>
          <w:rFonts w:ascii="Times New Roman" w:hAnsi="Times New Roman" w:cs="Times New Roman"/>
          <w:sz w:val="28"/>
          <w:szCs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w:t>
      </w:r>
      <w:r w:rsidR="00071F1C" w:rsidRPr="00C86CFB">
        <w:rPr>
          <w:rFonts w:ascii="Times New Roman" w:hAnsi="Times New Roman" w:cs="Times New Roman"/>
          <w:sz w:val="28"/>
          <w:szCs w:val="28"/>
        </w:rPr>
        <w:t>«</w:t>
      </w:r>
      <w:r w:rsidR="004D4153" w:rsidRPr="00C86CFB">
        <w:rPr>
          <w:rFonts w:ascii="Times New Roman" w:hAnsi="Times New Roman" w:cs="Times New Roman"/>
          <w:sz w:val="28"/>
          <w:szCs w:val="28"/>
        </w:rPr>
        <w:t>О валютном регулировании и валютном контроле</w:t>
      </w:r>
      <w:r w:rsidR="00071F1C" w:rsidRPr="00C86CFB">
        <w:rPr>
          <w:rFonts w:ascii="Times New Roman" w:hAnsi="Times New Roman" w:cs="Times New Roman"/>
          <w:sz w:val="28"/>
          <w:szCs w:val="28"/>
        </w:rPr>
        <w:t>»</w:t>
      </w:r>
      <w:r w:rsidR="004D4153" w:rsidRPr="00C86CFB">
        <w:rPr>
          <w:rFonts w:ascii="Times New Roman" w:hAnsi="Times New Roman" w:cs="Times New Roman"/>
          <w:sz w:val="28"/>
          <w:szCs w:val="28"/>
        </w:rPr>
        <w:t xml:space="preserve"> право на осуществление через свои обменные пункты покупки и продажи аффинированного золота в слитках, выпущенных Национальным Банком, юридическое лицо – профессиональный участник рынка ценных бумаг или Национальный Банк;</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w:t>
      </w:r>
      <w:r w:rsidR="004D4153" w:rsidRPr="00C86CFB">
        <w:rPr>
          <w:rFonts w:ascii="Times New Roman" w:hAnsi="Times New Roman" w:cs="Times New Roman"/>
          <w:sz w:val="28"/>
          <w:szCs w:val="28"/>
        </w:rPr>
        <w:t xml:space="preserve">) услуг туроператора по въездному </w:t>
      </w:r>
      <w:r w:rsidR="00E97673" w:rsidRPr="00C86CFB">
        <w:rPr>
          <w:rFonts w:ascii="Times New Roman" w:hAnsi="Times New Roman" w:cs="Times New Roman"/>
          <w:sz w:val="28"/>
          <w:szCs w:val="28"/>
        </w:rPr>
        <w:t>и внутреннему</w:t>
      </w:r>
      <w:r w:rsidR="004D4153" w:rsidRPr="00C86CFB">
        <w:rPr>
          <w:rFonts w:ascii="Times New Roman" w:hAnsi="Times New Roman" w:cs="Times New Roman"/>
          <w:sz w:val="28"/>
          <w:szCs w:val="28"/>
        </w:rPr>
        <w:t>туризму;</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w:t>
      </w:r>
      <w:r w:rsidR="004D4153" w:rsidRPr="00C86CFB">
        <w:rPr>
          <w:rFonts w:ascii="Times New Roman" w:hAnsi="Times New Roman" w:cs="Times New Roman"/>
          <w:sz w:val="28"/>
          <w:szCs w:val="28"/>
        </w:rPr>
        <w:t>) предоставление кредита (займа, микрокредита) в денежной форме на условиях платности, срочности и возвратности;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14</w:t>
      </w:r>
      <w:r w:rsidR="004D4153" w:rsidRPr="00C86CFB">
        <w:rPr>
          <w:rFonts w:ascii="Times New Roman" w:hAnsi="Times New Roman" w:cs="Times New Roman"/>
          <w:sz w:val="28"/>
          <w:szCs w:val="28"/>
        </w:rPr>
        <w:t>) товаров, помещенных под таможенную процедуру беспошлинной торговли;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15</w:t>
      </w:r>
      <w:r w:rsidR="004D4153" w:rsidRPr="00C86CFB">
        <w:rPr>
          <w:rFonts w:ascii="Times New Roman" w:hAnsi="Times New Roman" w:cs="Times New Roman"/>
          <w:sz w:val="28"/>
          <w:szCs w:val="28"/>
        </w:rPr>
        <w:t>) лома и отходов цветных и черных металлов;</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16</w:t>
      </w:r>
      <w:r w:rsidR="004D4153" w:rsidRPr="00C86CFB">
        <w:rPr>
          <w:rFonts w:ascii="Times New Roman" w:hAnsi="Times New Roman" w:cs="Times New Roman"/>
          <w:sz w:val="28"/>
          <w:szCs w:val="28"/>
        </w:rPr>
        <w:t>) услуг по проведению религиозными объединениями религиозных обрядов и церемоний в соответствии с законодательством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17</w:t>
      </w:r>
      <w:r w:rsidR="004D4153" w:rsidRPr="00C86CFB">
        <w:rPr>
          <w:rFonts w:ascii="Times New Roman" w:hAnsi="Times New Roman" w:cs="Times New Roman"/>
          <w:sz w:val="28"/>
          <w:szCs w:val="28"/>
        </w:rPr>
        <w:t>) предметов религиозного назначения религиозными объединениями, зарегистрированными в регистрирующем органе.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указанных товаров и критерии его формирования утверждаются Правительством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18</w:t>
      </w:r>
      <w:r w:rsidR="004D4153" w:rsidRPr="00C86CFB">
        <w:rPr>
          <w:rFonts w:ascii="Times New Roman" w:hAnsi="Times New Roman" w:cs="Times New Roman"/>
          <w:sz w:val="28"/>
          <w:szCs w:val="28"/>
        </w:rPr>
        <w:t>) ритуальных услуг похоронных бюро, услуг кладбищ и крематориев;</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19</w:t>
      </w:r>
      <w:r w:rsidR="004D4153" w:rsidRPr="00C86CFB">
        <w:rPr>
          <w:rFonts w:ascii="Times New Roman" w:hAnsi="Times New Roman" w:cs="Times New Roman"/>
          <w:sz w:val="28"/>
          <w:szCs w:val="28"/>
        </w:rPr>
        <w:t>)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0</w:t>
      </w:r>
      <w:r w:rsidRPr="00C86CFB">
        <w:rPr>
          <w:rFonts w:ascii="Times New Roman" w:hAnsi="Times New Roman" w:cs="Times New Roman"/>
          <w:sz w:val="28"/>
          <w:szCs w:val="28"/>
        </w:rPr>
        <w:t>)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1</w:t>
      </w:r>
      <w:r w:rsidRPr="00C86CFB">
        <w:rPr>
          <w:rFonts w:ascii="Times New Roman" w:hAnsi="Times New Roman" w:cs="Times New Roman"/>
          <w:sz w:val="28"/>
          <w:szCs w:val="28"/>
        </w:rPr>
        <w:t>)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2</w:t>
      </w:r>
      <w:r w:rsidRPr="00C86CFB">
        <w:rPr>
          <w:rFonts w:ascii="Times New Roman" w:hAnsi="Times New Roman" w:cs="Times New Roman"/>
          <w:sz w:val="28"/>
          <w:szCs w:val="28"/>
        </w:rPr>
        <w:t>) услуг по осуществлению библиотеками информационных, культурных, образовательных функций;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3</w:t>
      </w:r>
      <w:r w:rsidRPr="00C86CFB">
        <w:rPr>
          <w:rFonts w:ascii="Times New Roman" w:hAnsi="Times New Roman" w:cs="Times New Roman"/>
          <w:sz w:val="28"/>
          <w:szCs w:val="28"/>
        </w:rPr>
        <w:t>) услуг и работ в сфере культуры и образования, осуществляемых театрами, филармониями, культурно-досуговыми организациями;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4</w:t>
      </w:r>
      <w:r w:rsidRPr="00C86CFB">
        <w:rPr>
          <w:rFonts w:ascii="Times New Roman" w:hAnsi="Times New Roman" w:cs="Times New Roman"/>
          <w:sz w:val="28"/>
          <w:szCs w:val="28"/>
        </w:rPr>
        <w:t>) научно-реставрационных работ на памятниках истории и культуры, проводимых на основании лицензии на право осуществления данного вида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5</w:t>
      </w:r>
      <w:r w:rsidRPr="00C86CFB">
        <w:rPr>
          <w:rFonts w:ascii="Times New Roman" w:hAnsi="Times New Roman" w:cs="Times New Roman"/>
          <w:sz w:val="28"/>
          <w:szCs w:val="28"/>
        </w:rPr>
        <w:t>) образовательных услуг в сфере дошкольного воспитания и обучения;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73E59" w:rsidRPr="00C86CFB">
        <w:rPr>
          <w:rFonts w:ascii="Times New Roman" w:hAnsi="Times New Roman" w:cs="Times New Roman"/>
          <w:sz w:val="28"/>
          <w:szCs w:val="28"/>
        </w:rPr>
        <w:t>6</w:t>
      </w:r>
      <w:r w:rsidRPr="00C86CFB">
        <w:rPr>
          <w:rFonts w:ascii="Times New Roman" w:hAnsi="Times New Roman" w:cs="Times New Roman"/>
          <w:sz w:val="28"/>
          <w:szCs w:val="28"/>
        </w:rPr>
        <w:t>) услуг по дополнительному образованию, оказываемых организацией образования, имеющей лицензию на занятие образовательной деятельности;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27</w:t>
      </w:r>
      <w:r w:rsidR="004D4153" w:rsidRPr="00C86CFB">
        <w:rPr>
          <w:rFonts w:ascii="Times New Roman" w:hAnsi="Times New Roman" w:cs="Times New Roman"/>
          <w:sz w:val="28"/>
          <w:szCs w:val="28"/>
        </w:rPr>
        <w:t>)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w:t>
      </w:r>
    </w:p>
    <w:p w:rsidR="00E1094E" w:rsidRPr="00C86CFB" w:rsidRDefault="00473E59" w:rsidP="00C86CFB">
      <w:pPr>
        <w:pStyle w:val="a3"/>
        <w:spacing w:before="0" w:beforeAutospacing="0" w:after="0" w:afterAutospacing="0"/>
        <w:ind w:firstLine="709"/>
        <w:contextualSpacing/>
        <w:jc w:val="both"/>
        <w:rPr>
          <w:rFonts w:eastAsia="Calibri"/>
          <w:bCs/>
          <w:sz w:val="28"/>
          <w:szCs w:val="28"/>
          <w:lang w:eastAsia="en-US"/>
        </w:rPr>
      </w:pPr>
      <w:r w:rsidRPr="00C86CFB">
        <w:rPr>
          <w:sz w:val="28"/>
          <w:szCs w:val="28"/>
        </w:rPr>
        <w:t>28</w:t>
      </w:r>
      <w:r w:rsidR="00E1094E" w:rsidRPr="00C86CFB">
        <w:rPr>
          <w:sz w:val="28"/>
          <w:szCs w:val="28"/>
        </w:rPr>
        <w:t xml:space="preserve">) </w:t>
      </w:r>
      <w:r w:rsidR="00E1094E" w:rsidRPr="00C86CFB">
        <w:rPr>
          <w:rFonts w:eastAsia="Calibri"/>
          <w:bCs/>
          <w:sz w:val="28"/>
          <w:szCs w:val="28"/>
          <w:lang w:eastAsia="en-US"/>
        </w:rPr>
        <w:t>услуг автономных организаций образования по осуществлению образовательной деятельности по установленным законами Республики Казахстан следующим уровням образования:</w:t>
      </w:r>
    </w:p>
    <w:p w:rsidR="00E1094E" w:rsidRPr="00C86CFB" w:rsidRDefault="00E1094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начальная школа, включающая дошкольное воспитание и обучение;</w:t>
      </w:r>
    </w:p>
    <w:p w:rsidR="00E1094E" w:rsidRPr="00C86CFB" w:rsidRDefault="00E1094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основная школа;</w:t>
      </w:r>
    </w:p>
    <w:p w:rsidR="00E1094E" w:rsidRPr="00C86CFB" w:rsidRDefault="00E1094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старшая школа;</w:t>
      </w:r>
    </w:p>
    <w:p w:rsidR="00E1094E" w:rsidRPr="00C86CFB" w:rsidRDefault="00E1094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послесреднее образование;</w:t>
      </w:r>
    </w:p>
    <w:p w:rsidR="00E1094E" w:rsidRPr="00C86CFB" w:rsidRDefault="00E1094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высшее образование;</w:t>
      </w:r>
    </w:p>
    <w:p w:rsidR="00473E59" w:rsidRPr="00C86CFB" w:rsidRDefault="00E1094E"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послевузовское образование;</w:t>
      </w:r>
    </w:p>
    <w:p w:rsidR="00E1094E" w:rsidRPr="00C86CFB" w:rsidRDefault="00473E59" w:rsidP="00C86CFB">
      <w:pPr>
        <w:pStyle w:val="a3"/>
        <w:spacing w:before="0" w:beforeAutospacing="0" w:after="0" w:afterAutospacing="0"/>
        <w:ind w:firstLine="709"/>
        <w:contextualSpacing/>
        <w:jc w:val="both"/>
        <w:rPr>
          <w:rFonts w:eastAsia="Calibri"/>
          <w:bCs/>
          <w:sz w:val="28"/>
          <w:szCs w:val="28"/>
          <w:lang w:eastAsia="en-US"/>
        </w:rPr>
      </w:pPr>
      <w:r w:rsidRPr="00C86CFB">
        <w:rPr>
          <w:rFonts w:eastAsia="Calibri"/>
          <w:bCs/>
          <w:sz w:val="28"/>
          <w:szCs w:val="28"/>
          <w:lang w:eastAsia="en-US"/>
        </w:rPr>
        <w:t xml:space="preserve">29) </w:t>
      </w:r>
      <w:r w:rsidR="00E1094E" w:rsidRPr="00C86CFB">
        <w:rPr>
          <w:bCs/>
          <w:sz w:val="28"/>
          <w:szCs w:val="28"/>
        </w:rPr>
        <w:t xml:space="preserve">услуг </w:t>
      </w:r>
      <w:r w:rsidR="00E1094E" w:rsidRPr="00C86CFB">
        <w:rPr>
          <w:sz w:val="28"/>
          <w:szCs w:val="28"/>
        </w:rPr>
        <w:t>дополнительного образования, оказываемых</w:t>
      </w:r>
      <w:r w:rsidR="00E1094E" w:rsidRPr="00C86CFB">
        <w:rPr>
          <w:bCs/>
          <w:sz w:val="28"/>
          <w:szCs w:val="28"/>
        </w:rPr>
        <w:t xml:space="preserve"> автономными организациями образования, </w:t>
      </w:r>
      <w:r w:rsidR="00E1094E" w:rsidRPr="00C86CFB">
        <w:rPr>
          <w:sz w:val="28"/>
          <w:szCs w:val="28"/>
        </w:rPr>
        <w:t xml:space="preserve">осуществляющими образовательную деятельность в соответствии с подпунктом </w:t>
      </w:r>
      <w:r w:rsidR="00026BA4" w:rsidRPr="00C86CFB">
        <w:rPr>
          <w:sz w:val="28"/>
          <w:szCs w:val="28"/>
        </w:rPr>
        <w:t>28</w:t>
      </w:r>
      <w:r w:rsidR="00E1094E" w:rsidRPr="00C86CFB">
        <w:rPr>
          <w:sz w:val="28"/>
          <w:szCs w:val="28"/>
        </w:rPr>
        <w:t>) настоящего пункта;</w:t>
      </w:r>
    </w:p>
    <w:p w:rsidR="00261612"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30</w:t>
      </w:r>
      <w:r w:rsidR="00261612" w:rsidRPr="00C86CFB">
        <w:rPr>
          <w:rFonts w:ascii="Times New Roman" w:hAnsi="Times New Roman" w:cs="Times New Roman"/>
          <w:sz w:val="28"/>
          <w:szCs w:val="28"/>
        </w:rPr>
        <w:t>)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 – в рамках гарантированного объема бесплатной медицинской помощи;</w:t>
      </w:r>
    </w:p>
    <w:p w:rsidR="00261612" w:rsidRPr="00C86CFB" w:rsidRDefault="0026161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товаров, указанных в настоящем подпункте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261612" w:rsidRPr="00C86CFB" w:rsidRDefault="0026161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73E59" w:rsidRPr="00C86CFB">
        <w:rPr>
          <w:rFonts w:ascii="Times New Roman" w:hAnsi="Times New Roman" w:cs="Times New Roman"/>
          <w:sz w:val="28"/>
          <w:szCs w:val="28"/>
        </w:rPr>
        <w:t>1</w:t>
      </w:r>
      <w:r w:rsidRPr="00C86CFB">
        <w:rPr>
          <w:rFonts w:ascii="Times New Roman" w:hAnsi="Times New Roman" w:cs="Times New Roman"/>
          <w:sz w:val="28"/>
          <w:szCs w:val="28"/>
        </w:rPr>
        <w:t>)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p w:rsidR="00261612" w:rsidRPr="00C86CFB" w:rsidRDefault="0026161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товаров, указанных в настоящем подпункте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73E59" w:rsidRPr="00C86CFB">
        <w:rPr>
          <w:rFonts w:ascii="Times New Roman" w:hAnsi="Times New Roman" w:cs="Times New Roman"/>
          <w:sz w:val="28"/>
          <w:szCs w:val="28"/>
        </w:rPr>
        <w:t>2</w:t>
      </w:r>
      <w:r w:rsidRPr="00C86CFB">
        <w:rPr>
          <w:rFonts w:ascii="Times New Roman" w:hAnsi="Times New Roman" w:cs="Times New Roman"/>
          <w:sz w:val="28"/>
          <w:szCs w:val="28"/>
        </w:rPr>
        <w:t>)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73E59" w:rsidRPr="00C86CFB">
        <w:rPr>
          <w:rFonts w:ascii="Times New Roman" w:hAnsi="Times New Roman" w:cs="Times New Roman"/>
          <w:sz w:val="28"/>
          <w:szCs w:val="28"/>
        </w:rPr>
        <w:t>3</w:t>
      </w:r>
      <w:r w:rsidRPr="00C86CFB">
        <w:rPr>
          <w:rFonts w:ascii="Times New Roman" w:hAnsi="Times New Roman" w:cs="Times New Roman"/>
          <w:sz w:val="28"/>
          <w:szCs w:val="28"/>
        </w:rPr>
        <w:t>) услуг, оказываемых в области ветеринарии: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физическими или юридическими лицами, имеющими лицензию на осуществление деятельности в области ветеринарии;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государственными ветеринарными организациями, созданными в соответствии с законодательством Республики Казахстан в области ветеринарии;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73E59" w:rsidRPr="00C86CFB">
        <w:rPr>
          <w:rFonts w:ascii="Times New Roman" w:hAnsi="Times New Roman" w:cs="Times New Roman"/>
          <w:sz w:val="28"/>
          <w:szCs w:val="28"/>
        </w:rPr>
        <w:t>4</w:t>
      </w:r>
      <w:r w:rsidRPr="00C86CFB">
        <w:rPr>
          <w:rFonts w:ascii="Times New Roman" w:hAnsi="Times New Roman" w:cs="Times New Roman"/>
          <w:sz w:val="28"/>
          <w:szCs w:val="28"/>
        </w:rPr>
        <w:t>) транспортных средств и (или) сельскохозяйственной техники, а также их компонентов при одновременном соблюдении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w:t>
      </w:r>
      <w:r w:rsidR="00026BA4" w:rsidRPr="00C86CFB">
        <w:rPr>
          <w:rFonts w:ascii="Times New Roman" w:hAnsi="Times New Roman" w:cs="Times New Roman"/>
          <w:sz w:val="28"/>
          <w:szCs w:val="28"/>
        </w:rPr>
        <w:t>с подпунктом 9) пункта 1 статьи 470или подпунктом 3) пункта 2 статьи 516настоящего Кодекса</w:t>
      </w:r>
      <w:r w:rsidRPr="00C86CFB">
        <w:rPr>
          <w:rFonts w:ascii="Times New Roman" w:hAnsi="Times New Roman" w:cs="Times New Roman"/>
          <w:sz w:val="28"/>
          <w:szCs w:val="28"/>
        </w:rPr>
        <w:t>;</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73E59" w:rsidRPr="00C86CFB">
        <w:rPr>
          <w:rFonts w:ascii="Times New Roman" w:hAnsi="Times New Roman" w:cs="Times New Roman"/>
          <w:sz w:val="28"/>
          <w:szCs w:val="28"/>
        </w:rPr>
        <w:t>5</w:t>
      </w:r>
      <w:r w:rsidRPr="00C86CFB">
        <w:rPr>
          <w:rFonts w:ascii="Times New Roman" w:hAnsi="Times New Roman" w:cs="Times New Roman"/>
          <w:sz w:val="28"/>
          <w:szCs w:val="28"/>
        </w:rPr>
        <w:t>)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ЕАЭС;</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36</w:t>
      </w:r>
      <w:r w:rsidR="004D4153" w:rsidRPr="00C86CFB">
        <w:rPr>
          <w:rFonts w:ascii="Times New Roman" w:hAnsi="Times New Roman" w:cs="Times New Roman"/>
          <w:sz w:val="28"/>
          <w:szCs w:val="28"/>
        </w:rPr>
        <w:t>)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37</w:t>
      </w:r>
      <w:r w:rsidR="004D4153" w:rsidRPr="00C86CFB">
        <w:rPr>
          <w:rFonts w:ascii="Times New Roman" w:hAnsi="Times New Roman" w:cs="Times New Roman"/>
          <w:sz w:val="28"/>
          <w:szCs w:val="28"/>
        </w:rPr>
        <w:t>)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38</w:t>
      </w:r>
      <w:r w:rsidR="004D4153" w:rsidRPr="00C86CFB">
        <w:rPr>
          <w:rFonts w:ascii="Times New Roman" w:hAnsi="Times New Roman" w:cs="Times New Roman"/>
          <w:sz w:val="28"/>
          <w:szCs w:val="28"/>
        </w:rPr>
        <w:t>) услуг, оказываемых физкультурно-спортивными организациями на основании договоров на осуществление государственного задания;</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39</w:t>
      </w:r>
      <w:r w:rsidR="004D4153" w:rsidRPr="00C86CFB">
        <w:rPr>
          <w:rFonts w:ascii="Times New Roman" w:hAnsi="Times New Roman" w:cs="Times New Roman"/>
          <w:sz w:val="28"/>
          <w:szCs w:val="28"/>
        </w:rPr>
        <w:t>)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73E59" w:rsidRPr="00C86CFB">
        <w:rPr>
          <w:rFonts w:ascii="Times New Roman" w:hAnsi="Times New Roman" w:cs="Times New Roman"/>
          <w:sz w:val="28"/>
          <w:szCs w:val="28"/>
        </w:rPr>
        <w:t>0</w:t>
      </w:r>
      <w:r w:rsidRPr="00C86CFB">
        <w:rPr>
          <w:rFonts w:ascii="Times New Roman" w:hAnsi="Times New Roman" w:cs="Times New Roman"/>
          <w:sz w:val="28"/>
          <w:szCs w:val="28"/>
        </w:rPr>
        <w:t xml:space="preserve">) товаров, производимых и реализуемых участниками международного технологического парка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Астана-Хаб</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 xml:space="preserve">, соответствующими условиям статьи </w:t>
      </w:r>
      <w:r w:rsidR="008671BB" w:rsidRPr="00C86CFB">
        <w:rPr>
          <w:rFonts w:ascii="Times New Roman" w:hAnsi="Times New Roman" w:cs="Times New Roman"/>
          <w:sz w:val="28"/>
          <w:szCs w:val="28"/>
        </w:rPr>
        <w:t>17</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73E59" w:rsidRPr="00C86CFB">
        <w:rPr>
          <w:rFonts w:ascii="Times New Roman" w:hAnsi="Times New Roman" w:cs="Times New Roman"/>
          <w:sz w:val="28"/>
          <w:szCs w:val="28"/>
        </w:rPr>
        <w:t>1</w:t>
      </w:r>
      <w:r w:rsidRPr="00C86CFB">
        <w:rPr>
          <w:rFonts w:ascii="Times New Roman" w:hAnsi="Times New Roman" w:cs="Times New Roman"/>
          <w:sz w:val="28"/>
          <w:szCs w:val="28"/>
        </w:rPr>
        <w:t xml:space="preserve">) работ, услуг, реализуемых участниками международного технологического парка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Астана-Хаб</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 xml:space="preserve">, соответствующими условиям статьи </w:t>
      </w:r>
      <w:r w:rsidR="008671BB" w:rsidRPr="00C86CFB">
        <w:rPr>
          <w:rFonts w:ascii="Times New Roman" w:hAnsi="Times New Roman" w:cs="Times New Roman"/>
          <w:sz w:val="28"/>
          <w:szCs w:val="28"/>
        </w:rPr>
        <w:t>17</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73E59" w:rsidRPr="00C86CFB">
        <w:rPr>
          <w:rFonts w:ascii="Times New Roman" w:hAnsi="Times New Roman" w:cs="Times New Roman"/>
          <w:sz w:val="28"/>
          <w:szCs w:val="28"/>
        </w:rPr>
        <w:t>2</w:t>
      </w:r>
      <w:r w:rsidRPr="00C86CFB">
        <w:rPr>
          <w:rFonts w:ascii="Times New Roman" w:hAnsi="Times New Roman" w:cs="Times New Roman"/>
          <w:sz w:val="28"/>
          <w:szCs w:val="28"/>
        </w:rPr>
        <w:t>)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документов, подтверждающих отгрузку товаров участнику специальной экономической зоны;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наличие документов, подтверждающих получение товаров покупателем – участником специальной экономической зоны;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73E59" w:rsidRPr="00C86CFB">
        <w:rPr>
          <w:rFonts w:ascii="Times New Roman" w:hAnsi="Times New Roman" w:cs="Times New Roman"/>
          <w:sz w:val="28"/>
          <w:szCs w:val="28"/>
        </w:rPr>
        <w:t>3</w:t>
      </w:r>
      <w:r w:rsidRPr="00C86CFB">
        <w:rPr>
          <w:rFonts w:ascii="Times New Roman" w:hAnsi="Times New Roman" w:cs="Times New Roman"/>
          <w:sz w:val="28"/>
          <w:szCs w:val="28"/>
        </w:rPr>
        <w:t>) транспортных средств и (или) сельскохозяйственной техники при соблюдении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реализующее юридическое лицо является уполномоченным представителем производителя транспортных средств и (или) сельскохозяйственной техники;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транспортные средства и (или) сельскохозяйственная техника приобретены у производителя без налога на добавленную стоимость в соответствии с </w:t>
      </w:r>
      <w:hyperlink r:id="rId299" w:anchor="sub_id=3940038" w:tooltip="Кодекс Республики Казахстан от 25 декабря 2017 года № 120-VI " w:history="1">
        <w:r w:rsidRPr="00C86CFB">
          <w:rPr>
            <w:rFonts w:ascii="Times New Roman" w:hAnsi="Times New Roman" w:cs="Times New Roman"/>
            <w:sz w:val="28"/>
            <w:szCs w:val="28"/>
          </w:rPr>
          <w:t>подпунктом 3</w:t>
        </w:r>
        <w:r w:rsidR="006728A7" w:rsidRPr="00C86CFB">
          <w:rPr>
            <w:rFonts w:ascii="Times New Roman" w:hAnsi="Times New Roman" w:cs="Times New Roman"/>
            <w:sz w:val="28"/>
            <w:szCs w:val="28"/>
          </w:rPr>
          <w:t>4</w:t>
        </w:r>
        <w:r w:rsidRPr="00C86CFB">
          <w:rPr>
            <w:rFonts w:ascii="Times New Roman" w:hAnsi="Times New Roman" w:cs="Times New Roman"/>
            <w:sz w:val="28"/>
            <w:szCs w:val="28"/>
          </w:rPr>
          <w:t>)</w:t>
        </w:r>
      </w:hyperlink>
      <w:r w:rsidRPr="00C86CFB">
        <w:rPr>
          <w:rFonts w:ascii="Times New Roman" w:hAnsi="Times New Roman" w:cs="Times New Roman"/>
          <w:sz w:val="28"/>
          <w:szCs w:val="28"/>
        </w:rPr>
        <w:t xml:space="preserve"> части первой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w:t>
      </w:r>
      <w:hyperlink r:id="rId300" w:anchor="sub_id=1" w:history="1">
        <w:r w:rsidR="00A224C7" w:rsidRPr="00C86CFB">
          <w:rPr>
            <w:rFonts w:ascii="Times New Roman" w:hAnsi="Times New Roman" w:cs="Times New Roman"/>
            <w:sz w:val="28"/>
            <w:szCs w:val="28"/>
          </w:rPr>
          <w:t>перечень</w:t>
        </w:r>
      </w:hyperlink>
      <w:r w:rsidRPr="00C86CFB">
        <w:rPr>
          <w:rFonts w:ascii="Times New Roman" w:hAnsi="Times New Roman" w:cs="Times New Roman"/>
          <w:sz w:val="28"/>
          <w:szCs w:val="28"/>
        </w:rPr>
        <w:t xml:space="preserve">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rsidR="00A224C7" w:rsidRPr="00C86CFB" w:rsidRDefault="00A224C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утверждается уполномоченным органом в области государственного стимулирования промышленности;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73E59" w:rsidRPr="00C86CFB">
        <w:rPr>
          <w:rFonts w:ascii="Times New Roman" w:hAnsi="Times New Roman" w:cs="Times New Roman"/>
          <w:sz w:val="28"/>
          <w:szCs w:val="28"/>
        </w:rPr>
        <w:t>4</w:t>
      </w:r>
      <w:r w:rsidRPr="00C86CFB">
        <w:rPr>
          <w:rFonts w:ascii="Times New Roman" w:hAnsi="Times New Roman" w:cs="Times New Roman"/>
          <w:sz w:val="28"/>
          <w:szCs w:val="28"/>
        </w:rPr>
        <w:t>)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45</w:t>
      </w:r>
      <w:r w:rsidR="004D4153" w:rsidRPr="00C86CFB">
        <w:rPr>
          <w:rFonts w:ascii="Times New Roman" w:hAnsi="Times New Roman" w:cs="Times New Roman"/>
          <w:sz w:val="28"/>
          <w:szCs w:val="28"/>
        </w:rPr>
        <w:t>)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46</w:t>
      </w:r>
      <w:r w:rsidR="004D4153" w:rsidRPr="00C86CFB">
        <w:rPr>
          <w:rFonts w:ascii="Times New Roman" w:hAnsi="Times New Roman" w:cs="Times New Roman"/>
          <w:sz w:val="28"/>
          <w:szCs w:val="28"/>
        </w:rPr>
        <w:t>)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47</w:t>
      </w:r>
      <w:r w:rsidR="004D4153" w:rsidRPr="00C86CFB">
        <w:rPr>
          <w:rFonts w:ascii="Times New Roman" w:hAnsi="Times New Roman" w:cs="Times New Roman"/>
          <w:sz w:val="28"/>
          <w:szCs w:val="28"/>
        </w:rPr>
        <w:t>)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компонентов, входят ранее ввезенные сырье и (или) материалы, которые освобождаются от налога на добавленную стоимость в соответствии с пунктом 3 статьи </w:t>
      </w:r>
      <w:r w:rsidR="006728A7" w:rsidRPr="00C86CFB">
        <w:rPr>
          <w:rFonts w:ascii="Times New Roman" w:hAnsi="Times New Roman" w:cs="Times New Roman"/>
          <w:sz w:val="28"/>
          <w:szCs w:val="28"/>
        </w:rPr>
        <w:t>470</w:t>
      </w:r>
      <w:r w:rsidRPr="00C86CFB">
        <w:rPr>
          <w:rFonts w:ascii="Times New Roman" w:hAnsi="Times New Roman" w:cs="Times New Roman"/>
          <w:sz w:val="28"/>
          <w:szCs w:val="28"/>
        </w:rPr>
        <w:t xml:space="preserve"> или пунктом 5 статьи </w:t>
      </w:r>
      <w:r w:rsidR="006728A7" w:rsidRPr="00C86CFB">
        <w:rPr>
          <w:rFonts w:ascii="Times New Roman" w:hAnsi="Times New Roman" w:cs="Times New Roman"/>
          <w:sz w:val="28"/>
          <w:szCs w:val="28"/>
        </w:rPr>
        <w:t>516</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p w:rsidR="00D060C3" w:rsidRPr="00C86CFB" w:rsidRDefault="00D060C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применения настоящего подпункта, уполномоченным представителем производителя бытовых приборов и (или) приборов бытовой электроники, а также их компонентов и иным лицом, реализующим бытовые приборы и (или) приборы бытовой электроники, а также их компоненты признается юридическое лицо, включенное в перечень уполномоченных представителей и иных лиц, реализующих бытовые приборы и (или) приборы бытовой электроники.</w:t>
      </w:r>
    </w:p>
    <w:p w:rsidR="00D060C3" w:rsidRPr="00C86CFB" w:rsidRDefault="00D060C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уполномоченных представителей и иных лиц, реализующих бытовые приборы и (или) приборы бытовой электроники применяющих освобождение от налога на добавленную стоимость в соответствии с настоящим подпунктом утверждается уполномоченным органом в области государственного стимулирования промышленности;</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48</w:t>
      </w:r>
      <w:r w:rsidR="004D4153" w:rsidRPr="00C86CFB">
        <w:rPr>
          <w:rFonts w:ascii="Times New Roman" w:hAnsi="Times New Roman" w:cs="Times New Roman"/>
          <w:sz w:val="28"/>
          <w:szCs w:val="28"/>
        </w:rPr>
        <w:t>) эксплуатаци</w:t>
      </w:r>
      <w:r w:rsidR="00C205EE" w:rsidRPr="00C86CFB">
        <w:rPr>
          <w:rFonts w:ascii="Times New Roman" w:hAnsi="Times New Roman" w:cs="Times New Roman"/>
          <w:sz w:val="28"/>
          <w:szCs w:val="28"/>
        </w:rPr>
        <w:t>я</w:t>
      </w:r>
      <w:r w:rsidR="004D4153" w:rsidRPr="00C86CFB">
        <w:rPr>
          <w:rFonts w:ascii="Times New Roman" w:hAnsi="Times New Roman" w:cs="Times New Roman"/>
          <w:sz w:val="28"/>
          <w:szCs w:val="28"/>
        </w:rPr>
        <w:t xml:space="preserve"> концессионером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4D4153" w:rsidRPr="00C86CFB" w:rsidRDefault="00473E5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49</w:t>
      </w:r>
      <w:r w:rsidR="004D4153" w:rsidRPr="00C86CFB">
        <w:rPr>
          <w:rFonts w:ascii="Times New Roman" w:hAnsi="Times New Roman" w:cs="Times New Roman"/>
          <w:sz w:val="28"/>
          <w:szCs w:val="28"/>
        </w:rPr>
        <w:t>) управлени</w:t>
      </w:r>
      <w:r w:rsidR="00C205EE" w:rsidRPr="00C86CFB">
        <w:rPr>
          <w:rFonts w:ascii="Times New Roman" w:hAnsi="Times New Roman" w:cs="Times New Roman"/>
          <w:sz w:val="28"/>
          <w:szCs w:val="28"/>
        </w:rPr>
        <w:t>е</w:t>
      </w:r>
      <w:r w:rsidR="004D4153" w:rsidRPr="00C86CFB">
        <w:rPr>
          <w:rFonts w:ascii="Times New Roman" w:hAnsi="Times New Roman" w:cs="Times New Roman"/>
          <w:sz w:val="28"/>
          <w:szCs w:val="28"/>
        </w:rPr>
        <w:t xml:space="preserve">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rsidR="00D060C3" w:rsidRPr="00C86CFB" w:rsidRDefault="00D060C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473E59" w:rsidRPr="00C86CFB">
        <w:rPr>
          <w:rFonts w:ascii="Times New Roman" w:hAnsi="Times New Roman" w:cs="Times New Roman"/>
          <w:sz w:val="28"/>
          <w:szCs w:val="28"/>
        </w:rPr>
        <w:t>0</w:t>
      </w:r>
      <w:r w:rsidRPr="00C86CFB">
        <w:rPr>
          <w:rFonts w:ascii="Times New Roman" w:hAnsi="Times New Roman" w:cs="Times New Roman"/>
          <w:sz w:val="28"/>
          <w:szCs w:val="28"/>
        </w:rPr>
        <w:t>) получение операторами расширенных обязательств производителей (импортеров) платы за организацию сбора, транспортировки, подготовки к повторному использованию, переработки, обезвреживания и (или) утилизации отходов;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473E59" w:rsidRPr="00C86CFB">
        <w:rPr>
          <w:rFonts w:ascii="Times New Roman" w:hAnsi="Times New Roman" w:cs="Times New Roman"/>
          <w:sz w:val="28"/>
          <w:szCs w:val="28"/>
        </w:rPr>
        <w:t>1</w:t>
      </w:r>
      <w:r w:rsidRPr="00C86CFB">
        <w:rPr>
          <w:rFonts w:ascii="Times New Roman" w:hAnsi="Times New Roman" w:cs="Times New Roman"/>
          <w:sz w:val="28"/>
          <w:szCs w:val="28"/>
        </w:rPr>
        <w:t>)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473E59" w:rsidRPr="00C86CFB">
        <w:rPr>
          <w:rFonts w:ascii="Times New Roman" w:hAnsi="Times New Roman" w:cs="Times New Roman"/>
          <w:sz w:val="28"/>
          <w:szCs w:val="28"/>
        </w:rPr>
        <w:t>2</w:t>
      </w:r>
      <w:r w:rsidRPr="00C86CFB">
        <w:rPr>
          <w:rFonts w:ascii="Times New Roman" w:hAnsi="Times New Roman" w:cs="Times New Roman"/>
          <w:sz w:val="28"/>
          <w:szCs w:val="28"/>
        </w:rPr>
        <w:t>) безвозмездно</w:t>
      </w:r>
      <w:r w:rsidR="00C205EE" w:rsidRPr="00C86CFB">
        <w:rPr>
          <w:rFonts w:ascii="Times New Roman" w:hAnsi="Times New Roman" w:cs="Times New Roman"/>
          <w:sz w:val="28"/>
          <w:szCs w:val="28"/>
        </w:rPr>
        <w:t>е</w:t>
      </w:r>
      <w:r w:rsidRPr="00C86CFB">
        <w:rPr>
          <w:rFonts w:ascii="Times New Roman" w:hAnsi="Times New Roman" w:cs="Times New Roman"/>
          <w:sz w:val="28"/>
          <w:szCs w:val="28"/>
        </w:rPr>
        <w:t xml:space="preserve"> оказани</w:t>
      </w:r>
      <w:r w:rsidR="00C205EE" w:rsidRPr="00C86CFB">
        <w:rPr>
          <w:rFonts w:ascii="Times New Roman" w:hAnsi="Times New Roman" w:cs="Times New Roman"/>
          <w:sz w:val="28"/>
          <w:szCs w:val="28"/>
        </w:rPr>
        <w:t>е</w:t>
      </w:r>
      <w:r w:rsidRPr="00C86CFB">
        <w:rPr>
          <w:rFonts w:ascii="Times New Roman" w:hAnsi="Times New Roman" w:cs="Times New Roman"/>
          <w:sz w:val="28"/>
          <w:szCs w:val="28"/>
        </w:rPr>
        <w:t xml:space="preserve"> энергопередающими организациями услуг по передаче электрической энергии субъектам, использующим возобновляемые источники энергии.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46</w:t>
      </w:r>
      <w:r w:rsidR="0019550B" w:rsidRPr="00C86CFB">
        <w:rPr>
          <w:rFonts w:ascii="Times New Roman" w:hAnsi="Times New Roman" w:cs="Times New Roman"/>
          <w:b/>
          <w:sz w:val="28"/>
          <w:szCs w:val="28"/>
        </w:rPr>
        <w:t>6</w:t>
      </w:r>
      <w:r w:rsidRPr="00C86CFB">
        <w:rPr>
          <w:rFonts w:ascii="Times New Roman" w:hAnsi="Times New Roman" w:cs="Times New Roman"/>
          <w:b/>
          <w:sz w:val="28"/>
          <w:szCs w:val="28"/>
        </w:rPr>
        <w:t>. Обороты, связанные с международными перевозками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w:t>
      </w:r>
      <w:r w:rsidR="006728A7" w:rsidRPr="00C86CFB">
        <w:rPr>
          <w:rFonts w:ascii="Times New Roman" w:hAnsi="Times New Roman" w:cs="Times New Roman"/>
          <w:sz w:val="28"/>
          <w:szCs w:val="28"/>
        </w:rPr>
        <w:t>459</w:t>
      </w:r>
      <w:r w:rsidRPr="00C86CFB">
        <w:rPr>
          <w:rFonts w:ascii="Times New Roman" w:hAnsi="Times New Roman" w:cs="Times New Roman"/>
          <w:sz w:val="28"/>
          <w:szCs w:val="28"/>
        </w:rPr>
        <w:t xml:space="preserve"> и </w:t>
      </w:r>
      <w:r w:rsidR="006728A7" w:rsidRPr="00C86CFB">
        <w:rPr>
          <w:rFonts w:ascii="Times New Roman" w:hAnsi="Times New Roman" w:cs="Times New Roman"/>
          <w:sz w:val="28"/>
          <w:szCs w:val="28"/>
        </w:rPr>
        <w:t>513</w:t>
      </w:r>
      <w:r w:rsidRPr="00C86CFB">
        <w:rPr>
          <w:rFonts w:ascii="Times New Roman" w:hAnsi="Times New Roman" w:cs="Times New Roman"/>
          <w:sz w:val="28"/>
          <w:szCs w:val="28"/>
        </w:rPr>
        <w:t xml:space="preserve"> настоящего Кодекса, местом реализации которых является Республика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погрузка, разгрузка, перегрузка (слив, налив, передача продукции в другие магистральные трубопроводы, перевалка на другой вид транспорта);</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услуги оператора вагонов (контейнеров);</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услуги морских портов по обслуживанию международных рейсов;</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универсальные услуги почтовой связи;</w:t>
      </w:r>
    </w:p>
    <w:p w:rsidR="00F02879" w:rsidRPr="00C86CFB" w:rsidRDefault="00F0287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услуги по пересылке регистрируемых почтовых отправлений.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формирование плана предоставления в пользование вагонов (контейнеров) и его согласование между участниками перевозочного процесса;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предоставление в пользование вагонов (контейнеров);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46</w:t>
      </w:r>
      <w:r w:rsidR="0019550B" w:rsidRPr="00C86CFB">
        <w:rPr>
          <w:rFonts w:ascii="Times New Roman" w:hAnsi="Times New Roman" w:cs="Times New Roman"/>
          <w:b/>
          <w:sz w:val="28"/>
          <w:szCs w:val="28"/>
        </w:rPr>
        <w:t>7</w:t>
      </w:r>
      <w:r w:rsidRPr="00C86CFB">
        <w:rPr>
          <w:rFonts w:ascii="Times New Roman" w:hAnsi="Times New Roman" w:cs="Times New Roman"/>
          <w:b/>
          <w:sz w:val="28"/>
          <w:szCs w:val="28"/>
        </w:rPr>
        <w:t>. Обороты по реализации, связанные с землей и жилыми зданиями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Освобождаются от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передача в аренду (субаренду) жилого здания (части жилого здания), кроме части жилого здания, состоящей исключительно из нежилых помещений;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услуги по организации проживания в студенческих и школьных общежитиях, рабочих поселках, детских домах отдыха, железнодорожных спальных вагонах.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46</w:t>
      </w:r>
      <w:r w:rsidR="0019550B" w:rsidRPr="00C86CFB">
        <w:rPr>
          <w:rFonts w:ascii="Times New Roman" w:hAnsi="Times New Roman" w:cs="Times New Roman"/>
          <w:b/>
          <w:sz w:val="28"/>
          <w:szCs w:val="28"/>
        </w:rPr>
        <w:t>8</w:t>
      </w:r>
      <w:r w:rsidRPr="00C86CFB">
        <w:rPr>
          <w:rFonts w:ascii="Times New Roman" w:hAnsi="Times New Roman" w:cs="Times New Roman"/>
          <w:b/>
          <w:sz w:val="28"/>
          <w:szCs w:val="28"/>
        </w:rPr>
        <w:t>. Обороты по реализации финансовых операций, освобождаемые от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Освобождаются от налога на добавленную стоимость финансовые операции, предусмотренные пунктом 2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 финансовым операциям, освобождаемым от налога на добавленную стоимость, относятся: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прием депозитов, открытие и ведение банковских счетов физических лиц;</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прием депозитов, открытие и ведение банковских счетов юридических лиц;</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открытие и ведение корреспондентских счетов банков и организаций, осуществляющих отдельные виды банковских операций;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переводные операции, в том числе почтовые переводы денег;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банковские заемные операции;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кассовые операции;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обменные операции с иностранной валютой, включая обменные операции с наличной иностранной валютой;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прием на инкассо платежных документов (за исключением векселей);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открытие (выставление) и подтверждение аккредитива и исполнение обязательств по нему;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выдача банками банковских гарантий, предусматривающих исполнение в денежной форме;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выдача банками банковских поручительств и иных обязательств за третьих лиц, предусматривающих исполнение в денежной форме;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факторинговые и форфейтинговые операции, осуществляемые банками;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следующие банковские операции исламского банка, осуществляемые на основании лицензии: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прием беспроцентных депозитов до востребования физических и юридических лиц, открытие и ведение банковских счетов физических и юридических лиц;</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прием инвестиционных депозитов физических и юридических лиц;</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банковские заемные операции: предоставление кредитов в денежной форме на условиях срочности, возвратности и без взимания вознаграждения;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операции с ценными бумагами;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операции с производными финансовыми инструментами;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услуги по межбанковскому клирингу;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операции с платежными карточками, электронными деньгами, чеками, векселями, депозитными сертификатами;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деятельность по управлению активами Государственного фонда социального страхования;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услуги по управлению правами требования по ипотечным жилищным займам;</w:t>
      </w:r>
    </w:p>
    <w:p w:rsidR="00302020" w:rsidRPr="00C86CFB" w:rsidRDefault="0030202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комиссионные вознагражденияединого накопительного пенсионного фонда, добровольных накопительных пенсионных фондов и управляющего инвестиционным портфелем от пенсионных активов и инвестиционного дохода;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 реализация доли участия;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14) операции по предоставлению микрокредитов;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8F242E" w:rsidRPr="00C86CFB">
        <w:rPr>
          <w:rFonts w:ascii="Times New Roman" w:hAnsi="Times New Roman" w:cs="Times New Roman"/>
          <w:sz w:val="28"/>
          <w:szCs w:val="28"/>
        </w:rPr>
        <w:t>5</w:t>
      </w:r>
      <w:r w:rsidRPr="00C86CFB">
        <w:rPr>
          <w:rFonts w:ascii="Times New Roman" w:hAnsi="Times New Roman" w:cs="Times New Roman"/>
          <w:sz w:val="28"/>
          <w:szCs w:val="28"/>
        </w:rPr>
        <w:t>)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8F242E" w:rsidRPr="00C86CFB">
        <w:rPr>
          <w:rFonts w:ascii="Times New Roman" w:hAnsi="Times New Roman" w:cs="Times New Roman"/>
          <w:sz w:val="28"/>
          <w:szCs w:val="28"/>
        </w:rPr>
        <w:t>6</w:t>
      </w:r>
      <w:r w:rsidRPr="00C86CFB">
        <w:rPr>
          <w:rFonts w:ascii="Times New Roman" w:hAnsi="Times New Roman" w:cs="Times New Roman"/>
          <w:sz w:val="28"/>
          <w:szCs w:val="28"/>
        </w:rPr>
        <w:t>) реализация инвестиционного золота через металлические счета, открытые в банках второго уровня, а также в Национальном Банке для категории юридических лиц, обслуживаемых в Национальном Банке;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8F242E" w:rsidRPr="00C86CFB">
        <w:rPr>
          <w:rFonts w:ascii="Times New Roman" w:hAnsi="Times New Roman" w:cs="Times New Roman"/>
          <w:sz w:val="28"/>
          <w:szCs w:val="28"/>
        </w:rPr>
        <w:t>7</w:t>
      </w:r>
      <w:r w:rsidRPr="00C86CFB">
        <w:rPr>
          <w:rFonts w:ascii="Times New Roman" w:hAnsi="Times New Roman" w:cs="Times New Roman"/>
          <w:sz w:val="28"/>
          <w:szCs w:val="28"/>
        </w:rPr>
        <w:t>) уступка прав требования по кредитам (займам, микрокредитам);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8F242E" w:rsidRPr="00C86CFB">
        <w:rPr>
          <w:rFonts w:ascii="Times New Roman" w:hAnsi="Times New Roman" w:cs="Times New Roman"/>
          <w:sz w:val="28"/>
          <w:szCs w:val="28"/>
        </w:rPr>
        <w:t>8</w:t>
      </w:r>
      <w:r w:rsidRPr="00C86CFB">
        <w:rPr>
          <w:rFonts w:ascii="Times New Roman" w:hAnsi="Times New Roman" w:cs="Times New Roman"/>
          <w:sz w:val="28"/>
          <w:szCs w:val="28"/>
        </w:rPr>
        <w:t>) операции, указанные в пункте 3 настоящей статьи;</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19</w:t>
      </w:r>
      <w:r w:rsidR="004D4153" w:rsidRPr="00C86CFB">
        <w:rPr>
          <w:rFonts w:ascii="Times New Roman" w:hAnsi="Times New Roman" w:cs="Times New Roman"/>
          <w:sz w:val="28"/>
          <w:szCs w:val="28"/>
        </w:rPr>
        <w:t xml:space="preserve">) операции инвестиционных фондов, зарегистрированных в соответствии с действующим правом </w:t>
      </w:r>
      <w:r w:rsidR="00103791" w:rsidRPr="00C86CFB">
        <w:rPr>
          <w:rFonts w:ascii="Times New Roman" w:hAnsi="Times New Roman" w:cs="Times New Roman"/>
          <w:sz w:val="28"/>
          <w:szCs w:val="28"/>
        </w:rPr>
        <w:t>МФЦА</w:t>
      </w:r>
      <w:r w:rsidR="004D4153" w:rsidRPr="00C86CFB">
        <w:rPr>
          <w:rFonts w:ascii="Times New Roman" w:hAnsi="Times New Roman" w:cs="Times New Roman"/>
          <w:sz w:val="28"/>
          <w:szCs w:val="28"/>
        </w:rPr>
        <w:t>, а также услуги по управлению указанными фондами.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без условия о последующей продаже товара третьему лицу;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 условиях последующей продажи товара третьему лицу.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p w:rsidR="005D5F96" w:rsidRPr="00C86CFB" w:rsidRDefault="005D5F9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Освобождаются от налога на добавленную стоимость услуги по организационному и техническому обеспечению торгов, выпуску, обращению и хранению цифровых активов, оказываемых биржей цифровых активов, имеющих разрешение на осуществление деятельности на территории МФЦА.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46</w:t>
      </w:r>
      <w:r w:rsidR="0019550B" w:rsidRPr="00C86CFB">
        <w:rPr>
          <w:rFonts w:ascii="Times New Roman" w:hAnsi="Times New Roman" w:cs="Times New Roman"/>
          <w:b/>
          <w:sz w:val="28"/>
          <w:szCs w:val="28"/>
        </w:rPr>
        <w:t>9</w:t>
      </w:r>
      <w:r w:rsidRPr="00C86CFB">
        <w:rPr>
          <w:rFonts w:ascii="Times New Roman" w:hAnsi="Times New Roman" w:cs="Times New Roman"/>
          <w:b/>
          <w:sz w:val="28"/>
          <w:szCs w:val="28"/>
        </w:rPr>
        <w:t>. Передача имущества в финансовый лизинг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статьей </w:t>
      </w:r>
      <w:r w:rsidR="006728A7"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настоящего Кодекса.</w:t>
      </w:r>
    </w:p>
    <w:p w:rsidR="00D12286" w:rsidRPr="00C86CFB" w:rsidRDefault="00D1228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Передача имущества в финансовый лизинг, соответствующая требованиям статьи </w:t>
      </w:r>
      <w:r w:rsidR="006728A7"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настоящего Кодекса освобождается от налога на добавленную стоимость в части суммы всех периодических лизинговых платежей без учета суммы вознаграждения при соблюдении одного из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передаваемое имущество приобретено без налога на добавленную стоимость в соответствии с подпунктом 3</w:t>
      </w:r>
      <w:r w:rsidR="006728A7" w:rsidRPr="00C86CFB">
        <w:rPr>
          <w:rFonts w:ascii="Times New Roman" w:hAnsi="Times New Roman" w:cs="Times New Roman"/>
          <w:sz w:val="28"/>
          <w:szCs w:val="28"/>
        </w:rPr>
        <w:t>4</w:t>
      </w:r>
      <w:r w:rsidRPr="00C86CFB">
        <w:rPr>
          <w:rFonts w:ascii="Times New Roman" w:hAnsi="Times New Roman" w:cs="Times New Roman"/>
          <w:sz w:val="28"/>
          <w:szCs w:val="28"/>
        </w:rPr>
        <w:t xml:space="preserve">) части первой статьи </w:t>
      </w:r>
      <w:r w:rsidR="006728A7" w:rsidRPr="00C86CFB">
        <w:rPr>
          <w:rFonts w:ascii="Times New Roman" w:hAnsi="Times New Roman" w:cs="Times New Roman"/>
          <w:sz w:val="28"/>
          <w:szCs w:val="28"/>
        </w:rPr>
        <w:t>465</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передаваемое имущество импортировано с уплатой налога на имущество методом зачета в соответствии со статьями </w:t>
      </w:r>
      <w:r w:rsidR="006728A7" w:rsidRPr="00C86CFB">
        <w:rPr>
          <w:rFonts w:ascii="Times New Roman" w:hAnsi="Times New Roman" w:cs="Times New Roman"/>
          <w:sz w:val="28"/>
          <w:szCs w:val="28"/>
        </w:rPr>
        <w:t>499</w:t>
      </w:r>
      <w:r w:rsidRPr="00C86CFB">
        <w:rPr>
          <w:rFonts w:ascii="Times New Roman" w:hAnsi="Times New Roman" w:cs="Times New Roman"/>
          <w:sz w:val="28"/>
          <w:szCs w:val="28"/>
        </w:rPr>
        <w:t xml:space="preserve"> или </w:t>
      </w:r>
      <w:r w:rsidR="006728A7" w:rsidRPr="00C86CFB">
        <w:rPr>
          <w:rFonts w:ascii="Times New Roman" w:hAnsi="Times New Roman" w:cs="Times New Roman"/>
          <w:sz w:val="28"/>
          <w:szCs w:val="28"/>
        </w:rPr>
        <w:t>500</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6772D7" w:rsidRPr="00C86CFB">
        <w:rPr>
          <w:rFonts w:ascii="Times New Roman" w:hAnsi="Times New Roman" w:cs="Times New Roman"/>
          <w:b/>
          <w:sz w:val="28"/>
          <w:szCs w:val="28"/>
        </w:rPr>
        <w:t>4</w:t>
      </w:r>
      <w:r w:rsidR="0019550B" w:rsidRPr="00C86CFB">
        <w:rPr>
          <w:rFonts w:ascii="Times New Roman" w:hAnsi="Times New Roman" w:cs="Times New Roman"/>
          <w:b/>
          <w:sz w:val="28"/>
          <w:szCs w:val="28"/>
        </w:rPr>
        <w:t>70</w:t>
      </w:r>
      <w:r w:rsidRPr="00C86CFB">
        <w:rPr>
          <w:rFonts w:ascii="Times New Roman" w:hAnsi="Times New Roman" w:cs="Times New Roman"/>
          <w:b/>
          <w:sz w:val="28"/>
          <w:szCs w:val="28"/>
        </w:rPr>
        <w:t>. Импорт, освобождаемый от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Освобождается от налога на добавленную стоимость импорт: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rsidR="00C832E0"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C832E0" w:rsidRPr="00C86CFB">
        <w:rPr>
          <w:rFonts w:ascii="Times New Roman" w:hAnsi="Times New Roman" w:cs="Times New Roman"/>
          <w:sz w:val="28"/>
          <w:szCs w:val="28"/>
        </w:rPr>
        <w:t>сырья для производства денежных знаков, осуществляемый Национальным Банком и его организациями при наличии подтверждения Национального Банка о предназначении ввозимого сырья для производства денежных знаков;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товаров, осуществляемый физическими лицами по нормам беспошлинного ввоза товаров, утвержденным в соответствии с таможенным законодательством ЕАЭС и (или) таможенным законодательством Республики Казахстан;</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D4153" w:rsidRPr="00C86CFB">
        <w:rPr>
          <w:rFonts w:ascii="Times New Roman" w:hAnsi="Times New Roman" w:cs="Times New Roman"/>
          <w:sz w:val="28"/>
          <w:szCs w:val="28"/>
        </w:rPr>
        <w:t>)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целей освобождения от налога на добавленную стоимость предоставляется подтверждение дипломатических или приравненных к ним представительств или консульских учреждений о ввозе товара.</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4D4153" w:rsidRPr="00C86CFB">
        <w:rPr>
          <w:rFonts w:ascii="Times New Roman" w:hAnsi="Times New Roman" w:cs="Times New Roman"/>
          <w:sz w:val="28"/>
          <w:szCs w:val="28"/>
        </w:rPr>
        <w:t>) товаров, подлежащих таможенному декларированию в соответствии с таможенным законодательством ЕАЭС и (или) таможенным законодательством Республики Казахстан, с помещением под таможенную процедуру, предусматривающую освобождение от уплаты налогов;</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4D4153" w:rsidRPr="00C86CFB">
        <w:rPr>
          <w:rFonts w:ascii="Times New Roman" w:hAnsi="Times New Roman" w:cs="Times New Roman"/>
          <w:sz w:val="28"/>
          <w:szCs w:val="28"/>
        </w:rPr>
        <w:t>)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при реализации или передаче в иной форме указанных товаров лицам, не участвующим в международном сотрудничестве в области исследования и использования космического пространства, в том числе оказания услуг по запуску космических аппаратов, налог на добавленную стоимость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4D4153" w:rsidRPr="00C86CFB">
        <w:rPr>
          <w:rFonts w:ascii="Times New Roman" w:hAnsi="Times New Roman" w:cs="Times New Roman"/>
          <w:sz w:val="28"/>
          <w:szCs w:val="28"/>
        </w:rPr>
        <w:t>) инвестиционного золота, импортируемого Национальным Банком, банком второго уровня или юридическим лицом – профессиональным участником рынка ценных бумаг;</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4D4153" w:rsidRPr="00C86CFB">
        <w:rPr>
          <w:rFonts w:ascii="Times New Roman" w:hAnsi="Times New Roman" w:cs="Times New Roman"/>
          <w:sz w:val="28"/>
          <w:szCs w:val="28"/>
        </w:rPr>
        <w:t>) предметов религиозного назначения, ввозимых религиозными объединениями, зарегистрированными в регистрирующем органе.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указанных товаров и критерии его формирования утверждаются Правительством Республики Казахстан;</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4D4153" w:rsidRPr="00C86CFB">
        <w:rPr>
          <w:rFonts w:ascii="Times New Roman" w:hAnsi="Times New Roman" w:cs="Times New Roman"/>
          <w:sz w:val="28"/>
          <w:szCs w:val="28"/>
        </w:rPr>
        <w:t xml:space="preserve">)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sidR="00071F1C" w:rsidRPr="00C86CFB">
        <w:rPr>
          <w:rFonts w:ascii="Times New Roman" w:hAnsi="Times New Roman" w:cs="Times New Roman"/>
          <w:sz w:val="28"/>
          <w:szCs w:val="28"/>
        </w:rPr>
        <w:t>«</w:t>
      </w:r>
      <w:r w:rsidR="004D4153" w:rsidRPr="00C86CFB">
        <w:rPr>
          <w:rFonts w:ascii="Times New Roman" w:hAnsi="Times New Roman" w:cs="Times New Roman"/>
          <w:sz w:val="28"/>
          <w:szCs w:val="28"/>
        </w:rPr>
        <w:t>Qyzyljar</w:t>
      </w:r>
      <w:r w:rsidR="00071F1C" w:rsidRPr="00C86CFB">
        <w:rPr>
          <w:rFonts w:ascii="Times New Roman" w:hAnsi="Times New Roman" w:cs="Times New Roman"/>
          <w:sz w:val="28"/>
          <w:szCs w:val="28"/>
        </w:rPr>
        <w:t>»</w:t>
      </w:r>
      <w:r w:rsidR="004D4153" w:rsidRPr="00C86CFB">
        <w:rPr>
          <w:rFonts w:ascii="Times New Roman" w:hAnsi="Times New Roman" w:cs="Times New Roman"/>
          <w:sz w:val="28"/>
          <w:szCs w:val="28"/>
        </w:rPr>
        <w:t xml:space="preserve">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8F242E" w:rsidRPr="00C86CFB">
        <w:rPr>
          <w:rFonts w:ascii="Times New Roman" w:hAnsi="Times New Roman" w:cs="Times New Roman"/>
          <w:sz w:val="28"/>
          <w:szCs w:val="28"/>
        </w:rPr>
        <w:t>0</w:t>
      </w:r>
      <w:r w:rsidRPr="00C86CFB">
        <w:rPr>
          <w:rFonts w:ascii="Times New Roman" w:hAnsi="Times New Roman" w:cs="Times New Roman"/>
          <w:sz w:val="28"/>
          <w:szCs w:val="28"/>
        </w:rPr>
        <w:t>) необработанных драгоценных металлов, лома и отходов драгоценных металлов и сырьевых товаров, содержащих драгоценные металлы, если они: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ввезены юридическим лицом, включенным в перечень субъектов производства драгоценных металлов в соответствии с Законом Республики Казахстан </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О драгоценных металлах и драгоценных камнях</w:t>
      </w:r>
      <w:r w:rsidR="00071F1C" w:rsidRPr="00C86CFB">
        <w:rPr>
          <w:rFonts w:ascii="Times New Roman" w:hAnsi="Times New Roman" w:cs="Times New Roman"/>
          <w:sz w:val="28"/>
          <w:szCs w:val="28"/>
        </w:rPr>
        <w:t>»</w:t>
      </w:r>
      <w:r w:rsidRPr="00C86CFB">
        <w:rPr>
          <w:rFonts w:ascii="Times New Roman" w:hAnsi="Times New Roman" w:cs="Times New Roman"/>
          <w:sz w:val="28"/>
          <w:szCs w:val="28"/>
        </w:rPr>
        <w:t>;</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используются исключительно при производстве аффинированного золота для реализации Национальному Банку;</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w:t>
      </w:r>
      <w:r w:rsidR="004D4153" w:rsidRPr="00C86CFB">
        <w:rPr>
          <w:rFonts w:ascii="Times New Roman" w:hAnsi="Times New Roman" w:cs="Times New Roman"/>
          <w:sz w:val="28"/>
          <w:szCs w:val="28"/>
        </w:rPr>
        <w:t xml:space="preserve">) товаров, ввезенных налогоплательщиками, являющимися участниками международного технологического парка </w:t>
      </w:r>
      <w:r w:rsidR="00071F1C" w:rsidRPr="00C86CFB">
        <w:rPr>
          <w:rFonts w:ascii="Times New Roman" w:hAnsi="Times New Roman" w:cs="Times New Roman"/>
          <w:sz w:val="28"/>
          <w:szCs w:val="28"/>
        </w:rPr>
        <w:t>«</w:t>
      </w:r>
      <w:r w:rsidR="004D4153" w:rsidRPr="00C86CFB">
        <w:rPr>
          <w:rFonts w:ascii="Times New Roman" w:hAnsi="Times New Roman" w:cs="Times New Roman"/>
          <w:sz w:val="28"/>
          <w:szCs w:val="28"/>
        </w:rPr>
        <w:t>Астана Хаб</w:t>
      </w:r>
      <w:r w:rsidR="00071F1C" w:rsidRPr="00C86CFB">
        <w:rPr>
          <w:rFonts w:ascii="Times New Roman" w:hAnsi="Times New Roman" w:cs="Times New Roman"/>
          <w:sz w:val="28"/>
          <w:szCs w:val="28"/>
        </w:rPr>
        <w:t>»</w:t>
      </w:r>
      <w:r w:rsidR="004D4153" w:rsidRPr="00C86CFB">
        <w:rPr>
          <w:rFonts w:ascii="Times New Roman" w:hAnsi="Times New Roman" w:cs="Times New Roman"/>
          <w:sz w:val="28"/>
          <w:szCs w:val="28"/>
        </w:rPr>
        <w:t>, при одновременном соответствии следующим условиям: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ввоз товаров оформлен документами в соответствии с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w:t>
      </w:r>
      <w:r w:rsidR="004D4153" w:rsidRPr="00C86CFB">
        <w:rPr>
          <w:rFonts w:ascii="Times New Roman" w:hAnsi="Times New Roman" w:cs="Times New Roman"/>
          <w:sz w:val="28"/>
          <w:szCs w:val="28"/>
        </w:rPr>
        <w:t>) произведений искусства, имеющих историко-культурную значимость, ввозимых негосударственными музеями.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произведений искусства, имеющих историко-культурную значимость утверждается уполномоченным органом в области культуры по согласованию с уполномоченным органом и центральным уполномоченным органом по государственному планированию.</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w:t>
      </w:r>
      <w:r w:rsidR="004D4153" w:rsidRPr="00C86CFB">
        <w:rPr>
          <w:rFonts w:ascii="Times New Roman" w:hAnsi="Times New Roman" w:cs="Times New Roman"/>
          <w:sz w:val="28"/>
          <w:szCs w:val="28"/>
        </w:rPr>
        <w:t>) товаров, ввезенных оператором в сфере официальной помощи развитию в рамках программы официальной помощи развитию в соответствии с Законом Республики Казахстан «Об официальной помощи развитию»;</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D4153" w:rsidRPr="00C86CFB">
        <w:rPr>
          <w:rFonts w:ascii="Times New Roman" w:hAnsi="Times New Roman" w:cs="Times New Roman"/>
          <w:sz w:val="28"/>
          <w:szCs w:val="28"/>
        </w:rPr>
        <w:t>4) товаров, за исключением подакцизных, ввозимых в качестве гуманитарной помощи, соответствующей закону Республике Казахстан «О гражданской защите»;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товаросопроводительные документы, содержащие информацию о ввозе товара с указанием цели ввоза товара на безвозмездной основе;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отправителя товара, свидетельствующий направление товара в качестве гуманитарной помощи (в том числе составленный на иностранном языке) или подтверждение дипломатических или приравненных к ним представительств или консульских учреждений, или международных организаций или их представительств, иных организаций или их представительств о ввозе товара с указанием цели ввоза товара на безвозмездной основе – в качестве гуманитарной помощи;</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D4153" w:rsidRPr="00C86CFB">
        <w:rPr>
          <w:rFonts w:ascii="Times New Roman" w:hAnsi="Times New Roman" w:cs="Times New Roman"/>
          <w:sz w:val="28"/>
          <w:szCs w:val="28"/>
        </w:rPr>
        <w:t>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товаросопроводительные документ, содержащий информацию о ввозе товара с указанием цели ввоза товара на безвозмездной основе;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копия международного договора, ратифицированного Республикой Казахстан (при наличии), в рамках которого осуществляется ввоз товаров на безвозмездной основе;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составленный отправителем товара, подтверждающий факт безвозмездной передачи товаров с указанием цели ввоза товара на безвозмездной основе;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копия проекта (контракта) по техническому содействию для выполнения которого поставляются товары.</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D4153" w:rsidRPr="00C86CFB">
        <w:rPr>
          <w:rFonts w:ascii="Times New Roman" w:hAnsi="Times New Roman" w:cs="Times New Roman"/>
          <w:sz w:val="28"/>
          <w:szCs w:val="28"/>
        </w:rPr>
        <w:t>6) товаров, осуществляемый за счет средств грантов, предоставленных по линии государств, правительств государств и международных организаций;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импорте товаров, указанных в настоящем подпункте для целей освобождения от налога на добавленную стоимость, представляются:</w:t>
      </w:r>
    </w:p>
    <w:p w:rsidR="0060521E" w:rsidRPr="00C86CFB" w:rsidRDefault="0060521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копия международного договора Республики Казахстан (при его наличии), заключенного с иностранным государством (или государствами) либо с международной организацией;</w:t>
      </w:r>
    </w:p>
    <w:p w:rsidR="0060521E" w:rsidRPr="00C86CFB" w:rsidRDefault="0060521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подтверждение международной организации об импорте товаров за счет средств предоставленного ею гранта – в случае предоставления гранта такой международной организацией без заключения международного договора;</w:t>
      </w:r>
    </w:p>
    <w:p w:rsidR="0060521E" w:rsidRPr="00C86CFB" w:rsidRDefault="0060521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товаросопроводительные документы,содержащие информацию о ввозе товара и ссылки на международный договор (при его наличии);</w:t>
      </w:r>
    </w:p>
    <w:p w:rsidR="0060521E" w:rsidRPr="00C86CFB" w:rsidRDefault="0060521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подтверждение бенефициара (грантополучателя) о ввозимом товаре.</w:t>
      </w:r>
    </w:p>
    <w:p w:rsidR="00F20B3B" w:rsidRPr="00C86CFB" w:rsidRDefault="008F242E" w:rsidP="00C86CFB">
      <w:pPr>
        <w:spacing w:after="0" w:line="240" w:lineRule="auto"/>
        <w:ind w:right="140"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17</w:t>
      </w:r>
      <w:r w:rsidR="00F20B3B" w:rsidRPr="00C86CFB">
        <w:rPr>
          <w:rFonts w:ascii="Times New Roman" w:hAnsi="Times New Roman" w:cs="Times New Roman"/>
          <w:sz w:val="28"/>
          <w:szCs w:val="28"/>
          <w:lang w:eastAsia="ru-RU"/>
        </w:rPr>
        <w:t>) технологического оборудования, комплектующих и запасных частей к нему в рамках соглашения о переработке твердых полезных ископаемых при одновременном соответствии следующим условиям:</w:t>
      </w:r>
    </w:p>
    <w:p w:rsidR="00F20B3B" w:rsidRPr="00C86CFB" w:rsidRDefault="00F20B3B" w:rsidP="00C86CFB">
      <w:pPr>
        <w:spacing w:after="0" w:line="240" w:lineRule="auto"/>
        <w:ind w:right="140"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перечень технологического оборудования, комплектующих и запасных частей к нему установлены в соглашении о переработке твердых полезных ископаемых, заключенного с компетентным органом в сфере недропользования; </w:t>
      </w:r>
    </w:p>
    <w:p w:rsidR="00F20B3B" w:rsidRPr="00C86CFB" w:rsidRDefault="00F20B3B" w:rsidP="00C86CFB">
      <w:pPr>
        <w:spacing w:after="0" w:line="240" w:lineRule="auto"/>
        <w:ind w:right="140"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ввоз технологического оборудования, комплектующих и запасных частей к нему оформлен документами, предусмотренными </w:t>
      </w:r>
      <w:bookmarkStart w:id="783" w:name="sub1005643357"/>
      <w:r w:rsidR="003436A9" w:rsidRPr="00C86CFB">
        <w:rPr>
          <w:rFonts w:ascii="Times New Roman" w:hAnsi="Times New Roman" w:cs="Times New Roman"/>
          <w:sz w:val="28"/>
          <w:szCs w:val="28"/>
          <w:lang w:eastAsia="ru-RU"/>
        </w:rPr>
        <w:fldChar w:fldCharType="begin"/>
      </w:r>
      <w:r w:rsidRPr="00C86CFB">
        <w:rPr>
          <w:rFonts w:ascii="Times New Roman" w:hAnsi="Times New Roman" w:cs="Times New Roman"/>
          <w:sz w:val="28"/>
          <w:szCs w:val="28"/>
          <w:lang w:eastAsia="ru-RU"/>
        </w:rPr>
        <w:instrText xml:space="preserve"> HYPERLINK "jl:36041210.0.1005643357_23" \o "Таможенный кодекс Евразийского экономического союза (приложение № 1 к Договору о Таможенном кодексе Евразийского экономического союза от 11 апреля 2017 года) (с изменениями от 29.05.2019 г.)" </w:instrText>
      </w:r>
      <w:r w:rsidR="003436A9" w:rsidRPr="00C86CFB">
        <w:rPr>
          <w:rFonts w:ascii="Times New Roman" w:hAnsi="Times New Roman" w:cs="Times New Roman"/>
          <w:sz w:val="28"/>
          <w:szCs w:val="28"/>
          <w:lang w:eastAsia="ru-RU"/>
        </w:rPr>
        <w:fldChar w:fldCharType="separate"/>
      </w:r>
      <w:r w:rsidRPr="00C86CFB">
        <w:rPr>
          <w:rFonts w:ascii="Times New Roman" w:hAnsi="Times New Roman" w:cs="Times New Roman"/>
          <w:sz w:val="28"/>
          <w:szCs w:val="28"/>
          <w:lang w:eastAsia="ru-RU"/>
        </w:rPr>
        <w:t xml:space="preserve">таможенным законодательством </w:t>
      </w:r>
      <w:r w:rsidR="007A3BFA" w:rsidRPr="00C86CFB">
        <w:rPr>
          <w:rFonts w:ascii="Times New Roman" w:hAnsi="Times New Roman" w:cs="Times New Roman"/>
          <w:sz w:val="28"/>
          <w:szCs w:val="28"/>
          <w:lang w:eastAsia="ru-RU"/>
        </w:rPr>
        <w:t>ЕАЭС</w:t>
      </w:r>
      <w:r w:rsidR="003436A9" w:rsidRPr="00C86CFB">
        <w:rPr>
          <w:rFonts w:ascii="Times New Roman" w:hAnsi="Times New Roman" w:cs="Times New Roman"/>
          <w:sz w:val="28"/>
          <w:szCs w:val="28"/>
          <w:lang w:eastAsia="ru-RU"/>
        </w:rPr>
        <w:fldChar w:fldCharType="end"/>
      </w:r>
      <w:r w:rsidRPr="00C86CFB">
        <w:rPr>
          <w:rFonts w:ascii="Times New Roman" w:hAnsi="Times New Roman" w:cs="Times New Roman"/>
          <w:sz w:val="28"/>
          <w:szCs w:val="28"/>
          <w:lang w:eastAsia="ru-RU"/>
        </w:rPr>
        <w:t xml:space="preserve"> и (или) </w:t>
      </w:r>
      <w:bookmarkStart w:id="784" w:name="sub1006044585"/>
      <w:r w:rsidR="003436A9" w:rsidRPr="00C86CFB">
        <w:rPr>
          <w:rFonts w:ascii="Times New Roman" w:hAnsi="Times New Roman" w:cs="Times New Roman"/>
          <w:sz w:val="28"/>
          <w:szCs w:val="28"/>
          <w:lang w:eastAsia="ru-RU"/>
        </w:rPr>
        <w:fldChar w:fldCharType="begin"/>
      </w:r>
      <w:r w:rsidRPr="00C86CFB">
        <w:rPr>
          <w:rFonts w:ascii="Times New Roman" w:hAnsi="Times New Roman" w:cs="Times New Roman"/>
          <w:sz w:val="28"/>
          <w:szCs w:val="28"/>
          <w:lang w:eastAsia="ru-RU"/>
        </w:rPr>
        <w:instrText xml:space="preserve"> HYPERLINK "jl:39082703.0.1006044585_15" \o "Кодекс Республики Казахстан от 26 декабря 2017 года № 123-VI \«О таможенном регулировании в Республике Казахстан\» (с изменениями и дополнениями по состоянию на 01.07.2023 г.)" </w:instrText>
      </w:r>
      <w:r w:rsidR="003436A9" w:rsidRPr="00C86CFB">
        <w:rPr>
          <w:rFonts w:ascii="Times New Roman" w:hAnsi="Times New Roman" w:cs="Times New Roman"/>
          <w:sz w:val="28"/>
          <w:szCs w:val="28"/>
          <w:lang w:eastAsia="ru-RU"/>
        </w:rPr>
        <w:fldChar w:fldCharType="separate"/>
      </w:r>
      <w:r w:rsidRPr="00C86CFB">
        <w:rPr>
          <w:rFonts w:ascii="Times New Roman" w:hAnsi="Times New Roman" w:cs="Times New Roman"/>
          <w:sz w:val="28"/>
          <w:szCs w:val="28"/>
          <w:lang w:eastAsia="ru-RU"/>
        </w:rPr>
        <w:t>таможенным законодательством Республики Казахстан</w:t>
      </w:r>
      <w:r w:rsidR="003436A9" w:rsidRPr="00C86CFB">
        <w:rPr>
          <w:rFonts w:ascii="Times New Roman" w:hAnsi="Times New Roman" w:cs="Times New Roman"/>
          <w:sz w:val="28"/>
          <w:szCs w:val="28"/>
          <w:lang w:eastAsia="ru-RU"/>
        </w:rPr>
        <w:fldChar w:fldCharType="end"/>
      </w:r>
      <w:r w:rsidRPr="00C86CFB">
        <w:rPr>
          <w:rFonts w:ascii="Times New Roman" w:hAnsi="Times New Roman" w:cs="Times New Roman"/>
          <w:sz w:val="28"/>
          <w:szCs w:val="28"/>
          <w:lang w:eastAsia="ru-RU"/>
        </w:rPr>
        <w:t>;</w:t>
      </w:r>
    </w:p>
    <w:p w:rsidR="00F20B3B" w:rsidRPr="00C86CFB" w:rsidRDefault="00F20B3B" w:rsidP="00C86CFB">
      <w:pPr>
        <w:spacing w:after="0" w:line="240" w:lineRule="auto"/>
        <w:ind w:right="140"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ввезенные технологическое оборудование, комплектующие и запасные части к нему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соглашения о переработке твердых полезных ископаемых.</w:t>
      </w:r>
    </w:p>
    <w:bookmarkEnd w:id="783"/>
    <w:bookmarkEnd w:id="784"/>
    <w:p w:rsidR="00F20B3B" w:rsidRPr="00C86CFB" w:rsidRDefault="00F20B3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lang w:eastAsia="ru-RU"/>
        </w:rPr>
        <w:t>Освобождение от налога на добавленную стоимость при импорте технологического оборудования и комплектующих к нему предоставляется на срок действия соглашения о переработке твердых полезных ископаемых, но не более пяти лет с момента регистрации Соглашения о переработке твердых полезных ископаемых.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товарам, указанным в настоящем пункте вместо товаросопроводительных документов предоставляется подтверждение дипломатических или приравненных к ним представительств или консульских учреждений о ввозе товара с указанием цели ввозимого товара на безвозмездной основе.</w:t>
      </w:r>
    </w:p>
    <w:p w:rsidR="00E66A8C" w:rsidRPr="00C86CFB" w:rsidRDefault="00E66A8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Товары, указанные в настоящем пункте, используются в целях в соответствии с которым представлено освобождение от налога на добавленную стоимость. В случае использования указанных товаров в иных целях,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ЕАЭС и (или) таможенным законодательством Республики Казахстан.</w:t>
      </w:r>
    </w:p>
    <w:p w:rsidR="00E66A8C" w:rsidRPr="00C86CFB" w:rsidRDefault="00E66A8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Освобождается от налога на добавленную стоимость импорт товаров здравоохранения и ветеринарии. Такими товарами являются:</w:t>
      </w:r>
    </w:p>
    <w:p w:rsidR="00CA2D20"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CA2D20" w:rsidRPr="00C86CFB">
        <w:rPr>
          <w:rFonts w:ascii="Times New Roman" w:hAnsi="Times New Roman" w:cs="Times New Roman"/>
          <w:sz w:val="28"/>
          <w:szCs w:val="28"/>
        </w:rPr>
        <w:t>) лекарственны</w:t>
      </w:r>
      <w:r w:rsidR="00054680" w:rsidRPr="00C86CFB">
        <w:rPr>
          <w:rFonts w:ascii="Times New Roman" w:hAnsi="Times New Roman" w:cs="Times New Roman"/>
          <w:sz w:val="28"/>
          <w:szCs w:val="28"/>
        </w:rPr>
        <w:t>е</w:t>
      </w:r>
      <w:r w:rsidR="00CA2D20" w:rsidRPr="00C86CFB">
        <w:rPr>
          <w:rFonts w:ascii="Times New Roman" w:hAnsi="Times New Roman" w:cs="Times New Roman"/>
          <w:sz w:val="28"/>
          <w:szCs w:val="28"/>
        </w:rPr>
        <w:t xml:space="preserve"> средств</w:t>
      </w:r>
      <w:r w:rsidR="00054680" w:rsidRPr="00C86CFB">
        <w:rPr>
          <w:rFonts w:ascii="Times New Roman" w:hAnsi="Times New Roman" w:cs="Times New Roman"/>
          <w:sz w:val="28"/>
          <w:szCs w:val="28"/>
        </w:rPr>
        <w:t>а</w:t>
      </w:r>
      <w:r w:rsidR="00CA2D20" w:rsidRPr="00C86CFB">
        <w:rPr>
          <w:rFonts w:ascii="Times New Roman" w:hAnsi="Times New Roman" w:cs="Times New Roman"/>
          <w:sz w:val="28"/>
          <w:szCs w:val="28"/>
        </w:rPr>
        <w:t xml:space="preserve"> любых форм, медицински</w:t>
      </w:r>
      <w:r w:rsidR="00054680" w:rsidRPr="00C86CFB">
        <w:rPr>
          <w:rFonts w:ascii="Times New Roman" w:hAnsi="Times New Roman" w:cs="Times New Roman"/>
          <w:sz w:val="28"/>
          <w:szCs w:val="28"/>
        </w:rPr>
        <w:t>е</w:t>
      </w:r>
      <w:r w:rsidR="00CA2D20" w:rsidRPr="00C86CFB">
        <w:rPr>
          <w:rFonts w:ascii="Times New Roman" w:hAnsi="Times New Roman" w:cs="Times New Roman"/>
          <w:sz w:val="28"/>
          <w:szCs w:val="28"/>
        </w:rPr>
        <w:t xml:space="preserve"> издели</w:t>
      </w:r>
      <w:r w:rsidR="00054680" w:rsidRPr="00C86CFB">
        <w:rPr>
          <w:rFonts w:ascii="Times New Roman" w:hAnsi="Times New Roman" w:cs="Times New Roman"/>
          <w:sz w:val="28"/>
          <w:szCs w:val="28"/>
        </w:rPr>
        <w:t>я</w:t>
      </w:r>
      <w:r w:rsidR="00CA2D20" w:rsidRPr="00C86CFB">
        <w:rPr>
          <w:rFonts w:ascii="Times New Roman" w:hAnsi="Times New Roman" w:cs="Times New Roman"/>
          <w:sz w:val="28"/>
          <w:szCs w:val="28"/>
        </w:rPr>
        <w:t>, используемых в рамках гарантированного объема бесплатной медицинской помощи: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зарегистрированных в Государственном реестре лекарственных средств и медицинских изделий;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D4153" w:rsidRPr="00C86CFB">
        <w:rPr>
          <w:rFonts w:ascii="Times New Roman" w:hAnsi="Times New Roman" w:cs="Times New Roman"/>
          <w:sz w:val="28"/>
          <w:szCs w:val="28"/>
        </w:rPr>
        <w:t>) материал</w:t>
      </w:r>
      <w:r w:rsidR="00054680" w:rsidRPr="00C86CFB">
        <w:rPr>
          <w:rFonts w:ascii="Times New Roman" w:hAnsi="Times New Roman" w:cs="Times New Roman"/>
          <w:sz w:val="28"/>
          <w:szCs w:val="28"/>
        </w:rPr>
        <w:t>ы</w:t>
      </w:r>
      <w:r w:rsidR="004D4153" w:rsidRPr="00C86CFB">
        <w:rPr>
          <w:rFonts w:ascii="Times New Roman" w:hAnsi="Times New Roman" w:cs="Times New Roman"/>
          <w:sz w:val="28"/>
          <w:szCs w:val="28"/>
        </w:rPr>
        <w:t>, оборудования и комплектующи</w:t>
      </w:r>
      <w:r w:rsidR="00054680" w:rsidRPr="00C86CFB">
        <w:rPr>
          <w:rFonts w:ascii="Times New Roman" w:hAnsi="Times New Roman" w:cs="Times New Roman"/>
          <w:sz w:val="28"/>
          <w:szCs w:val="28"/>
        </w:rPr>
        <w:t>е</w:t>
      </w:r>
      <w:r w:rsidR="004D4153" w:rsidRPr="00C86CFB">
        <w:rPr>
          <w:rFonts w:ascii="Times New Roman" w:hAnsi="Times New Roman" w:cs="Times New Roman"/>
          <w:sz w:val="28"/>
          <w:szCs w:val="28"/>
        </w:rPr>
        <w:t xml:space="preserve">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rsidR="00054680"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054680" w:rsidRPr="00C86CFB">
        <w:rPr>
          <w:rFonts w:ascii="Times New Roman" w:hAnsi="Times New Roman" w:cs="Times New Roman"/>
          <w:sz w:val="28"/>
          <w:szCs w:val="28"/>
        </w:rPr>
        <w:t>) лекарственные средства любых форм, используемые (применяемые) в области ветеринарии; изделия ветеринарного назначения, включая протезно-ортопедические изделия, и ветеринарная техника; материалы, оборудования и комплектующие для производства лекарственных средств любых форм, используемых (применяемых) в области ветеринарии, и изделия ветеринарного назначения, включая протезно-ортопедические изделия, и ветеринарная техника.</w:t>
      </w:r>
    </w:p>
    <w:p w:rsidR="00054680" w:rsidRPr="00C86CFB" w:rsidRDefault="0005468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054680" w:rsidRPr="00C86CFB" w:rsidRDefault="0005468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Освобождение от налога на добавленную стоимость импорта товаров, указанных в настоящем пункте, применяется в порядке, установленном уполномоченным органом.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товары помещены под таможенную процедуру свободной таможенной зоны или свободного склада;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осуществлена идентификация товаров в составе готовой продукции в соответствии с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C548AB" w:rsidRPr="00C86CFB" w:rsidRDefault="00C548AB"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4</w:t>
      </w:r>
      <w:r w:rsidR="002E78FE" w:rsidRPr="00C86CFB">
        <w:rPr>
          <w:rFonts w:ascii="Times New Roman" w:hAnsi="Times New Roman" w:cs="Times New Roman"/>
          <w:b/>
          <w:sz w:val="28"/>
          <w:szCs w:val="28"/>
        </w:rPr>
        <w:t>8</w:t>
      </w:r>
      <w:r w:rsidRPr="00C86CFB">
        <w:rPr>
          <w:rFonts w:ascii="Times New Roman" w:hAnsi="Times New Roman" w:cs="Times New Roman"/>
          <w:b/>
          <w:sz w:val="28"/>
          <w:szCs w:val="28"/>
        </w:rPr>
        <w:t>. ЗАЧЕТ ПО НАЛОГУ НА ДОБАВЛЕННУЮ СТОИМОСТЬ</w:t>
      </w:r>
    </w:p>
    <w:p w:rsidR="00C548AB" w:rsidRPr="00C86CFB" w:rsidRDefault="00C548AB"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71</w:t>
      </w:r>
      <w:r w:rsidRPr="00C86CFB">
        <w:rPr>
          <w:rFonts w:ascii="Times New Roman" w:hAnsi="Times New Roman" w:cs="Times New Roman"/>
          <w:b/>
          <w:sz w:val="28"/>
          <w:szCs w:val="28"/>
        </w:rPr>
        <w:t>. Налог на добавленную стоимость, относимый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Суммой налога на добавленную стоимость, относимого в зачет получателем товаров, работ, услуг, являющимся плательщиком налога на добавленную стоимость, </w:t>
      </w:r>
      <w:r w:rsidRPr="00C86CFB">
        <w:rPr>
          <w:rFonts w:ascii="Times New Roman" w:eastAsia="Times New Roman" w:hAnsi="Times New Roman" w:cs="Times New Roman"/>
          <w:bCs/>
          <w:sz w:val="28"/>
          <w:szCs w:val="28"/>
          <w:lang w:eastAsia="ru-RU"/>
        </w:rPr>
        <w:t>зарегистрированным в базе налогоплательщиков</w:t>
      </w:r>
      <w:r w:rsidRPr="00C86CFB">
        <w:rPr>
          <w:rFonts w:ascii="Times New Roman" w:hAnsi="Times New Roman" w:cs="Times New Roman"/>
          <w:sz w:val="28"/>
          <w:szCs w:val="28"/>
        </w:rPr>
        <w:t>, признается сумма налога на добавленную стоимость, подлежащего уплате за полученные товары, работы, услуги, указанного в документе в соответствии с пунктами 8 и 9 настоящей статьи, если они используются или будут использоваться в целях облагаемого оборота по реализации.</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статьей </w:t>
      </w:r>
      <w:r w:rsidR="006728A7" w:rsidRPr="00C86CFB">
        <w:rPr>
          <w:rFonts w:ascii="Times New Roman" w:hAnsi="Times New Roman" w:cs="Times New Roman"/>
          <w:sz w:val="28"/>
          <w:szCs w:val="28"/>
        </w:rPr>
        <w:t>253</w:t>
      </w:r>
      <w:r w:rsidRPr="00C86CFB">
        <w:rPr>
          <w:rFonts w:ascii="Times New Roman" w:hAnsi="Times New Roman" w:cs="Times New Roman"/>
          <w:sz w:val="28"/>
          <w:szCs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6F7A04" w:rsidRPr="00C86CFB">
        <w:rPr>
          <w:rFonts w:ascii="Times New Roman" w:hAnsi="Times New Roman" w:cs="Times New Roman"/>
          <w:sz w:val="28"/>
          <w:szCs w:val="28"/>
        </w:rPr>
        <w:t xml:space="preserve">. При наступлении случаев исключения, увеличения или уменьшения, предусмотренных статьями </w:t>
      </w:r>
      <w:r w:rsidR="006728A7" w:rsidRPr="00C86CFB">
        <w:rPr>
          <w:rFonts w:ascii="Times New Roman" w:hAnsi="Times New Roman" w:cs="Times New Roman"/>
          <w:sz w:val="28"/>
          <w:szCs w:val="28"/>
        </w:rPr>
        <w:t>474, 475, 476</w:t>
      </w:r>
      <w:r w:rsidR="006F7A04" w:rsidRPr="00C86CFB">
        <w:rPr>
          <w:rFonts w:ascii="Times New Roman" w:hAnsi="Times New Roman" w:cs="Times New Roman"/>
          <w:sz w:val="28"/>
          <w:szCs w:val="28"/>
        </w:rPr>
        <w:t xml:space="preserve">настоящего Кодекса, в том же налоговом периоде, в котором учитывается налог на добавленную стоимость, относимый в зачет, в соответствии со статьей </w:t>
      </w:r>
      <w:r w:rsidR="006728A7" w:rsidRPr="00C86CFB">
        <w:rPr>
          <w:rFonts w:ascii="Times New Roman" w:hAnsi="Times New Roman" w:cs="Times New Roman"/>
          <w:sz w:val="28"/>
          <w:szCs w:val="28"/>
        </w:rPr>
        <w:t>472</w:t>
      </w:r>
      <w:r w:rsidR="006F7A04" w:rsidRPr="00C86CFB">
        <w:rPr>
          <w:rFonts w:ascii="Times New Roman" w:hAnsi="Times New Roman" w:cs="Times New Roman"/>
          <w:sz w:val="28"/>
          <w:szCs w:val="28"/>
        </w:rPr>
        <w:t xml:space="preserve"> настоящего Кодекса, размер налога на добавленную стоимость, относимого в зачет, определяется с учетом такого исключения, увеличения или уменьшения. </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6F7A04" w:rsidRPr="00C86CFB">
        <w:rPr>
          <w:rFonts w:ascii="Times New Roman" w:hAnsi="Times New Roman" w:cs="Times New Roman"/>
          <w:sz w:val="28"/>
          <w:szCs w:val="28"/>
        </w:rPr>
        <w:t xml:space="preserve">.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пункта 1 статьи </w:t>
      </w:r>
      <w:r w:rsidR="006728A7" w:rsidRPr="00C86CFB">
        <w:rPr>
          <w:rFonts w:ascii="Times New Roman" w:hAnsi="Times New Roman" w:cs="Times New Roman"/>
          <w:sz w:val="28"/>
          <w:szCs w:val="28"/>
        </w:rPr>
        <w:t>439</w:t>
      </w:r>
      <w:r w:rsidR="006F7A04" w:rsidRPr="00C86CFB">
        <w:rPr>
          <w:rFonts w:ascii="Times New Roman" w:hAnsi="Times New Roman" w:cs="Times New Roman"/>
          <w:sz w:val="28"/>
          <w:szCs w:val="28"/>
        </w:rPr>
        <w:t xml:space="preserve">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6F7A04" w:rsidRPr="00C86CFB">
        <w:rPr>
          <w:rFonts w:ascii="Times New Roman" w:hAnsi="Times New Roman" w:cs="Times New Roman"/>
          <w:sz w:val="28"/>
          <w:szCs w:val="28"/>
        </w:rPr>
        <w:t>.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6F7A04" w:rsidRPr="00C86CFB">
        <w:rPr>
          <w:rFonts w:ascii="Times New Roman" w:hAnsi="Times New Roman" w:cs="Times New Roman"/>
          <w:sz w:val="28"/>
          <w:szCs w:val="28"/>
        </w:rPr>
        <w:t>. Сумма налога на добавленную стоимость по приобретённым товарам, работам, услугам, которые используются или будут использоваться на строительство жилого здания и не отнесенные в зачет в соответствии с главой 46 Кодекса Республики Казахстан «О налогах и других обязательных платежах в бюджет» (Налоговый кодекс), действовавшего до 1 января 2025 года, подлежит отнесению в зачет в 1 квартале 2025 года.</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6F7A04" w:rsidRPr="00C86CFB">
        <w:rPr>
          <w:rFonts w:ascii="Times New Roman" w:hAnsi="Times New Roman" w:cs="Times New Roman"/>
          <w:sz w:val="28"/>
          <w:szCs w:val="28"/>
        </w:rPr>
        <w:t>. Для целей пункта 1 настоящей статьи в случае приобретения товаров, работ, услуг, за исключением случаев, предусмотренных подпунктами 1) и 2) пункта 9 настоящей статьи, сумма налога на добавленную стоимость, относимого в зачет, определяется на основании одного из следующих документов с выделенным в нем налогом на добавленную стоимость и указанием идентификационного номера налогоплательщика-поставщика:</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счета-фактуры или проездного билета (на бумажном носителе, электронный билет, электронный проездной документ), выписанного поставщиком, являющимся плательщиком налога на добавленную стоимость на дату выписки счета-фактуры;</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документа, подтверждающего факт проезда на воздушном транспорте, выписанного поставщиком, являющимся плательщиком налога на добавленную стоимость на дату выписки таких документов;</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счета-фактуры, выписанного по приобретенным периодическим печатным изданиям и иной продукции средств массовой информации, включая размещенные на интернет-ресурсе в общедоступных телекоммуникационных сетях, в соответствии с____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счета-фактуры, выписанного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 = СВТ х СтНДС / (100 % + СтНДС), где:</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 – сумма налога на добавленную стоимость;</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СВТ – стоимость выпускаемых товаров, облагаемых налогом на добавленную стоимость;</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СтНДС – ставка налога на добавленную стоимость, действующая на дату выпуска товаров;</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6F7A04" w:rsidRPr="00C86CFB">
        <w:rPr>
          <w:rFonts w:ascii="Times New Roman" w:hAnsi="Times New Roman" w:cs="Times New Roman"/>
          <w:sz w:val="28"/>
          <w:szCs w:val="28"/>
        </w:rPr>
        <w:t>. Для целей пункта 1 настоящей статьи в случаях, указанных в настоящем пункте,  сумма налога на добавленную стоимость, относимого в зачет, определяется на основании следующих документов:</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случае импорта товаров –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 –;</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случае приобретения работ, услуг, предоставленных нерезидентом и являющихся оборотом покупателя таких работ, услуг:</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счета-фактуры, выписанного в электронной форме при условии, что такая сумма налога на добавленную стоимость отражена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по налогу на добавленную стоимость, но не более суммы налога, отраженной в платежном документе или документе, выданном налоговым органом по </w:t>
      </w:r>
      <w:hyperlink r:id="rId301" w:anchor="sub_id=22" w:tooltip="Приказ Министра финансов Республики Казахстан от 27 февраля 2018 года № 306 " w:history="1">
        <w:r w:rsidRPr="00C86CFB">
          <w:rPr>
            <w:rFonts w:ascii="Times New Roman" w:hAnsi="Times New Roman" w:cs="Times New Roman"/>
            <w:sz w:val="28"/>
            <w:szCs w:val="28"/>
          </w:rPr>
          <w:t>форме</w:t>
        </w:r>
      </w:hyperlink>
      <w:r w:rsidRPr="00C86CFB">
        <w:rPr>
          <w:rFonts w:ascii="Times New Roman" w:hAnsi="Times New Roman" w:cs="Times New Roman"/>
          <w:sz w:val="28"/>
          <w:szCs w:val="28"/>
        </w:rPr>
        <w:t>, установленной уполномоченным органом, и подтверждающем уплату налога на добавленную стоимость, - для плательщиков налога на добавленную стоимость, по месту нахождения которых отсутствуют в границах административно-территориальных единиц Республики Казахстан сети телекоммуникаций общего пользования.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случае постановки лица, указанного в подпункте 1) пункта 1 статьи 367 настоящего Кодекса, на регистрационный учет по налогу на добавленную стоимость – налогового регистра, составленного в соответствии с пунктом 4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пункту 8 или подпункту 1) настоящего пункта.</w:t>
      </w:r>
    </w:p>
    <w:p w:rsidR="006F7A04" w:rsidRPr="00C86CFB" w:rsidRDefault="006F7A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подпункта не применяются в отношении товаров, полученных вновь созданным юридическим лицом в результате реорганизации.</w:t>
      </w:r>
    </w:p>
    <w:p w:rsidR="006F7A04"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6F7A04" w:rsidRPr="00C86CFB">
        <w:rPr>
          <w:rFonts w:ascii="Times New Roman" w:hAnsi="Times New Roman" w:cs="Times New Roman"/>
          <w:sz w:val="28"/>
          <w:szCs w:val="28"/>
        </w:rPr>
        <w:t>. При наличии нескольких оснований для отнесения в зачет сумм налога на добавленную стоимость, указанных в пунктах 8 и 9 настоящей статьи, зачет суммы налога на добавленную стоимость производится однократно по наиболее раннему основанию.</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2</w:t>
      </w:r>
      <w:r w:rsidRPr="00C86CFB">
        <w:rPr>
          <w:rFonts w:ascii="Times New Roman" w:hAnsi="Times New Roman" w:cs="Times New Roman"/>
          <w:b/>
          <w:sz w:val="28"/>
          <w:szCs w:val="28"/>
        </w:rPr>
        <w:t>. Дата отнесения в зачет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 на добавленную стоимость, относимый в зачет по приобретенным товарам, работам, услугам, учитывается в том налоговом периоде, на который приходится наиболее поздняя из следующих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получения товаров, работ, услуг;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дата выписки счета-фактуры, являющегося основанием для отнесения в зачет налога на добавленную стоимость в соответствии с пунктом 1 статьи </w:t>
      </w:r>
      <w:r w:rsidR="006728A7" w:rsidRPr="00C86CFB">
        <w:rPr>
          <w:rFonts w:ascii="Times New Roman" w:hAnsi="Times New Roman" w:cs="Times New Roman"/>
          <w:sz w:val="28"/>
          <w:szCs w:val="28"/>
        </w:rPr>
        <w:t>471</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Плательщик налога на добавленную стоимость по полученным счетам-фактурам в информационной системе электронные счета-фактуры отражает сумму налога на добавленную стоимость и период отнесения в зачет такого налога.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применяются в случаях, установленных пунктами 2 – 6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0B60B2" w:rsidRPr="00C86CFB">
        <w:rPr>
          <w:rFonts w:ascii="Times New Roman" w:hAnsi="Times New Roman" w:cs="Times New Roman"/>
          <w:sz w:val="28"/>
          <w:szCs w:val="28"/>
        </w:rPr>
        <w:t>В случае импорта товаров</w:t>
      </w:r>
      <w:r w:rsidRPr="00C86CFB">
        <w:rPr>
          <w:rFonts w:ascii="Times New Roman" w:hAnsi="Times New Roman" w:cs="Times New Roman"/>
          <w:sz w:val="28"/>
          <w:szCs w:val="28"/>
        </w:rPr>
        <w:t>налог на добавленную стоимость, относимый в зачет, учитывается в том налоговом периоде, на который приходится наиболее поздняя из следующих дат: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дата осуществления платежа в бюджет, в том числе путем проведения зачетов в порядке, определенном статьями </w:t>
      </w:r>
      <w:r w:rsidR="00EB1ADA" w:rsidRPr="00C86CFB">
        <w:rPr>
          <w:rFonts w:ascii="Times New Roman" w:hAnsi="Times New Roman" w:cs="Times New Roman"/>
          <w:sz w:val="28"/>
          <w:szCs w:val="28"/>
        </w:rPr>
        <w:t>114 и 115</w:t>
      </w:r>
      <w:r w:rsidRPr="00C86CFB">
        <w:rPr>
          <w:rFonts w:ascii="Times New Roman" w:hAnsi="Times New Roman" w:cs="Times New Roman"/>
          <w:sz w:val="28"/>
          <w:szCs w:val="28"/>
        </w:rPr>
        <w:t>настоящего Кодекса, в счет уплаты налога;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дата таможенного оформления, произведенного в соответствии с таможенным законодательством ЕАЭС и (или) таможенным законодательством Республики Казахстан, или последний день налогового периода, за который исчислен такой налог.</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w:t>
      </w:r>
      <w:r w:rsidR="00F00EA4" w:rsidRPr="00C86CFB">
        <w:rPr>
          <w:rFonts w:ascii="Times New Roman" w:hAnsi="Times New Roman" w:cs="Times New Roman"/>
          <w:sz w:val="28"/>
          <w:szCs w:val="28"/>
        </w:rPr>
        <w:t xml:space="preserve">В случае, приобретения работ, услуг, предоставленных нерезидентом и являющихся оборотом покупателя таких работ, услуг, </w:t>
      </w:r>
      <w:r w:rsidRPr="00C86CFB">
        <w:rPr>
          <w:rFonts w:ascii="Times New Roman" w:hAnsi="Times New Roman" w:cs="Times New Roman"/>
          <w:sz w:val="28"/>
          <w:szCs w:val="28"/>
        </w:rPr>
        <w:t>налог на добавленную стоимость, относимый в зачет, учитывается в том налоговом периоде, на который приходится дата выписки счета-фактуры, выписанного в электронной форме.</w:t>
      </w:r>
    </w:p>
    <w:p w:rsidR="00F00EA4" w:rsidRPr="00C86CFB" w:rsidRDefault="00F00EA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Плательщики налога на добавленную стоимость, по месту нахождения которых отсутствуют в границах административно-территориальных единиц Республики Казахстан сети телекоммуникаций общего пользования, учитывают налог на добавленную стоимость, относимый в зачет, в том налоговом периоде, на который приходится дата осуществления платежа в бюджет, в том числе путем проведения зачетов в порядке, определенном статьями </w:t>
      </w:r>
      <w:r w:rsidR="00EB1ADA" w:rsidRPr="00C86CFB">
        <w:rPr>
          <w:rFonts w:ascii="Times New Roman" w:hAnsi="Times New Roman" w:cs="Times New Roman"/>
          <w:sz w:val="28"/>
          <w:szCs w:val="28"/>
        </w:rPr>
        <w:t>114 и 115</w:t>
      </w:r>
      <w:r w:rsidRPr="00C86CFB">
        <w:rPr>
          <w:rFonts w:ascii="Times New Roman" w:hAnsi="Times New Roman" w:cs="Times New Roman"/>
          <w:sz w:val="28"/>
          <w:szCs w:val="28"/>
        </w:rPr>
        <w:t>настоящего Кодекса, в счет уплаты налога.</w:t>
      </w:r>
    </w:p>
    <w:p w:rsidR="00F00EA4" w:rsidRPr="00C86CFB" w:rsidRDefault="00F00EA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F00EA4" w:rsidRPr="00C86CFB" w:rsidRDefault="00F00EA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В случае, в случае постановки лица, указанного в подпункте 1) пункта 1 статьи </w:t>
      </w:r>
      <w:r w:rsidR="00EB1ADA" w:rsidRPr="00C86CFB">
        <w:rPr>
          <w:rFonts w:ascii="Times New Roman" w:hAnsi="Times New Roman" w:cs="Times New Roman"/>
          <w:sz w:val="28"/>
          <w:szCs w:val="28"/>
        </w:rPr>
        <w:t>437</w:t>
      </w:r>
      <w:r w:rsidRPr="00C86CFB">
        <w:rPr>
          <w:rFonts w:ascii="Times New Roman" w:hAnsi="Times New Roman" w:cs="Times New Roman"/>
          <w:sz w:val="28"/>
          <w:szCs w:val="28"/>
        </w:rPr>
        <w:t xml:space="preserve"> настоящего Кодекса, на регистрационный учет по налогу на добавленную стоимость,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пункта 1 статьи </w:t>
      </w:r>
      <w:r w:rsidR="00EB1ADA" w:rsidRPr="00C86CFB">
        <w:rPr>
          <w:rFonts w:ascii="Times New Roman" w:hAnsi="Times New Roman" w:cs="Times New Roman"/>
          <w:sz w:val="28"/>
          <w:szCs w:val="28"/>
        </w:rPr>
        <w:t>490</w:t>
      </w:r>
      <w:r w:rsidRPr="00C86CFB">
        <w:rPr>
          <w:rFonts w:ascii="Times New Roman" w:hAnsi="Times New Roman" w:cs="Times New Roman"/>
          <w:sz w:val="28"/>
          <w:szCs w:val="28"/>
        </w:rPr>
        <w:t xml:space="preserve">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3</w:t>
      </w:r>
      <w:r w:rsidRPr="00C86CFB">
        <w:rPr>
          <w:rFonts w:ascii="Times New Roman" w:hAnsi="Times New Roman" w:cs="Times New Roman"/>
          <w:b/>
          <w:sz w:val="28"/>
          <w:szCs w:val="28"/>
        </w:rPr>
        <w:t>. Налог на добавленную стоимость, не относимый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986C1B" w:rsidRPr="00C86CFB" w:rsidRDefault="00986C1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Суммой налога на добавленную стоимость, не относимого в зачет, признается сумма налога на добавленную стоимость, не соответствующего положениям статьи </w:t>
      </w:r>
      <w:r w:rsidR="00EB1ADA" w:rsidRPr="00C86CFB">
        <w:rPr>
          <w:rFonts w:ascii="Times New Roman" w:hAnsi="Times New Roman" w:cs="Times New Roman"/>
          <w:sz w:val="28"/>
          <w:szCs w:val="28"/>
        </w:rPr>
        <w:t>471</w:t>
      </w:r>
      <w:r w:rsidRPr="00C86CFB">
        <w:rPr>
          <w:rFonts w:ascii="Times New Roman" w:hAnsi="Times New Roman" w:cs="Times New Roman"/>
          <w:sz w:val="28"/>
          <w:szCs w:val="28"/>
        </w:rPr>
        <w:t>, а также налога на добавленную стоимость, указанного в пунктах 2 и 3 настоящей статьи, за исключением случая, предусмотренного пунктом 6 статьи 47</w:t>
      </w:r>
      <w:r w:rsidR="00EB1ADA"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w:t>
      </w:r>
    </w:p>
    <w:p w:rsidR="004D4153" w:rsidRPr="00C86CFB" w:rsidRDefault="00986C1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D4153" w:rsidRPr="00C86CFB">
        <w:rPr>
          <w:rFonts w:ascii="Times New Roman" w:hAnsi="Times New Roman" w:cs="Times New Roman"/>
          <w:sz w:val="28"/>
          <w:szCs w:val="28"/>
        </w:rPr>
        <w:t>Налогом на добавленную стоимость, не относимым в зачет, признается налог на добавленную стоимость, который подлежит уплате в связи с получением: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статьями </w:t>
      </w:r>
      <w:r w:rsidR="004D3A42" w:rsidRPr="00C86CFB">
        <w:rPr>
          <w:rFonts w:ascii="Times New Roman" w:hAnsi="Times New Roman" w:cs="Times New Roman"/>
          <w:sz w:val="28"/>
          <w:szCs w:val="28"/>
        </w:rPr>
        <w:t>478 и 479</w:t>
      </w:r>
      <w:r w:rsidRPr="00C86CFB">
        <w:rPr>
          <w:rFonts w:ascii="Times New Roman" w:hAnsi="Times New Roman" w:cs="Times New Roman"/>
          <w:sz w:val="28"/>
          <w:szCs w:val="28"/>
        </w:rPr>
        <w:t>настоящего Кодекса;</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D4153" w:rsidRPr="00C86CFB">
        <w:rPr>
          <w:rFonts w:ascii="Times New Roman" w:hAnsi="Times New Roman" w:cs="Times New Roman"/>
          <w:sz w:val="28"/>
          <w:szCs w:val="28"/>
        </w:rPr>
        <w:t>) товаров, работ, услуг, по которым в счете-фактуре: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отражены или некорректно отражен идентификационный номер лица, выписавшего такой счет-фактуру, и (или) лица, которому выписан такой счет-фактура;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отражены данные о дате выписки документа, номере счета-фактуры, наименовании товара, работы, услуги, размере 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не заверен в соответствии с требованиями статьи </w:t>
      </w:r>
      <w:r w:rsidR="004D3A42" w:rsidRPr="00C86CFB">
        <w:rPr>
          <w:rFonts w:ascii="Times New Roman" w:hAnsi="Times New Roman" w:cs="Times New Roman"/>
          <w:sz w:val="28"/>
          <w:szCs w:val="28"/>
        </w:rPr>
        <w:t>483</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выписан на бумажном носителе в нарушение требований пункта 1 статьи </w:t>
      </w:r>
      <w:r w:rsidR="004D3A42" w:rsidRPr="00C86CFB">
        <w:rPr>
          <w:rFonts w:ascii="Times New Roman" w:hAnsi="Times New Roman" w:cs="Times New Roman"/>
          <w:sz w:val="28"/>
          <w:szCs w:val="28"/>
        </w:rPr>
        <w:t>483</w:t>
      </w:r>
      <w:r w:rsidRPr="00C86CFB">
        <w:rPr>
          <w:rFonts w:ascii="Times New Roman" w:hAnsi="Times New Roman" w:cs="Times New Roman"/>
          <w:sz w:val="28"/>
          <w:szCs w:val="28"/>
        </w:rPr>
        <w:t xml:space="preserve"> настоящего Кодекса, за исключением случая, предусмотренного подпунктом 1) пункта 2 статьи </w:t>
      </w:r>
      <w:r w:rsidR="004D3A42" w:rsidRPr="00C86CFB">
        <w:rPr>
          <w:rFonts w:ascii="Times New Roman" w:hAnsi="Times New Roman" w:cs="Times New Roman"/>
          <w:sz w:val="28"/>
          <w:szCs w:val="28"/>
        </w:rPr>
        <w:t>483</w:t>
      </w:r>
      <w:r w:rsidRPr="00C86CFB">
        <w:rPr>
          <w:rFonts w:ascii="Times New Roman" w:hAnsi="Times New Roman" w:cs="Times New Roman"/>
          <w:sz w:val="28"/>
          <w:szCs w:val="28"/>
        </w:rPr>
        <w:t xml:space="preserve"> настоящего Кодекса;</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D4153" w:rsidRPr="00C86CFB">
        <w:rPr>
          <w:rFonts w:ascii="Times New Roman" w:hAnsi="Times New Roman" w:cs="Times New Roman"/>
          <w:sz w:val="28"/>
          <w:szCs w:val="28"/>
        </w:rPr>
        <w:t xml:space="preserve">)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w:t>
      </w:r>
      <w:r w:rsidR="005B769D" w:rsidRPr="00C86CFB">
        <w:rPr>
          <w:rFonts w:ascii="Times New Roman" w:hAnsi="Times New Roman" w:cs="Times New Roman"/>
          <w:sz w:val="28"/>
          <w:szCs w:val="28"/>
        </w:rPr>
        <w:t>месячного расчетного показателя</w:t>
      </w:r>
      <w:r w:rsidR="004D4153" w:rsidRPr="00C86CFB">
        <w:rPr>
          <w:rFonts w:ascii="Times New Roman" w:hAnsi="Times New Roman" w:cs="Times New Roman"/>
          <w:sz w:val="28"/>
          <w:szCs w:val="28"/>
        </w:rPr>
        <w:t>, действующего на дату совершения платежа;</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4D4153" w:rsidRPr="00C86CFB">
        <w:rPr>
          <w:rFonts w:ascii="Times New Roman" w:hAnsi="Times New Roman" w:cs="Times New Roman"/>
          <w:sz w:val="28"/>
          <w:szCs w:val="28"/>
        </w:rPr>
        <w:t>)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стать</w:t>
      </w:r>
      <w:r w:rsidR="004D3A42" w:rsidRPr="00C86CFB">
        <w:rPr>
          <w:rFonts w:ascii="Times New Roman" w:hAnsi="Times New Roman" w:cs="Times New Roman"/>
          <w:sz w:val="28"/>
          <w:szCs w:val="28"/>
        </w:rPr>
        <w:t>ей294</w:t>
      </w:r>
      <w:r w:rsidR="004D4153" w:rsidRPr="00C86CFB">
        <w:rPr>
          <w:rFonts w:ascii="Times New Roman" w:hAnsi="Times New Roman" w:cs="Times New Roman"/>
          <w:sz w:val="28"/>
          <w:szCs w:val="28"/>
        </w:rPr>
        <w:t xml:space="preserve"> настоящего Кодекса;</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4D4153" w:rsidRPr="00C86CFB">
        <w:rPr>
          <w:rFonts w:ascii="Times New Roman" w:hAnsi="Times New Roman" w:cs="Times New Roman"/>
          <w:sz w:val="28"/>
          <w:szCs w:val="28"/>
        </w:rPr>
        <w:t xml:space="preserve">) товаров, работ, услуг, приобретенных автономными организациями образования, определенными </w:t>
      </w:r>
      <w:r w:rsidR="004A7443" w:rsidRPr="00C86CFB">
        <w:rPr>
          <w:rFonts w:ascii="Times New Roman" w:hAnsi="Times New Roman" w:cs="Times New Roman"/>
          <w:sz w:val="28"/>
          <w:szCs w:val="28"/>
        </w:rPr>
        <w:t>подпунктом 9) пункта 2 статьи 15</w:t>
      </w:r>
      <w:r w:rsidR="004D4153" w:rsidRPr="00C86CFB">
        <w:rPr>
          <w:rFonts w:ascii="Times New Roman" w:hAnsi="Times New Roman" w:cs="Times New Roman"/>
          <w:sz w:val="28"/>
          <w:szCs w:val="28"/>
        </w:rPr>
        <w:t>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p w:rsidR="004D4153" w:rsidRPr="00C86CFB" w:rsidRDefault="008F24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4D4153" w:rsidRPr="00C86CFB">
        <w:rPr>
          <w:rFonts w:ascii="Times New Roman" w:hAnsi="Times New Roman" w:cs="Times New Roman"/>
          <w:sz w:val="28"/>
          <w:szCs w:val="28"/>
        </w:rPr>
        <w:t>. Не признается налогом на добавленную стоимость, относимым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4</w:t>
      </w:r>
      <w:r w:rsidRPr="00C86CFB">
        <w:rPr>
          <w:rFonts w:ascii="Times New Roman" w:hAnsi="Times New Roman" w:cs="Times New Roman"/>
          <w:b/>
          <w:sz w:val="28"/>
          <w:szCs w:val="28"/>
        </w:rPr>
        <w:t>. Исключение из суммы налога на добавленную стоимость, относимого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5B769D"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4D4153" w:rsidRPr="00C86CFB">
        <w:rPr>
          <w:rFonts w:ascii="Times New Roman" w:hAnsi="Times New Roman" w:cs="Times New Roman"/>
          <w:sz w:val="28"/>
          <w:szCs w:val="28"/>
        </w:rPr>
        <w:t>Налог на добавленную стоимость, ранее признанный как налог на добавленную стоимость, относимый в зачет, подлежит исключению в следующих случаях: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 сделке, признанной недействительной на основании вступившего в законную силу решения суда;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части суммы, ошибочно отраженной в документе, являющемся основанием для отнесения в зачет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 сделкам, совершенным без фактического выполнения работ, оказания услуг, отгрузки товаров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rsidR="004D4153" w:rsidRPr="00C86CFB" w:rsidRDefault="005B769D"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D4153" w:rsidRPr="00C86CFB">
        <w:rPr>
          <w:rFonts w:ascii="Times New Roman" w:hAnsi="Times New Roman" w:cs="Times New Roman"/>
          <w:sz w:val="28"/>
          <w:szCs w:val="28"/>
        </w:rPr>
        <w:t>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5</w:t>
      </w:r>
      <w:r w:rsidRPr="00C86CFB">
        <w:rPr>
          <w:rFonts w:ascii="Times New Roman" w:hAnsi="Times New Roman" w:cs="Times New Roman"/>
          <w:b/>
          <w:sz w:val="28"/>
          <w:szCs w:val="28"/>
        </w:rPr>
        <w:t>. Корректировка суммы налога на добавленную стоимость, относимого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статьей </w:t>
      </w:r>
      <w:r w:rsidR="00323089" w:rsidRPr="00C86CFB">
        <w:rPr>
          <w:rFonts w:ascii="Times New Roman" w:hAnsi="Times New Roman" w:cs="Times New Roman"/>
          <w:sz w:val="28"/>
          <w:szCs w:val="28"/>
        </w:rPr>
        <w:t>476</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статьями 4</w:t>
      </w:r>
      <w:r w:rsidR="00323089" w:rsidRPr="00C86CFB">
        <w:rPr>
          <w:rFonts w:ascii="Times New Roman" w:hAnsi="Times New Roman" w:cs="Times New Roman"/>
          <w:sz w:val="28"/>
          <w:szCs w:val="28"/>
        </w:rPr>
        <w:t>78</w:t>
      </w:r>
      <w:r w:rsidRPr="00C86CFB">
        <w:rPr>
          <w:rFonts w:ascii="Times New Roman" w:hAnsi="Times New Roman" w:cs="Times New Roman"/>
          <w:sz w:val="28"/>
          <w:szCs w:val="28"/>
        </w:rPr>
        <w:t xml:space="preserve"> и 4</w:t>
      </w:r>
      <w:r w:rsidR="00323089" w:rsidRPr="00C86CFB">
        <w:rPr>
          <w:rFonts w:ascii="Times New Roman" w:hAnsi="Times New Roman" w:cs="Times New Roman"/>
          <w:sz w:val="28"/>
          <w:szCs w:val="28"/>
        </w:rPr>
        <w:t>79</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сведения, отраженные в налоговом регистре, составленном в соответствии с пунктом </w:t>
      </w:r>
      <w:r w:rsidR="00323089" w:rsidRPr="00C86CFB">
        <w:rPr>
          <w:rFonts w:ascii="Times New Roman" w:hAnsi="Times New Roman" w:cs="Times New Roman"/>
          <w:sz w:val="28"/>
          <w:szCs w:val="28"/>
        </w:rPr>
        <w:t>7</w:t>
      </w:r>
      <w:r w:rsidRPr="00C86CFB">
        <w:rPr>
          <w:rFonts w:ascii="Times New Roman" w:hAnsi="Times New Roman" w:cs="Times New Roman"/>
          <w:sz w:val="28"/>
          <w:szCs w:val="28"/>
        </w:rPr>
        <w:t xml:space="preserve"> статьи </w:t>
      </w:r>
      <w:r w:rsidR="00323089" w:rsidRPr="00C86CFB">
        <w:rPr>
          <w:rFonts w:ascii="Times New Roman" w:hAnsi="Times New Roman" w:cs="Times New Roman"/>
          <w:sz w:val="28"/>
          <w:szCs w:val="28"/>
        </w:rPr>
        <w:t>198</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сведения, отраженные в налоговом регистре, составленном в соответствии </w:t>
      </w:r>
      <w:r w:rsidR="00323089" w:rsidRPr="00C86CFB">
        <w:rPr>
          <w:rFonts w:ascii="Times New Roman" w:hAnsi="Times New Roman" w:cs="Times New Roman"/>
          <w:sz w:val="28"/>
          <w:szCs w:val="28"/>
        </w:rPr>
        <w:t>с пунктом 7 статьи 198</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сверхнормативным потерям, понесенным субъектом естественной монополии;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 имуществу, переданному в качестве вклада в уставный капитал;</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по объемам полезных ископаемых, передаваемых недропользователем в счет исполнения налогового обязательства в натуральной форме;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при наступлении случаев, предусмотренных пунктом 2 статьи </w:t>
      </w:r>
      <w:r w:rsidR="00323089" w:rsidRPr="00C86CFB">
        <w:rPr>
          <w:rFonts w:ascii="Times New Roman" w:hAnsi="Times New Roman" w:cs="Times New Roman"/>
          <w:sz w:val="28"/>
          <w:szCs w:val="28"/>
        </w:rPr>
        <w:t>455</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Увеличение суммы налога на добавленную стоимость, относимого в зачет, производится при наступлении случаев, предусмотренных пунктом 2 статьи </w:t>
      </w:r>
      <w:r w:rsidR="00323089" w:rsidRPr="00C86CFB">
        <w:rPr>
          <w:rFonts w:ascii="Times New Roman" w:hAnsi="Times New Roman" w:cs="Times New Roman"/>
          <w:sz w:val="28"/>
          <w:szCs w:val="28"/>
        </w:rPr>
        <w:t>455</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Увеличение или уменьшение суммы налога на добавленную стоимость, относимого в зачет, при наступлении случаев, предусмотренных пунктом 2 статьи </w:t>
      </w:r>
      <w:r w:rsidR="00323089" w:rsidRPr="00C86CFB">
        <w:rPr>
          <w:rFonts w:ascii="Times New Roman" w:hAnsi="Times New Roman" w:cs="Times New Roman"/>
          <w:sz w:val="28"/>
          <w:szCs w:val="28"/>
        </w:rPr>
        <w:t>455</w:t>
      </w:r>
      <w:r w:rsidRPr="00C86CFB">
        <w:rPr>
          <w:rFonts w:ascii="Times New Roman" w:hAnsi="Times New Roman" w:cs="Times New Roman"/>
          <w:sz w:val="28"/>
          <w:szCs w:val="28"/>
        </w:rPr>
        <w:t xml:space="preserve">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w:t>
      </w:r>
      <w:r w:rsidR="00323089" w:rsidRPr="00C86CFB">
        <w:rPr>
          <w:rFonts w:ascii="Times New Roman" w:hAnsi="Times New Roman" w:cs="Times New Roman"/>
          <w:sz w:val="28"/>
          <w:szCs w:val="28"/>
        </w:rPr>
        <w:t>472</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статьей </w:t>
      </w:r>
      <w:r w:rsidR="00323089" w:rsidRPr="00C86CFB">
        <w:rPr>
          <w:rFonts w:ascii="Times New Roman" w:hAnsi="Times New Roman" w:cs="Times New Roman"/>
          <w:sz w:val="28"/>
          <w:szCs w:val="28"/>
        </w:rPr>
        <w:t>467</w:t>
      </w:r>
      <w:r w:rsidRPr="00C86CFB">
        <w:rPr>
          <w:rFonts w:ascii="Times New Roman" w:hAnsi="Times New Roman" w:cs="Times New Roman"/>
          <w:sz w:val="28"/>
          <w:szCs w:val="28"/>
        </w:rPr>
        <w:t xml:space="preserve"> настоящего Кодекса, по которому осуществляется ведение раздельного учета в соответствии со статьей </w:t>
      </w:r>
      <w:r w:rsidR="00323089" w:rsidRPr="00C86CFB">
        <w:rPr>
          <w:rFonts w:ascii="Times New Roman" w:hAnsi="Times New Roman" w:cs="Times New Roman"/>
          <w:sz w:val="28"/>
          <w:szCs w:val="28"/>
        </w:rPr>
        <w:t>480</w:t>
      </w:r>
      <w:r w:rsidRPr="00C86CFB">
        <w:rPr>
          <w:rFonts w:ascii="Times New Roman" w:hAnsi="Times New Roman" w:cs="Times New Roman"/>
          <w:sz w:val="28"/>
          <w:szCs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НДСкорр = НДСовз х Sзем /Sобщ,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НДСкорр – сумма корректировки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НДСовз – сумма налога на добавленную стоимость, ранее признанного относимым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Sобщ – общая площадь земельного участка до его деления;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rsidR="006753E1" w:rsidRPr="00C86CFB" w:rsidRDefault="006753E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Не производится корректировка, предусмотренная настоящей статьей, в случаях, указанных в стать</w:t>
      </w:r>
      <w:r w:rsidR="00DF448C" w:rsidRPr="00C86CFB">
        <w:rPr>
          <w:rFonts w:ascii="Times New Roman" w:hAnsi="Times New Roman" w:cs="Times New Roman"/>
          <w:sz w:val="28"/>
          <w:szCs w:val="28"/>
        </w:rPr>
        <w:t>е443</w:t>
      </w:r>
      <w:r w:rsidRPr="00C86CFB">
        <w:rPr>
          <w:rFonts w:ascii="Times New Roman" w:hAnsi="Times New Roman" w:cs="Times New Roman"/>
          <w:sz w:val="28"/>
          <w:szCs w:val="28"/>
        </w:rPr>
        <w:t xml:space="preserve">настоящего Кодекса, за исключением указанных в подпунктах 1) и 6) статьи </w:t>
      </w:r>
      <w:r w:rsidR="00DF448C" w:rsidRPr="00C86CFB">
        <w:rPr>
          <w:rFonts w:ascii="Times New Roman" w:hAnsi="Times New Roman" w:cs="Times New Roman"/>
          <w:sz w:val="28"/>
          <w:szCs w:val="28"/>
        </w:rPr>
        <w:t>443</w:t>
      </w:r>
      <w:r w:rsidRPr="00C86CFB">
        <w:rPr>
          <w:rFonts w:ascii="Times New Roman" w:hAnsi="Times New Roman" w:cs="Times New Roman"/>
          <w:sz w:val="28"/>
          <w:szCs w:val="28"/>
        </w:rPr>
        <w:t xml:space="preserve">настоящего Кодекса. </w:t>
      </w:r>
    </w:p>
    <w:p w:rsidR="004D4153" w:rsidRPr="00C86CFB" w:rsidRDefault="006753E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4D4153" w:rsidRPr="00C86CFB">
        <w:rPr>
          <w:rFonts w:ascii="Times New Roman" w:hAnsi="Times New Roman" w:cs="Times New Roman"/>
          <w:sz w:val="28"/>
          <w:szCs w:val="28"/>
        </w:rPr>
        <w:t>.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6</w:t>
      </w:r>
      <w:r w:rsidRPr="00C86CFB">
        <w:rPr>
          <w:rFonts w:ascii="Times New Roman" w:hAnsi="Times New Roman" w:cs="Times New Roman"/>
          <w:b/>
          <w:sz w:val="28"/>
          <w:szCs w:val="28"/>
        </w:rPr>
        <w:t>. Корректировка сумм налога на добавленную стоимость, относимого в зачет, по сомнительным обязательствам, при списании обязательств</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часть или весь размер обязательства по приобретенным товарам, работам, услугам признаются сомнительными в соответствии со статьей 23</w:t>
      </w:r>
      <w:r w:rsidR="00DF448C"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w:t>
      </w:r>
      <w:r w:rsidR="00DF448C" w:rsidRPr="00C86CFB">
        <w:rPr>
          <w:rFonts w:ascii="Times New Roman" w:hAnsi="Times New Roman" w:cs="Times New Roman"/>
          <w:sz w:val="28"/>
          <w:szCs w:val="28"/>
        </w:rPr>
        <w:t>9</w:t>
      </w:r>
      <w:r w:rsidRPr="00C86CFB">
        <w:rPr>
          <w:rFonts w:ascii="Times New Roman" w:hAnsi="Times New Roman" w:cs="Times New Roman"/>
          <w:sz w:val="28"/>
          <w:szCs w:val="28"/>
        </w:rPr>
        <w:t xml:space="preserve"> статьи 4</w:t>
      </w:r>
      <w:r w:rsidR="00DF448C" w:rsidRPr="00C86CFB">
        <w:rPr>
          <w:rFonts w:ascii="Times New Roman" w:hAnsi="Times New Roman" w:cs="Times New Roman"/>
          <w:sz w:val="28"/>
          <w:szCs w:val="28"/>
        </w:rPr>
        <w:t>71</w:t>
      </w:r>
      <w:r w:rsidRPr="00C86CFB">
        <w:rPr>
          <w:rFonts w:ascii="Times New Roman" w:hAnsi="Times New Roman" w:cs="Times New Roman"/>
          <w:sz w:val="28"/>
          <w:szCs w:val="28"/>
        </w:rPr>
        <w:t xml:space="preserve">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следующего за днем окончания срока исполнения обязательства по приобретенным товарам, работам, услугам, срок исполнения которого определен;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списании обязательств в случаях, указанных в пункте 1 статьи 2</w:t>
      </w:r>
      <w:r w:rsidR="00DF448C" w:rsidRPr="00C86CFB">
        <w:rPr>
          <w:rFonts w:ascii="Times New Roman" w:hAnsi="Times New Roman" w:cs="Times New Roman"/>
          <w:sz w:val="28"/>
          <w:szCs w:val="28"/>
        </w:rPr>
        <w:t>35</w:t>
      </w:r>
      <w:r w:rsidRPr="00C86CFB">
        <w:rPr>
          <w:rFonts w:ascii="Times New Roman" w:hAnsi="Times New Roman" w:cs="Times New Roman"/>
          <w:sz w:val="28"/>
          <w:szCs w:val="28"/>
        </w:rPr>
        <w:t xml:space="preserve">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7</w:t>
      </w:r>
      <w:r w:rsidRPr="00C86CFB">
        <w:rPr>
          <w:rFonts w:ascii="Times New Roman" w:hAnsi="Times New Roman" w:cs="Times New Roman"/>
          <w:b/>
          <w:sz w:val="28"/>
          <w:szCs w:val="28"/>
        </w:rPr>
        <w:t>. Налог на добавленную стоимость, относимый в зачет, с учетом корректировки</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Сумма налога на добавленную стоимость, относимого в зачет, с учетом корректировки исчисляется за налоговый период в следующем порядке: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налога на добавленную стоимость, относимого в зачет, определенная в соответствии со статьей 4</w:t>
      </w:r>
      <w:r w:rsidR="00DF448C" w:rsidRPr="00C86CFB">
        <w:rPr>
          <w:rFonts w:ascii="Times New Roman" w:hAnsi="Times New Roman" w:cs="Times New Roman"/>
          <w:sz w:val="28"/>
          <w:szCs w:val="28"/>
        </w:rPr>
        <w:t>71</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корректировки налога на добавленную стоимость, относимого в зачет, предусмотренной статьями </w:t>
      </w:r>
      <w:r w:rsidR="00DF448C" w:rsidRPr="00C86CFB">
        <w:rPr>
          <w:rFonts w:ascii="Times New Roman" w:hAnsi="Times New Roman" w:cs="Times New Roman"/>
          <w:sz w:val="28"/>
          <w:szCs w:val="28"/>
        </w:rPr>
        <w:t>474, 475, 476</w:t>
      </w:r>
      <w:r w:rsidRPr="00C86CFB">
        <w:rPr>
          <w:rFonts w:ascii="Times New Roman" w:hAnsi="Times New Roman" w:cs="Times New Roman"/>
          <w:sz w:val="28"/>
          <w:szCs w:val="28"/>
        </w:rPr>
        <w:t>настоящего Кодекса, в сторону уменьшения,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плюс</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корректировки налога на добавленную стоимость, относимого в зачет, предусмотренной пунктом 3 статьи </w:t>
      </w:r>
      <w:r w:rsidR="00DF448C" w:rsidRPr="00C86CFB">
        <w:rPr>
          <w:rFonts w:ascii="Times New Roman" w:hAnsi="Times New Roman" w:cs="Times New Roman"/>
          <w:sz w:val="28"/>
          <w:szCs w:val="28"/>
        </w:rPr>
        <w:t>475</w:t>
      </w:r>
      <w:r w:rsidRPr="00C86CFB">
        <w:rPr>
          <w:rFonts w:ascii="Times New Roman" w:hAnsi="Times New Roman" w:cs="Times New Roman"/>
          <w:sz w:val="28"/>
          <w:szCs w:val="28"/>
        </w:rPr>
        <w:t xml:space="preserve"> и пунктом 2 статьи </w:t>
      </w:r>
      <w:r w:rsidR="00DF448C" w:rsidRPr="00C86CFB">
        <w:rPr>
          <w:rFonts w:ascii="Times New Roman" w:hAnsi="Times New Roman" w:cs="Times New Roman"/>
          <w:sz w:val="28"/>
          <w:szCs w:val="28"/>
        </w:rPr>
        <w:t>476</w:t>
      </w:r>
      <w:r w:rsidRPr="00C86CFB">
        <w:rPr>
          <w:rFonts w:ascii="Times New Roman" w:hAnsi="Times New Roman" w:cs="Times New Roman"/>
          <w:sz w:val="28"/>
          <w:szCs w:val="28"/>
        </w:rPr>
        <w:t xml:space="preserve"> настоящего Кодекса, в сторону увеличения.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8</w:t>
      </w:r>
      <w:r w:rsidRPr="00C86CFB">
        <w:rPr>
          <w:rFonts w:ascii="Times New Roman" w:hAnsi="Times New Roman" w:cs="Times New Roman"/>
          <w:b/>
          <w:sz w:val="28"/>
          <w:szCs w:val="28"/>
        </w:rPr>
        <w:t>. Методы определения сумм налога на добавленную стоимость, разрешенного к отнесению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пропорциональным методом;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залогового имущества (товара), полученного от банка по приобретенным у такого банка правам требования по активам;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w:t>
      </w:r>
      <w:r w:rsidR="00DF448C" w:rsidRPr="00C86CFB">
        <w:rPr>
          <w:rFonts w:ascii="Times New Roman" w:hAnsi="Times New Roman" w:cs="Times New Roman"/>
          <w:sz w:val="28"/>
          <w:szCs w:val="28"/>
        </w:rPr>
        <w:t>2</w:t>
      </w:r>
      <w:r w:rsidRPr="00C86CFB">
        <w:rPr>
          <w:rFonts w:ascii="Times New Roman" w:hAnsi="Times New Roman" w:cs="Times New Roman"/>
          <w:sz w:val="28"/>
          <w:szCs w:val="28"/>
        </w:rPr>
        <w:t xml:space="preserve">) статьи </w:t>
      </w:r>
      <w:r w:rsidR="00DF448C" w:rsidRPr="00C86CFB">
        <w:rPr>
          <w:rFonts w:ascii="Times New Roman" w:hAnsi="Times New Roman" w:cs="Times New Roman"/>
          <w:sz w:val="28"/>
          <w:szCs w:val="28"/>
        </w:rPr>
        <w:t>465</w:t>
      </w:r>
      <w:r w:rsidRPr="00C86CFB">
        <w:rPr>
          <w:rFonts w:ascii="Times New Roman" w:hAnsi="Times New Roman" w:cs="Times New Roman"/>
          <w:sz w:val="28"/>
          <w:szCs w:val="28"/>
        </w:rPr>
        <w:t xml:space="preserve"> настоящего Кодекса, и облагаемому обороту.</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6772D7" w:rsidRPr="00C86CFB">
        <w:rPr>
          <w:rFonts w:ascii="Times New Roman" w:hAnsi="Times New Roman" w:cs="Times New Roman"/>
          <w:b/>
          <w:sz w:val="28"/>
          <w:szCs w:val="28"/>
        </w:rPr>
        <w:t>7</w:t>
      </w:r>
      <w:r w:rsidR="0019550B" w:rsidRPr="00C86CFB">
        <w:rPr>
          <w:rFonts w:ascii="Times New Roman" w:hAnsi="Times New Roman" w:cs="Times New Roman"/>
          <w:b/>
          <w:sz w:val="28"/>
          <w:szCs w:val="28"/>
        </w:rPr>
        <w:t>9</w:t>
      </w:r>
      <w:r w:rsidRPr="00C86CFB">
        <w:rPr>
          <w:rFonts w:ascii="Times New Roman" w:hAnsi="Times New Roman" w:cs="Times New Roman"/>
          <w:b/>
          <w:sz w:val="28"/>
          <w:szCs w:val="28"/>
        </w:rPr>
        <w:t>. Порядок определения сумм налога на добавленную стоимость, разрешенного к отнесению в зачет, пропорциональным методом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 НДСзач х О обл/ О общ,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 обл – сумма 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 общ – общая сумма оборота, определяемая как сумма облагаемых и необлагаемых оборотов.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лица, указанные в пункте 2 статьи 4</w:t>
      </w:r>
      <w:r w:rsidR="00DF448C" w:rsidRPr="00C86CFB">
        <w:rPr>
          <w:rFonts w:ascii="Times New Roman" w:hAnsi="Times New Roman" w:cs="Times New Roman"/>
          <w:sz w:val="28"/>
          <w:szCs w:val="28"/>
        </w:rPr>
        <w:t>78</w:t>
      </w:r>
      <w:r w:rsidRPr="00C86CFB">
        <w:rPr>
          <w:rFonts w:ascii="Times New Roman" w:hAnsi="Times New Roman" w:cs="Times New Roman"/>
          <w:sz w:val="28"/>
          <w:szCs w:val="28"/>
        </w:rPr>
        <w:t xml:space="preserve">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w:t>
      </w:r>
      <w:r w:rsidR="00DF448C" w:rsidRPr="00C86CFB">
        <w:rPr>
          <w:rFonts w:ascii="Times New Roman" w:hAnsi="Times New Roman" w:cs="Times New Roman"/>
          <w:sz w:val="28"/>
          <w:szCs w:val="28"/>
        </w:rPr>
        <w:t>480</w:t>
      </w:r>
      <w:r w:rsidRPr="00C86CFB">
        <w:rPr>
          <w:rFonts w:ascii="Times New Roman" w:hAnsi="Times New Roman" w:cs="Times New Roman"/>
          <w:sz w:val="28"/>
          <w:szCs w:val="28"/>
        </w:rPr>
        <w:t xml:space="preserve">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 на добавленную стоимость, не разрешенный к отнесению в зачет, за налоговый период определяется по следующей формуле: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НДСнз = НДСзач – НДСрз,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НДСзач – сумма налога на добавленную стоимость, относимого в зачет, с учетом корректировки.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налога на добавленную стоимость, не разрешенного к отнесению в зачет, в том числе ее отрицательное значение, учитывается в порядке, определенном пунктом 9 статьи 243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80</w:t>
      </w:r>
      <w:r w:rsidRPr="00C86CFB">
        <w:rPr>
          <w:rFonts w:ascii="Times New Roman" w:hAnsi="Times New Roman" w:cs="Times New Roman"/>
          <w:b/>
          <w:sz w:val="28"/>
          <w:szCs w:val="28"/>
        </w:rPr>
        <w:t>. Порядок определения сумм налога на добавленную стоимость, разрешенного к отнесению в зачет, через ведение раздельного учета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ведении раздельного учета: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 НДСзач х О обл/ О общ;</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НДСнз = НДСзач - НДСрз,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 сумма налога на добавленную стоимость, разрешенного к отнесению в зачет.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 общ – общая сумма оборота, определяемая как сумма облагаемых и необлагаемых оборотов;</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НДСнз – сумма налога на добавленную стоимость, не разрешенного к отнесению в зачет.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налога на добавленную стоимость, не разрешенного к отнесению в зачет, учитывается в порядке, определенном пунктом 9 статьи 243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81</w:t>
      </w:r>
      <w:r w:rsidRPr="00C86CFB">
        <w:rPr>
          <w:rFonts w:ascii="Times New Roman" w:hAnsi="Times New Roman" w:cs="Times New Roman"/>
          <w:b/>
          <w:sz w:val="28"/>
          <w:szCs w:val="28"/>
        </w:rPr>
        <w:t>. Дополнительная сумма налога на добавленную стоимость, относимого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Следующие лица вправе относить в зачет дополнительную сумму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переработка и консервирование мяса и производство мясной продукции;</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переработка и консервирование рыбы, ракообразных и моллюсков;</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переработка и консервирование фруктов и овощей; </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производство растительных и животных масел и жиров; </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переработка молока и производство сыра; </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производство мукомольно-крупяных продуктов;</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производство </w:t>
      </w:r>
      <w:r w:rsidRPr="00C86CFB">
        <w:rPr>
          <w:rFonts w:ascii="Times New Roman" w:eastAsia="Times New Roman" w:hAnsi="Times New Roman" w:cs="Times New Roman"/>
          <w:sz w:val="28"/>
          <w:szCs w:val="28"/>
          <w:shd w:val="clear" w:color="auto" w:fill="FFFFFF"/>
        </w:rPr>
        <w:t>крахмала и продукции из крахмала</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производство хлеба, булочных изделий, блинов;</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производство сахара; </w:t>
      </w:r>
    </w:p>
    <w:p w:rsidR="00F60360" w:rsidRPr="00C86CFB" w:rsidRDefault="00F60360"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производство детского питания и диетических пищевых продуктов;</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производство дрожжей; </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производство готовых кормов для животных;</w:t>
      </w:r>
    </w:p>
    <w:p w:rsidR="005E06D9" w:rsidRPr="00C86CFB" w:rsidRDefault="005E06D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дубление и выделка кожи, выделка и крашение меха, подготовка и прядение текстильных волокон, подготовка шерстяного волокна, прядение шерстяного волокна.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сельскохозяйственные кооперативы по оборотам по:</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распространяются на обороты по реализации подакцизных товаров и продуктов их переработки.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Налогоплательщики, указанные в пункте 1 настоящей статьи, вправе применять положения настоящей статьи при условии ведения раздельного учета: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оборотов по реализации по деятельности, предусмотренной пунктом 1 настоящей статьи, и иной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1 = НДСзач х О обл / О общ;</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2 = НДСзач – НДСрз 1,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 обл – сумма облагаемого оборота за налоговый период, по которому осуществляется ведение раздельного учета в соответствии с настоящей статьей;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 общ – общая сумма оборота, определяемая как сумма оборотов по деятельности, предусмотренной пунктом 1 настоящей статьи, и иной деятельности;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наличии необлагаемых оборотов сумма разрешенного к отнесению в зачет налога на добавленную стоимость по иной деятельности определяется с учетом статей </w:t>
      </w:r>
      <w:r w:rsidR="00DF448C" w:rsidRPr="00C86CFB">
        <w:rPr>
          <w:rFonts w:ascii="Times New Roman" w:hAnsi="Times New Roman" w:cs="Times New Roman"/>
          <w:sz w:val="28"/>
          <w:szCs w:val="28"/>
        </w:rPr>
        <w:t>479 и 480</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статьей 408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Расчет дополнительной суммы налога на добавленную стоимость, относимого в зачет, производится по следующей формуле: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НДСдз = (НДСобл – НДСрз– НДСпр) х 70%, где: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НДСдз – дополнительная сумма налога на добавленную стоимость, относимого в зачет;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НДСрз – сумма налога на добавленную стоимость, разрешенного к отнесению в зачет, определенная в соответствии со статьями </w:t>
      </w:r>
      <w:r w:rsidR="00DF448C" w:rsidRPr="00C86CFB">
        <w:rPr>
          <w:rFonts w:ascii="Times New Roman" w:hAnsi="Times New Roman" w:cs="Times New Roman"/>
          <w:sz w:val="28"/>
          <w:szCs w:val="28"/>
        </w:rPr>
        <w:t>479 и 480</w:t>
      </w:r>
      <w:r w:rsidRPr="00C86CFB">
        <w:rPr>
          <w:rFonts w:ascii="Times New Roman" w:hAnsi="Times New Roman" w:cs="Times New Roman"/>
          <w:sz w:val="28"/>
          <w:szCs w:val="28"/>
        </w:rPr>
        <w:t>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Полученное нулевое или отрицательное значение не учитывается при исчислении налога на добавленную стоимость за налоговый период.</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C65B14" w:rsidRPr="00C86CFB" w:rsidRDefault="00D56B2E"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C65B14" w:rsidRPr="00C86CFB">
        <w:rPr>
          <w:rFonts w:ascii="Times New Roman" w:hAnsi="Times New Roman" w:cs="Times New Roman"/>
          <w:b/>
          <w:sz w:val="28"/>
          <w:szCs w:val="28"/>
        </w:rPr>
        <w:t xml:space="preserve"> 4</w:t>
      </w:r>
      <w:r w:rsidR="002E78FE" w:rsidRPr="00C86CFB">
        <w:rPr>
          <w:rFonts w:ascii="Times New Roman" w:hAnsi="Times New Roman" w:cs="Times New Roman"/>
          <w:b/>
          <w:sz w:val="28"/>
          <w:szCs w:val="28"/>
        </w:rPr>
        <w:t>9</w:t>
      </w:r>
      <w:r w:rsidR="00C65B14" w:rsidRPr="00C86CFB">
        <w:rPr>
          <w:rFonts w:ascii="Times New Roman" w:hAnsi="Times New Roman" w:cs="Times New Roman"/>
          <w:b/>
          <w:sz w:val="28"/>
          <w:szCs w:val="28"/>
        </w:rPr>
        <w:t xml:space="preserve">. ВЫПИСКА СЧЕТ-ФАКТУРЫ ПЛАТЕЛЬЩИКАМИ НАЛОГА НА ДОБАВЛЕННУЮ СТОИМОСТЬ </w:t>
      </w: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82</w:t>
      </w:r>
      <w:r w:rsidRPr="00C86CFB">
        <w:rPr>
          <w:rFonts w:ascii="Times New Roman" w:hAnsi="Times New Roman" w:cs="Times New Roman"/>
          <w:b/>
          <w:sz w:val="28"/>
          <w:szCs w:val="28"/>
        </w:rPr>
        <w:t>. Общие положения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Плательщики налога на добавленную стоимость при совершении оборота по реализации товаров, работ, услуг обязаны выписать счет-фактуру.</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применяются при реализации личного имущества физическим лицом, являющимся индивидуальным предпринимателем.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Если иное не установлено пунктом 3 настоящей статьи выписка счета-фактуры не требуется в случаях:</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реализации товаров, работ, услуг, расчеты за которые осуществляются: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представлением покупателю чека контрольно-кассовой машины и (или) через терминалы оплаты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представлением покупателю товаров, работ, услуг чека специального мобильного приложения. При этом по требованию покупателя такой чек должен содержать идентификационный номер такого покупателя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осуществления расчетов через банки второго уровня, оператора почты за предоставленные физическому лицу коммунальные услуги, услуги связи;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реализации финансовых операций, предусмотренных статьей 397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Положения подпунктов 1) и 2) части первой настоящего пункта не применяются в случае реализации товаров, работ, услуг лицам, указанным в пункте 1 статьи </w:t>
      </w:r>
      <w:r w:rsidR="00DF448C" w:rsidRPr="00C86CFB">
        <w:rPr>
          <w:rFonts w:ascii="Times New Roman" w:hAnsi="Times New Roman" w:cs="Times New Roman"/>
          <w:sz w:val="28"/>
          <w:szCs w:val="28"/>
        </w:rPr>
        <w:t>123</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Выписка счета-фактуры не требуется при реализации плательщиком налога на добавленную стоимость товаров, предусмотренных подпунктами 9) – 10) пункта </w:t>
      </w:r>
      <w:r w:rsidR="00DF448C" w:rsidRPr="00C86CFB">
        <w:rPr>
          <w:rFonts w:ascii="Times New Roman" w:hAnsi="Times New Roman" w:cs="Times New Roman"/>
          <w:sz w:val="28"/>
          <w:szCs w:val="28"/>
        </w:rPr>
        <w:t>1</w:t>
      </w:r>
      <w:r w:rsidRPr="00C86CFB">
        <w:rPr>
          <w:rFonts w:ascii="Times New Roman" w:hAnsi="Times New Roman" w:cs="Times New Roman"/>
          <w:sz w:val="28"/>
          <w:szCs w:val="28"/>
        </w:rPr>
        <w:t xml:space="preserve"> статьи </w:t>
      </w:r>
      <w:r w:rsidR="00DF448C" w:rsidRPr="00C86CFB">
        <w:rPr>
          <w:rFonts w:ascii="Times New Roman" w:hAnsi="Times New Roman" w:cs="Times New Roman"/>
          <w:sz w:val="28"/>
          <w:szCs w:val="28"/>
        </w:rPr>
        <w:t>201</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физическим или юридическим лицам, являющимся субъектами микропредпринимательства в соответствии с Предпринимательским кодексом Республики Казахстан.</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Получатель товаров, работ, услуг вправе в течение пятнадцати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в следующих случаях, предусмотренных:</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подпунктами 1) и 2) пункта 2 настоящей статьи;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пунктом 3 настоящей статьи.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Получатель услуг вправе в течение пятнадцати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в случае, предусмотренном подпунктом 4) пункта 2 настоящей статьи.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48</w:t>
      </w:r>
      <w:r w:rsidR="0019550B" w:rsidRPr="00C86CFB">
        <w:rPr>
          <w:rFonts w:ascii="Times New Roman" w:hAnsi="Times New Roman" w:cs="Times New Roman"/>
          <w:b/>
          <w:sz w:val="28"/>
          <w:szCs w:val="28"/>
        </w:rPr>
        <w:t>3</w:t>
      </w:r>
      <w:r w:rsidRPr="00C86CFB">
        <w:rPr>
          <w:rFonts w:ascii="Times New Roman" w:hAnsi="Times New Roman" w:cs="Times New Roman"/>
          <w:b/>
          <w:sz w:val="28"/>
          <w:szCs w:val="28"/>
        </w:rPr>
        <w:t>. Требования к выписке счета-фактуры плательщиками налога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Счет-фактура выписывается в электронной форме, за исключением следующих случаев, когда плательщик налога на добавленную стоимость вправе выписывать счет-фактуру на бумажном носителе: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отсутствия по месту нахождения плательщика налога на добавленную стоимость в границах административно-территориальных единиц Республики Казахстан сети телекоммуникаций общего пользования.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 </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приостановлении выписки счетов-фактур в информационной системе электронных счетов-фактур в соответствии со статьей </w:t>
      </w:r>
      <w:r w:rsidR="00DF448C" w:rsidRPr="00C86CFB">
        <w:rPr>
          <w:rFonts w:ascii="Times New Roman" w:hAnsi="Times New Roman" w:cs="Times New Roman"/>
          <w:sz w:val="28"/>
          <w:szCs w:val="28"/>
        </w:rPr>
        <w:t>83</w:t>
      </w:r>
      <w:r w:rsidRPr="00C86CFB">
        <w:rPr>
          <w:rFonts w:ascii="Times New Roman" w:hAnsi="Times New Roman" w:cs="Times New Roman"/>
          <w:sz w:val="28"/>
          <w:szCs w:val="28"/>
        </w:rPr>
        <w:t xml:space="preserve"> настоящего Кодекса. </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приостановления выписки счетов-фактур в электронной форме в соответствии со статьей </w:t>
      </w:r>
      <w:r w:rsidR="00DF448C" w:rsidRPr="00C86CFB">
        <w:rPr>
          <w:rFonts w:ascii="Times New Roman" w:hAnsi="Times New Roman" w:cs="Times New Roman"/>
          <w:sz w:val="28"/>
          <w:szCs w:val="28"/>
        </w:rPr>
        <w:t>83</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период чрезвычайной ситуации или действия чрезвычайного положения.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счет-фактура, выписанный на бумажном носителе, подлежит введению в информационную систему электронных счетов-фактур в течение тридцати календарных дней с даты завершения периода чрезвычайной ситуации или действия чрезвычайного положения. Порядок выписки и форма счета-фактуры устанавливаются уполномоченным органом.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Счет-фактура на бумажном носителе выписывается по форме электронного счета-фактуры в двух экземплярах, один из которых передается получателю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Налогоплательщики вправе в счете-фактуре, выписываемом на бумажном носителе, указать дополнительные сведения, не предусмотренные в электронной форме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Стоимостные и суммовые значения в счете-фактуре указываются в национальной валюте Республики Казахстан, за исключением следующих случаев, при которых возможно указание в иностранной валюте: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 сделкам (операциям) по реализации товаров на экспорт, облагаемым по нулевой ставке налога на добавленную стоимость в соответствии со статьями </w:t>
      </w:r>
      <w:r w:rsidR="00DF448C" w:rsidRPr="00C86CFB">
        <w:rPr>
          <w:rFonts w:ascii="Times New Roman" w:hAnsi="Times New Roman" w:cs="Times New Roman"/>
          <w:sz w:val="28"/>
          <w:szCs w:val="28"/>
        </w:rPr>
        <w:t>458, 512 и 514</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по оборотам по реализации услуг по международным перевозкам, облагаемым по нулевой ставке налога на добавленную стоимость в соответствии со статьей </w:t>
      </w:r>
      <w:r w:rsidR="00DF448C" w:rsidRPr="00C86CFB">
        <w:rPr>
          <w:rFonts w:ascii="Times New Roman" w:hAnsi="Times New Roman" w:cs="Times New Roman"/>
          <w:sz w:val="28"/>
          <w:szCs w:val="28"/>
        </w:rPr>
        <w:t>459</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по оборотам по реализации, облагаемым по нулевой ставке налога на добавленную стоимость в соответствии с пунктом 3 статьи </w:t>
      </w:r>
      <w:r w:rsidR="00DF448C" w:rsidRPr="00C86CFB">
        <w:rPr>
          <w:rFonts w:ascii="Times New Roman" w:hAnsi="Times New Roman" w:cs="Times New Roman"/>
          <w:sz w:val="28"/>
          <w:szCs w:val="28"/>
        </w:rPr>
        <w:t>464</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то в счете-фактуре указываются реквизиты такого структурного подразделения.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Плательщики налога на добавленную стоимость указывают в счете-фактуре или ином документе, предусмотренном пунктом </w:t>
      </w:r>
      <w:r w:rsidR="00DF448C" w:rsidRPr="00C86CFB">
        <w:rPr>
          <w:rFonts w:ascii="Times New Roman" w:hAnsi="Times New Roman" w:cs="Times New Roman"/>
          <w:sz w:val="28"/>
          <w:szCs w:val="28"/>
        </w:rPr>
        <w:t>8</w:t>
      </w:r>
      <w:r w:rsidRPr="00C86CFB">
        <w:rPr>
          <w:rFonts w:ascii="Times New Roman" w:hAnsi="Times New Roman" w:cs="Times New Roman"/>
          <w:sz w:val="28"/>
          <w:szCs w:val="28"/>
        </w:rPr>
        <w:t xml:space="preserve"> статьи </w:t>
      </w:r>
      <w:r w:rsidR="00DF448C" w:rsidRPr="00C86CFB">
        <w:rPr>
          <w:rFonts w:ascii="Times New Roman" w:hAnsi="Times New Roman" w:cs="Times New Roman"/>
          <w:sz w:val="28"/>
          <w:szCs w:val="28"/>
        </w:rPr>
        <w:t>471</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оборотам, облагаемым налогом на добавленную стоимость, – сумму налога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 необлагаемым оборотам, в том числе освобожденным от налога на добавленную стоимость, – отметку «Без НДС».</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Если иное не установлено настоящим пунктом счет-фактура, выписанный в электронной форме, заверяется электронной цифровой подписью.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Счет-фактура дополнительно заверяется биометрическими данными физического лица, осуществляющего выписку счета-фактуры в порядке, предусмотренном уполномоченным органом при выявлении в отношении налогоплательщика риска на основе системы управления рисками в соответствии </w:t>
      </w:r>
      <w:r w:rsidR="00DF448C" w:rsidRPr="00C86CFB">
        <w:rPr>
          <w:rFonts w:ascii="Times New Roman" w:hAnsi="Times New Roman" w:cs="Times New Roman"/>
          <w:sz w:val="28"/>
          <w:szCs w:val="28"/>
        </w:rPr>
        <w:t>со статьей 87</w:t>
      </w:r>
      <w:r w:rsidRPr="00C86CFB">
        <w:rPr>
          <w:rFonts w:ascii="Times New Roman" w:hAnsi="Times New Roman" w:cs="Times New Roman"/>
          <w:sz w:val="28"/>
          <w:szCs w:val="28"/>
        </w:rPr>
        <w:t xml:space="preserve">настоящего Кодекса. </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выписанный на бумажном носителе, заверяется: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w:t>
      </w:r>
      <w:r w:rsidR="00DF448C" w:rsidRPr="00C86CFB">
        <w:rPr>
          <w:rFonts w:ascii="Times New Roman" w:hAnsi="Times New Roman" w:cs="Times New Roman"/>
          <w:sz w:val="28"/>
          <w:szCs w:val="28"/>
        </w:rPr>
        <w:t>«</w:t>
      </w:r>
      <w:r w:rsidRPr="00C86CFB">
        <w:rPr>
          <w:rFonts w:ascii="Times New Roman" w:hAnsi="Times New Roman" w:cs="Times New Roman"/>
          <w:sz w:val="28"/>
          <w:szCs w:val="28"/>
        </w:rPr>
        <w:t>не предусмотрен</w:t>
      </w:r>
      <w:r w:rsidR="00DF448C" w:rsidRPr="00C86CFB">
        <w:rPr>
          <w:rFonts w:ascii="Times New Roman" w:hAnsi="Times New Roman" w:cs="Times New Roman"/>
          <w:sz w:val="28"/>
          <w:szCs w:val="28"/>
        </w:rPr>
        <w:t>»</w:t>
      </w:r>
      <w:r w:rsidRPr="00C86CFB">
        <w:rPr>
          <w:rFonts w:ascii="Times New Roman" w:hAnsi="Times New Roman" w:cs="Times New Roman"/>
          <w:sz w:val="28"/>
          <w:szCs w:val="28"/>
        </w:rPr>
        <w:t>.</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Особенности выписки счетов-фактур в отдельных случаях установлены статьями </w:t>
      </w:r>
      <w:r w:rsidR="00DF448C" w:rsidRPr="00C86CFB">
        <w:rPr>
          <w:rFonts w:ascii="Times New Roman" w:hAnsi="Times New Roman" w:cs="Times New Roman"/>
          <w:sz w:val="28"/>
          <w:szCs w:val="28"/>
        </w:rPr>
        <w:t>485 – 489</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48</w:t>
      </w:r>
      <w:r w:rsidR="0019550B" w:rsidRPr="00C86CFB">
        <w:rPr>
          <w:rFonts w:ascii="Times New Roman" w:hAnsi="Times New Roman" w:cs="Times New Roman"/>
          <w:b/>
          <w:sz w:val="28"/>
          <w:szCs w:val="28"/>
        </w:rPr>
        <w:t>4</w:t>
      </w:r>
      <w:r w:rsidRPr="00C86CFB">
        <w:rPr>
          <w:rFonts w:ascii="Times New Roman" w:hAnsi="Times New Roman" w:cs="Times New Roman"/>
          <w:b/>
          <w:sz w:val="28"/>
          <w:szCs w:val="28"/>
        </w:rPr>
        <w:t>. Сроки выписки счетов-фактур</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настоящей статьей, счет-фактура выписывается не ранее даты совершения оборота по реализации и не позднее пятнадцати календарных дней после такой даты.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Счет-фактура выписывается по итогам месяца не позднее 20 числа месяца, следующего за месяцем, на который по таким товарам, услугам приходится дата совершения оборота:</w:t>
      </w:r>
    </w:p>
    <w:p w:rsidR="00C65B14" w:rsidRPr="00C86CFB" w:rsidRDefault="00A920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C65B14" w:rsidRPr="00C86CFB">
        <w:rPr>
          <w:rFonts w:ascii="Times New Roman" w:hAnsi="Times New Roman" w:cs="Times New Roman"/>
          <w:sz w:val="28"/>
          <w:szCs w:val="28"/>
        </w:rPr>
        <w:t>. Счет-фактура выписывается по итогам месяца не позднее 20 числа месяца, следующего за месяцем, на который по таким товарам, услугам приходится дата совершения оборота: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электрической и (или) тепловой энергии, воды, газа;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оказании коммунальных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оказании услуг связи;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оказании услуг по перевозке на железнодорожном транспорте, услуг по перевозке пассажиров, багажа и грузов на воздушном транспорте;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оказании услуг по договору транспортной экспедиции, услуг оператора вагонов (контейнеров);</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при оказании услуг по перевозке грузов по системе магистральных трубопроводов, системных услуг, оказываемых системным оператором;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при оказании услуг по предоставлению кредита (займа, микрокредита);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при совершении банковских операций, облагаемых налогом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9) при реализации товаров, работ, услуг по договорам, заключенным сроком на один год или более, лицам, указанным в пункте 1 статьи </w:t>
      </w:r>
      <w:r w:rsidR="00633980" w:rsidRPr="00C86CFB">
        <w:rPr>
          <w:rFonts w:ascii="Times New Roman" w:hAnsi="Times New Roman" w:cs="Times New Roman"/>
          <w:sz w:val="28"/>
          <w:szCs w:val="28"/>
        </w:rPr>
        <w:t>123</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при оказании Национальным оператором по управлению автомобильными дорогами услуг по которым взимается плата за проезд по платным автомобильным дорогам;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 при оказании услуг Государственной корпорацией.</w:t>
      </w:r>
    </w:p>
    <w:p w:rsidR="00C65B14" w:rsidRPr="00C86CFB" w:rsidRDefault="00A920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C65B14" w:rsidRPr="00C86CFB">
        <w:rPr>
          <w:rFonts w:ascii="Times New Roman" w:hAnsi="Times New Roman" w:cs="Times New Roman"/>
          <w:sz w:val="28"/>
          <w:szCs w:val="28"/>
        </w:rPr>
        <w:t>.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p w:rsidR="00C65B14" w:rsidRPr="00C86CFB" w:rsidRDefault="00A920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r w:rsidR="00C65B14" w:rsidRPr="00C86CFB">
        <w:rPr>
          <w:rFonts w:ascii="Times New Roman" w:hAnsi="Times New Roman" w:cs="Times New Roman"/>
          <w:sz w:val="28"/>
          <w:szCs w:val="28"/>
        </w:rPr>
        <w:t>. При передаче имущества в финансовый лизинг в части начисленной суммы вознаграждения счет-фактура выписывается по итогам календарного квартала не позднее 20 числа месяца, следующего за кварталом, по итогам которого выписывается счет-фактура.</w:t>
      </w:r>
    </w:p>
    <w:p w:rsidR="00C65B14" w:rsidRPr="00C86CFB" w:rsidRDefault="00A920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C65B14" w:rsidRPr="00C86CFB">
        <w:rPr>
          <w:rFonts w:ascii="Times New Roman" w:hAnsi="Times New Roman" w:cs="Times New Roman"/>
          <w:sz w:val="28"/>
          <w:szCs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w:t>
      </w:r>
    </w:p>
    <w:p w:rsidR="00C65B14" w:rsidRPr="00C86CFB" w:rsidRDefault="00A920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C65B14" w:rsidRPr="00C86CFB">
        <w:rPr>
          <w:rFonts w:ascii="Times New Roman" w:hAnsi="Times New Roman" w:cs="Times New Roman"/>
          <w:sz w:val="28"/>
          <w:szCs w:val="28"/>
        </w:rPr>
        <w:t>. Исправленный счет-фактура выписывается при необходимости внесения изменений и дополнений в ранее выписанный счет-фактуру.</w:t>
      </w:r>
    </w:p>
    <w:p w:rsidR="00C65B14" w:rsidRPr="00C86CFB" w:rsidRDefault="00A920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C65B14" w:rsidRPr="00C86CFB">
        <w:rPr>
          <w:rFonts w:ascii="Times New Roman" w:hAnsi="Times New Roman" w:cs="Times New Roman"/>
          <w:sz w:val="28"/>
          <w:szCs w:val="28"/>
        </w:rPr>
        <w:t xml:space="preserve">. Если иное не установлено настоящим пунктом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 </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Выписка дополнительного счета-фактуры правопреемником реорганизованного юридического лица в сторону увеличения, производится не позднее ста восьмидесяти календарных дней после даты совершения оборота.</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 xml:space="preserve">При несоблюдении требований статьи </w:t>
      </w:r>
      <w:r w:rsidR="00633980" w:rsidRPr="005E0A82">
        <w:rPr>
          <w:rFonts w:ascii="Times New Roman" w:hAnsi="Times New Roman" w:cs="Times New Roman"/>
          <w:sz w:val="28"/>
          <w:szCs w:val="28"/>
        </w:rPr>
        <w:t>206</w:t>
      </w:r>
      <w:r w:rsidRPr="005E0A82">
        <w:rPr>
          <w:rFonts w:ascii="Times New Roman" w:hAnsi="Times New Roman" w:cs="Times New Roman"/>
          <w:sz w:val="28"/>
          <w:szCs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p>
    <w:p w:rsidR="00C65B14" w:rsidRPr="005E0A82" w:rsidRDefault="00C65B14" w:rsidP="00C86CFB">
      <w:pPr>
        <w:spacing w:after="0" w:line="240" w:lineRule="auto"/>
        <w:ind w:firstLine="709"/>
        <w:contextualSpacing/>
        <w:jc w:val="both"/>
        <w:rPr>
          <w:rFonts w:ascii="Times New Roman" w:hAnsi="Times New Roman" w:cs="Times New Roman"/>
          <w:b/>
          <w:sz w:val="28"/>
          <w:szCs w:val="28"/>
        </w:rPr>
      </w:pPr>
      <w:r w:rsidRPr="005E0A82">
        <w:rPr>
          <w:rFonts w:ascii="Times New Roman" w:hAnsi="Times New Roman" w:cs="Times New Roman"/>
          <w:b/>
          <w:sz w:val="28"/>
          <w:szCs w:val="28"/>
        </w:rPr>
        <w:t>Статья 48</w:t>
      </w:r>
      <w:r w:rsidR="0019550B" w:rsidRPr="005E0A82">
        <w:rPr>
          <w:rFonts w:ascii="Times New Roman" w:hAnsi="Times New Roman" w:cs="Times New Roman"/>
          <w:b/>
          <w:sz w:val="28"/>
          <w:szCs w:val="28"/>
        </w:rPr>
        <w:t>5</w:t>
      </w:r>
      <w:r w:rsidRPr="005E0A82">
        <w:rPr>
          <w:rFonts w:ascii="Times New Roman" w:hAnsi="Times New Roman" w:cs="Times New Roman"/>
          <w:b/>
          <w:sz w:val="28"/>
          <w:szCs w:val="28"/>
        </w:rPr>
        <w:t>. Особенности выписки счетов-фактур экспедиторами</w:t>
      </w:r>
    </w:p>
    <w:p w:rsidR="00C65B14" w:rsidRPr="005E0A82" w:rsidRDefault="00C65B14" w:rsidP="00C86CFB">
      <w:pPr>
        <w:spacing w:after="0" w:line="240" w:lineRule="auto"/>
        <w:ind w:firstLine="709"/>
        <w:contextualSpacing/>
        <w:jc w:val="both"/>
        <w:rPr>
          <w:rFonts w:ascii="Times New Roman" w:hAnsi="Times New Roman" w:cs="Times New Roman"/>
          <w:b/>
          <w:sz w:val="28"/>
          <w:szCs w:val="28"/>
        </w:rPr>
      </w:pP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 независимо от того является он плательщиком налога на добавленную стоимость или нет.</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являющимися плательщиками налога на добавленную стоимость;</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не являющимися плательщиками налога на добавленную стоимость.</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Сумма вознаграждения по договору транспортной экспедиции, включаемая в оборот экспедитора в счете-фактуре выделяется отдельной строкой.</w:t>
      </w:r>
    </w:p>
    <w:p w:rsidR="00C65B14" w:rsidRPr="005E0A82" w:rsidRDefault="00633980"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В</w:t>
      </w:r>
      <w:r w:rsidR="00C65B14" w:rsidRPr="005E0A82">
        <w:rPr>
          <w:rFonts w:ascii="Times New Roman" w:hAnsi="Times New Roman" w:cs="Times New Roman"/>
          <w:sz w:val="28"/>
          <w:szCs w:val="28"/>
        </w:rPr>
        <w:t xml:space="preserve"> счете-фактуре, выписываемом экспедитором, в качестве реквизитов:</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поставщика – указываются реквизиты экспедитора;</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получателя – указываются реквизиты налогоплательщика, являющегося клиентом по договору транспортной экспедиции.</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 xml:space="preserve">3. При осуществлении деятельности по договору транспортной экспедиции экспедитор составляет налоговый регистр в соответствии со статьей </w:t>
      </w:r>
      <w:r w:rsidR="00633980" w:rsidRPr="005E0A82">
        <w:rPr>
          <w:rFonts w:ascii="Times New Roman" w:hAnsi="Times New Roman" w:cs="Times New Roman"/>
          <w:sz w:val="28"/>
          <w:szCs w:val="28"/>
        </w:rPr>
        <w:t>198</w:t>
      </w:r>
      <w:r w:rsidRPr="005E0A82">
        <w:rPr>
          <w:rFonts w:ascii="Times New Roman" w:hAnsi="Times New Roman" w:cs="Times New Roman"/>
          <w:sz w:val="28"/>
          <w:szCs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r w:rsidRPr="005E0A82">
        <w:rPr>
          <w:rFonts w:ascii="Times New Roman" w:hAnsi="Times New Roman" w:cs="Times New Roman"/>
          <w:sz w:val="28"/>
          <w:szCs w:val="28"/>
        </w:rPr>
        <w:t>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rsidR="00C65B14" w:rsidRPr="005E0A82"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5E0A82">
        <w:rPr>
          <w:rFonts w:ascii="Times New Roman" w:hAnsi="Times New Roman" w:cs="Times New Roman"/>
          <w:b/>
          <w:sz w:val="28"/>
          <w:szCs w:val="28"/>
        </w:rPr>
        <w:t>Статья 48</w:t>
      </w:r>
      <w:r w:rsidR="0019550B" w:rsidRPr="005E0A82">
        <w:rPr>
          <w:rFonts w:ascii="Times New Roman" w:hAnsi="Times New Roman" w:cs="Times New Roman"/>
          <w:b/>
          <w:sz w:val="28"/>
          <w:szCs w:val="28"/>
        </w:rPr>
        <w:t>6</w:t>
      </w:r>
      <w:r w:rsidRPr="005E0A82">
        <w:rPr>
          <w:rFonts w:ascii="Times New Roman" w:hAnsi="Times New Roman" w:cs="Times New Roman"/>
          <w:b/>
          <w:sz w:val="28"/>
          <w:szCs w:val="28"/>
        </w:rPr>
        <w:t>. Особенности выписки счетов-фактур по договорам, условия которых соответствуют условиям договора комиссии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 независимо от того является он плательщиком налога на добавленную стоимость или нет.</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выписывается комиссионером с учетом данных:</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 </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выписке комитентом в адрес комиссионера счета-фактуры на реализацию товаров, работ, услуг на условиях, соответствующих условиям договора комиссиив качестве реквизитов:</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поставщика – указываются реквизиты комитента с указанием статуса «комитент»;</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получателя – указываются реквизиты комиссионера с указанием статуса «комиссионер».</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выписке комиссионером счета-фактуры получателю товаров, работ, услуг в качестве реквизитов поставщика указываются реквизиты комиссионера с указанием статуса «комиссионер».</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Счет-фактура выписывается комиссионером с учетом данных:</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счета-фактуры в электронной форме, выписанного комиссионером на основании документа, подтверждающего стоимость работ, услуг, являющихся оборотом комиссионера по приобретению работ, услуг от нерезидента и платежного документа, подтверждающего уплату налога на добавленную стоимость за нерезидента;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декларации на товары, оформленной в соответствии с таможенным законодательством ЕАЭС и (или) таможенным законодательством Республики Казахстан или в заявлении о ввозе товаров и уплате косвенных налогов – в случае импорта товаров.</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выписке комиссионером комитенту счета-фактуры на приобретенные для комитента на условиях договора комиссии товары, работы, услуги в качестве реквизитов:</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поставщика – указываются реквизиты комиссионера с указанием статуса «комиссионер»;</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получателя – указываются реквизиты комитента с указанием статуса «комитент».</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выписке третьим лицом, являющимся поставщиком товаров, работ, услуг, счета-фактуры комиссионеру в качестве реквизитов получателя указываются реквизиты комиссионера.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выписке счета-фактуры комиссионером по договору, соответствующему условиям договора комиссии в случаях, предусмотренных настоящей статьей при наличии вознаграждения в счете-фактуре сумма такого вознаграждения выделяется отдельной строкой.</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Счет-фактура, выписанный в соответствии с указанными требованиями, а также требованиями статьи </w:t>
      </w:r>
      <w:r w:rsidR="00952AFB" w:rsidRPr="00C86CFB">
        <w:rPr>
          <w:rFonts w:ascii="Times New Roman" w:hAnsi="Times New Roman" w:cs="Times New Roman"/>
          <w:sz w:val="28"/>
          <w:szCs w:val="28"/>
        </w:rPr>
        <w:t>471</w:t>
      </w:r>
      <w:r w:rsidRPr="00C86CFB">
        <w:rPr>
          <w:rFonts w:ascii="Times New Roman" w:hAnsi="Times New Roman" w:cs="Times New Roman"/>
          <w:sz w:val="28"/>
          <w:szCs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48</w:t>
      </w:r>
      <w:r w:rsidR="0019550B" w:rsidRPr="00C86CFB">
        <w:rPr>
          <w:rFonts w:ascii="Times New Roman" w:hAnsi="Times New Roman" w:cs="Times New Roman"/>
          <w:b/>
          <w:sz w:val="28"/>
          <w:szCs w:val="28"/>
        </w:rPr>
        <w:t>7</w:t>
      </w:r>
      <w:r w:rsidRPr="00C86CFB">
        <w:rPr>
          <w:rFonts w:ascii="Times New Roman" w:hAnsi="Times New Roman" w:cs="Times New Roman"/>
          <w:b/>
          <w:sz w:val="28"/>
          <w:szCs w:val="28"/>
        </w:rPr>
        <w:t>. Особенности выписки счетов-фактур при реализации (приобретении) товаров, работ, услуг, осуществляемых в рамках договоров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реализации товаров, работ, услуг в рамках договора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счет-фактура выписывается одним из участников договора о совместной деятельности с указанием в строке, отведенной для поставщика (продавца), реквизитов каждого участника договора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счете-фактуре отражается общая сумма оборота, а также сумма оборота, приходящаяся на каждого из участников согласно условиям договора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приобретении товаров, работ, услуг в рамках договора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счете-фактуре, выписанном поставщиком товаров, работ, услуг отражается в качестве получателя товаров, работ, услуг (покупателя) один из участников договора о совместной деятельности с указанием в строке, отведенной для получателя (покупателя), реквизитов каждого участника договора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счете-фактуре отражается общая сумма приобретения, в том числе суммы налога на добавленную стоимость, приходящиеся на каждого из участников договора о совместной деятельности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случае если реализация или приобретение товаров, работ, услуг по договору совместной деятельности производится поверенным, в счете-фактуре реквизиты поверенного отражаются в строке, отведенной для реквизитов поверенного получателя или поверенного получателя, а реквизиты участников договора о совместной деятельности и сумма оборота или сумма приобретения отражаются с учетом положений пункта 1 и 2 настоящей статьи. </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Положения настоящей статьи не применяются при реализации (приобретении) товаров, работ, услуг оператором в случаях, предусмотренных пунктом 3 статьи </w:t>
      </w:r>
      <w:r w:rsidR="00952AFB" w:rsidRPr="00C86CFB">
        <w:rPr>
          <w:rFonts w:ascii="Times New Roman" w:hAnsi="Times New Roman" w:cs="Times New Roman"/>
          <w:sz w:val="28"/>
          <w:szCs w:val="28"/>
        </w:rPr>
        <w:t>498</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48</w:t>
      </w:r>
      <w:r w:rsidR="0019550B" w:rsidRPr="00C86CFB">
        <w:rPr>
          <w:rFonts w:ascii="Times New Roman" w:hAnsi="Times New Roman" w:cs="Times New Roman"/>
          <w:b/>
          <w:sz w:val="28"/>
          <w:szCs w:val="28"/>
        </w:rPr>
        <w:t>8</w:t>
      </w:r>
      <w:r w:rsidRPr="00C86CFB">
        <w:rPr>
          <w:rFonts w:ascii="Times New Roman" w:hAnsi="Times New Roman" w:cs="Times New Roman"/>
          <w:b/>
          <w:sz w:val="28"/>
          <w:szCs w:val="28"/>
        </w:rPr>
        <w:t xml:space="preserve">. Особенности выписки счетов-фактур при оказании юридической помощи адвокатом через адвокатскую контору </w:t>
      </w: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оказании юридической помощи адвокатом, учредившим самостоятельно или совместно с другими адвокатами адвокатскую контору, по договорам, заключенным такой адвокатской конторой, счет-фактура выписывается адвокатской конторой от своего имени с указанием: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строке, отведенной для поверенного, - своих реквизитов;</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строке, отведенной для поставщика (продавца), - реквизитов каждого адвоката, который оказал юридическую помощь по договору об оказании юридической помощи.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счете-фактуре, выписываемом в соответствии с настоящей статьей, отражается: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общая сумма оборота;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оборота, приходящаяся на каждого адвоката, который оказывал юридическую помощь в рамках договора об оказании юридической помощи.</w:t>
      </w: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48</w:t>
      </w:r>
      <w:r w:rsidR="0019550B" w:rsidRPr="00C86CFB">
        <w:rPr>
          <w:rFonts w:ascii="Times New Roman" w:hAnsi="Times New Roman" w:cs="Times New Roman"/>
          <w:b/>
          <w:sz w:val="28"/>
          <w:szCs w:val="28"/>
        </w:rPr>
        <w:t>9</w:t>
      </w:r>
      <w:r w:rsidRPr="00C86CFB">
        <w:rPr>
          <w:rFonts w:ascii="Times New Roman" w:hAnsi="Times New Roman" w:cs="Times New Roman"/>
          <w:b/>
          <w:sz w:val="28"/>
          <w:szCs w:val="28"/>
        </w:rPr>
        <w:t>. Особенности выписки счетов-фактур в отдельных случаях</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При реализации (приобретении) товаров, работ, услуг оператором в случаях, предусмотренных пунктом 3 статьи </w:t>
      </w:r>
      <w:r w:rsidR="00952AFB" w:rsidRPr="00C86CFB">
        <w:rPr>
          <w:rFonts w:ascii="Times New Roman" w:hAnsi="Times New Roman" w:cs="Times New Roman"/>
          <w:sz w:val="28"/>
          <w:szCs w:val="28"/>
        </w:rPr>
        <w:t>498</w:t>
      </w:r>
      <w:r w:rsidRPr="00C86CFB">
        <w:rPr>
          <w:rFonts w:ascii="Times New Roman" w:hAnsi="Times New Roman" w:cs="Times New Roman"/>
          <w:sz w:val="28"/>
          <w:szCs w:val="28"/>
        </w:rPr>
        <w:t xml:space="preserve">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Выписка счета-фактуры покупателю товаров, работ, услуг, реализуемых на условиях, соответствующих договору поручения, осуществляется поверенным с отражением реквизитов доверителя, а в случаях, предусмотренных пунктом 2 статьи </w:t>
      </w:r>
      <w:r w:rsidR="00952AFB" w:rsidRPr="00C86CFB">
        <w:rPr>
          <w:rFonts w:ascii="Times New Roman" w:hAnsi="Times New Roman" w:cs="Times New Roman"/>
          <w:sz w:val="28"/>
          <w:szCs w:val="28"/>
        </w:rPr>
        <w:t>445</w:t>
      </w:r>
      <w:r w:rsidRPr="00C86CFB">
        <w:rPr>
          <w:rFonts w:ascii="Times New Roman" w:hAnsi="Times New Roman" w:cs="Times New Roman"/>
          <w:sz w:val="28"/>
          <w:szCs w:val="28"/>
        </w:rPr>
        <w:t xml:space="preserve"> настоящего Кодекса, – поверенным в порядке, определенном настоящим разделом.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случае, когда налогоплательщик выписывает счет-фактуру ранее даты совершения оборота на весь оборот за календарный год по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90</w:t>
      </w:r>
      <w:r w:rsidRPr="00C86CFB">
        <w:rPr>
          <w:rFonts w:ascii="Times New Roman" w:hAnsi="Times New Roman" w:cs="Times New Roman"/>
          <w:b/>
          <w:sz w:val="28"/>
          <w:szCs w:val="28"/>
        </w:rPr>
        <w:t>. Выписка исправленного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восстановления аннулированных дополнительных счетов-фактур выписываются дополнительные счета-фактуры к исправленному счету-фактуре.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Исправленный счет-фактура должен:</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соответствовать требованиям, установленным настоящей главой к выписке счетов-фактур;</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содержать следующую информацию: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пометку о том, что счет-фактура является исправленным;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порядковый номер и дату выписки исправленного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порядковый номер и дату выписки аннулируемого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заверение получателем товаров, работ, услуг такого счета-фактуры подписями и печатью в соответствии с пунктом </w:t>
      </w:r>
      <w:r w:rsidR="00952AFB" w:rsidRPr="00C86CFB">
        <w:rPr>
          <w:rFonts w:ascii="Times New Roman" w:hAnsi="Times New Roman" w:cs="Times New Roman"/>
          <w:sz w:val="28"/>
          <w:szCs w:val="28"/>
        </w:rPr>
        <w:t>6 статьи 483</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наличие письма получателя товаров, работ, услуг о получении такого счета-фактуры с подписью и печатью: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 исправленному счету-фактуре, выписанному в электронной форме, получатель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обязан подтвердить выписку такого счета-фактуры или отклонить при не согласии – в случае если получатель такого исправленного счета-фактуры является плательщиком налога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вправе в течение десяти календарных дней со дня получения исправленного счета-фактуры отклонить выписку такого счета-фактуры – в случае если получатель исправленного счета-фактуры не является плательщиком налога на добавленную стоимость. Если такое отклонение не произведено в течение срока, указанного в настоящем подпункте, то счет-фактура считается подтвержденым получателем товаров, работ, услуг. При этом получатель вправе обратиться к поставщику товаров, работ, услуг с требованием отозвать такой исправленный счет-фактуру.</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Положения настоящей статьи не применяются в случаях, предусмотренных статьей </w:t>
      </w:r>
      <w:r w:rsidR="00AA2644" w:rsidRPr="00C86CFB">
        <w:rPr>
          <w:rFonts w:ascii="Times New Roman" w:hAnsi="Times New Roman" w:cs="Times New Roman"/>
          <w:sz w:val="28"/>
          <w:szCs w:val="28"/>
        </w:rPr>
        <w:t>491</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Выписка исправленного счета-фактуры правопреемником реорганизованного юридического лица не производится, кроме случаев реорганизации путем преобразования.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91</w:t>
      </w:r>
      <w:r w:rsidRPr="00C86CFB">
        <w:rPr>
          <w:rFonts w:ascii="Times New Roman" w:hAnsi="Times New Roman" w:cs="Times New Roman"/>
          <w:b/>
          <w:sz w:val="28"/>
          <w:szCs w:val="28"/>
        </w:rPr>
        <w:t>. Выписка дополнительного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Выписка дополнительного счета-фактуры производится поставщиком в случаях:</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корректировки размера оборота в соответствии со статьей </w:t>
      </w:r>
      <w:r w:rsidR="003C1609" w:rsidRPr="00C86CFB">
        <w:rPr>
          <w:rFonts w:ascii="Times New Roman" w:hAnsi="Times New Roman" w:cs="Times New Roman"/>
          <w:sz w:val="28"/>
          <w:szCs w:val="28"/>
        </w:rPr>
        <w:t>455</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несоблюдения требований статьи </w:t>
      </w:r>
      <w:r w:rsidR="003C1609"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Дополнительный счет-фактура должен:</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соответствовать требованиям, установленным настоящей главой к выписке счетов-фактур;</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содержать следующую информацию: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пометку о том, что счет-фактура является дополнительным;</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порядковый номер и дату выписки дополнительного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порядковый номер и дату выписки счета-фактуры, к которому выписывается дополнительный счет-фактура;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сумму корректировки размера оборота в случае его изменения;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сумму корректировки налога на добавленную стоимость в случае его изменения;</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дату совершения оборота на сумму корректировки размера оборота – при выписке в электронной форме;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отметку «несоблюдение статьи </w:t>
      </w:r>
      <w:r w:rsidR="003C1609" w:rsidRPr="00C86CFB">
        <w:rPr>
          <w:rFonts w:ascii="Times New Roman" w:hAnsi="Times New Roman" w:cs="Times New Roman"/>
          <w:sz w:val="28"/>
          <w:szCs w:val="28"/>
        </w:rPr>
        <w:t>206</w:t>
      </w:r>
      <w:r w:rsidRPr="00C86CFB">
        <w:rPr>
          <w:rFonts w:ascii="Times New Roman" w:hAnsi="Times New Roman" w:cs="Times New Roman"/>
          <w:sz w:val="28"/>
          <w:szCs w:val="28"/>
        </w:rPr>
        <w:t xml:space="preserve"> Налогового кодекса» в случае, установленном подпунктом 2) пункта 1 настоящей статьи.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заверение получателем товаров, работ, услуг такого счета-фактуры подписями и печатью в соответствии с пунктом </w:t>
      </w:r>
      <w:r w:rsidR="003C1609" w:rsidRPr="00C86CFB">
        <w:rPr>
          <w:rFonts w:ascii="Times New Roman" w:hAnsi="Times New Roman" w:cs="Times New Roman"/>
          <w:sz w:val="28"/>
          <w:szCs w:val="28"/>
        </w:rPr>
        <w:t>6 статьи 483</w:t>
      </w:r>
      <w:r w:rsidRPr="00C86CFB">
        <w:rPr>
          <w:rFonts w:ascii="Times New Roman" w:hAnsi="Times New Roman" w:cs="Times New Roman"/>
          <w:sz w:val="28"/>
          <w:szCs w:val="28"/>
        </w:rPr>
        <w:t>настоящего Кодекса;</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наличие письма получателя товаров, работ, услуг о получении такого счета-фактуры с подписью и печатью:</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 дополнительному счету-фактуре, выписанному в электронной форме, получатель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обязан подтвердить выписку такого счета-фактуры или отклонить при не согласии – в случае если получатель такого дополнительного счета-фактуры является плательщиком налога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вправе в течение десяти календарных дней со дня получения дополнительного счета-фактуры отклонить выписку такого счета-фактуры – в случае если получатель дополнительного счета-фактуры не является плательщиком налога на добавленную стоимость. Если такое отклонение не произведено в течение срока, указанного в настоящем подпункте, то счет-фактура считается подтвержденым получателем товаров, работ, услуг. При этом получатель вправе обратиться к поставщику товаров, работ, услуг с требованием отозвать такой дополнительный счет-фактуру.</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92</w:t>
      </w:r>
      <w:r w:rsidRPr="00C86CFB">
        <w:rPr>
          <w:rFonts w:ascii="Times New Roman" w:hAnsi="Times New Roman" w:cs="Times New Roman"/>
          <w:b/>
          <w:sz w:val="28"/>
          <w:szCs w:val="28"/>
        </w:rPr>
        <w:t>. Отзыв счета-фактуры</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p>
    <w:p w:rsidR="00C65B14" w:rsidRPr="00C86CFB" w:rsidRDefault="00C65B14" w:rsidP="00C86CFB">
      <w:pPr>
        <w:numPr>
          <w:ilvl w:val="0"/>
          <w:numId w:val="41"/>
        </w:numPr>
        <w:tabs>
          <w:tab w:val="left" w:pos="1134"/>
        </w:tabs>
        <w:spacing w:after="0" w:line="240" w:lineRule="auto"/>
        <w:ind w:left="0"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Отзыв выписанного счета-фактуры в электронной форме производится с целью признания выписки счета-фактуры недействительной. Отзыв счета-фактуры производится налогоплательщиком, выписавшим счет-фактуру.</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 отозванному счету-фактуре, выписанному в электронной форме, получатель товаров, работ, услуг:</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обязан подтвердить отзыв такого счета-фактуры или отклонить при не согласии – в случае если получатель такого счета-фактуры является плательщиком налога на добавленную стоимость;</w:t>
      </w:r>
    </w:p>
    <w:p w:rsidR="00C65B14" w:rsidRPr="00C86CFB" w:rsidRDefault="00C65B1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вправе в течение десяти календарных дней со дня отзыва счета-фактуры отклонить отзыв такого счета-фактуры – в случае если получатель счета-фактуры не является плательщиком налога на добавленную стоимость. Если такое отклонение не произведено в течение срока, указанного настоящим подпунктом, то отзыв счета-фактуры считается подтвержденным получателем товаров, работ, услуг. При этом получатель вправе обратиться к поставщику товаров, работ, услуг с требованием восстановить ранее выписанный счет-фактуру.</w:t>
      </w:r>
    </w:p>
    <w:p w:rsidR="00C65B14" w:rsidRPr="00C86CFB" w:rsidRDefault="00C65B14" w:rsidP="00C86CFB">
      <w:pPr>
        <w:spacing w:after="0" w:line="240" w:lineRule="auto"/>
        <w:ind w:firstLine="709"/>
        <w:contextualSpacing/>
        <w:jc w:val="both"/>
        <w:rPr>
          <w:rFonts w:ascii="Times New Roman" w:hAnsi="Times New Roman" w:cs="Times New Roman"/>
          <w:b/>
          <w:sz w:val="28"/>
          <w:szCs w:val="28"/>
        </w:rPr>
      </w:pPr>
    </w:p>
    <w:p w:rsidR="004D4153" w:rsidRPr="00C86CFB" w:rsidRDefault="00806778"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2E78FE" w:rsidRPr="00C86CFB">
        <w:rPr>
          <w:rFonts w:ascii="Times New Roman" w:hAnsi="Times New Roman" w:cs="Times New Roman"/>
          <w:b/>
          <w:sz w:val="28"/>
          <w:szCs w:val="28"/>
        </w:rPr>
        <w:t>50</w:t>
      </w:r>
      <w:r w:rsidR="004D4153" w:rsidRPr="00C86CFB">
        <w:rPr>
          <w:rFonts w:ascii="Times New Roman" w:hAnsi="Times New Roman" w:cs="Times New Roman"/>
          <w:b/>
          <w:sz w:val="28"/>
          <w:szCs w:val="28"/>
        </w:rPr>
        <w:t>. ПОРЯДОК ИСЧИСЛЕНИЯ И УПЛАТЫ НАЛОГА</w:t>
      </w: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93</w:t>
      </w:r>
      <w:r w:rsidRPr="00C86CFB">
        <w:rPr>
          <w:rFonts w:ascii="Times New Roman" w:hAnsi="Times New Roman" w:cs="Times New Roman"/>
          <w:b/>
          <w:sz w:val="28"/>
          <w:szCs w:val="28"/>
        </w:rPr>
        <w:t>. Исчисление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налога на добавленную стоимость, начисленного с облагаемого оборота,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налога на добавленную стоимость, разрешенного к отнесению в зачет, определенная в соответствии со статьями </w:t>
      </w:r>
      <w:r w:rsidR="003C1609" w:rsidRPr="00C86CFB">
        <w:rPr>
          <w:rFonts w:ascii="Times New Roman" w:hAnsi="Times New Roman" w:cs="Times New Roman"/>
          <w:sz w:val="28"/>
          <w:szCs w:val="28"/>
        </w:rPr>
        <w:t>479 и 480</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дополнительная сумма налога на добавленную стоимость, относимого в зачет, определенная в соответствии со статьей 4</w:t>
      </w:r>
      <w:r w:rsidR="003C1609" w:rsidRPr="00C86CFB">
        <w:rPr>
          <w:rFonts w:ascii="Times New Roman" w:hAnsi="Times New Roman" w:cs="Times New Roman"/>
          <w:sz w:val="28"/>
          <w:szCs w:val="28"/>
        </w:rPr>
        <w:t>8</w:t>
      </w:r>
      <w:r w:rsidRPr="00C86CFB">
        <w:rPr>
          <w:rFonts w:ascii="Times New Roman" w:hAnsi="Times New Roman" w:cs="Times New Roman"/>
          <w:sz w:val="28"/>
          <w:szCs w:val="28"/>
        </w:rPr>
        <w:t>1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Сумма налога на добавленную стоимость, начисленного с облагаемого оборота, определяется в следующем порядке: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произведение ставки, установленной пунктом 1 статьи </w:t>
      </w:r>
      <w:r w:rsidR="003C1609" w:rsidRPr="00C86CFB">
        <w:rPr>
          <w:rFonts w:ascii="Times New Roman" w:hAnsi="Times New Roman" w:cs="Times New Roman"/>
          <w:sz w:val="28"/>
          <w:szCs w:val="28"/>
        </w:rPr>
        <w:t>494</w:t>
      </w:r>
      <w:r w:rsidRPr="00C86CFB">
        <w:rPr>
          <w:rFonts w:ascii="Times New Roman" w:hAnsi="Times New Roman" w:cs="Times New Roman"/>
          <w:sz w:val="28"/>
          <w:szCs w:val="28"/>
        </w:rPr>
        <w:t xml:space="preserve"> настоящего Кодекса, и облагаемого оборота, за исключением оборотов по реализации, указанных в главе 4</w:t>
      </w:r>
      <w:r w:rsidR="003C1609"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 уменьшенного и (или) увеличенного на сумму оборотов, предусмотренных статьями </w:t>
      </w:r>
      <w:r w:rsidR="003C1609" w:rsidRPr="00C86CFB">
        <w:rPr>
          <w:rFonts w:ascii="Times New Roman" w:hAnsi="Times New Roman" w:cs="Times New Roman"/>
          <w:sz w:val="28"/>
          <w:szCs w:val="28"/>
        </w:rPr>
        <w:t>455 и 456</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плюс</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произведение ставки, установленной пунктом 2 статьи </w:t>
      </w:r>
      <w:r w:rsidR="003C1609" w:rsidRPr="00C86CFB">
        <w:rPr>
          <w:rFonts w:ascii="Times New Roman" w:hAnsi="Times New Roman" w:cs="Times New Roman"/>
          <w:sz w:val="28"/>
          <w:szCs w:val="28"/>
        </w:rPr>
        <w:t>494</w:t>
      </w:r>
      <w:r w:rsidRPr="00C86CFB">
        <w:rPr>
          <w:rFonts w:ascii="Times New Roman" w:hAnsi="Times New Roman" w:cs="Times New Roman"/>
          <w:sz w:val="28"/>
          <w:szCs w:val="28"/>
        </w:rPr>
        <w:t xml:space="preserve"> настоящего Кодекса, и оборотов по реализации, указанных в главе 4</w:t>
      </w:r>
      <w:r w:rsidR="003C1609"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 уменьшенных и (или) увеличенных на сумму оборотов, предусмотренных статьями </w:t>
      </w:r>
      <w:r w:rsidR="003C1609" w:rsidRPr="00C86CFB">
        <w:rPr>
          <w:rFonts w:ascii="Times New Roman" w:hAnsi="Times New Roman" w:cs="Times New Roman"/>
          <w:sz w:val="28"/>
          <w:szCs w:val="28"/>
        </w:rPr>
        <w:t>455 и 456</w:t>
      </w:r>
      <w:r w:rsidRPr="00C86CFB">
        <w:rPr>
          <w:rFonts w:ascii="Times New Roman" w:hAnsi="Times New Roman" w:cs="Times New Roman"/>
          <w:sz w:val="28"/>
          <w:szCs w:val="28"/>
        </w:rPr>
        <w:t>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Если результат расчета, предусмотренного пунктом 1 настоящей статьи, имеет:</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положительное значение, такой результат является суммой налога, подлежащего уплате в бюджет в порядке, определенном настоящим Кодексом;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Сумма налога на добавленную стоимость за нерезидента исчисляется путем применения ставки, предусмотренной пунктом 1 статьи </w:t>
      </w:r>
      <w:r w:rsidR="003C1609" w:rsidRPr="00C86CFB">
        <w:rPr>
          <w:rFonts w:ascii="Times New Roman" w:hAnsi="Times New Roman" w:cs="Times New Roman"/>
          <w:sz w:val="28"/>
          <w:szCs w:val="28"/>
        </w:rPr>
        <w:t>494</w:t>
      </w:r>
      <w:r w:rsidRPr="00C86CFB">
        <w:rPr>
          <w:rFonts w:ascii="Times New Roman" w:hAnsi="Times New Roman" w:cs="Times New Roman"/>
          <w:sz w:val="28"/>
          <w:szCs w:val="28"/>
        </w:rPr>
        <w:t xml:space="preserve"> настоящего Кодекса, к размеру оборота по приобретению работ, услуг от нерезидента.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94</w:t>
      </w:r>
      <w:r w:rsidRPr="00C86CFB">
        <w:rPr>
          <w:rFonts w:ascii="Times New Roman" w:hAnsi="Times New Roman" w:cs="Times New Roman"/>
          <w:b/>
          <w:sz w:val="28"/>
          <w:szCs w:val="28"/>
        </w:rPr>
        <w:t>. Ставки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Ставка налога на добавленную стоимость составляет 12 процентов и применяется к размеру облагаемого оборота и облагаемого импорта.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Обороты по реализации товаров, работ, услуг, указанные в главе 4</w:t>
      </w:r>
      <w:r w:rsidR="003C1609"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 облагаются налогом на добавленную стоимость по нулевой ставке.</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не подтверждения в соответствии с главой 4</w:t>
      </w:r>
      <w:r w:rsidR="003C1609" w:rsidRPr="00C86CFB">
        <w:rPr>
          <w:rFonts w:ascii="Times New Roman" w:hAnsi="Times New Roman" w:cs="Times New Roman"/>
          <w:sz w:val="28"/>
          <w:szCs w:val="28"/>
        </w:rPr>
        <w:t>6</w:t>
      </w:r>
      <w:r w:rsidRPr="00C86CFB">
        <w:rPr>
          <w:rFonts w:ascii="Times New Roman" w:hAnsi="Times New Roman" w:cs="Times New Roman"/>
          <w:sz w:val="28"/>
          <w:szCs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ЕАЭС и (или) таможенным законодательством Республики Казахстан.</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снятии лица с регистрационного учета по налогу на добавленную стоимость к размеру облагаемого оборота, определяемого в соответствии с пунктом 4 статьи </w:t>
      </w:r>
      <w:r w:rsidR="003C1609" w:rsidRPr="00C86CFB">
        <w:rPr>
          <w:rFonts w:ascii="Times New Roman" w:hAnsi="Times New Roman" w:cs="Times New Roman"/>
          <w:sz w:val="28"/>
          <w:szCs w:val="28"/>
        </w:rPr>
        <w:t>452</w:t>
      </w:r>
      <w:r w:rsidRPr="00C86CFB">
        <w:rPr>
          <w:rFonts w:ascii="Times New Roman" w:hAnsi="Times New Roman" w:cs="Times New Roman"/>
          <w:sz w:val="28"/>
          <w:szCs w:val="28"/>
        </w:rPr>
        <w:t xml:space="preserve"> настоящего Кодекса, применяется ставка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товарно-материальным запасам – действующая на дату снятия лица с регистрационного учета по налогу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 основным средствам, нематериальным и биологическим активам, инвестициям в недвижимость – действовавшая на дату их приобретения.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95</w:t>
      </w:r>
      <w:r w:rsidRPr="00C86CFB">
        <w:rPr>
          <w:rFonts w:ascii="Times New Roman" w:hAnsi="Times New Roman" w:cs="Times New Roman"/>
          <w:b/>
          <w:sz w:val="28"/>
          <w:szCs w:val="28"/>
        </w:rPr>
        <w:t>. Налоговый период</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Налоговым периодом по налогу на добавленную стоимость является календарный квартал.</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96</w:t>
      </w:r>
      <w:r w:rsidRPr="00C86CFB">
        <w:rPr>
          <w:rFonts w:ascii="Times New Roman" w:hAnsi="Times New Roman" w:cs="Times New Roman"/>
          <w:b/>
          <w:sz w:val="28"/>
          <w:szCs w:val="28"/>
        </w:rPr>
        <w:t>. Налоговая декларация</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Плательщик налога на добавленную стоимость, указанный в подпункте 1) пункта 1 статьи </w:t>
      </w:r>
      <w:r w:rsidR="003C1609" w:rsidRPr="00C86CFB">
        <w:rPr>
          <w:rFonts w:ascii="Times New Roman" w:hAnsi="Times New Roman" w:cs="Times New Roman"/>
          <w:sz w:val="28"/>
          <w:szCs w:val="28"/>
        </w:rPr>
        <w:t>437</w:t>
      </w:r>
      <w:r w:rsidRPr="00C86CFB">
        <w:rPr>
          <w:rFonts w:ascii="Times New Roman" w:hAnsi="Times New Roman" w:cs="Times New Roman"/>
          <w:sz w:val="28"/>
          <w:szCs w:val="28"/>
        </w:rPr>
        <w:t xml:space="preserve">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ранее 15 числа месяца, следующего за отчетным налоговым периодом и не позднее 15 числа второго месяца, следующего за отчетным налоговым периодом, если иное не установлено настоящей статьей.</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Обязательство по представлению декларации по налогу на добавленную стоимость не распространяется на лиц, указанных в подпунктах 2) и 3) пункта 1 статьи </w:t>
      </w:r>
      <w:r w:rsidR="003C1609" w:rsidRPr="00C86CFB">
        <w:rPr>
          <w:rFonts w:ascii="Times New Roman" w:hAnsi="Times New Roman" w:cs="Times New Roman"/>
          <w:sz w:val="28"/>
          <w:szCs w:val="28"/>
        </w:rPr>
        <w:t>437</w:t>
      </w:r>
      <w:r w:rsidRPr="00C86CFB">
        <w:rPr>
          <w:rFonts w:ascii="Times New Roman" w:hAnsi="Times New Roman" w:cs="Times New Roman"/>
          <w:sz w:val="28"/>
          <w:szCs w:val="28"/>
        </w:rPr>
        <w:t xml:space="preserve"> настоящего Кодекса, по которым не произведена постановка на регистрационный учет по налогу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случаях, предусмотренных пунктом 3 статьи </w:t>
      </w:r>
      <w:r w:rsidR="003C1609" w:rsidRPr="00C86CFB">
        <w:rPr>
          <w:rFonts w:ascii="Times New Roman" w:hAnsi="Times New Roman" w:cs="Times New Roman"/>
          <w:sz w:val="28"/>
          <w:szCs w:val="28"/>
        </w:rPr>
        <w:t>498</w:t>
      </w:r>
      <w:r w:rsidRPr="00C86CFB">
        <w:rPr>
          <w:rFonts w:ascii="Times New Roman" w:hAnsi="Times New Roman" w:cs="Times New Roman"/>
          <w:sz w:val="28"/>
          <w:szCs w:val="28"/>
        </w:rPr>
        <w:t xml:space="preserve">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p w:rsidR="004D4153" w:rsidRPr="00C86CFB" w:rsidRDefault="00D56B2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r w:rsidR="004D4153" w:rsidRPr="00C86CFB">
        <w:rPr>
          <w:rFonts w:ascii="Times New Roman" w:hAnsi="Times New Roman" w:cs="Times New Roman"/>
          <w:sz w:val="28"/>
          <w:szCs w:val="28"/>
        </w:rPr>
        <w:t>. Плательщик налога на добавленную стоимость обязан представить ликвидационную декларацию по налогу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снятии с регистрационного учета по налогу на добавленную стоимость в порядке, предусмотренном статьей </w:t>
      </w:r>
      <w:r w:rsidR="003C1609" w:rsidRPr="00C86CFB">
        <w:rPr>
          <w:rFonts w:ascii="Times New Roman" w:hAnsi="Times New Roman" w:cs="Times New Roman"/>
          <w:sz w:val="28"/>
          <w:szCs w:val="28"/>
        </w:rPr>
        <w:t>97</w:t>
      </w:r>
      <w:r w:rsidRPr="00C86CFB">
        <w:rPr>
          <w:rFonts w:ascii="Times New Roman" w:hAnsi="Times New Roman" w:cs="Times New Roman"/>
          <w:sz w:val="28"/>
          <w:szCs w:val="28"/>
        </w:rPr>
        <w:t xml:space="preserve"> настоящего Кодекса. </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ликвидации в порядке, предусмотренном главой 7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4</w:t>
      </w:r>
      <w:r w:rsidR="0019550B" w:rsidRPr="00C86CFB">
        <w:rPr>
          <w:rFonts w:ascii="Times New Roman" w:hAnsi="Times New Roman" w:cs="Times New Roman"/>
          <w:b/>
          <w:sz w:val="28"/>
          <w:szCs w:val="28"/>
        </w:rPr>
        <w:t>97</w:t>
      </w:r>
      <w:r w:rsidRPr="00C86CFB">
        <w:rPr>
          <w:rFonts w:ascii="Times New Roman" w:hAnsi="Times New Roman" w:cs="Times New Roman"/>
          <w:b/>
          <w:sz w:val="28"/>
          <w:szCs w:val="28"/>
        </w:rPr>
        <w:t>. Сроки уплаты налога на добавленную стоимость</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 на добавленную стоимость подлежит уплате в бюджет по месту нахождения налогоплательщика в следующие сроки: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сроки, определенные таможенным законодательством Республики Казахстан, – сумма налога на добавленную стоимость по импортируемым товарам;</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rsidR="004D4153" w:rsidRPr="00C86CFB" w:rsidRDefault="004D415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p w:rsidR="00ED36DC" w:rsidRPr="00C86CFB" w:rsidRDefault="00ED36DC" w:rsidP="00C86CFB">
      <w:pPr>
        <w:pStyle w:val="a3"/>
        <w:spacing w:before="0" w:beforeAutospacing="0" w:after="0" w:afterAutospacing="0"/>
        <w:ind w:firstLine="709"/>
        <w:contextualSpacing/>
        <w:jc w:val="both"/>
        <w:rPr>
          <w:b/>
          <w:bCs/>
          <w:sz w:val="28"/>
          <w:szCs w:val="28"/>
          <w:lang w:eastAsia="en-US"/>
        </w:rPr>
      </w:pPr>
    </w:p>
    <w:p w:rsidR="00A83915" w:rsidRPr="00C86CFB" w:rsidRDefault="00A83915" w:rsidP="00C86CFB">
      <w:pPr>
        <w:pStyle w:val="a3"/>
        <w:spacing w:before="0" w:beforeAutospacing="0" w:after="0" w:afterAutospacing="0"/>
        <w:ind w:firstLine="709"/>
        <w:contextualSpacing/>
        <w:jc w:val="both"/>
        <w:rPr>
          <w:b/>
          <w:bCs/>
          <w:sz w:val="28"/>
          <w:szCs w:val="28"/>
          <w:lang w:eastAsia="en-US"/>
        </w:rPr>
      </w:pPr>
      <w:r w:rsidRPr="00C86CFB">
        <w:rPr>
          <w:b/>
          <w:bCs/>
          <w:sz w:val="28"/>
          <w:szCs w:val="28"/>
          <w:lang w:eastAsia="en-US"/>
        </w:rPr>
        <w:t>Статья 4</w:t>
      </w:r>
      <w:r w:rsidR="0019550B" w:rsidRPr="00C86CFB">
        <w:rPr>
          <w:b/>
          <w:bCs/>
          <w:sz w:val="28"/>
          <w:szCs w:val="28"/>
          <w:lang w:eastAsia="en-US"/>
        </w:rPr>
        <w:t>98</w:t>
      </w:r>
      <w:r w:rsidRPr="00C86CFB">
        <w:rPr>
          <w:b/>
          <w:bCs/>
          <w:sz w:val="28"/>
          <w:szCs w:val="28"/>
          <w:lang w:eastAsia="en-US"/>
        </w:rPr>
        <w:t>.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p w:rsidR="009F7295" w:rsidRPr="00C86CFB" w:rsidRDefault="009F7295" w:rsidP="00C86CFB">
      <w:pPr>
        <w:pStyle w:val="a3"/>
        <w:spacing w:before="0" w:beforeAutospacing="0" w:after="0" w:afterAutospacing="0"/>
        <w:ind w:firstLine="709"/>
        <w:contextualSpacing/>
        <w:jc w:val="both"/>
        <w:rPr>
          <w:b/>
          <w:bCs/>
          <w:sz w:val="28"/>
          <w:szCs w:val="28"/>
          <w:lang w:eastAsia="en-US"/>
        </w:rPr>
      </w:pP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каждым участником простого товарищества в части доли налога на добавленную стоимость, приходящейся на указанного участника;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 xml:space="preserve">счета-фактуры по реализации (приобретению) товаров, работ, услуг выписываются в соответствии с требованиями </w:t>
      </w:r>
      <w:hyperlink r:id="rId302" w:anchor="z417" w:history="1">
        <w:r w:rsidRPr="00C86CFB">
          <w:rPr>
            <w:bCs/>
            <w:sz w:val="28"/>
            <w:szCs w:val="28"/>
            <w:lang w:eastAsia="en-US"/>
          </w:rPr>
          <w:t>статьи 4</w:t>
        </w:r>
        <w:r w:rsidR="003C1609" w:rsidRPr="00C86CFB">
          <w:rPr>
            <w:bCs/>
            <w:sz w:val="28"/>
            <w:szCs w:val="28"/>
            <w:lang w:eastAsia="en-US"/>
          </w:rPr>
          <w:t>8</w:t>
        </w:r>
        <w:r w:rsidRPr="00C86CFB">
          <w:rPr>
            <w:bCs/>
            <w:sz w:val="28"/>
            <w:szCs w:val="28"/>
            <w:lang w:eastAsia="en-US"/>
          </w:rPr>
          <w:t>7</w:t>
        </w:r>
      </w:hyperlink>
      <w:r w:rsidRPr="00C86CFB">
        <w:rPr>
          <w:bCs/>
          <w:sz w:val="28"/>
          <w:szCs w:val="28"/>
          <w:lang w:eastAsia="en-US"/>
        </w:rPr>
        <w:t xml:space="preserve"> настоящего Кодекса;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возврат суммы превышения налога на добавленную стоимость производится участнику простого товарищества (консорциума), представившему декларацию;</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 xml:space="preserve">счета-фактуры по реализации (приобретению) товаров, работ, услуг выписываются в общеустановленном порядке в соответствии с требованиями </w:t>
      </w:r>
      <w:hyperlink r:id="rId303" w:anchor="z412" w:history="1">
        <w:r w:rsidRPr="00C86CFB">
          <w:rPr>
            <w:bCs/>
            <w:sz w:val="28"/>
            <w:szCs w:val="28"/>
            <w:lang w:eastAsia="en-US"/>
          </w:rPr>
          <w:t>статьи 412</w:t>
        </w:r>
      </w:hyperlink>
      <w:r w:rsidRPr="00C86CFB">
        <w:rPr>
          <w:bCs/>
          <w:sz w:val="28"/>
          <w:szCs w:val="28"/>
          <w:lang w:eastAsia="en-US"/>
        </w:rPr>
        <w:t xml:space="preserve"> настоящего Кодекса с указанием реквизитов оператора;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возврат суммы превышения налога на добавленную стоимость производится оператору;</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rsidR="00A83915" w:rsidRPr="00C86CFB" w:rsidRDefault="00A83915" w:rsidP="00C86CFB">
      <w:pPr>
        <w:pStyle w:val="a3"/>
        <w:spacing w:before="0" w:beforeAutospacing="0" w:after="0" w:afterAutospacing="0"/>
        <w:ind w:firstLine="709"/>
        <w:contextualSpacing/>
        <w:jc w:val="both"/>
        <w:rPr>
          <w:bCs/>
          <w:sz w:val="28"/>
          <w:szCs w:val="28"/>
          <w:lang w:eastAsia="en-US"/>
        </w:rPr>
      </w:pPr>
      <w:r w:rsidRPr="00C86CFB">
        <w:rPr>
          <w:bCs/>
          <w:sz w:val="28"/>
          <w:szCs w:val="28"/>
          <w:lang w:eastAsia="en-US"/>
        </w:rPr>
        <w:t>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p w:rsidR="00ED36DC" w:rsidRPr="00C86CFB" w:rsidRDefault="00ED36DC"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C10D04" w:rsidRPr="00C86CFB" w:rsidRDefault="00C10D0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4</w:t>
      </w:r>
      <w:r w:rsidR="0019550B" w:rsidRPr="00C86CFB">
        <w:rPr>
          <w:rFonts w:ascii="Times New Roman" w:eastAsia="Times New Roman" w:hAnsi="Times New Roman" w:cs="Times New Roman"/>
          <w:b/>
          <w:bCs/>
          <w:sz w:val="28"/>
          <w:szCs w:val="28"/>
          <w:lang w:eastAsia="ru-RU"/>
        </w:rPr>
        <w:t>99</w:t>
      </w:r>
      <w:r w:rsidRPr="00C86CFB">
        <w:rPr>
          <w:rFonts w:ascii="Times New Roman" w:eastAsia="Times New Roman" w:hAnsi="Times New Roman" w:cs="Times New Roman"/>
          <w:b/>
          <w:bCs/>
          <w:sz w:val="28"/>
          <w:szCs w:val="28"/>
          <w:lang w:eastAsia="ru-RU"/>
        </w:rPr>
        <w:t>. Уплата налога на добавленную стоимость на импортируемые товары методом зачета</w:t>
      </w:r>
    </w:p>
    <w:p w:rsidR="009F7295" w:rsidRPr="00C86CFB" w:rsidRDefault="009F729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hyperlink r:id="rId304" w:anchor="z6901"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367 настоящего Кодекса, по следующим товарам, помещаемым под таможенную процедуру выпуска для внутреннего потребления:</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оборудование;</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сельскохозяйственная техника;</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грузовой подвижной состав автомобильного транспорта;</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вертолеты и самолеты;</w:t>
      </w:r>
    </w:p>
    <w:p w:rsidR="00C10D04" w:rsidRPr="00C86CFB" w:rsidRDefault="00C94BE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5</w:t>
      </w:r>
      <w:r w:rsidR="00C10D04" w:rsidRPr="00C86CFB">
        <w:rPr>
          <w:rFonts w:ascii="Times New Roman" w:eastAsia="Times New Roman" w:hAnsi="Times New Roman" w:cs="Times New Roman"/>
          <w:sz w:val="28"/>
          <w:szCs w:val="28"/>
          <w:lang w:eastAsia="ru-RU"/>
        </w:rPr>
        <w:t xml:space="preserve">) морские суда; </w:t>
      </w:r>
    </w:p>
    <w:p w:rsidR="007E1A38" w:rsidRPr="00C86CFB" w:rsidRDefault="007E1A38"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6) локомотивы железнодорожные и вагоны;</w:t>
      </w:r>
    </w:p>
    <w:p w:rsidR="007E1A38" w:rsidRPr="00C86CFB" w:rsidRDefault="007E1A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запчасти к товарам, указанным в подпунктах 2) – 6) настоящего пункта; </w:t>
      </w:r>
    </w:p>
    <w:p w:rsidR="007E1A38" w:rsidRPr="00C86CFB" w:rsidRDefault="007E1A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племенные животные и оборудование для искусственного осеменения</w:t>
      </w:r>
    </w:p>
    <w:p w:rsidR="007E1A38" w:rsidRPr="00C86CFB" w:rsidRDefault="007E1A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крупный рогатый скот живой.</w:t>
      </w:r>
    </w:p>
    <w:p w:rsidR="00C94BE0" w:rsidRPr="00C86CFB" w:rsidRDefault="00C94BE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Перечень указанных товаров и порядок его формирования утверждается Правительством Республики Казахстан.</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данный перечень включаются товары, производство которых отсутствует на территории Республики Казахстан.</w:t>
      </w:r>
    </w:p>
    <w:p w:rsidR="007E1A38" w:rsidRPr="00C86CFB" w:rsidRDefault="007E1A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данный перечень включаются товары, указанные в подпунктах 8) и 9) части первой настоящего пункта, которые не покрывают потребности Республики Казахстан.</w:t>
      </w:r>
    </w:p>
    <w:p w:rsidR="00C94BE0"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hyperlink r:id="rId305" w:anchor="z6901"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367 настоящего Кодекса</w:t>
      </w:r>
      <w:r w:rsidR="00C94BE0" w:rsidRPr="00C86CFB">
        <w:rPr>
          <w:rFonts w:ascii="Times New Roman" w:eastAsia="Times New Roman" w:hAnsi="Times New Roman" w:cs="Times New Roman"/>
          <w:sz w:val="28"/>
          <w:szCs w:val="28"/>
          <w:lang w:eastAsia="ru-RU"/>
        </w:rPr>
        <w:t>:</w:t>
      </w:r>
    </w:p>
    <w:p w:rsidR="00C01FB0" w:rsidRPr="00C86CFB" w:rsidRDefault="00C01FB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не предназначенных для дальнейшей реализации или передачи в международный финансовый лизинг;</w:t>
      </w:r>
    </w:p>
    <w:p w:rsidR="00C01FB0" w:rsidRPr="00C86CFB" w:rsidRDefault="00C01FB0"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с целью передачи в финансовый лизинг, за исключением передачи в международный финансовый лизинг;</w:t>
      </w:r>
    </w:p>
    <w:p w:rsidR="00C01FB0" w:rsidRPr="00C86CFB" w:rsidRDefault="00C01FB0"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3) указанных в подпункте 7) части первой пункта 1 настоящей статьи, используемых в производстве сельскохозяйственной техники, включенной в </w:t>
      </w:r>
      <w:hyperlink r:id="rId306" w:history="1">
        <w:r w:rsidRPr="00C86CFB">
          <w:rPr>
            <w:sz w:val="28"/>
            <w:szCs w:val="28"/>
          </w:rPr>
          <w:t>перечень</w:t>
        </w:r>
      </w:hyperlink>
      <w:r w:rsidRPr="00C86CFB">
        <w:rPr>
          <w:sz w:val="28"/>
          <w:szCs w:val="28"/>
        </w:rP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нарушения в течение обязательного периода использования требований, установленных пунктом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ЕАЭС и (или) таможенным законодательством Республики Казахстан. Обязательным периодом использования импортированных товаров является срок с даты выпуска товаров для внутреннего потребления на территорию Республики Казахстан:</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пять лет - по импортированным товарам (за исключением сельскохозяйственной птицы);</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 месяцев – по сельскохозяйственной птице.</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не являются нарушениями требований, установленных настоящей статьей:</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вынужденный забой животных, указанных в подпунктах 8) и 9) части первой пункта 1 настоящей статьи и(или) реализация мяса и мясных продуктов, полученных в результате такого вынужденного забоя, или убыль (падеж) таких животных в пределах норм естественной убыли.</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785" w:name="z16685"/>
      <w:bookmarkEnd w:id="785"/>
      <w:r w:rsidRPr="00C86CFB">
        <w:rPr>
          <w:rFonts w:ascii="Times New Roman" w:eastAsia="Times New Roman" w:hAnsi="Times New Roman" w:cs="Times New Roman"/>
          <w:sz w:val="28"/>
          <w:szCs w:val="28"/>
          <w:lang w:eastAsia="ru-RU"/>
        </w:rPr>
        <w:t>Порядок вынужденного забоя и нормы естественной убыли утверждаются уполномоченным органом в области развития агропромышленного комплекса;</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вывоз товаров в соответствии с таможенной процедурой реэкспорта ранее ввезенных товаров, при соблюдении условий помещения товаров под таможенную процедуру реэкспорта;</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снятие с регистрационного учета по налогу на добавленную стоимость после выпуска товаров;</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C6146D" w:rsidRPr="00C86CFB" w:rsidRDefault="00C614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Реализация товаров, по которым налог на добавленную стоимость на импортируемые товары уплачен методом зачета, по истечении обязательного периода использования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C10D04"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Положение настоящего пункта применяется также при передаче после </w:t>
      </w:r>
      <w:r w:rsidRPr="00C86CFB">
        <w:rPr>
          <w:rFonts w:ascii="Times New Roman" w:eastAsia="Times New Roman" w:hAnsi="Times New Roman" w:cs="Times New Roman"/>
          <w:sz w:val="28"/>
          <w:szCs w:val="28"/>
          <w:lang w:eastAsia="ru-RU"/>
        </w:rPr>
        <w:br/>
        <w:t>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C10D04" w:rsidRPr="00C86CFB" w:rsidRDefault="00C10D0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500</w:t>
      </w:r>
      <w:r w:rsidRPr="00C86CFB">
        <w:rPr>
          <w:rFonts w:ascii="Times New Roman" w:hAnsi="Times New Roman" w:cs="Times New Roman"/>
          <w:b/>
          <w:sz w:val="28"/>
          <w:szCs w:val="28"/>
        </w:rPr>
        <w:t xml:space="preserve">. Уплата налога на добавленную стоимость на импортируемые товары на территорию Республики Казахстан с территории государств-членов </w:t>
      </w:r>
      <w:r w:rsidR="00C87688" w:rsidRPr="00C86CFB">
        <w:rPr>
          <w:rFonts w:ascii="Times New Roman" w:hAnsi="Times New Roman" w:cs="Times New Roman"/>
          <w:b/>
          <w:sz w:val="28"/>
          <w:szCs w:val="28"/>
        </w:rPr>
        <w:t>ЕАЭС</w:t>
      </w:r>
      <w:r w:rsidRPr="00C86CFB">
        <w:rPr>
          <w:rFonts w:ascii="Times New Roman" w:hAnsi="Times New Roman" w:cs="Times New Roman"/>
          <w:b/>
          <w:sz w:val="28"/>
          <w:szCs w:val="28"/>
        </w:rPr>
        <w:t xml:space="preserve"> методом зачета</w:t>
      </w:r>
    </w:p>
    <w:p w:rsidR="009F7295" w:rsidRPr="00C86CFB" w:rsidRDefault="009F7295" w:rsidP="00C86CFB">
      <w:pPr>
        <w:spacing w:after="0" w:line="240" w:lineRule="auto"/>
        <w:ind w:firstLine="709"/>
        <w:contextualSpacing/>
        <w:jc w:val="both"/>
        <w:rPr>
          <w:rFonts w:ascii="Times New Roman" w:hAnsi="Times New Roman" w:cs="Times New Roman"/>
          <w:b/>
          <w:sz w:val="28"/>
          <w:szCs w:val="28"/>
        </w:rPr>
      </w:pP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Кодекса, по следующим товарам, импортируемым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A36BB7" w:rsidRPr="00C86CFB" w:rsidRDefault="00A36BB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оборудование;</w:t>
      </w:r>
    </w:p>
    <w:p w:rsidR="00A36BB7" w:rsidRPr="00C86CFB" w:rsidRDefault="00A36BB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сельскохозяйственная техника;</w:t>
      </w:r>
    </w:p>
    <w:p w:rsidR="00A36BB7" w:rsidRPr="00C86CFB" w:rsidRDefault="00A36BB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грузовой подвижной состав автомобильного транспорта; </w:t>
      </w:r>
    </w:p>
    <w:p w:rsidR="00A36BB7" w:rsidRPr="00C86CFB" w:rsidRDefault="00A36BB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вертолеты и самолеты;</w:t>
      </w:r>
    </w:p>
    <w:p w:rsidR="00A36BB7" w:rsidRPr="00C86CFB" w:rsidRDefault="00A36BB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морские суда; </w:t>
      </w:r>
    </w:p>
    <w:p w:rsidR="00976E5B" w:rsidRPr="00C86CFB" w:rsidRDefault="00976E5B"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6) локомотивы железнодорожные и вагоны;</w:t>
      </w:r>
    </w:p>
    <w:p w:rsidR="00976E5B" w:rsidRPr="00C86CFB" w:rsidRDefault="00976E5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запчасти к товарам, указанным в подпунктах 2) – 6) настоящего пункта; </w:t>
      </w:r>
    </w:p>
    <w:p w:rsidR="00976E5B" w:rsidRPr="00C86CFB" w:rsidRDefault="00976E5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племенные животные и оборудование для искусственного осеменения;</w:t>
      </w:r>
    </w:p>
    <w:p w:rsidR="00976E5B" w:rsidRPr="00C86CFB" w:rsidRDefault="00976E5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крупный рогатый скот живой.</w:t>
      </w:r>
    </w:p>
    <w:p w:rsidR="00A36BB7" w:rsidRPr="00C86CFB" w:rsidRDefault="00A36BB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Перечень указанных товаров и порядок его формирования утверждается Правительством Республики Казахстан.</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данный перечень включаются товары, производство которых отсутствует на территории Республики Казахстан.</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данный перечень включаются товары, указанные в подпункт</w:t>
      </w:r>
      <w:r w:rsidR="00DD593F" w:rsidRPr="00C86CFB">
        <w:rPr>
          <w:rFonts w:ascii="Times New Roman" w:hAnsi="Times New Roman" w:cs="Times New Roman"/>
          <w:sz w:val="28"/>
          <w:szCs w:val="28"/>
        </w:rPr>
        <w:t>ах</w:t>
      </w:r>
      <w:r w:rsidR="00976E5B" w:rsidRPr="00C86CFB">
        <w:rPr>
          <w:rFonts w:ascii="Times New Roman" w:hAnsi="Times New Roman" w:cs="Times New Roman"/>
          <w:sz w:val="28"/>
          <w:szCs w:val="28"/>
        </w:rPr>
        <w:t>8) и 9)</w:t>
      </w:r>
      <w:r w:rsidRPr="00C86CFB">
        <w:rPr>
          <w:rFonts w:ascii="Times New Roman" w:hAnsi="Times New Roman" w:cs="Times New Roman"/>
          <w:sz w:val="28"/>
          <w:szCs w:val="28"/>
        </w:rPr>
        <w:t>части первой настоящего пункта, которые не покрывают потребности Республики Казахстан.</w:t>
      </w:r>
    </w:p>
    <w:p w:rsidR="00DD593F" w:rsidRPr="00C86CFB" w:rsidRDefault="00C10D0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w:t>
      </w:r>
      <w:r w:rsidR="00DD593F" w:rsidRPr="00C86CFB">
        <w:rPr>
          <w:rFonts w:ascii="Times New Roman" w:eastAsia="Times New Roman" w:hAnsi="Times New Roman" w:cs="Times New Roman"/>
          <w:sz w:val="28"/>
          <w:szCs w:val="28"/>
          <w:lang w:eastAsia="ru-RU"/>
        </w:rPr>
        <w:t>:</w:t>
      </w:r>
    </w:p>
    <w:p w:rsidR="00B648D4" w:rsidRPr="00C86CFB" w:rsidRDefault="00B648D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 предназначенных для дальнейшей реализацииили передачи в международный финансовый лизинг;</w:t>
      </w:r>
    </w:p>
    <w:p w:rsidR="00B648D4" w:rsidRPr="00C86CFB" w:rsidRDefault="00B648D4"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sz w:val="28"/>
          <w:szCs w:val="28"/>
        </w:rPr>
        <w:t>2) с целью передачи в финансовый лизинг, за исключением передачи в международный финансовый лизинг;</w:t>
      </w:r>
    </w:p>
    <w:p w:rsidR="00B648D4" w:rsidRPr="00C86CFB" w:rsidRDefault="00B648D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указанных в подпункте 7) части первой пункта 1 настоящей статьи, используемых в производстве сельскохозяйственной техники, включенной в </w:t>
      </w:r>
      <w:hyperlink r:id="rId307" w:history="1">
        <w:r w:rsidRPr="00C86CFB">
          <w:rPr>
            <w:rFonts w:ascii="Times New Roman" w:eastAsia="Times New Roman" w:hAnsi="Times New Roman" w:cs="Times New Roman"/>
            <w:sz w:val="28"/>
            <w:szCs w:val="28"/>
            <w:lang w:eastAsia="ru-RU"/>
          </w:rPr>
          <w:t>перечень</w:t>
        </w:r>
      </w:hyperlink>
      <w:r w:rsidRPr="00C86CFB">
        <w:rPr>
          <w:rFonts w:ascii="Times New Roman" w:eastAsia="Times New Roman" w:hAnsi="Times New Roman" w:cs="Times New Roman"/>
          <w:sz w:val="28"/>
          <w:szCs w:val="28"/>
          <w:lang w:eastAsia="ru-RU"/>
        </w:rPr>
        <w:t>,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Плательщик налога на добавленную стоимость, указанный в подпункте 1) пункта 1 статьи 367 настоящего Кодекса, одновременно с заявлением о ввозе товаров и уплате косвенных налогов представляет в налоговый орган:</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документы, указанные в пункте 2 статьи 456 настоящего Кодекса;</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При необходимости представляются фотографии, рисунки, чертежи, паспорта изделий, пробы, образцы товаров и другие документы.</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rsidR="00524D69" w:rsidRPr="00C86CFB" w:rsidRDefault="00524D6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hAnsi="Times New Roman" w:cs="Times New Roman"/>
          <w:sz w:val="28"/>
          <w:szCs w:val="28"/>
        </w:rPr>
        <w:t xml:space="preserve">В случае нарушения </w:t>
      </w:r>
      <w:r w:rsidRPr="00C86CFB">
        <w:rPr>
          <w:rFonts w:ascii="Times New Roman" w:eastAsia="Times New Roman" w:hAnsi="Times New Roman" w:cs="Times New Roman"/>
          <w:sz w:val="28"/>
          <w:szCs w:val="28"/>
          <w:lang w:eastAsia="ru-RU"/>
        </w:rPr>
        <w:t xml:space="preserve">в течение обязательного периода использования </w:t>
      </w:r>
      <w:r w:rsidRPr="00C86CFB">
        <w:rPr>
          <w:rFonts w:ascii="Times New Roman" w:hAnsi="Times New Roman" w:cs="Times New Roman"/>
          <w:sz w:val="28"/>
          <w:szCs w:val="28"/>
        </w:rPr>
        <w:t>требований, установленных пунктом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r w:rsidRPr="00C86CFB">
        <w:rPr>
          <w:rFonts w:ascii="Times New Roman" w:eastAsia="Times New Roman" w:hAnsi="Times New Roman" w:cs="Times New Roman"/>
          <w:sz w:val="28"/>
          <w:szCs w:val="28"/>
          <w:lang w:eastAsia="ru-RU"/>
        </w:rPr>
        <w:t xml:space="preserve"> Обязательным периодом использования ввезенных товаров является срок</w:t>
      </w:r>
      <w:r w:rsidRPr="00C86CFB">
        <w:rPr>
          <w:rFonts w:ascii="Times New Roman" w:hAnsi="Times New Roman" w:cs="Times New Roman"/>
          <w:sz w:val="28"/>
          <w:szCs w:val="28"/>
        </w:rPr>
        <w:t xml:space="preserve"> с даты ввоза товаров на территорию Республики Казахстан</w:t>
      </w:r>
      <w:r w:rsidRPr="00C86CFB">
        <w:rPr>
          <w:rFonts w:ascii="Times New Roman" w:eastAsia="Times New Roman" w:hAnsi="Times New Roman" w:cs="Times New Roman"/>
          <w:sz w:val="28"/>
          <w:szCs w:val="28"/>
          <w:lang w:eastAsia="ru-RU"/>
        </w:rPr>
        <w:t>:</w:t>
      </w:r>
    </w:p>
    <w:p w:rsidR="00524D69" w:rsidRPr="00C86CFB" w:rsidRDefault="00524D6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пять лет - по импортированным товарам (за исключением сельскохозяйственной птицы);</w:t>
      </w:r>
    </w:p>
    <w:p w:rsidR="00524D69" w:rsidRPr="00C86CFB" w:rsidRDefault="00524D6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 месяцев – по сельскохозяйственной птице.</w:t>
      </w:r>
    </w:p>
    <w:p w:rsidR="00524D69" w:rsidRPr="00C86CFB" w:rsidRDefault="00524D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не являются нарушениями требований, установленных настоящей статьей:</w:t>
      </w:r>
    </w:p>
    <w:p w:rsidR="00524D69" w:rsidRPr="00C86CFB" w:rsidRDefault="00524D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вынужденный забой животных, указанных в подпунктах 8) и 9) части первой пункта 1 настоящей статьи, и (или) реализация мяса и мясных продуктов, полученных в результате такого забоя,или убыль (падеж) таких животных в пределах норм естественной убыли.</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Порядок вынужденного забоя и нормы естественной убыли утверждаются уполномоченным органом в области развития агропромышленного комплекса;</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p w:rsidR="00C10D04" w:rsidRPr="00C86CFB" w:rsidRDefault="00C10D0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Положения настоящей статьи также распространяются на товары, импортированные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p w:rsidR="00ED36DC" w:rsidRPr="00C86CFB" w:rsidRDefault="00ED36DC" w:rsidP="00C86CFB">
      <w:pPr>
        <w:pStyle w:val="ac"/>
        <w:spacing w:after="0" w:line="240" w:lineRule="auto"/>
        <w:ind w:left="0" w:firstLine="709"/>
        <w:jc w:val="both"/>
        <w:rPr>
          <w:rFonts w:ascii="Times New Roman" w:hAnsi="Times New Roman"/>
          <w:sz w:val="28"/>
          <w:szCs w:val="28"/>
        </w:rPr>
      </w:pPr>
    </w:p>
    <w:p w:rsidR="003F2411" w:rsidRPr="00C86CFB" w:rsidRDefault="003F2411" w:rsidP="00C86CFB">
      <w:pPr>
        <w:spacing w:after="0" w:line="240" w:lineRule="auto"/>
        <w:ind w:firstLine="709"/>
        <w:contextualSpacing/>
        <w:jc w:val="both"/>
        <w:rPr>
          <w:rFonts w:ascii="Times New Roman" w:hAnsi="Times New Roman" w:cs="Times New Roman"/>
          <w:b/>
          <w:bCs/>
          <w:sz w:val="28"/>
          <w:szCs w:val="28"/>
        </w:rPr>
      </w:pPr>
      <w:bookmarkStart w:id="786" w:name="z8130"/>
      <w:r w:rsidRPr="00C86CFB">
        <w:rPr>
          <w:rFonts w:ascii="Times New Roman" w:hAnsi="Times New Roman" w:cs="Times New Roman"/>
          <w:b/>
          <w:bCs/>
          <w:sz w:val="28"/>
          <w:szCs w:val="28"/>
        </w:rPr>
        <w:t>Статья 501. Взаимоотношения с бюджетом по налогу на добавленную стоимость</w:t>
      </w:r>
    </w:p>
    <w:p w:rsidR="003F2411" w:rsidRPr="00C86CFB" w:rsidRDefault="003F2411"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3F2411" w:rsidRPr="00C86CFB" w:rsidRDefault="003F2411"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в целях настоящей статьи – сумма превышения налога), зачитывается в счет предстоящих платежей по налогу на добавленную стоимость (далее в целях настоящей статьи – налог).</w:t>
      </w:r>
    </w:p>
    <w:p w:rsidR="003F2411" w:rsidRPr="00C86CFB" w:rsidRDefault="003F2411"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превышения налога не зачитывается в счет уплаты налога по импортируемым товарам и (или) при приобретении работ, услуг от нерезидента.</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Возврату из бюджета подлежит: </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 излишне уплаченный в бюджет в соответствии с параграфом 1 главы 10 настоящего Кодекса;</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сумма превышения налога в соответствии с параграфом 2 главы 10 настоящего Кодекса;</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 по иным основаниям в соответствии с параграфом 3 главы 10 настоящего Кодекса.</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 налогоплательщикам, снятым с регистрационного учета плательщика налога, подлежит списанию сумма превышения налога, сложившаяся:</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 дату снятия с регистрационного учета плательщика налога, в случае невыполнения условий, предусмотренных пунктом 2 статьи 496 настоящего Кодекса;</w:t>
      </w:r>
    </w:p>
    <w:p w:rsidR="003F2411" w:rsidRPr="00C86CFB" w:rsidRDefault="003F24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после выполнения требований, указанных в подпункте 3) пункта 1 статьи 439 настоящего Кодекса.</w:t>
      </w:r>
    </w:p>
    <w:p w:rsidR="003F2411" w:rsidRPr="00C86CFB" w:rsidRDefault="003F2411"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Списание превышения налога с лицевого счета налогоплательщика осуществляется в соответствии с порядком ведения лицевого счета, определенным уполномоченным органом.</w:t>
      </w:r>
    </w:p>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5</w:t>
      </w:r>
      <w:r w:rsidR="00064F0F" w:rsidRPr="00C86CFB">
        <w:rPr>
          <w:rFonts w:ascii="Times New Roman" w:hAnsi="Times New Roman" w:cs="Times New Roman"/>
          <w:b/>
          <w:sz w:val="28"/>
          <w:szCs w:val="28"/>
        </w:rPr>
        <w:t>1</w:t>
      </w:r>
      <w:r w:rsidRPr="00C86CFB">
        <w:rPr>
          <w:rFonts w:ascii="Times New Roman" w:hAnsi="Times New Roman" w:cs="Times New Roman"/>
          <w:b/>
          <w:sz w:val="28"/>
          <w:szCs w:val="28"/>
        </w:rPr>
        <w:t xml:space="preserve">. ОСОБЕННОСТИ ОБЛОЖЕНИЯ НАЛОГОМ НА ДОБАВЛЕННУЮ СТОИМОСТЬ ПРИ ЭКСПОРТЕ И ИМПОРТЕ ТОВАРОВ, ВЫПОЛНЕНИИ РАБОТ, ОКАЗАНИИ УСЛУГ В </w:t>
      </w:r>
      <w:r w:rsidR="00123F1E" w:rsidRPr="00C86CFB">
        <w:rPr>
          <w:rFonts w:ascii="Times New Roman" w:hAnsi="Times New Roman" w:cs="Times New Roman"/>
          <w:b/>
          <w:sz w:val="28"/>
          <w:szCs w:val="28"/>
        </w:rPr>
        <w:t>ЕАЭС</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p>
    <w:bookmarkEnd w:id="786"/>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502</w:t>
      </w:r>
      <w:r w:rsidRPr="00C86CFB">
        <w:rPr>
          <w:rFonts w:ascii="Times New Roman" w:hAnsi="Times New Roman" w:cs="Times New Roman"/>
          <w:b/>
          <w:sz w:val="28"/>
          <w:szCs w:val="28"/>
        </w:rPr>
        <w:t xml:space="preserve">. Общие положения </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87" w:name="z8131"/>
      <w:r w:rsidRPr="00C86CFB">
        <w:rPr>
          <w:rFonts w:ascii="Times New Roman" w:hAnsi="Times New Roman" w:cs="Times New Roman"/>
          <w:sz w:val="28"/>
          <w:szCs w:val="28"/>
        </w:rPr>
        <w:t xml:space="preserve">1. Положения настоящей главы установлены на основании международных договоров, заключенных между государствами-членами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88" w:name="z8132"/>
      <w:bookmarkEnd w:id="787"/>
      <w:r w:rsidRPr="00C86CFB">
        <w:rPr>
          <w:rFonts w:ascii="Times New Roman" w:hAnsi="Times New Roman" w:cs="Times New Roman"/>
          <w:sz w:val="28"/>
          <w:szCs w:val="28"/>
        </w:rPr>
        <w:t>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89" w:name="z8133"/>
      <w:bookmarkEnd w:id="788"/>
      <w:r w:rsidRPr="00C86CFB">
        <w:rPr>
          <w:rFonts w:ascii="Times New Roman" w:hAnsi="Times New Roman" w:cs="Times New Roman"/>
          <w:sz w:val="28"/>
          <w:szCs w:val="28"/>
        </w:rPr>
        <w:t>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0" w:name="z8134"/>
      <w:bookmarkEnd w:id="789"/>
      <w:r w:rsidRPr="00C86CFB">
        <w:rPr>
          <w:rFonts w:ascii="Times New Roman" w:hAnsi="Times New Roman" w:cs="Times New Roman"/>
          <w:sz w:val="28"/>
          <w:szCs w:val="28"/>
        </w:rPr>
        <w:t xml:space="preserve">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1" w:name="z8135"/>
      <w:bookmarkEnd w:id="790"/>
      <w:r w:rsidRPr="00C86CFB">
        <w:rPr>
          <w:rFonts w:ascii="Times New Roman" w:hAnsi="Times New Roman" w:cs="Times New Roman"/>
          <w:sz w:val="28"/>
          <w:szCs w:val="28"/>
        </w:rPr>
        <w:t xml:space="preserve">Если в ратифицированных Республикой Казахстан международных договорах, заключенных между государствами-членами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2" w:name="z8136"/>
      <w:bookmarkEnd w:id="791"/>
      <w:r w:rsidRPr="00C86CFB">
        <w:rPr>
          <w:rFonts w:ascii="Times New Roman" w:hAnsi="Times New Roman" w:cs="Times New Roman"/>
          <w:sz w:val="28"/>
          <w:szCs w:val="28"/>
        </w:rPr>
        <w:t xml:space="preserve">Взимание налога на добавленную стоимость по товарам, импортируемым на территорию Республики Казахстан с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осуществляется налоговыми органами по ставке, установленной пунктом 1 статьи 422 настоящего Кодекса, применяемой к размеру облагаемого импорта.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3" w:name="z8137"/>
      <w:bookmarkEnd w:id="792"/>
      <w:r w:rsidRPr="00C86CFB">
        <w:rPr>
          <w:rFonts w:ascii="Times New Roman" w:hAnsi="Times New Roman" w:cs="Times New Roman"/>
          <w:sz w:val="28"/>
          <w:szCs w:val="28"/>
        </w:rPr>
        <w:t xml:space="preserve">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4" w:name="z8138"/>
      <w:bookmarkEnd w:id="793"/>
      <w:r w:rsidRPr="00C86CFB">
        <w:rPr>
          <w:rFonts w:ascii="Times New Roman" w:hAnsi="Times New Roman" w:cs="Times New Roman"/>
          <w:sz w:val="28"/>
          <w:szCs w:val="28"/>
        </w:rPr>
        <w:t>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5" w:name="z8139"/>
      <w:bookmarkEnd w:id="794"/>
      <w:r w:rsidRPr="00C86CFB">
        <w:rPr>
          <w:rFonts w:ascii="Times New Roman" w:hAnsi="Times New Roman" w:cs="Times New Roman"/>
          <w:sz w:val="28"/>
          <w:szCs w:val="28"/>
        </w:rPr>
        <w:t>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6" w:name="z8140"/>
      <w:bookmarkEnd w:id="795"/>
      <w:r w:rsidRPr="00C86CFB">
        <w:rPr>
          <w:rFonts w:ascii="Times New Roman" w:hAnsi="Times New Roman" w:cs="Times New Roman"/>
          <w:sz w:val="28"/>
          <w:szCs w:val="28"/>
        </w:rPr>
        <w:t>1) передача имущества (предмета лизинга) в собственность лизингополучателю по фиксированной цене определена договором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7" w:name="z8141"/>
      <w:bookmarkEnd w:id="796"/>
      <w:r w:rsidRPr="00C86CFB">
        <w:rPr>
          <w:rFonts w:ascii="Times New Roman" w:hAnsi="Times New Roman" w:cs="Times New Roman"/>
          <w:sz w:val="28"/>
          <w:szCs w:val="28"/>
        </w:rPr>
        <w:t>2) срок лизинга превышает 75 процентов срока полезной службы передаваемого по лизингу имущества (предмета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8" w:name="z8142"/>
      <w:bookmarkEnd w:id="797"/>
      <w:r w:rsidRPr="00C86CFB">
        <w:rPr>
          <w:rFonts w:ascii="Times New Roman" w:hAnsi="Times New Roman" w:cs="Times New Roman"/>
          <w:sz w:val="28"/>
          <w:szCs w:val="28"/>
        </w:rPr>
        <w:t>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799" w:name="z8143"/>
      <w:bookmarkEnd w:id="798"/>
      <w:r w:rsidRPr="00C86CFB">
        <w:rPr>
          <w:rFonts w:ascii="Times New Roman" w:hAnsi="Times New Roman" w:cs="Times New Roman"/>
          <w:sz w:val="28"/>
          <w:szCs w:val="28"/>
        </w:rPr>
        <w:t>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0" w:name="z8144"/>
      <w:bookmarkEnd w:id="799"/>
      <w:r w:rsidRPr="00C86CFB">
        <w:rPr>
          <w:rFonts w:ascii="Times New Roman" w:hAnsi="Times New Roman" w:cs="Times New Roman"/>
          <w:sz w:val="28"/>
          <w:szCs w:val="28"/>
        </w:rPr>
        <w:t>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1" w:name="z8145"/>
      <w:bookmarkEnd w:id="800"/>
      <w:r w:rsidRPr="00C86CFB">
        <w:rPr>
          <w:rFonts w:ascii="Times New Roman" w:hAnsi="Times New Roman" w:cs="Times New Roman"/>
          <w:sz w:val="28"/>
          <w:szCs w:val="28"/>
        </w:rPr>
        <w:t>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2" w:name="z8146"/>
      <w:bookmarkEnd w:id="801"/>
      <w:r w:rsidRPr="00C86CFB">
        <w:rPr>
          <w:rFonts w:ascii="Times New Roman" w:hAnsi="Times New Roman" w:cs="Times New Roman"/>
          <w:sz w:val="28"/>
          <w:szCs w:val="28"/>
        </w:rPr>
        <w:t>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802"/>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503</w:t>
      </w:r>
      <w:r w:rsidRPr="00C86CFB">
        <w:rPr>
          <w:rFonts w:ascii="Times New Roman" w:hAnsi="Times New Roman" w:cs="Times New Roman"/>
          <w:b/>
          <w:sz w:val="28"/>
          <w:szCs w:val="28"/>
        </w:rPr>
        <w:t xml:space="preserve">. Плательщики налога на добавленную стоимость в </w:t>
      </w:r>
      <w:r w:rsidR="005114BF"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3" w:name="z8147"/>
      <w:r w:rsidRPr="00C86CFB">
        <w:rPr>
          <w:rFonts w:ascii="Times New Roman" w:hAnsi="Times New Roman" w:cs="Times New Roman"/>
          <w:sz w:val="28"/>
          <w:szCs w:val="28"/>
        </w:rPr>
        <w:t xml:space="preserve">Плательщиками налога на добавленную стоимость 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4" w:name="z8148"/>
      <w:bookmarkEnd w:id="803"/>
      <w:r w:rsidRPr="00C86CFB">
        <w:rPr>
          <w:rFonts w:ascii="Times New Roman" w:hAnsi="Times New Roman" w:cs="Times New Roman"/>
          <w:sz w:val="28"/>
          <w:szCs w:val="28"/>
        </w:rPr>
        <w:t>1) лица, указанные в подпункте 1) пункта 1 статьи 367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5" w:name="z8149"/>
      <w:bookmarkEnd w:id="804"/>
      <w:r w:rsidRPr="00C86CFB">
        <w:rPr>
          <w:rFonts w:ascii="Times New Roman" w:hAnsi="Times New Roman" w:cs="Times New Roman"/>
          <w:sz w:val="28"/>
          <w:szCs w:val="28"/>
        </w:rPr>
        <w:t xml:space="preserve">2) лица, импортирующие товары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6" w:name="z8150"/>
      <w:bookmarkEnd w:id="805"/>
      <w:r w:rsidRPr="00C86CFB">
        <w:rPr>
          <w:rFonts w:ascii="Times New Roman" w:hAnsi="Times New Roman" w:cs="Times New Roman"/>
          <w:sz w:val="28"/>
          <w:szCs w:val="28"/>
        </w:rPr>
        <w:t>юридическое лицо-резидент;</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7" w:name="z8151"/>
      <w:bookmarkEnd w:id="806"/>
      <w:r w:rsidRPr="00C86CFB">
        <w:rPr>
          <w:rFonts w:ascii="Times New Roman" w:hAnsi="Times New Roman" w:cs="Times New Roman"/>
          <w:sz w:val="28"/>
          <w:szCs w:val="28"/>
        </w:rPr>
        <w:t>структурное подразделение юридического лица-резидента в случае, если оно является стороной договора (контракта);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8" w:name="z8152"/>
      <w:bookmarkEnd w:id="807"/>
      <w:r w:rsidRPr="00C86CFB">
        <w:rPr>
          <w:rFonts w:ascii="Times New Roman" w:hAnsi="Times New Roman" w:cs="Times New Roman"/>
          <w:sz w:val="28"/>
          <w:szCs w:val="28"/>
        </w:rPr>
        <w:t xml:space="preserve">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получателем товаров является структурное подразделение юридического лица-резидента;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09" w:name="z8153"/>
      <w:bookmarkEnd w:id="808"/>
      <w:r w:rsidRPr="00C86CFB">
        <w:rPr>
          <w:rFonts w:ascii="Times New Roman" w:hAnsi="Times New Roman" w:cs="Times New Roman"/>
          <w:sz w:val="28"/>
          <w:szCs w:val="28"/>
        </w:rPr>
        <w:t>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0" w:name="z8154"/>
      <w:bookmarkEnd w:id="809"/>
      <w:r w:rsidRPr="00C86CFB">
        <w:rPr>
          <w:rFonts w:ascii="Times New Roman" w:hAnsi="Times New Roman" w:cs="Times New Roman"/>
          <w:sz w:val="28"/>
          <w:szCs w:val="28"/>
        </w:rPr>
        <w:t>юридическое лицо-нерезидент, осуществляющее деятельность в Республике Казахстан через структурное подразделение;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1" w:name="z8155"/>
      <w:bookmarkEnd w:id="810"/>
      <w:r w:rsidRPr="00C86CFB">
        <w:rPr>
          <w:rFonts w:ascii="Times New Roman" w:hAnsi="Times New Roman" w:cs="Times New Roman"/>
          <w:sz w:val="28"/>
          <w:szCs w:val="28"/>
        </w:rPr>
        <w:t>юридическое лицо-нерезидент, осуществляющее деятельность без образования постоянного учреждения;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2" w:name="z8156"/>
      <w:bookmarkEnd w:id="811"/>
      <w:r w:rsidRPr="00C86CFB">
        <w:rPr>
          <w:rFonts w:ascii="Times New Roman" w:hAnsi="Times New Roman" w:cs="Times New Roman"/>
          <w:sz w:val="28"/>
          <w:szCs w:val="28"/>
        </w:rPr>
        <w:t>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3" w:name="z8157"/>
      <w:bookmarkEnd w:id="812"/>
      <w:r w:rsidRPr="00C86CFB">
        <w:rPr>
          <w:rFonts w:ascii="Times New Roman" w:hAnsi="Times New Roman" w:cs="Times New Roman"/>
          <w:sz w:val="28"/>
          <w:szCs w:val="28"/>
        </w:rPr>
        <w:t>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4" w:name="z8158"/>
      <w:bookmarkEnd w:id="813"/>
      <w:r w:rsidRPr="00C86CFB">
        <w:rPr>
          <w:rFonts w:ascii="Times New Roman" w:hAnsi="Times New Roman" w:cs="Times New Roman"/>
          <w:sz w:val="28"/>
          <w:szCs w:val="28"/>
        </w:rPr>
        <w:t>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5" w:name="z8159"/>
      <w:bookmarkEnd w:id="814"/>
      <w:r w:rsidRPr="00C86CFB">
        <w:rPr>
          <w:rFonts w:ascii="Times New Roman" w:hAnsi="Times New Roman" w:cs="Times New Roman"/>
          <w:sz w:val="28"/>
          <w:szCs w:val="28"/>
        </w:rPr>
        <w:t>медиаторы, импортирующие товары в целях осуществления деятельности медиатора;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6" w:name="z8160"/>
      <w:bookmarkEnd w:id="815"/>
      <w:r w:rsidRPr="00C86CFB">
        <w:rPr>
          <w:rFonts w:ascii="Times New Roman" w:hAnsi="Times New Roman" w:cs="Times New Roman"/>
          <w:sz w:val="28"/>
          <w:szCs w:val="28"/>
        </w:rPr>
        <w:t xml:space="preserve">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816"/>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504</w:t>
      </w:r>
      <w:r w:rsidRPr="00C86CFB">
        <w:rPr>
          <w:rFonts w:ascii="Times New Roman" w:hAnsi="Times New Roman" w:cs="Times New Roman"/>
          <w:b/>
          <w:sz w:val="28"/>
          <w:szCs w:val="28"/>
        </w:rPr>
        <w:t>. Объекты налогообложения, определение облагаемого оборота</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7" w:name="z8161"/>
      <w:r w:rsidRPr="00C86CFB">
        <w:rPr>
          <w:rFonts w:ascii="Times New Roman" w:hAnsi="Times New Roman" w:cs="Times New Roman"/>
          <w:sz w:val="28"/>
          <w:szCs w:val="28"/>
        </w:rPr>
        <w:t xml:space="preserve">Если иное не установлено статьей 440 настоящего Кодекса, объекты обложения налогом на добавленную стоимость 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а также облагаемый оборот определяются в соответствии со статьями 368, 369 и 373 настоящего Кодекса.</w:t>
      </w:r>
    </w:p>
    <w:bookmarkEnd w:id="817"/>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505</w:t>
      </w:r>
      <w:r w:rsidRPr="00C86CFB">
        <w:rPr>
          <w:rFonts w:ascii="Times New Roman" w:hAnsi="Times New Roman" w:cs="Times New Roman"/>
          <w:b/>
          <w:sz w:val="28"/>
          <w:szCs w:val="28"/>
        </w:rPr>
        <w:t xml:space="preserve">. Определение оборота по реализации товаров, работ, услуг и облагаемого импорта в </w:t>
      </w:r>
      <w:r w:rsidR="00117E08"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8" w:name="z8162"/>
      <w:r w:rsidRPr="00C86CFB">
        <w:rPr>
          <w:rFonts w:ascii="Times New Roman" w:hAnsi="Times New Roman" w:cs="Times New Roman"/>
          <w:sz w:val="28"/>
          <w:szCs w:val="28"/>
        </w:rPr>
        <w:t xml:space="preserve">1. Оборотом по реализации товаров является экспорт товаров с территории Республики Казахстан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19" w:name="z8163"/>
      <w:bookmarkEnd w:id="818"/>
      <w:r w:rsidRPr="00C86CFB">
        <w:rPr>
          <w:rFonts w:ascii="Times New Roman" w:hAnsi="Times New Roman" w:cs="Times New Roman"/>
          <w:sz w:val="28"/>
          <w:szCs w:val="28"/>
        </w:rPr>
        <w:t xml:space="preserve">2. Не является оборотом по реализации временный вывоз товаров с территории Республики Казахстан на территорию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которые в последующем будут ввезены на территорию Республики Казахстан без изменения их свойств и характеристик.</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0" w:name="z8164"/>
      <w:bookmarkEnd w:id="819"/>
      <w:r w:rsidRPr="00C86CFB">
        <w:rPr>
          <w:rFonts w:ascii="Times New Roman" w:hAnsi="Times New Roman" w:cs="Times New Roman"/>
          <w:sz w:val="28"/>
          <w:szCs w:val="28"/>
        </w:rPr>
        <w:t xml:space="preserve">3. Оборотом по реализации работ, услуг 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1" w:name="z8165"/>
      <w:bookmarkEnd w:id="820"/>
      <w:r w:rsidRPr="00C86CFB">
        <w:rPr>
          <w:rFonts w:ascii="Times New Roman" w:hAnsi="Times New Roman" w:cs="Times New Roman"/>
          <w:sz w:val="28"/>
          <w:szCs w:val="28"/>
        </w:rPr>
        <w:t>4. Облагаемым импортом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2" w:name="z8166"/>
      <w:bookmarkEnd w:id="821"/>
      <w:r w:rsidRPr="00C86CFB">
        <w:rPr>
          <w:rFonts w:ascii="Times New Roman" w:hAnsi="Times New Roman" w:cs="Times New Roman"/>
          <w:sz w:val="28"/>
          <w:szCs w:val="28"/>
        </w:rPr>
        <w:t>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3" w:name="z8167"/>
      <w:bookmarkEnd w:id="822"/>
      <w:r w:rsidRPr="00C86CFB">
        <w:rPr>
          <w:rFonts w:ascii="Times New Roman" w:hAnsi="Times New Roman" w:cs="Times New Roman"/>
          <w:sz w:val="28"/>
          <w:szCs w:val="28"/>
        </w:rPr>
        <w:t>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4" w:name="z8168"/>
      <w:bookmarkEnd w:id="823"/>
      <w:r w:rsidRPr="00C86CFB">
        <w:rPr>
          <w:rFonts w:ascii="Times New Roman" w:hAnsi="Times New Roman" w:cs="Times New Roman"/>
          <w:sz w:val="28"/>
          <w:szCs w:val="28"/>
        </w:rPr>
        <w:t xml:space="preserve">2) товары, являющиеся продуктами переработки давальческого сырья, ввезенные на территорию Республики Казахстан с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5" w:name="z8169"/>
      <w:bookmarkEnd w:id="824"/>
      <w:r w:rsidRPr="00C86CFB">
        <w:rPr>
          <w:rFonts w:ascii="Times New Roman" w:hAnsi="Times New Roman" w:cs="Times New Roman"/>
          <w:sz w:val="28"/>
          <w:szCs w:val="28"/>
        </w:rPr>
        <w:t>5. Не является облагаемым импортом: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6" w:name="z8170"/>
      <w:bookmarkEnd w:id="825"/>
      <w:r w:rsidRPr="00C86CFB">
        <w:rPr>
          <w:rFonts w:ascii="Times New Roman" w:hAnsi="Times New Roman" w:cs="Times New Roman"/>
          <w:sz w:val="28"/>
          <w:szCs w:val="28"/>
        </w:rPr>
        <w:t xml:space="preserve">1) временный ввоз товаров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которые в последующем будут вывезены с территории Республики Казахстан без изменения их свойств и характеристик;</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7" w:name="z8171"/>
      <w:bookmarkEnd w:id="826"/>
      <w:r w:rsidRPr="00C86CFB">
        <w:rPr>
          <w:rFonts w:ascii="Times New Roman" w:hAnsi="Times New Roman" w:cs="Times New Roman"/>
          <w:sz w:val="28"/>
          <w:szCs w:val="28"/>
        </w:rPr>
        <w:t xml:space="preserve">2) ввоз товаров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без изменения свойств и характеристик, которые ранее были временно вывезены на территорию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8" w:name="z8172"/>
      <w:bookmarkEnd w:id="827"/>
      <w:r w:rsidRPr="00C86CFB">
        <w:rPr>
          <w:rFonts w:ascii="Times New Roman" w:hAnsi="Times New Roman" w:cs="Times New Roman"/>
          <w:sz w:val="28"/>
          <w:szCs w:val="28"/>
        </w:rPr>
        <w:t>Положения настоящего пункта применяются при временном ввозе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29" w:name="z8173"/>
      <w:bookmarkEnd w:id="828"/>
      <w:r w:rsidRPr="00C86CFB">
        <w:rPr>
          <w:rFonts w:ascii="Times New Roman" w:hAnsi="Times New Roman" w:cs="Times New Roman"/>
          <w:sz w:val="28"/>
          <w:szCs w:val="28"/>
        </w:rPr>
        <w:t>1) по договорам имущественного найма (аренды) движимого имущества и транспортных средств;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0" w:name="z8174"/>
      <w:bookmarkEnd w:id="829"/>
      <w:r w:rsidRPr="00C86CFB">
        <w:rPr>
          <w:rFonts w:ascii="Times New Roman" w:hAnsi="Times New Roman" w:cs="Times New Roman"/>
          <w:sz w:val="28"/>
          <w:szCs w:val="28"/>
        </w:rPr>
        <w:t xml:space="preserve">2) на выставки и ярмарки. </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1" w:name="z8175"/>
      <w:bookmarkEnd w:id="830"/>
      <w:r w:rsidRPr="00C86CFB">
        <w:rPr>
          <w:rFonts w:ascii="Times New Roman" w:hAnsi="Times New Roman" w:cs="Times New Roman"/>
          <w:sz w:val="28"/>
          <w:szCs w:val="28"/>
        </w:rPr>
        <w:t>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пунктом 2 статьи 387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2" w:name="z8176"/>
      <w:bookmarkEnd w:id="831"/>
      <w:r w:rsidRPr="00C86CFB">
        <w:rPr>
          <w:rFonts w:ascii="Times New Roman" w:hAnsi="Times New Roman" w:cs="Times New Roman"/>
          <w:sz w:val="28"/>
          <w:szCs w:val="28"/>
        </w:rPr>
        <w:t>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3" w:name="z17246"/>
      <w:bookmarkEnd w:id="832"/>
      <w:r w:rsidRPr="00C86CFB">
        <w:rPr>
          <w:rFonts w:ascii="Times New Roman" w:hAnsi="Times New Roman" w:cs="Times New Roman"/>
          <w:sz w:val="28"/>
          <w:szCs w:val="28"/>
        </w:rPr>
        <w:t>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4" w:name="z8177"/>
      <w:bookmarkEnd w:id="833"/>
      <w:r w:rsidRPr="00C86CFB">
        <w:rPr>
          <w:rFonts w:ascii="Times New Roman" w:hAnsi="Times New Roman" w:cs="Times New Roman"/>
          <w:sz w:val="28"/>
          <w:szCs w:val="28"/>
        </w:rPr>
        <w:t>6. Косвенные налоги не взимаются при импорте на территорию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5" w:name="z8178"/>
      <w:bookmarkEnd w:id="834"/>
      <w:r w:rsidRPr="00C86CFB">
        <w:rPr>
          <w:rFonts w:ascii="Times New Roman" w:hAnsi="Times New Roman" w:cs="Times New Roman"/>
          <w:sz w:val="28"/>
          <w:szCs w:val="28"/>
        </w:rPr>
        <w:t>1) товаров, ввозимых физическими лицами не в целях предпринимательской деятельности;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6" w:name="z8179"/>
      <w:bookmarkEnd w:id="835"/>
      <w:r w:rsidRPr="00C86CFB">
        <w:rPr>
          <w:rFonts w:ascii="Times New Roman" w:hAnsi="Times New Roman" w:cs="Times New Roman"/>
          <w:sz w:val="28"/>
          <w:szCs w:val="28"/>
        </w:rPr>
        <w:t xml:space="preserve">2) товаров, ввозимых с территории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в связи с их передачей в пределах одного юридического лица.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7" w:name="z8180"/>
      <w:bookmarkEnd w:id="836"/>
      <w:r w:rsidRPr="00C86CFB">
        <w:rPr>
          <w:rFonts w:ascii="Times New Roman" w:hAnsi="Times New Roman" w:cs="Times New Roman"/>
          <w:sz w:val="28"/>
          <w:szCs w:val="28"/>
        </w:rPr>
        <w:t>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8" w:name="z8181"/>
      <w:bookmarkEnd w:id="837"/>
      <w:r w:rsidRPr="00C86CFB">
        <w:rPr>
          <w:rFonts w:ascii="Times New Roman" w:hAnsi="Times New Roman" w:cs="Times New Roman"/>
          <w:sz w:val="28"/>
          <w:szCs w:val="28"/>
        </w:rPr>
        <w:t xml:space="preserve">При временном ввозе товаров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39" w:name="z8182"/>
      <w:bookmarkEnd w:id="838"/>
      <w:r w:rsidRPr="00C86CFB">
        <w:rPr>
          <w:rFonts w:ascii="Times New Roman" w:hAnsi="Times New Roman" w:cs="Times New Roman"/>
          <w:sz w:val="28"/>
          <w:szCs w:val="28"/>
        </w:rPr>
        <w:t>Форма уведомления о ввозе (вывозе) товаров, порядок и сроки его представления в налоговые органы утверждаются уполномоченным органом.</w:t>
      </w:r>
    </w:p>
    <w:bookmarkEnd w:id="839"/>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506</w:t>
      </w:r>
      <w:r w:rsidRPr="00C86CFB">
        <w:rPr>
          <w:rFonts w:ascii="Times New Roman" w:hAnsi="Times New Roman" w:cs="Times New Roman"/>
          <w:b/>
          <w:sz w:val="28"/>
          <w:szCs w:val="28"/>
        </w:rPr>
        <w:t>. Место реализации товаров, работ, услуг</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0" w:name="z8183"/>
      <w:r w:rsidRPr="00C86CFB">
        <w:rPr>
          <w:rFonts w:ascii="Times New Roman" w:hAnsi="Times New Roman" w:cs="Times New Roman"/>
          <w:sz w:val="28"/>
          <w:szCs w:val="28"/>
        </w:rPr>
        <w:t>1. Место реализации товаров определяется в соответствии с пунктом 1 статьи 378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1" w:name="z8184"/>
      <w:bookmarkEnd w:id="840"/>
      <w:r w:rsidRPr="00C86CFB">
        <w:rPr>
          <w:rFonts w:ascii="Times New Roman" w:hAnsi="Times New Roman" w:cs="Times New Roman"/>
          <w:sz w:val="28"/>
          <w:szCs w:val="28"/>
        </w:rPr>
        <w:t xml:space="preserve">2. Местом реализации работ, услуг признается территория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если: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2" w:name="z8185"/>
      <w:bookmarkEnd w:id="841"/>
      <w:r w:rsidRPr="00C86CFB">
        <w:rPr>
          <w:rFonts w:ascii="Times New Roman" w:hAnsi="Times New Roman" w:cs="Times New Roman"/>
          <w:sz w:val="28"/>
          <w:szCs w:val="28"/>
        </w:rPr>
        <w:t>1) работы, услуги связаны непосредственно с недвижимым имуществом, находящимся на территории этого государства.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3" w:name="z8186"/>
      <w:bookmarkEnd w:id="842"/>
      <w:r w:rsidRPr="00C86CFB">
        <w:rPr>
          <w:rFonts w:ascii="Times New Roman" w:hAnsi="Times New Roman" w:cs="Times New Roman"/>
          <w:sz w:val="28"/>
          <w:szCs w:val="28"/>
        </w:rPr>
        <w:t>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4" w:name="z8187"/>
      <w:bookmarkEnd w:id="843"/>
      <w:r w:rsidRPr="00C86CFB">
        <w:rPr>
          <w:rFonts w:ascii="Times New Roman" w:hAnsi="Times New Roman" w:cs="Times New Roman"/>
          <w:sz w:val="28"/>
          <w:szCs w:val="28"/>
        </w:rPr>
        <w:t>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5" w:name="z8188"/>
      <w:bookmarkEnd w:id="844"/>
      <w:r w:rsidRPr="00C86CFB">
        <w:rPr>
          <w:rFonts w:ascii="Times New Roman" w:hAnsi="Times New Roman" w:cs="Times New Roman"/>
          <w:sz w:val="28"/>
          <w:szCs w:val="28"/>
        </w:rPr>
        <w:t>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6" w:name="z8189"/>
      <w:bookmarkEnd w:id="845"/>
      <w:r w:rsidRPr="00C86CFB">
        <w:rPr>
          <w:rFonts w:ascii="Times New Roman" w:hAnsi="Times New Roman" w:cs="Times New Roman"/>
          <w:sz w:val="28"/>
          <w:szCs w:val="28"/>
        </w:rPr>
        <w:t>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7" w:name="z8190"/>
      <w:bookmarkEnd w:id="846"/>
      <w:r w:rsidRPr="00C86CFB">
        <w:rPr>
          <w:rFonts w:ascii="Times New Roman" w:hAnsi="Times New Roman" w:cs="Times New Roman"/>
          <w:sz w:val="28"/>
          <w:szCs w:val="28"/>
        </w:rPr>
        <w:t>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8" w:name="z8191"/>
      <w:bookmarkEnd w:id="847"/>
      <w:r w:rsidRPr="00C86CFB">
        <w:rPr>
          <w:rFonts w:ascii="Times New Roman" w:hAnsi="Times New Roman" w:cs="Times New Roman"/>
          <w:sz w:val="28"/>
          <w:szCs w:val="28"/>
        </w:rPr>
        <w:t>3) услуги в сфере культуры, искусства, обучения (образования), физической культуры, туризма, отдыха и спорта оказаны на территории этого государства;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49" w:name="z8192"/>
      <w:bookmarkEnd w:id="848"/>
      <w:r w:rsidRPr="00C86CFB">
        <w:rPr>
          <w:rFonts w:ascii="Times New Roman" w:hAnsi="Times New Roman" w:cs="Times New Roman"/>
          <w:sz w:val="28"/>
          <w:szCs w:val="28"/>
        </w:rPr>
        <w:t>4) налогоплательщиком этого государства приобретаются: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0" w:name="z8193"/>
      <w:bookmarkEnd w:id="849"/>
      <w:r w:rsidRPr="00C86CFB">
        <w:rPr>
          <w:rFonts w:ascii="Times New Roman" w:hAnsi="Times New Roman" w:cs="Times New Roman"/>
          <w:sz w:val="28"/>
          <w:szCs w:val="28"/>
        </w:rPr>
        <w:t>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1" w:name="z8194"/>
      <w:bookmarkEnd w:id="850"/>
      <w:r w:rsidRPr="00C86CFB">
        <w:rPr>
          <w:rFonts w:ascii="Times New Roman" w:hAnsi="Times New Roman" w:cs="Times New Roman"/>
          <w:sz w:val="28"/>
          <w:szCs w:val="28"/>
        </w:rPr>
        <w:t>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2" w:name="z8195"/>
      <w:bookmarkEnd w:id="851"/>
      <w:r w:rsidRPr="00C86CFB">
        <w:rPr>
          <w:rFonts w:ascii="Times New Roman" w:hAnsi="Times New Roman" w:cs="Times New Roman"/>
          <w:sz w:val="28"/>
          <w:szCs w:val="28"/>
        </w:rPr>
        <w:t>услуги по предоставлению персонала в случае, если персонал работает в месте деятельности покупателя.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3" w:name="z8196"/>
      <w:bookmarkEnd w:id="852"/>
      <w:r w:rsidRPr="00C86CFB">
        <w:rPr>
          <w:rFonts w:ascii="Times New Roman" w:hAnsi="Times New Roman" w:cs="Times New Roman"/>
          <w:sz w:val="28"/>
          <w:szCs w:val="28"/>
        </w:rPr>
        <w:t>Положения настоящего подпункта применяются также при: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4" w:name="z8197"/>
      <w:bookmarkEnd w:id="853"/>
      <w:r w:rsidRPr="00C86CFB">
        <w:rPr>
          <w:rFonts w:ascii="Times New Roman" w:hAnsi="Times New Roman" w:cs="Times New Roman"/>
          <w:sz w:val="28"/>
          <w:szCs w:val="28"/>
        </w:rPr>
        <w:t>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5" w:name="z8198"/>
      <w:bookmarkEnd w:id="854"/>
      <w:r w:rsidRPr="00C86CFB">
        <w:rPr>
          <w:rFonts w:ascii="Times New Roman" w:hAnsi="Times New Roman" w:cs="Times New Roman"/>
          <w:sz w:val="28"/>
          <w:szCs w:val="28"/>
        </w:rPr>
        <w:t>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6" w:name="z8199"/>
      <w:bookmarkEnd w:id="855"/>
      <w:r w:rsidRPr="00C86CFB">
        <w:rPr>
          <w:rFonts w:ascii="Times New Roman" w:hAnsi="Times New Roman" w:cs="Times New Roman"/>
          <w:sz w:val="28"/>
          <w:szCs w:val="28"/>
        </w:rPr>
        <w:t>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7" w:name="z8200"/>
      <w:bookmarkEnd w:id="856"/>
      <w:r w:rsidRPr="00C86CFB">
        <w:rPr>
          <w:rFonts w:ascii="Times New Roman" w:hAnsi="Times New Roman" w:cs="Times New Roman"/>
          <w:sz w:val="28"/>
          <w:szCs w:val="28"/>
        </w:rPr>
        <w:t>5) работы выполняются, услуги оказываются налогоплательщиком этого государства, если иное не предусмотрено подпунктами 1), 2), 3) и 4)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8" w:name="z8201"/>
      <w:bookmarkEnd w:id="857"/>
      <w:r w:rsidRPr="00C86CFB">
        <w:rPr>
          <w:rFonts w:ascii="Times New Roman" w:hAnsi="Times New Roman" w:cs="Times New Roman"/>
          <w:sz w:val="28"/>
          <w:szCs w:val="28"/>
        </w:rPr>
        <w:t>Положения настоящего подпункта применяются также при аренде, лизинге и предоставлении в пользование на иных основаниях транспортных средств.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59" w:name="z8202"/>
      <w:bookmarkEnd w:id="858"/>
      <w:r w:rsidRPr="00C86CFB">
        <w:rPr>
          <w:rFonts w:ascii="Times New Roman" w:hAnsi="Times New Roman" w:cs="Times New Roman"/>
          <w:sz w:val="28"/>
          <w:szCs w:val="28"/>
        </w:rPr>
        <w:t>3. Документами, подтверждающими место реализации работ, услуг,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0" w:name="z8203"/>
      <w:bookmarkEnd w:id="859"/>
      <w:r w:rsidRPr="00C86CFB">
        <w:rPr>
          <w:rFonts w:ascii="Times New Roman" w:hAnsi="Times New Roman" w:cs="Times New Roman"/>
          <w:sz w:val="28"/>
          <w:szCs w:val="28"/>
        </w:rPr>
        <w:t xml:space="preserve">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1" w:name="z8204"/>
      <w:bookmarkEnd w:id="860"/>
      <w:r w:rsidRPr="00C86CFB">
        <w:rPr>
          <w:rFonts w:ascii="Times New Roman" w:hAnsi="Times New Roman" w:cs="Times New Roman"/>
          <w:sz w:val="28"/>
          <w:szCs w:val="28"/>
        </w:rPr>
        <w:t>документы, подтверждающие факт выполнения работ, оказания услуг;</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2" w:name="z8205"/>
      <w:bookmarkEnd w:id="861"/>
      <w:r w:rsidRPr="00C86CFB">
        <w:rPr>
          <w:rFonts w:ascii="Times New Roman" w:hAnsi="Times New Roman" w:cs="Times New Roman"/>
          <w:sz w:val="28"/>
          <w:szCs w:val="28"/>
        </w:rPr>
        <w:t>иные документы, предусмотренные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3" w:name="z8206"/>
      <w:bookmarkEnd w:id="862"/>
      <w:r w:rsidRPr="00C86CFB">
        <w:rPr>
          <w:rFonts w:ascii="Times New Roman" w:hAnsi="Times New Roman" w:cs="Times New Roman"/>
          <w:sz w:val="28"/>
          <w:szCs w:val="28"/>
        </w:rPr>
        <w:t>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4" w:name="z16353"/>
      <w:bookmarkEnd w:id="863"/>
      <w:r w:rsidRPr="00C86CFB">
        <w:rPr>
          <w:rFonts w:ascii="Times New Roman" w:hAnsi="Times New Roman" w:cs="Times New Roman"/>
          <w:sz w:val="28"/>
          <w:szCs w:val="28"/>
        </w:rPr>
        <w:t>5. Положения настоящей статьи не применяются в случаях, установленных разделом 25 настоящего Кодекса.</w:t>
      </w:r>
    </w:p>
    <w:bookmarkEnd w:id="864"/>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507</w:t>
      </w:r>
      <w:r w:rsidRPr="00C86CFB">
        <w:rPr>
          <w:rFonts w:ascii="Times New Roman" w:hAnsi="Times New Roman" w:cs="Times New Roman"/>
          <w:b/>
          <w:sz w:val="28"/>
          <w:szCs w:val="28"/>
        </w:rPr>
        <w:t>. Дата совершения оборота по реализации товаров, работ, услуг, облагаемого импорта</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5" w:name="z8207"/>
      <w:r w:rsidRPr="00C86CFB">
        <w:rPr>
          <w:rFonts w:ascii="Times New Roman" w:hAnsi="Times New Roman" w:cs="Times New Roman"/>
          <w:sz w:val="28"/>
          <w:szCs w:val="28"/>
        </w:rPr>
        <w:t>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6" w:name="z8208"/>
      <w:bookmarkEnd w:id="865"/>
      <w:r w:rsidRPr="00C86CFB">
        <w:rPr>
          <w:rFonts w:ascii="Times New Roman" w:hAnsi="Times New Roman" w:cs="Times New Roman"/>
          <w:sz w:val="28"/>
          <w:szCs w:val="28"/>
        </w:rPr>
        <w:t>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7" w:name="z8209"/>
      <w:bookmarkEnd w:id="866"/>
      <w:r w:rsidRPr="00C86CFB">
        <w:rPr>
          <w:rFonts w:ascii="Times New Roman" w:hAnsi="Times New Roman" w:cs="Times New Roman"/>
          <w:sz w:val="28"/>
          <w:szCs w:val="28"/>
        </w:rPr>
        <w:t>Если иное не установлено настоящим пунктом, для целей настоящей главы датой принятия на учет импортированных товаров является: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8" w:name="z8210"/>
      <w:bookmarkEnd w:id="867"/>
      <w:r w:rsidRPr="00C86CFB">
        <w:rPr>
          <w:rFonts w:ascii="Times New Roman" w:hAnsi="Times New Roman" w:cs="Times New Roman"/>
          <w:sz w:val="28"/>
          <w:szCs w:val="28"/>
        </w:rPr>
        <w:t>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69" w:name="z8211"/>
      <w:bookmarkEnd w:id="868"/>
      <w:r w:rsidRPr="00C86CFB">
        <w:rPr>
          <w:rFonts w:ascii="Times New Roman" w:hAnsi="Times New Roman" w:cs="Times New Roman"/>
          <w:sz w:val="28"/>
          <w:szCs w:val="28"/>
        </w:rPr>
        <w:t>2) дата ввоза таких товаров на территорию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0" w:name="z8212"/>
      <w:bookmarkEnd w:id="869"/>
      <w:r w:rsidRPr="00C86CFB">
        <w:rPr>
          <w:rFonts w:ascii="Times New Roman" w:hAnsi="Times New Roman" w:cs="Times New Roman"/>
          <w:sz w:val="28"/>
          <w:szCs w:val="28"/>
        </w:rPr>
        <w:t>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1" w:name="z8213"/>
      <w:bookmarkEnd w:id="870"/>
      <w:r w:rsidRPr="00C86CFB">
        <w:rPr>
          <w:rFonts w:ascii="Times New Roman" w:hAnsi="Times New Roman" w:cs="Times New Roman"/>
          <w:sz w:val="28"/>
          <w:szCs w:val="28"/>
        </w:rPr>
        <w:t>Для целей настоящего пункта датой ввоза товаров на территорию Республики Казахстан является: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2" w:name="z8214"/>
      <w:bookmarkEnd w:id="871"/>
      <w:r w:rsidRPr="00C86CFB">
        <w:rPr>
          <w:rFonts w:ascii="Times New Roman" w:hAnsi="Times New Roman" w:cs="Times New Roman"/>
          <w:sz w:val="28"/>
          <w:szCs w:val="28"/>
        </w:rPr>
        <w:t>при перевозке товаров воздушными или морскими судами – дата ввоза в аэропорт или порт, расположенные на территории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3" w:name="z8215"/>
      <w:bookmarkEnd w:id="872"/>
      <w:r w:rsidRPr="00C86CFB">
        <w:rPr>
          <w:rFonts w:ascii="Times New Roman" w:hAnsi="Times New Roman" w:cs="Times New Roman"/>
          <w:sz w:val="28"/>
          <w:szCs w:val="28"/>
        </w:rPr>
        <w:t>при перевозке товаров в международном автомобильном сообщении – дата пересечения Государственной границы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4" w:name="z8216"/>
      <w:bookmarkEnd w:id="873"/>
      <w:r w:rsidRPr="00C86CFB">
        <w:rPr>
          <w:rFonts w:ascii="Times New Roman" w:hAnsi="Times New Roman" w:cs="Times New Roman"/>
          <w:sz w:val="28"/>
          <w:szCs w:val="28"/>
        </w:rPr>
        <w:t>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5" w:name="z8217"/>
      <w:bookmarkEnd w:id="874"/>
      <w:r w:rsidRPr="00C86CFB">
        <w:rPr>
          <w:rFonts w:ascii="Times New Roman" w:hAnsi="Times New Roman" w:cs="Times New Roman"/>
          <w:sz w:val="28"/>
          <w:szCs w:val="28"/>
        </w:rPr>
        <w:t>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6" w:name="z8218"/>
      <w:bookmarkEnd w:id="875"/>
      <w:r w:rsidRPr="00C86CFB">
        <w:rPr>
          <w:rFonts w:ascii="Times New Roman" w:hAnsi="Times New Roman" w:cs="Times New Roman"/>
          <w:sz w:val="28"/>
          <w:szCs w:val="28"/>
        </w:rPr>
        <w:t>при транспортировке товаров по системе магистральных трубопроводов или по линиям электропередачи – дата ввоза на пункт сдачи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7" w:name="z8219"/>
      <w:bookmarkEnd w:id="876"/>
      <w:r w:rsidRPr="00C86CFB">
        <w:rPr>
          <w:rFonts w:ascii="Times New Roman" w:hAnsi="Times New Roman" w:cs="Times New Roman"/>
          <w:sz w:val="28"/>
          <w:szCs w:val="28"/>
        </w:rPr>
        <w:t>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8" w:name="z8220"/>
      <w:bookmarkEnd w:id="877"/>
      <w:r w:rsidRPr="00C86CFB">
        <w:rPr>
          <w:rFonts w:ascii="Times New Roman" w:hAnsi="Times New Roman" w:cs="Times New Roman"/>
          <w:sz w:val="28"/>
          <w:szCs w:val="28"/>
        </w:rPr>
        <w:t>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79" w:name="z8221"/>
      <w:bookmarkEnd w:id="878"/>
      <w:r w:rsidRPr="00C86CFB">
        <w:rPr>
          <w:rFonts w:ascii="Times New Roman" w:hAnsi="Times New Roman" w:cs="Times New Roman"/>
          <w:sz w:val="28"/>
          <w:szCs w:val="28"/>
        </w:rPr>
        <w:t>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0" w:name="z8222"/>
      <w:bookmarkEnd w:id="879"/>
      <w:r w:rsidRPr="00C86CFB">
        <w:rPr>
          <w:rFonts w:ascii="Times New Roman" w:hAnsi="Times New Roman" w:cs="Times New Roman"/>
          <w:sz w:val="28"/>
          <w:szCs w:val="28"/>
        </w:rPr>
        <w:t>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1" w:name="z8223"/>
      <w:bookmarkEnd w:id="880"/>
      <w:r w:rsidRPr="00C86CFB">
        <w:rPr>
          <w:rFonts w:ascii="Times New Roman" w:hAnsi="Times New Roman" w:cs="Times New Roman"/>
          <w:sz w:val="28"/>
          <w:szCs w:val="28"/>
        </w:rPr>
        <w:t xml:space="preserve">3. Датой совершения облагаемого импорта при ввозе товаров (предметов лизинга) на территорию Республики Казахстан с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2" w:name="z8224"/>
      <w:bookmarkEnd w:id="881"/>
      <w:r w:rsidRPr="00C86CFB">
        <w:rPr>
          <w:rFonts w:ascii="Times New Roman" w:hAnsi="Times New Roman" w:cs="Times New Roman"/>
          <w:sz w:val="28"/>
          <w:szCs w:val="28"/>
        </w:rPr>
        <w:t>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3" w:name="z8225"/>
      <w:bookmarkEnd w:id="882"/>
      <w:r w:rsidRPr="00C86CFB">
        <w:rPr>
          <w:rFonts w:ascii="Times New Roman" w:hAnsi="Times New Roman" w:cs="Times New Roman"/>
          <w:sz w:val="28"/>
          <w:szCs w:val="28"/>
        </w:rPr>
        <w:t>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4" w:name="z8226"/>
      <w:bookmarkEnd w:id="883"/>
      <w:r w:rsidRPr="00C86CFB">
        <w:rPr>
          <w:rFonts w:ascii="Times New Roman" w:hAnsi="Times New Roman" w:cs="Times New Roman"/>
          <w:sz w:val="28"/>
          <w:szCs w:val="28"/>
        </w:rPr>
        <w:t>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5" w:name="z8227"/>
      <w:bookmarkEnd w:id="884"/>
      <w:r w:rsidRPr="00C86CFB">
        <w:rPr>
          <w:rFonts w:ascii="Times New Roman" w:hAnsi="Times New Roman" w:cs="Times New Roman"/>
          <w:sz w:val="28"/>
          <w:szCs w:val="28"/>
        </w:rPr>
        <w:t>4. Датой совершения оборота по реализации работ, услуг является день выполнения работ, оказания услуг, если иное не предусмотрено настоящим пунктом.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6" w:name="z8228"/>
      <w:bookmarkEnd w:id="885"/>
      <w:r w:rsidRPr="00C86CFB">
        <w:rPr>
          <w:rFonts w:ascii="Times New Roman" w:hAnsi="Times New Roman" w:cs="Times New Roman"/>
          <w:sz w:val="28"/>
          <w:szCs w:val="28"/>
        </w:rPr>
        <w:t>Днем выполнения работ, оказания услуг признается дата подписания документа, подтверждающего факт выполнения работ, оказания услуг.</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7" w:name="z8229"/>
      <w:bookmarkEnd w:id="886"/>
      <w:r w:rsidRPr="00C86CFB">
        <w:rPr>
          <w:rFonts w:ascii="Times New Roman" w:hAnsi="Times New Roman" w:cs="Times New Roman"/>
          <w:sz w:val="28"/>
          <w:szCs w:val="28"/>
        </w:rPr>
        <w:t>Если работы, услуги реализуются на постоянной (непрерывной) основе, то датой совершения оборота по реализации является дата, которая наступит первой: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8" w:name="z8230"/>
      <w:bookmarkEnd w:id="887"/>
      <w:r w:rsidRPr="00C86CFB">
        <w:rPr>
          <w:rFonts w:ascii="Times New Roman" w:hAnsi="Times New Roman" w:cs="Times New Roman"/>
          <w:sz w:val="28"/>
          <w:szCs w:val="28"/>
        </w:rPr>
        <w:t>дата выписки счета-фактуры;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89" w:name="z8231"/>
      <w:bookmarkEnd w:id="888"/>
      <w:r w:rsidRPr="00C86CFB">
        <w:rPr>
          <w:rFonts w:ascii="Times New Roman" w:hAnsi="Times New Roman" w:cs="Times New Roman"/>
          <w:sz w:val="28"/>
          <w:szCs w:val="28"/>
        </w:rPr>
        <w:t>дата получения каждого платежа (независимо от формы расчета).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0" w:name="z8232"/>
      <w:bookmarkEnd w:id="889"/>
      <w:r w:rsidRPr="00C86CFB">
        <w:rPr>
          <w:rFonts w:ascii="Times New Roman" w:hAnsi="Times New Roman" w:cs="Times New Roman"/>
          <w:sz w:val="28"/>
          <w:szCs w:val="28"/>
        </w:rPr>
        <w:t>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1" w:name="z8233"/>
      <w:bookmarkEnd w:id="890"/>
      <w:r w:rsidRPr="00C86CFB">
        <w:rPr>
          <w:rFonts w:ascii="Times New Roman" w:hAnsi="Times New Roman" w:cs="Times New Roman"/>
          <w:sz w:val="28"/>
          <w:szCs w:val="28"/>
        </w:rPr>
        <w:t xml:space="preserve">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датой совершения оборота является дата подписания документов, подтверждающих факт выполнения работ, оказания услуг.</w:t>
      </w:r>
    </w:p>
    <w:bookmarkEnd w:id="891"/>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508</w:t>
      </w:r>
      <w:r w:rsidRPr="00C86CFB">
        <w:rPr>
          <w:rFonts w:ascii="Times New Roman" w:hAnsi="Times New Roman" w:cs="Times New Roman"/>
          <w:b/>
          <w:sz w:val="28"/>
          <w:szCs w:val="28"/>
        </w:rPr>
        <w:t>. Определение размера облагаемого оборота при экспорте товаров</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2" w:name="z8234"/>
      <w:r w:rsidRPr="00C86CFB">
        <w:rPr>
          <w:rFonts w:ascii="Times New Roman" w:hAnsi="Times New Roman" w:cs="Times New Roman"/>
          <w:sz w:val="28"/>
          <w:szCs w:val="28"/>
        </w:rPr>
        <w:t>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3" w:name="z8235"/>
      <w:bookmarkEnd w:id="892"/>
      <w:r w:rsidRPr="00C86CFB">
        <w:rPr>
          <w:rFonts w:ascii="Times New Roman" w:hAnsi="Times New Roman" w:cs="Times New Roman"/>
          <w:sz w:val="28"/>
          <w:szCs w:val="28"/>
        </w:rPr>
        <w:t>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4" w:name="z8236"/>
      <w:bookmarkEnd w:id="893"/>
      <w:r w:rsidRPr="00C86CFB">
        <w:rPr>
          <w:rFonts w:ascii="Times New Roman" w:hAnsi="Times New Roman" w:cs="Times New Roman"/>
          <w:sz w:val="28"/>
          <w:szCs w:val="28"/>
        </w:rPr>
        <w:t>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5" w:name="z8237"/>
      <w:bookmarkEnd w:id="894"/>
      <w:r w:rsidRPr="00C86CFB">
        <w:rPr>
          <w:rFonts w:ascii="Times New Roman" w:hAnsi="Times New Roman" w:cs="Times New Roman"/>
          <w:sz w:val="28"/>
          <w:szCs w:val="28"/>
        </w:rPr>
        <w:t>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6" w:name="z8238"/>
      <w:bookmarkEnd w:id="895"/>
      <w:r w:rsidRPr="00C86CFB">
        <w:rPr>
          <w:rFonts w:ascii="Times New Roman" w:hAnsi="Times New Roman" w:cs="Times New Roman"/>
          <w:sz w:val="28"/>
          <w:szCs w:val="28"/>
        </w:rPr>
        <w:t>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7" w:name="z8239"/>
      <w:bookmarkEnd w:id="896"/>
      <w:r w:rsidRPr="00C86CFB">
        <w:rPr>
          <w:rFonts w:ascii="Times New Roman" w:hAnsi="Times New Roman" w:cs="Times New Roman"/>
          <w:sz w:val="28"/>
          <w:szCs w:val="28"/>
        </w:rPr>
        <w:t>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897"/>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509</w:t>
      </w:r>
      <w:r w:rsidRPr="00C86CFB">
        <w:rPr>
          <w:rFonts w:ascii="Times New Roman" w:hAnsi="Times New Roman" w:cs="Times New Roman"/>
          <w:b/>
          <w:sz w:val="28"/>
          <w:szCs w:val="28"/>
        </w:rPr>
        <w:t>. Определение размера облагаемого импорта</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8" w:name="z8240"/>
      <w:r w:rsidRPr="00C86CFB">
        <w:rPr>
          <w:rFonts w:ascii="Times New Roman" w:hAnsi="Times New Roman" w:cs="Times New Roman"/>
          <w:sz w:val="28"/>
          <w:szCs w:val="28"/>
        </w:rPr>
        <w:t>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899" w:name="z8241"/>
      <w:bookmarkEnd w:id="898"/>
      <w:r w:rsidRPr="00C86CFB">
        <w:rPr>
          <w:rFonts w:ascii="Times New Roman" w:hAnsi="Times New Roman" w:cs="Times New Roman"/>
          <w:sz w:val="28"/>
          <w:szCs w:val="28"/>
        </w:rPr>
        <w:t>2. Для целей настоящей статьи стоимость приобретенных товаров определяется на основании принципа определения цены в целях налогообложения.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0" w:name="z8242"/>
      <w:bookmarkEnd w:id="899"/>
      <w:r w:rsidRPr="00C86CFB">
        <w:rPr>
          <w:rFonts w:ascii="Times New Roman" w:hAnsi="Times New Roman" w:cs="Times New Roman"/>
          <w:sz w:val="28"/>
          <w:szCs w:val="28"/>
        </w:rPr>
        <w:t>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1" w:name="z8243"/>
      <w:bookmarkEnd w:id="900"/>
      <w:r w:rsidRPr="00C86CFB">
        <w:rPr>
          <w:rFonts w:ascii="Times New Roman" w:hAnsi="Times New Roman" w:cs="Times New Roman"/>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2" w:name="z8244"/>
      <w:bookmarkEnd w:id="901"/>
      <w:r w:rsidRPr="00C86CFB">
        <w:rPr>
          <w:rFonts w:ascii="Times New Roman" w:hAnsi="Times New Roman" w:cs="Times New Roman"/>
          <w:sz w:val="28"/>
          <w:szCs w:val="28"/>
        </w:rPr>
        <w:t>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3" w:name="z16498"/>
      <w:bookmarkEnd w:id="902"/>
      <w:r w:rsidRPr="00C86CFB">
        <w:rPr>
          <w:rFonts w:ascii="Times New Roman" w:hAnsi="Times New Roman" w:cs="Times New Roman"/>
          <w:sz w:val="28"/>
          <w:szCs w:val="28"/>
        </w:rPr>
        <w:t>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4" w:name="z16499"/>
      <w:bookmarkEnd w:id="903"/>
      <w:r w:rsidRPr="00C86CFB">
        <w:rPr>
          <w:rFonts w:ascii="Times New Roman" w:hAnsi="Times New Roman" w:cs="Times New Roman"/>
          <w:sz w:val="28"/>
          <w:szCs w:val="28"/>
        </w:rPr>
        <w:t>Перечень отдельных видов товаров, в отношении которых применяется минимальный уровень цен, утверждается Правительством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5" w:name="z8245"/>
      <w:bookmarkEnd w:id="904"/>
      <w:r w:rsidRPr="00C86CFB">
        <w:rPr>
          <w:rFonts w:ascii="Times New Roman" w:hAnsi="Times New Roman" w:cs="Times New Roman"/>
          <w:sz w:val="28"/>
          <w:szCs w:val="28"/>
        </w:rPr>
        <w:t>3. В размер облагаемого импорта товаров включаются суммы акциза по подакцизным товарам.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6" w:name="z8246"/>
      <w:bookmarkEnd w:id="905"/>
      <w:r w:rsidRPr="00C86CFB">
        <w:rPr>
          <w:rFonts w:ascii="Times New Roman" w:hAnsi="Times New Roman" w:cs="Times New Roman"/>
          <w:sz w:val="28"/>
          <w:szCs w:val="28"/>
        </w:rPr>
        <w:t>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7" w:name="z8247"/>
      <w:bookmarkEnd w:id="906"/>
      <w:r w:rsidRPr="00C86CFB">
        <w:rPr>
          <w:rFonts w:ascii="Times New Roman" w:hAnsi="Times New Roman" w:cs="Times New Roman"/>
          <w:sz w:val="28"/>
          <w:szCs w:val="28"/>
        </w:rPr>
        <w:t>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8" w:name="z8248"/>
      <w:bookmarkEnd w:id="907"/>
      <w:r w:rsidRPr="00C86CFB">
        <w:rPr>
          <w:rFonts w:ascii="Times New Roman" w:hAnsi="Times New Roman" w:cs="Times New Roman"/>
          <w:sz w:val="28"/>
          <w:szCs w:val="28"/>
        </w:rPr>
        <w:t>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09" w:name="z8249"/>
      <w:bookmarkEnd w:id="908"/>
      <w:r w:rsidRPr="00C86CFB">
        <w:rPr>
          <w:rFonts w:ascii="Times New Roman" w:hAnsi="Times New Roman" w:cs="Times New Roman"/>
          <w:sz w:val="28"/>
          <w:szCs w:val="28"/>
        </w:rPr>
        <w:t>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0" w:name="z8250"/>
      <w:bookmarkEnd w:id="909"/>
      <w:r w:rsidRPr="00C86CFB">
        <w:rPr>
          <w:rFonts w:ascii="Times New Roman" w:hAnsi="Times New Roman" w:cs="Times New Roman"/>
          <w:sz w:val="28"/>
          <w:szCs w:val="28"/>
        </w:rPr>
        <w:t>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1" w:name="z8251"/>
      <w:bookmarkEnd w:id="910"/>
      <w:r w:rsidRPr="00C86CFB">
        <w:rPr>
          <w:rFonts w:ascii="Times New Roman" w:hAnsi="Times New Roman" w:cs="Times New Roman"/>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2" w:name="z8252"/>
      <w:bookmarkEnd w:id="911"/>
      <w:r w:rsidRPr="00C86CFB">
        <w:rPr>
          <w:rFonts w:ascii="Times New Roman" w:hAnsi="Times New Roman" w:cs="Times New Roman"/>
          <w:sz w:val="28"/>
          <w:szCs w:val="28"/>
        </w:rPr>
        <w:t>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3" w:name="z8253"/>
      <w:bookmarkEnd w:id="912"/>
      <w:r w:rsidRPr="00C86CFB">
        <w:rPr>
          <w:rFonts w:ascii="Times New Roman" w:hAnsi="Times New Roman" w:cs="Times New Roman"/>
          <w:sz w:val="28"/>
          <w:szCs w:val="28"/>
        </w:rPr>
        <w:t xml:space="preserve">В случае несоблюдения требований,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4" w:name="z8254"/>
      <w:bookmarkEnd w:id="913"/>
      <w:r w:rsidRPr="00C86CFB">
        <w:rPr>
          <w:rFonts w:ascii="Times New Roman" w:hAnsi="Times New Roman" w:cs="Times New Roman"/>
          <w:sz w:val="28"/>
          <w:szCs w:val="28"/>
        </w:rPr>
        <w:t xml:space="preserve">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5" w:name="z8255"/>
      <w:bookmarkEnd w:id="914"/>
      <w:r w:rsidRPr="00C86CFB">
        <w:rPr>
          <w:rFonts w:ascii="Times New Roman" w:hAnsi="Times New Roman" w:cs="Times New Roman"/>
          <w:sz w:val="28"/>
          <w:szCs w:val="28"/>
        </w:rPr>
        <w:t>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6" w:name="z8256"/>
      <w:bookmarkEnd w:id="915"/>
      <w:r w:rsidRPr="00C86CFB">
        <w:rPr>
          <w:rFonts w:ascii="Times New Roman" w:hAnsi="Times New Roman" w:cs="Times New Roman"/>
          <w:sz w:val="28"/>
          <w:szCs w:val="28"/>
        </w:rPr>
        <w:t xml:space="preserve">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916"/>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510</w:t>
      </w:r>
      <w:r w:rsidRPr="00C86CFB">
        <w:rPr>
          <w:rFonts w:ascii="Times New Roman" w:hAnsi="Times New Roman" w:cs="Times New Roman"/>
          <w:b/>
          <w:sz w:val="28"/>
          <w:szCs w:val="28"/>
        </w:rPr>
        <w:t>. Определение размера облагаемого оборота по реализации работ, услуг</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7" w:name="z8257"/>
      <w:r w:rsidRPr="00C86CFB">
        <w:rPr>
          <w:rFonts w:ascii="Times New Roman" w:hAnsi="Times New Roman" w:cs="Times New Roman"/>
          <w:sz w:val="28"/>
          <w:szCs w:val="28"/>
        </w:rPr>
        <w:t>Если иное не 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bookmarkEnd w:id="917"/>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511</w:t>
      </w:r>
      <w:r w:rsidRPr="00C86CFB">
        <w:rPr>
          <w:rFonts w:ascii="Times New Roman" w:hAnsi="Times New Roman" w:cs="Times New Roman"/>
          <w:b/>
          <w:sz w:val="28"/>
          <w:szCs w:val="28"/>
        </w:rPr>
        <w:t xml:space="preserve">. Экспорт товаров в </w:t>
      </w:r>
      <w:r w:rsidR="00117E08"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8" w:name="z8258"/>
      <w:r w:rsidRPr="00C86CFB">
        <w:rPr>
          <w:rFonts w:ascii="Times New Roman" w:hAnsi="Times New Roman" w:cs="Times New Roman"/>
          <w:sz w:val="28"/>
          <w:szCs w:val="28"/>
        </w:rPr>
        <w:t xml:space="preserve">1. При экспорте товаров с территории Республики Казахстан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применяется нулевая ставка налога на добавленную стоимость.</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19" w:name="z8259"/>
      <w:bookmarkEnd w:id="918"/>
      <w:r w:rsidRPr="00C86CFB">
        <w:rPr>
          <w:rFonts w:ascii="Times New Roman" w:hAnsi="Times New Roman" w:cs="Times New Roman"/>
          <w:sz w:val="28"/>
          <w:szCs w:val="28"/>
        </w:rPr>
        <w:t xml:space="preserve">Если иное не установлено настоящей главой, при экспорте товаров с территории Республики Казахстан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0" w:name="z8260"/>
      <w:bookmarkEnd w:id="919"/>
      <w:r w:rsidRPr="00C86CFB">
        <w:rPr>
          <w:rFonts w:ascii="Times New Roman" w:hAnsi="Times New Roman" w:cs="Times New Roman"/>
          <w:sz w:val="28"/>
          <w:szCs w:val="28"/>
        </w:rPr>
        <w:t xml:space="preserve">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К указанным товарам не относятся товары, являющиеся результатом выполнения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1" w:name="z8261"/>
      <w:bookmarkEnd w:id="920"/>
      <w:r w:rsidRPr="00C86CFB">
        <w:rPr>
          <w:rFonts w:ascii="Times New Roman" w:hAnsi="Times New Roman" w:cs="Times New Roman"/>
          <w:sz w:val="28"/>
          <w:szCs w:val="28"/>
        </w:rPr>
        <w:t xml:space="preserve">3. При вывозе товаров (предметов лизинга) с территории Республики Казахстан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921"/>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9550B" w:rsidRPr="00C86CFB">
        <w:rPr>
          <w:rFonts w:ascii="Times New Roman" w:hAnsi="Times New Roman" w:cs="Times New Roman"/>
          <w:b/>
          <w:sz w:val="28"/>
          <w:szCs w:val="28"/>
        </w:rPr>
        <w:t>512</w:t>
      </w:r>
      <w:r w:rsidRPr="00C86CFB">
        <w:rPr>
          <w:rFonts w:ascii="Times New Roman" w:hAnsi="Times New Roman" w:cs="Times New Roman"/>
          <w:b/>
          <w:sz w:val="28"/>
          <w:szCs w:val="28"/>
        </w:rPr>
        <w:t>. Подтверждение экспорта товаров</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2" w:name="z8262"/>
      <w:r w:rsidRPr="00C86CFB">
        <w:rPr>
          <w:rFonts w:ascii="Times New Roman" w:hAnsi="Times New Roman" w:cs="Times New Roman"/>
          <w:sz w:val="28"/>
          <w:szCs w:val="28"/>
        </w:rPr>
        <w:t>1. Документами, подтверждающими экспорт товаров,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3" w:name="z8263"/>
      <w:bookmarkEnd w:id="922"/>
      <w:r w:rsidRPr="00C86CFB">
        <w:rPr>
          <w:rFonts w:ascii="Times New Roman" w:hAnsi="Times New Roman" w:cs="Times New Roman"/>
          <w:sz w:val="28"/>
          <w:szCs w:val="28"/>
        </w:rPr>
        <w:t>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4" w:name="z8264"/>
      <w:bookmarkEnd w:id="923"/>
      <w:r w:rsidRPr="00C86CFB">
        <w:rPr>
          <w:rFonts w:ascii="Times New Roman" w:hAnsi="Times New Roman" w:cs="Times New Roman"/>
          <w:sz w:val="28"/>
          <w:szCs w:val="28"/>
        </w:rPr>
        <w:t xml:space="preserve">2) заявление о ввозе товаров и уплате косвенных налогов с отметкой налогового органа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5" w:name="z8265"/>
      <w:bookmarkEnd w:id="924"/>
      <w:r w:rsidRPr="00C86CFB">
        <w:rPr>
          <w:rFonts w:ascii="Times New Roman" w:hAnsi="Times New Roman" w:cs="Times New Roman"/>
          <w:sz w:val="28"/>
          <w:szCs w:val="28"/>
        </w:rPr>
        <w:t xml:space="preserve">3) копии товаросопроводительных документов, подтверждающих перемещение товаров с территории одного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6" w:name="z8266"/>
      <w:bookmarkEnd w:id="925"/>
      <w:r w:rsidRPr="00C86CFB">
        <w:rPr>
          <w:rFonts w:ascii="Times New Roman" w:hAnsi="Times New Roman" w:cs="Times New Roman"/>
          <w:sz w:val="28"/>
          <w:szCs w:val="28"/>
        </w:rPr>
        <w:t>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7" w:name="z8267"/>
      <w:bookmarkEnd w:id="926"/>
      <w:r w:rsidRPr="00C86CFB">
        <w:rPr>
          <w:rFonts w:ascii="Times New Roman" w:hAnsi="Times New Roman" w:cs="Times New Roman"/>
          <w:sz w:val="28"/>
          <w:szCs w:val="28"/>
        </w:rPr>
        <w:t>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8" w:name="z8268"/>
      <w:bookmarkEnd w:id="927"/>
      <w:r w:rsidRPr="00C86CFB">
        <w:rPr>
          <w:rFonts w:ascii="Times New Roman" w:hAnsi="Times New Roman" w:cs="Times New Roman"/>
          <w:sz w:val="28"/>
          <w:szCs w:val="28"/>
        </w:rPr>
        <w:t xml:space="preserve">2. В случае реализации на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на территорию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29" w:name="z8269"/>
      <w:bookmarkEnd w:id="928"/>
      <w:r w:rsidRPr="00C86CFB">
        <w:rPr>
          <w:rFonts w:ascii="Times New Roman" w:hAnsi="Times New Roman" w:cs="Times New Roman"/>
          <w:sz w:val="28"/>
          <w:szCs w:val="28"/>
        </w:rPr>
        <w:t>1) договоров (контрактов) на переработку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0" w:name="z8270"/>
      <w:bookmarkEnd w:id="929"/>
      <w:r w:rsidRPr="00C86CFB">
        <w:rPr>
          <w:rFonts w:ascii="Times New Roman" w:hAnsi="Times New Roman" w:cs="Times New Roman"/>
          <w:sz w:val="28"/>
          <w:szCs w:val="28"/>
        </w:rPr>
        <w:t>2) договоров (контрактов), на основании которых осуществляется экспорт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1" w:name="z8271"/>
      <w:bookmarkEnd w:id="930"/>
      <w:r w:rsidRPr="00C86CFB">
        <w:rPr>
          <w:rFonts w:ascii="Times New Roman" w:hAnsi="Times New Roman" w:cs="Times New Roman"/>
          <w:sz w:val="28"/>
          <w:szCs w:val="28"/>
        </w:rPr>
        <w:t>3) документов, подтверждающих факт выполнения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2" w:name="z8272"/>
      <w:bookmarkEnd w:id="931"/>
      <w:r w:rsidRPr="00C86CFB">
        <w:rPr>
          <w:rFonts w:ascii="Times New Roman" w:hAnsi="Times New Roman" w:cs="Times New Roman"/>
          <w:sz w:val="28"/>
          <w:szCs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3" w:name="z8273"/>
      <w:bookmarkEnd w:id="932"/>
      <w:r w:rsidRPr="00C86CFB">
        <w:rPr>
          <w:rFonts w:ascii="Times New Roman" w:hAnsi="Times New Roman" w:cs="Times New Roman"/>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4" w:name="z8274"/>
      <w:bookmarkEnd w:id="933"/>
      <w:r w:rsidRPr="00C86CFB">
        <w:rPr>
          <w:rFonts w:ascii="Times New Roman" w:hAnsi="Times New Roman" w:cs="Times New Roman"/>
          <w:sz w:val="28"/>
          <w:szCs w:val="28"/>
        </w:rPr>
        <w:t xml:space="preserve">5) заявления о ввозе товаров и уплате косвенных налогов (с отметкой налогового органа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5" w:name="z8275"/>
      <w:bookmarkEnd w:id="934"/>
      <w:r w:rsidRPr="00C86CFB">
        <w:rPr>
          <w:rFonts w:ascii="Times New Roman" w:hAnsi="Times New Roman" w:cs="Times New Roman"/>
          <w:sz w:val="28"/>
          <w:szCs w:val="28"/>
        </w:rPr>
        <w:t xml:space="preserve">6) копий товаросопроводительных документов, подтверждающих вывоз продуктов переработки с территории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6" w:name="z8276"/>
      <w:bookmarkEnd w:id="935"/>
      <w:r w:rsidRPr="00C86CFB">
        <w:rPr>
          <w:rFonts w:ascii="Times New Roman" w:hAnsi="Times New Roman" w:cs="Times New Roman"/>
          <w:sz w:val="28"/>
          <w:szCs w:val="28"/>
        </w:rPr>
        <w:t xml:space="preserve">В случае, если продукты переработки реализованы налогоплательщику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7" w:name="z8277"/>
      <w:bookmarkEnd w:id="936"/>
      <w:r w:rsidRPr="00C86CFB">
        <w:rPr>
          <w:rFonts w:ascii="Times New Roman" w:hAnsi="Times New Roman" w:cs="Times New Roman"/>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8" w:name="z8278"/>
      <w:bookmarkEnd w:id="937"/>
      <w:r w:rsidRPr="00C86CFB">
        <w:rPr>
          <w:rFonts w:ascii="Times New Roman" w:hAnsi="Times New Roman" w:cs="Times New Roman"/>
          <w:sz w:val="28"/>
          <w:szCs w:val="28"/>
        </w:rPr>
        <w:t>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39" w:name="z8279"/>
      <w:bookmarkEnd w:id="938"/>
      <w:r w:rsidRPr="00C86CFB">
        <w:rPr>
          <w:rFonts w:ascii="Times New Roman" w:hAnsi="Times New Roman" w:cs="Times New Roman"/>
          <w:sz w:val="28"/>
          <w:szCs w:val="28"/>
        </w:rPr>
        <w:t>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0" w:name="z8280"/>
      <w:bookmarkEnd w:id="939"/>
      <w:r w:rsidRPr="00C86CFB">
        <w:rPr>
          <w:rFonts w:ascii="Times New Roman" w:hAnsi="Times New Roman" w:cs="Times New Roman"/>
          <w:sz w:val="28"/>
          <w:szCs w:val="28"/>
        </w:rPr>
        <w:t xml:space="preserve">3. В случае дальнейшего экспорта на территорию государства, не являющегося членом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подтверждение экспорта продуктов переработки осуществляется на основании следующих документов: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1" w:name="z8281"/>
      <w:bookmarkEnd w:id="940"/>
      <w:r w:rsidRPr="00C86CFB">
        <w:rPr>
          <w:rFonts w:ascii="Times New Roman" w:hAnsi="Times New Roman" w:cs="Times New Roman"/>
          <w:sz w:val="28"/>
          <w:szCs w:val="28"/>
        </w:rPr>
        <w:t>1) договоров (контрактов) на переработку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2" w:name="z8282"/>
      <w:bookmarkEnd w:id="941"/>
      <w:r w:rsidRPr="00C86CFB">
        <w:rPr>
          <w:rFonts w:ascii="Times New Roman" w:hAnsi="Times New Roman" w:cs="Times New Roman"/>
          <w:sz w:val="28"/>
          <w:szCs w:val="28"/>
        </w:rPr>
        <w:t>2) договоров (контрактов), на основании которых осуществляется экспорт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3" w:name="z8283"/>
      <w:bookmarkEnd w:id="942"/>
      <w:r w:rsidRPr="00C86CFB">
        <w:rPr>
          <w:rFonts w:ascii="Times New Roman" w:hAnsi="Times New Roman" w:cs="Times New Roman"/>
          <w:sz w:val="28"/>
          <w:szCs w:val="28"/>
        </w:rPr>
        <w:t>3) документов, подтверждающих факт выполнения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4" w:name="z8284"/>
      <w:bookmarkEnd w:id="943"/>
      <w:r w:rsidRPr="00C86CFB">
        <w:rPr>
          <w:rFonts w:ascii="Times New Roman" w:hAnsi="Times New Roman" w:cs="Times New Roman"/>
          <w:sz w:val="28"/>
          <w:szCs w:val="28"/>
        </w:rPr>
        <w:t xml:space="preserve">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5" w:name="z8285"/>
      <w:bookmarkEnd w:id="944"/>
      <w:r w:rsidRPr="00C86CFB">
        <w:rPr>
          <w:rFonts w:ascii="Times New Roman" w:hAnsi="Times New Roman" w:cs="Times New Roman"/>
          <w:sz w:val="28"/>
          <w:szCs w:val="28"/>
        </w:rPr>
        <w:t>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6" w:name="z8286"/>
      <w:bookmarkEnd w:id="945"/>
      <w:r w:rsidRPr="00C86CFB">
        <w:rPr>
          <w:rFonts w:ascii="Times New Roman" w:hAnsi="Times New Roman" w:cs="Times New Roman"/>
          <w:sz w:val="28"/>
          <w:szCs w:val="28"/>
        </w:rPr>
        <w:t>5) копий товаросопроводительных документов.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7" w:name="z8287"/>
      <w:bookmarkEnd w:id="946"/>
      <w:r w:rsidRPr="00C86CFB">
        <w:rPr>
          <w:rFonts w:ascii="Times New Roman" w:hAnsi="Times New Roman" w:cs="Times New Roman"/>
          <w:sz w:val="28"/>
          <w:szCs w:val="28"/>
        </w:rPr>
        <w:t>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8" w:name="z8288"/>
      <w:bookmarkEnd w:id="947"/>
      <w:r w:rsidRPr="00C86CFB">
        <w:rPr>
          <w:rFonts w:ascii="Times New Roman" w:hAnsi="Times New Roman" w:cs="Times New Roman"/>
          <w:sz w:val="28"/>
          <w:szCs w:val="28"/>
        </w:rPr>
        <w:t xml:space="preserve">6) декларации на товары с отметками таможенного органа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осуществляющего выпуск товаров в таможенной процедуре экспорта, а также с отметкой таможенного органа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расположенного в пункте пропуска на таможенной границе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кроме случаев, указанных в подпункте 7)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49" w:name="z8289"/>
      <w:bookmarkEnd w:id="948"/>
      <w:r w:rsidRPr="00C86CFB">
        <w:rPr>
          <w:rFonts w:ascii="Times New Roman" w:hAnsi="Times New Roman" w:cs="Times New Roman"/>
          <w:sz w:val="28"/>
          <w:szCs w:val="28"/>
        </w:rPr>
        <w:t xml:space="preserve">7) полной декларации на товары с отметками таможенного органа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производившего таможенное декларирование, в следующих случаях при: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0" w:name="z8290"/>
      <w:bookmarkEnd w:id="949"/>
      <w:r w:rsidRPr="00C86CFB">
        <w:rPr>
          <w:rFonts w:ascii="Times New Roman" w:hAnsi="Times New Roman" w:cs="Times New Roman"/>
          <w:sz w:val="28"/>
          <w:szCs w:val="28"/>
        </w:rPr>
        <w:t>вывозе товаров в таможенной процедуре экспорта по системе магистральных трубопроводов или по линиям электропередачи;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1" w:name="z8292"/>
      <w:bookmarkEnd w:id="950"/>
      <w:r w:rsidRPr="00C86CFB">
        <w:rPr>
          <w:rFonts w:ascii="Times New Roman" w:hAnsi="Times New Roman" w:cs="Times New Roman"/>
          <w:sz w:val="28"/>
          <w:szCs w:val="28"/>
        </w:rPr>
        <w:t>вывозе товаров в таможенной процедуре экспорта с применением процедуры временного декларирования;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2" w:name="z14662"/>
      <w:bookmarkEnd w:id="951"/>
      <w:r w:rsidRPr="00C86CFB">
        <w:rPr>
          <w:rFonts w:ascii="Times New Roman" w:hAnsi="Times New Roman" w:cs="Times New Roman"/>
          <w:sz w:val="28"/>
          <w:szCs w:val="28"/>
        </w:rPr>
        <w:t>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3" w:name="z8293"/>
      <w:bookmarkEnd w:id="952"/>
      <w:r w:rsidRPr="00C86CFB">
        <w:rPr>
          <w:rFonts w:ascii="Times New Roman" w:hAnsi="Times New Roman" w:cs="Times New Roman"/>
          <w:sz w:val="28"/>
          <w:szCs w:val="28"/>
        </w:rPr>
        <w:t>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4" w:name="z8294"/>
      <w:bookmarkEnd w:id="953"/>
      <w:r w:rsidRPr="00C86CFB">
        <w:rPr>
          <w:rFonts w:ascii="Times New Roman" w:hAnsi="Times New Roman" w:cs="Times New Roman"/>
          <w:sz w:val="28"/>
          <w:szCs w:val="28"/>
        </w:rPr>
        <w:t>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5" w:name="z8295"/>
      <w:bookmarkEnd w:id="954"/>
      <w:r w:rsidRPr="00C86CFB">
        <w:rPr>
          <w:rFonts w:ascii="Times New Roman" w:hAnsi="Times New Roman" w:cs="Times New Roman"/>
          <w:sz w:val="28"/>
          <w:szCs w:val="28"/>
        </w:rPr>
        <w:t>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955"/>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13</w:t>
      </w:r>
      <w:r w:rsidRPr="00C86CFB">
        <w:rPr>
          <w:rFonts w:ascii="Times New Roman" w:hAnsi="Times New Roman" w:cs="Times New Roman"/>
          <w:b/>
          <w:sz w:val="28"/>
          <w:szCs w:val="28"/>
        </w:rPr>
        <w:t xml:space="preserve">. Налогообложение международных перевозок в </w:t>
      </w:r>
      <w:r w:rsidR="00117E08"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6" w:name="z8296"/>
      <w:r w:rsidRPr="00C86CFB">
        <w:rPr>
          <w:rFonts w:ascii="Times New Roman" w:hAnsi="Times New Roman" w:cs="Times New Roman"/>
          <w:sz w:val="28"/>
          <w:szCs w:val="28"/>
        </w:rPr>
        <w:t xml:space="preserve">1. Если иное не установлено настоящей статьей, налогообложение международных перевозок 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производится в соответствии со статьей 387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7" w:name="z8297"/>
      <w:bookmarkEnd w:id="956"/>
      <w:r w:rsidRPr="00C86CFB">
        <w:rPr>
          <w:rFonts w:ascii="Times New Roman" w:hAnsi="Times New Roman" w:cs="Times New Roman"/>
          <w:sz w:val="28"/>
          <w:szCs w:val="28"/>
        </w:rPr>
        <w:t xml:space="preserve">2. Перевозка экспортируемых или импортируемых товаров по системе магистральных трубопроводов на таможенной территории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8" w:name="z8298"/>
      <w:bookmarkEnd w:id="957"/>
      <w:r w:rsidRPr="00C86CFB">
        <w:rPr>
          <w:rFonts w:ascii="Times New Roman" w:hAnsi="Times New Roman" w:cs="Times New Roman"/>
          <w:sz w:val="28"/>
          <w:szCs w:val="28"/>
        </w:rPr>
        <w:t>3. Для целей пункта 2 настоящей статьи подтверждающими документами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59" w:name="z8299"/>
      <w:bookmarkEnd w:id="958"/>
      <w:r w:rsidRPr="00C86CFB">
        <w:rPr>
          <w:rFonts w:ascii="Times New Roman" w:hAnsi="Times New Roman" w:cs="Times New Roman"/>
          <w:sz w:val="28"/>
          <w:szCs w:val="28"/>
        </w:rPr>
        <w:t>1) в случае экспорта – копия заявления о ввозе товаров и уплате косвенных налогов, полученного экспортером от импортера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0" w:name="z8300"/>
      <w:bookmarkEnd w:id="959"/>
      <w:r w:rsidRPr="00C86CFB">
        <w:rPr>
          <w:rFonts w:ascii="Times New Roman" w:hAnsi="Times New Roman" w:cs="Times New Roman"/>
          <w:sz w:val="28"/>
          <w:szCs w:val="28"/>
        </w:rPr>
        <w:t>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1" w:name="z8301"/>
      <w:bookmarkEnd w:id="960"/>
      <w:r w:rsidRPr="00C86CFB">
        <w:rPr>
          <w:rFonts w:ascii="Times New Roman" w:hAnsi="Times New Roman" w:cs="Times New Roman"/>
          <w:sz w:val="28"/>
          <w:szCs w:val="28"/>
        </w:rPr>
        <w:t>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2" w:name="z8302"/>
      <w:bookmarkEnd w:id="961"/>
      <w:r w:rsidRPr="00C86CFB">
        <w:rPr>
          <w:rFonts w:ascii="Times New Roman" w:hAnsi="Times New Roman" w:cs="Times New Roman"/>
          <w:sz w:val="28"/>
          <w:szCs w:val="28"/>
        </w:rPr>
        <w:t>4) счета-фактуры.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3" w:name="z8303"/>
      <w:bookmarkEnd w:id="962"/>
      <w:r w:rsidRPr="00C86CFB">
        <w:rPr>
          <w:rFonts w:ascii="Times New Roman" w:hAnsi="Times New Roman" w:cs="Times New Roman"/>
          <w:sz w:val="28"/>
          <w:szCs w:val="28"/>
        </w:rPr>
        <w:t xml:space="preserve">4. Перевозка грузов по системе магистральных трубопроводов с территории одного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на территорию этого же или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через территорию Республики Казахстан считается международной, если оформление перевозки осуществляется следующими документами: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4" w:name="z8304"/>
      <w:bookmarkEnd w:id="963"/>
      <w:r w:rsidRPr="00C86CFB">
        <w:rPr>
          <w:rFonts w:ascii="Times New Roman" w:hAnsi="Times New Roman" w:cs="Times New Roman"/>
          <w:sz w:val="28"/>
          <w:szCs w:val="28"/>
        </w:rPr>
        <w:t>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5" w:name="z8305"/>
      <w:bookmarkEnd w:id="964"/>
      <w:r w:rsidRPr="00C86CFB">
        <w:rPr>
          <w:rFonts w:ascii="Times New Roman" w:hAnsi="Times New Roman" w:cs="Times New Roman"/>
          <w:sz w:val="28"/>
          <w:szCs w:val="28"/>
        </w:rPr>
        <w:t>2) счетами-фактурами.</w:t>
      </w:r>
    </w:p>
    <w:bookmarkEnd w:id="965"/>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14</w:t>
      </w:r>
      <w:r w:rsidRPr="00C86CFB">
        <w:rPr>
          <w:rFonts w:ascii="Times New Roman" w:hAnsi="Times New Roman" w:cs="Times New Roman"/>
          <w:b/>
          <w:sz w:val="28"/>
          <w:szCs w:val="28"/>
        </w:rPr>
        <w:t xml:space="preserve">. Налогообложение работ по переработке давальческого сырья в </w:t>
      </w:r>
      <w:r w:rsidR="0047766B"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6" w:name="z8306"/>
      <w:r w:rsidRPr="00C86CFB">
        <w:rPr>
          <w:rFonts w:ascii="Times New Roman" w:hAnsi="Times New Roman" w:cs="Times New Roman"/>
          <w:sz w:val="28"/>
          <w:szCs w:val="28"/>
        </w:rPr>
        <w:t xml:space="preserve">1. Работы по переработке давальческого сырья, ввезенного на территорию Республики Казахстан с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7" w:name="z8307"/>
      <w:bookmarkEnd w:id="966"/>
      <w:r w:rsidRPr="00C86CFB">
        <w:rPr>
          <w:rFonts w:ascii="Times New Roman" w:hAnsi="Times New Roman" w:cs="Times New Roman"/>
          <w:sz w:val="28"/>
          <w:szCs w:val="28"/>
        </w:rPr>
        <w:t xml:space="preserve">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 последующим вывозом продуктов переработки на территорию того же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подтверждением факта выполнения работ по переработке давальческого сырья налогоплательщиком Республики Казахстан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8" w:name="z8308"/>
      <w:bookmarkEnd w:id="967"/>
      <w:r w:rsidRPr="00C86CFB">
        <w:rPr>
          <w:rFonts w:ascii="Times New Roman" w:hAnsi="Times New Roman" w:cs="Times New Roman"/>
          <w:sz w:val="28"/>
          <w:szCs w:val="28"/>
        </w:rPr>
        <w:t xml:space="preserve">1) договоры (контракты), заключенные между налогоплательщиками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69" w:name="z8309"/>
      <w:bookmarkEnd w:id="968"/>
      <w:r w:rsidRPr="00C86CFB">
        <w:rPr>
          <w:rFonts w:ascii="Times New Roman" w:hAnsi="Times New Roman" w:cs="Times New Roman"/>
          <w:sz w:val="28"/>
          <w:szCs w:val="28"/>
        </w:rPr>
        <w:t>2) документы, подтверждающие факт выполнения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0" w:name="z8310"/>
      <w:bookmarkEnd w:id="969"/>
      <w:r w:rsidRPr="00C86CFB">
        <w:rPr>
          <w:rFonts w:ascii="Times New Roman" w:hAnsi="Times New Roman" w:cs="Times New Roman"/>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1" w:name="z8311"/>
      <w:bookmarkEnd w:id="970"/>
      <w:r w:rsidRPr="00C86CFB">
        <w:rPr>
          <w:rFonts w:ascii="Times New Roman" w:hAnsi="Times New Roman" w:cs="Times New Roman"/>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2" w:name="z8312"/>
      <w:bookmarkEnd w:id="971"/>
      <w:r w:rsidRPr="00C86CFB">
        <w:rPr>
          <w:rFonts w:ascii="Times New Roman" w:hAnsi="Times New Roman" w:cs="Times New Roman"/>
          <w:sz w:val="28"/>
          <w:szCs w:val="28"/>
        </w:rPr>
        <w:t>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3" w:name="z8313"/>
      <w:bookmarkEnd w:id="972"/>
      <w:r w:rsidRPr="00C86CFB">
        <w:rPr>
          <w:rFonts w:ascii="Times New Roman" w:hAnsi="Times New Roman" w:cs="Times New Roman"/>
          <w:sz w:val="28"/>
          <w:szCs w:val="28"/>
        </w:rPr>
        <w:t xml:space="preserve">В случае вывоза продуктов переработки давальческого сырья на территорию государства, не являющегося членом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заявление, указанное в части первой настоящего подпункта, не представляются;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4" w:name="z8314"/>
      <w:bookmarkEnd w:id="973"/>
      <w:r w:rsidRPr="00C86CFB">
        <w:rPr>
          <w:rFonts w:ascii="Times New Roman" w:hAnsi="Times New Roman" w:cs="Times New Roman"/>
          <w:sz w:val="28"/>
          <w:szCs w:val="28"/>
        </w:rPr>
        <w:t>6)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5" w:name="z8315"/>
      <w:bookmarkEnd w:id="974"/>
      <w:r w:rsidRPr="00C86CFB">
        <w:rPr>
          <w:rFonts w:ascii="Times New Roman" w:hAnsi="Times New Roman" w:cs="Times New Roman"/>
          <w:sz w:val="28"/>
          <w:szCs w:val="28"/>
        </w:rPr>
        <w:t>7) заключение соответствующего уполномоченного государственного органа об условиях переработки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6" w:name="z8316"/>
      <w:bookmarkEnd w:id="975"/>
      <w:r w:rsidRPr="00C86CFB">
        <w:rPr>
          <w:rFonts w:ascii="Times New Roman" w:hAnsi="Times New Roman" w:cs="Times New Roman"/>
          <w:sz w:val="28"/>
          <w:szCs w:val="28"/>
        </w:rPr>
        <w:t xml:space="preserve">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 последующей реализацией продуктов переработки на территорию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7" w:name="z8317"/>
      <w:bookmarkEnd w:id="976"/>
      <w:r w:rsidRPr="00C86CFB">
        <w:rPr>
          <w:rFonts w:ascii="Times New Roman" w:hAnsi="Times New Roman" w:cs="Times New Roman"/>
          <w:sz w:val="28"/>
          <w:szCs w:val="28"/>
        </w:rPr>
        <w:t xml:space="preserve">1) договоры (контракты) на переработку давальческого сырья, поставку готовой продукции, заключенные между налогоплательщиками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8" w:name="z8318"/>
      <w:bookmarkEnd w:id="977"/>
      <w:r w:rsidRPr="00C86CFB">
        <w:rPr>
          <w:rFonts w:ascii="Times New Roman" w:hAnsi="Times New Roman" w:cs="Times New Roman"/>
          <w:sz w:val="28"/>
          <w:szCs w:val="28"/>
        </w:rPr>
        <w:t>2) документы, подтверждающие факт выполнения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79" w:name="z8319"/>
      <w:bookmarkEnd w:id="978"/>
      <w:r w:rsidRPr="00C86CFB">
        <w:rPr>
          <w:rFonts w:ascii="Times New Roman" w:hAnsi="Times New Roman" w:cs="Times New Roman"/>
          <w:sz w:val="28"/>
          <w:szCs w:val="28"/>
        </w:rPr>
        <w:t>3) акты приема-сдачи давальческого сырья и готовой продукции;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0" w:name="z8320"/>
      <w:bookmarkEnd w:id="979"/>
      <w:r w:rsidRPr="00C86CFB">
        <w:rPr>
          <w:rFonts w:ascii="Times New Roman" w:hAnsi="Times New Roman" w:cs="Times New Roman"/>
          <w:sz w:val="28"/>
          <w:szCs w:val="28"/>
        </w:rPr>
        <w:t>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1" w:name="z8321"/>
      <w:bookmarkEnd w:id="980"/>
      <w:r w:rsidRPr="00C86CFB">
        <w:rPr>
          <w:rFonts w:ascii="Times New Roman" w:hAnsi="Times New Roman" w:cs="Times New Roman"/>
          <w:sz w:val="28"/>
          <w:szCs w:val="28"/>
        </w:rPr>
        <w:t>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2" w:name="z8322"/>
      <w:bookmarkEnd w:id="981"/>
      <w:r w:rsidRPr="00C86CFB">
        <w:rPr>
          <w:rFonts w:ascii="Times New Roman" w:hAnsi="Times New Roman" w:cs="Times New Roman"/>
          <w:sz w:val="28"/>
          <w:szCs w:val="28"/>
        </w:rPr>
        <w:t>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3" w:name="z8323"/>
      <w:bookmarkEnd w:id="982"/>
      <w:r w:rsidRPr="00C86CFB">
        <w:rPr>
          <w:rFonts w:ascii="Times New Roman" w:hAnsi="Times New Roman" w:cs="Times New Roman"/>
          <w:sz w:val="28"/>
          <w:szCs w:val="28"/>
        </w:rPr>
        <w:t>7) заключение соответствующего уполномоченного государственного органа об условиях переработки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4" w:name="z8324"/>
      <w:bookmarkEnd w:id="983"/>
      <w:r w:rsidRPr="00C86CFB">
        <w:rPr>
          <w:rFonts w:ascii="Times New Roman" w:hAnsi="Times New Roman" w:cs="Times New Roman"/>
          <w:sz w:val="28"/>
          <w:szCs w:val="28"/>
        </w:rPr>
        <w:t>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5" w:name="z8325"/>
      <w:bookmarkEnd w:id="984"/>
      <w:r w:rsidRPr="00C86CFB">
        <w:rPr>
          <w:rFonts w:ascii="Times New Roman" w:hAnsi="Times New Roman" w:cs="Times New Roman"/>
          <w:sz w:val="28"/>
          <w:szCs w:val="28"/>
        </w:rPr>
        <w:t xml:space="preserve">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 последующей реализацией продуктов переработки на территорию государства, не являющегося членом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для подтверждения факта выполнения работ по переработке давальческого сырья налогоплательщиком Республики Казахстан представляются: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6" w:name="z8326"/>
      <w:bookmarkEnd w:id="985"/>
      <w:r w:rsidRPr="00C86CFB">
        <w:rPr>
          <w:rFonts w:ascii="Times New Roman" w:hAnsi="Times New Roman" w:cs="Times New Roman"/>
          <w:sz w:val="28"/>
          <w:szCs w:val="28"/>
        </w:rPr>
        <w:t xml:space="preserve">1) договоры (контракты), заключенные между налогоплательщиками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7" w:name="z8327"/>
      <w:bookmarkEnd w:id="986"/>
      <w:r w:rsidRPr="00C86CFB">
        <w:rPr>
          <w:rFonts w:ascii="Times New Roman" w:hAnsi="Times New Roman" w:cs="Times New Roman"/>
          <w:sz w:val="28"/>
          <w:szCs w:val="28"/>
        </w:rPr>
        <w:t>2) документы, подтверждающие факт выполнения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8" w:name="z8328"/>
      <w:bookmarkEnd w:id="987"/>
      <w:r w:rsidRPr="00C86CFB">
        <w:rPr>
          <w:rFonts w:ascii="Times New Roman" w:hAnsi="Times New Roman" w:cs="Times New Roman"/>
          <w:sz w:val="28"/>
          <w:szCs w:val="28"/>
        </w:rPr>
        <w:t>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89" w:name="z8329"/>
      <w:bookmarkEnd w:id="988"/>
      <w:r w:rsidRPr="00C86CFB">
        <w:rPr>
          <w:rFonts w:ascii="Times New Roman" w:hAnsi="Times New Roman" w:cs="Times New Roman"/>
          <w:sz w:val="28"/>
          <w:szCs w:val="28"/>
        </w:rPr>
        <w:t>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0" w:name="z8330"/>
      <w:bookmarkEnd w:id="989"/>
      <w:r w:rsidRPr="00C86CFB">
        <w:rPr>
          <w:rFonts w:ascii="Times New Roman" w:hAnsi="Times New Roman" w:cs="Times New Roman"/>
          <w:sz w:val="28"/>
          <w:szCs w:val="28"/>
        </w:rPr>
        <w:t xml:space="preserve">5) копия декларации на товары, оформленной при вывозе товаров на территорию государства, не являющегося членом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в таможенной процедуре экспорта, заверенной таможенным органом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осуществившим таможенное декларирование;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1" w:name="z8331"/>
      <w:bookmarkEnd w:id="990"/>
      <w:r w:rsidRPr="00C86CFB">
        <w:rPr>
          <w:rFonts w:ascii="Times New Roman" w:hAnsi="Times New Roman" w:cs="Times New Roman"/>
          <w:sz w:val="28"/>
          <w:szCs w:val="28"/>
        </w:rPr>
        <w:t>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2" w:name="z8332"/>
      <w:bookmarkEnd w:id="991"/>
      <w:r w:rsidRPr="00C86CFB">
        <w:rPr>
          <w:rFonts w:ascii="Times New Roman" w:hAnsi="Times New Roman" w:cs="Times New Roman"/>
          <w:sz w:val="28"/>
          <w:szCs w:val="28"/>
        </w:rPr>
        <w:t>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3" w:name="z8333"/>
      <w:bookmarkEnd w:id="992"/>
      <w:r w:rsidRPr="00C86CFB">
        <w:rPr>
          <w:rFonts w:ascii="Times New Roman" w:hAnsi="Times New Roman" w:cs="Times New Roman"/>
          <w:sz w:val="28"/>
          <w:szCs w:val="28"/>
        </w:rPr>
        <w:t>8) заключение соответствующего уполномоченного государственного органа об условиях переработки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4" w:name="z8334"/>
      <w:bookmarkEnd w:id="993"/>
      <w:r w:rsidRPr="00C86CFB">
        <w:rPr>
          <w:rFonts w:ascii="Times New Roman" w:hAnsi="Times New Roman" w:cs="Times New Roman"/>
          <w:sz w:val="28"/>
          <w:szCs w:val="28"/>
        </w:rPr>
        <w:t xml:space="preserve">5. Работы по переработке давальческого сырья, ввезенного на территорию Республики Казахстан с территории другого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пунктом 1 статьи 422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5" w:name="z8335"/>
      <w:bookmarkEnd w:id="994"/>
      <w:r w:rsidRPr="00C86CFB">
        <w:rPr>
          <w:rFonts w:ascii="Times New Roman" w:hAnsi="Times New Roman" w:cs="Times New Roman"/>
          <w:sz w:val="28"/>
          <w:szCs w:val="28"/>
        </w:rPr>
        <w:t>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6" w:name="z8336"/>
      <w:bookmarkEnd w:id="995"/>
      <w:r w:rsidRPr="00C86CFB">
        <w:rPr>
          <w:rFonts w:ascii="Times New Roman" w:hAnsi="Times New Roman" w:cs="Times New Roman"/>
          <w:sz w:val="28"/>
          <w:szCs w:val="28"/>
        </w:rPr>
        <w:t>7. Переработка давальческого сырья должна соответствовать условиям переработки товаров, установленным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7" w:name="z8337"/>
      <w:bookmarkEnd w:id="996"/>
      <w:r w:rsidRPr="00C86CFB">
        <w:rPr>
          <w:rFonts w:ascii="Times New Roman" w:hAnsi="Times New Roman" w:cs="Times New Roman"/>
          <w:sz w:val="28"/>
          <w:szCs w:val="28"/>
        </w:rPr>
        <w:t>8. Заключение соответствующего уполномоченного государственного органа об условиях переработки товаров должно содержать следующие сведения: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8" w:name="z8338"/>
      <w:bookmarkEnd w:id="997"/>
      <w:r w:rsidRPr="00C86CFB">
        <w:rPr>
          <w:rFonts w:ascii="Times New Roman" w:hAnsi="Times New Roman" w:cs="Times New Roman"/>
          <w:sz w:val="28"/>
          <w:szCs w:val="28"/>
        </w:rPr>
        <w:t xml:space="preserve">1) наименования, классификацию товаров и продуктов переработки в соответствии с единой Товарной номенклатурой внешнеэкономической деятельности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их количество и стоимость;</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999" w:name="z8339"/>
      <w:bookmarkEnd w:id="998"/>
      <w:r w:rsidRPr="00C86CFB">
        <w:rPr>
          <w:rFonts w:ascii="Times New Roman" w:hAnsi="Times New Roman" w:cs="Times New Roman"/>
          <w:sz w:val="28"/>
          <w:szCs w:val="28"/>
        </w:rPr>
        <w:t>2) дату и номер договора (контракта) на переработку, срок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0" w:name="z8340"/>
      <w:bookmarkEnd w:id="999"/>
      <w:r w:rsidRPr="00C86CFB">
        <w:rPr>
          <w:rFonts w:ascii="Times New Roman" w:hAnsi="Times New Roman" w:cs="Times New Roman"/>
          <w:sz w:val="28"/>
          <w:szCs w:val="28"/>
        </w:rPr>
        <w:t xml:space="preserve">3) нормы выхода продуктов переработки; </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1" w:name="z8341"/>
      <w:bookmarkEnd w:id="1000"/>
      <w:r w:rsidRPr="00C86CFB">
        <w:rPr>
          <w:rFonts w:ascii="Times New Roman" w:hAnsi="Times New Roman" w:cs="Times New Roman"/>
          <w:sz w:val="28"/>
          <w:szCs w:val="28"/>
        </w:rPr>
        <w:t>4) характер переработки;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2" w:name="z8342"/>
      <w:bookmarkEnd w:id="1001"/>
      <w:r w:rsidRPr="00C86CFB">
        <w:rPr>
          <w:rFonts w:ascii="Times New Roman" w:hAnsi="Times New Roman" w:cs="Times New Roman"/>
          <w:sz w:val="28"/>
          <w:szCs w:val="28"/>
        </w:rPr>
        <w:t>5) сведения о лице, осуществляющем переработку.</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3" w:name="z8343"/>
      <w:bookmarkEnd w:id="1002"/>
      <w:r w:rsidRPr="00C86CFB">
        <w:rPr>
          <w:rFonts w:ascii="Times New Roman" w:hAnsi="Times New Roman" w:cs="Times New Roman"/>
          <w:sz w:val="28"/>
          <w:szCs w:val="28"/>
        </w:rPr>
        <w:t>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1003"/>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15</w:t>
      </w:r>
      <w:r w:rsidRPr="00C86CFB">
        <w:rPr>
          <w:rFonts w:ascii="Times New Roman" w:hAnsi="Times New Roman" w:cs="Times New Roman"/>
          <w:b/>
          <w:sz w:val="28"/>
          <w:szCs w:val="28"/>
        </w:rPr>
        <w:t>. Срок переработки давальческого сырья</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4" w:name="z8344"/>
      <w:r w:rsidRPr="00C86CFB">
        <w:rPr>
          <w:rFonts w:ascii="Times New Roman" w:hAnsi="Times New Roman" w:cs="Times New Roman"/>
          <w:sz w:val="28"/>
          <w:szCs w:val="28"/>
        </w:rPr>
        <w:t xml:space="preserve">1. Срок переработки давальческого сырья, вывезенного с территории Республики Казахстан на территорию государства-члена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а также ввезенного на территорию Республики Казахстан с территории государств-членов </w:t>
      </w:r>
      <w:r w:rsidR="00F53F06"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5" w:name="z8345"/>
      <w:bookmarkEnd w:id="1004"/>
      <w:r w:rsidRPr="00C86CFB">
        <w:rPr>
          <w:rFonts w:ascii="Times New Roman" w:hAnsi="Times New Roman" w:cs="Times New Roman"/>
          <w:sz w:val="28"/>
          <w:szCs w:val="28"/>
        </w:rPr>
        <w:t>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6" w:name="z8346"/>
      <w:bookmarkEnd w:id="1005"/>
      <w:r w:rsidRPr="00C86CFB">
        <w:rPr>
          <w:rFonts w:ascii="Times New Roman" w:hAnsi="Times New Roman" w:cs="Times New Roman"/>
          <w:sz w:val="28"/>
          <w:szCs w:val="28"/>
        </w:rPr>
        <w:t xml:space="preserve">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установленных пунктом 3 статьи 393 настоящего Кодекса и пунктами 2 и 3 статьи 447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7" w:name="z8347"/>
      <w:bookmarkEnd w:id="1006"/>
      <w:r w:rsidRPr="00C86CFB">
        <w:rPr>
          <w:rFonts w:ascii="Times New Roman" w:hAnsi="Times New Roman" w:cs="Times New Roman"/>
          <w:sz w:val="28"/>
          <w:szCs w:val="28"/>
        </w:rPr>
        <w:t>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8" w:name="z8348"/>
      <w:bookmarkEnd w:id="1007"/>
      <w:r w:rsidRPr="00C86CFB">
        <w:rPr>
          <w:rFonts w:ascii="Times New Roman" w:hAnsi="Times New Roman" w:cs="Times New Roman"/>
          <w:sz w:val="28"/>
          <w:szCs w:val="28"/>
        </w:rPr>
        <w:t>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1008"/>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16</w:t>
      </w:r>
      <w:r w:rsidRPr="00C86CFB">
        <w:rPr>
          <w:rFonts w:ascii="Times New Roman" w:hAnsi="Times New Roman" w:cs="Times New Roman"/>
          <w:b/>
          <w:sz w:val="28"/>
          <w:szCs w:val="28"/>
        </w:rPr>
        <w:t xml:space="preserve">. Обороты и импорт, освобожденные от налога на добавленную стоимость в </w:t>
      </w:r>
      <w:r w:rsidR="0047766B"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09" w:name="z8349"/>
      <w:r w:rsidRPr="00C86CFB">
        <w:rPr>
          <w:rFonts w:ascii="Times New Roman" w:hAnsi="Times New Roman" w:cs="Times New Roman"/>
          <w:sz w:val="28"/>
          <w:szCs w:val="28"/>
        </w:rPr>
        <w:t>1. Освобождаются от налога на добавленную стоимость обороты по реализации: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0" w:name="z8350"/>
      <w:bookmarkEnd w:id="1009"/>
      <w:r w:rsidRPr="00C86CFB">
        <w:rPr>
          <w:rFonts w:ascii="Times New Roman" w:hAnsi="Times New Roman" w:cs="Times New Roman"/>
          <w:sz w:val="28"/>
          <w:szCs w:val="28"/>
        </w:rPr>
        <w:t>1) работ, услуг, указанных в главе 45 настоящего Кодекса, если местом их реализации является Республика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1" w:name="z8351"/>
      <w:bookmarkEnd w:id="1010"/>
      <w:r w:rsidRPr="00C86CFB">
        <w:rPr>
          <w:rFonts w:ascii="Times New Roman" w:hAnsi="Times New Roman" w:cs="Times New Roman"/>
          <w:sz w:val="28"/>
          <w:szCs w:val="28"/>
        </w:rPr>
        <w:t xml:space="preserve">2) услуг по ремонту товара, ввезенного на территорию Республики Казахстан с территории государств-членов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включая его восстановление, замену составных частей.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2" w:name="z8352"/>
      <w:bookmarkEnd w:id="1011"/>
      <w:r w:rsidRPr="00C86CFB">
        <w:rPr>
          <w:rFonts w:ascii="Times New Roman" w:hAnsi="Times New Roman" w:cs="Times New Roman"/>
          <w:sz w:val="28"/>
          <w:szCs w:val="28"/>
        </w:rPr>
        <w:t>Документами, подтверждающими оказание услуг, указанных в настоящем подпункте, являются документы, предусмотренные пунктом 3 статьи 441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3" w:name="z8353"/>
      <w:bookmarkEnd w:id="1012"/>
      <w:r w:rsidRPr="00C86CFB">
        <w:rPr>
          <w:rFonts w:ascii="Times New Roman" w:hAnsi="Times New Roman" w:cs="Times New Roman"/>
          <w:sz w:val="28"/>
          <w:szCs w:val="28"/>
        </w:rPr>
        <w:t>Перечень услуг, указанных в настоящем подпункте, утверждается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4" w:name="z8354"/>
      <w:bookmarkEnd w:id="1013"/>
      <w:r w:rsidRPr="00C86CFB">
        <w:rPr>
          <w:rFonts w:ascii="Times New Roman" w:hAnsi="Times New Roman" w:cs="Times New Roman"/>
          <w:sz w:val="28"/>
          <w:szCs w:val="28"/>
        </w:rPr>
        <w:t xml:space="preserve">3) услуг международной связи, оказываемых налогоплательщиком Республики Казахстан налогоплательщику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5" w:name="z8355"/>
      <w:bookmarkEnd w:id="1014"/>
      <w:r w:rsidRPr="00C86CFB">
        <w:rPr>
          <w:rFonts w:ascii="Times New Roman" w:hAnsi="Times New Roman" w:cs="Times New Roman"/>
          <w:sz w:val="28"/>
          <w:szCs w:val="28"/>
        </w:rPr>
        <w:t>2. Освобождается от налога на добавленную стоимость импорт следующих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6" w:name="z8356"/>
      <w:bookmarkEnd w:id="1015"/>
      <w:r w:rsidRPr="00C86CFB">
        <w:rPr>
          <w:rFonts w:ascii="Times New Roman" w:hAnsi="Times New Roman" w:cs="Times New Roman"/>
          <w:sz w:val="28"/>
          <w:szCs w:val="28"/>
        </w:rPr>
        <w:t>1) предусмотренных подпунктами 1), 2), 4) – 13) и 15) пункта 1 статьи 399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7" w:name="z8357"/>
      <w:bookmarkEnd w:id="1016"/>
      <w:r w:rsidRPr="00C86CFB">
        <w:rPr>
          <w:rFonts w:ascii="Times New Roman" w:hAnsi="Times New Roman" w:cs="Times New Roman"/>
          <w:sz w:val="28"/>
          <w:szCs w:val="28"/>
        </w:rPr>
        <w:t xml:space="preserve">Порядок освобождения от налога на добавленную стоимость импорта товаров в рамках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указанных в настоящем подпункте, определяется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8" w:name="z8358"/>
      <w:bookmarkEnd w:id="1017"/>
      <w:r w:rsidRPr="00C86CFB">
        <w:rPr>
          <w:rFonts w:ascii="Times New Roman" w:hAnsi="Times New Roman" w:cs="Times New Roman"/>
          <w:sz w:val="28"/>
          <w:szCs w:val="28"/>
        </w:rPr>
        <w:t>2) импортируемых в рамках гарантийного обслуживания, предусмотренного договором (контрактом).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19" w:name="z8359"/>
      <w:bookmarkEnd w:id="1018"/>
      <w:r w:rsidRPr="00C86CFB">
        <w:rPr>
          <w:rFonts w:ascii="Times New Roman" w:hAnsi="Times New Roman" w:cs="Times New Roman"/>
          <w:sz w:val="28"/>
          <w:szCs w:val="28"/>
        </w:rPr>
        <w:t>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p w:rsidR="00F96535" w:rsidRPr="00C86CFB" w:rsidRDefault="00B25AAB" w:rsidP="00C86CFB">
      <w:pPr>
        <w:spacing w:after="0" w:line="240" w:lineRule="auto"/>
        <w:ind w:firstLine="709"/>
        <w:contextualSpacing/>
        <w:jc w:val="both"/>
        <w:rPr>
          <w:rFonts w:ascii="Times New Roman" w:hAnsi="Times New Roman" w:cs="Times New Roman"/>
          <w:sz w:val="28"/>
          <w:szCs w:val="28"/>
        </w:rPr>
      </w:pPr>
      <w:bookmarkStart w:id="1020" w:name="z8365"/>
      <w:bookmarkEnd w:id="1019"/>
      <w:r w:rsidRPr="00C86CFB">
        <w:rPr>
          <w:rFonts w:ascii="Times New Roman" w:hAnsi="Times New Roman" w:cs="Times New Roman"/>
          <w:sz w:val="28"/>
          <w:szCs w:val="28"/>
        </w:rPr>
        <w:t>3</w:t>
      </w:r>
      <w:r w:rsidR="00F96535" w:rsidRPr="00C86CFB">
        <w:rPr>
          <w:rFonts w:ascii="Times New Roman" w:hAnsi="Times New Roman" w:cs="Times New Roman"/>
          <w:sz w:val="28"/>
          <w:szCs w:val="28"/>
        </w:rPr>
        <w:t xml:space="preserve">)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w:t>
      </w:r>
      <w:r w:rsidRPr="00C86CFB">
        <w:rPr>
          <w:rFonts w:ascii="Times New Roman" w:hAnsi="Times New Roman" w:cs="Times New Roman"/>
          <w:sz w:val="28"/>
          <w:szCs w:val="28"/>
        </w:rPr>
        <w:t>«</w:t>
      </w:r>
      <w:r w:rsidR="00F96535" w:rsidRPr="00C86CFB">
        <w:rPr>
          <w:rFonts w:ascii="Times New Roman" w:hAnsi="Times New Roman" w:cs="Times New Roman"/>
          <w:sz w:val="28"/>
          <w:szCs w:val="28"/>
        </w:rPr>
        <w:t>Qyzyljar</w:t>
      </w:r>
      <w:r w:rsidRPr="00C86CFB">
        <w:rPr>
          <w:rFonts w:ascii="Times New Roman" w:hAnsi="Times New Roman" w:cs="Times New Roman"/>
          <w:sz w:val="28"/>
          <w:szCs w:val="28"/>
        </w:rPr>
        <w:t>»</w:t>
      </w:r>
      <w:r w:rsidR="00F96535" w:rsidRPr="00C86CFB">
        <w:rPr>
          <w:rFonts w:ascii="Times New Roman" w:hAnsi="Times New Roman" w:cs="Times New Roman"/>
          <w:sz w:val="28"/>
          <w:szCs w:val="28"/>
        </w:rPr>
        <w:t xml:space="preserve">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1" w:name="z15365"/>
      <w:bookmarkEnd w:id="1020"/>
      <w:r w:rsidRPr="00C86CFB">
        <w:rPr>
          <w:rFonts w:ascii="Times New Roman" w:hAnsi="Times New Roman" w:cs="Times New Roman"/>
          <w:sz w:val="28"/>
          <w:szCs w:val="28"/>
        </w:rPr>
        <w:t>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2" w:name="z15366"/>
      <w:bookmarkEnd w:id="1021"/>
      <w:r w:rsidRPr="00C86CFB">
        <w:rPr>
          <w:rFonts w:ascii="Times New Roman" w:hAnsi="Times New Roman" w:cs="Times New Roman"/>
          <w:sz w:val="28"/>
          <w:szCs w:val="28"/>
        </w:rPr>
        <w:t>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3" w:name="z15367"/>
      <w:bookmarkEnd w:id="1022"/>
      <w:r w:rsidRPr="00C86CFB">
        <w:rPr>
          <w:rFonts w:ascii="Times New Roman" w:hAnsi="Times New Roman" w:cs="Times New Roman"/>
          <w:sz w:val="28"/>
          <w:szCs w:val="28"/>
        </w:rPr>
        <w:t>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4" w:name="z8368"/>
      <w:bookmarkEnd w:id="1023"/>
      <w:r w:rsidRPr="00C86CFB">
        <w:rPr>
          <w:rFonts w:ascii="Times New Roman" w:hAnsi="Times New Roman" w:cs="Times New Roman"/>
          <w:sz w:val="28"/>
          <w:szCs w:val="28"/>
        </w:rPr>
        <w:t>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5" w:name="z8369"/>
      <w:bookmarkEnd w:id="1024"/>
      <w:r w:rsidRPr="00C86CFB">
        <w:rPr>
          <w:rFonts w:ascii="Times New Roman" w:hAnsi="Times New Roman" w:cs="Times New Roman"/>
          <w:sz w:val="28"/>
          <w:szCs w:val="28"/>
        </w:rPr>
        <w:t xml:space="preserve">4. Вознаграждение, выплачиваемое лизингополучателем-налогоплательщиком Республики Казахстан лизингодателю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по договору лизинга, освобождается от налога на добавленную стоимость.</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6" w:name="z8370"/>
      <w:bookmarkEnd w:id="1025"/>
      <w:r w:rsidRPr="00C86CFB">
        <w:rPr>
          <w:rFonts w:ascii="Times New Roman" w:hAnsi="Times New Roman" w:cs="Times New Roman"/>
          <w:sz w:val="28"/>
          <w:szCs w:val="28"/>
        </w:rPr>
        <w:t>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7" w:name="z8371"/>
      <w:bookmarkEnd w:id="1026"/>
      <w:r w:rsidRPr="00C86CFB">
        <w:rPr>
          <w:rFonts w:ascii="Times New Roman" w:hAnsi="Times New Roman" w:cs="Times New Roman"/>
          <w:sz w:val="28"/>
          <w:szCs w:val="28"/>
        </w:rPr>
        <w:t>1) товары помещены под таможенную процедуру свободной таможенной зоны или свободного склада;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8" w:name="z8372"/>
      <w:bookmarkEnd w:id="1027"/>
      <w:r w:rsidRPr="00C86CFB">
        <w:rPr>
          <w:rFonts w:ascii="Times New Roman" w:hAnsi="Times New Roman" w:cs="Times New Roman"/>
          <w:sz w:val="28"/>
          <w:szCs w:val="28"/>
        </w:rPr>
        <w:t>2) таможенная процедура свободной таможенной зоны или свободного склада завершается таможенной процедурой выпуска для внутреннего потребления;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29" w:name="z8373"/>
      <w:bookmarkEnd w:id="1028"/>
      <w:r w:rsidRPr="00C86CFB">
        <w:rPr>
          <w:rFonts w:ascii="Times New Roman" w:hAnsi="Times New Roman" w:cs="Times New Roman"/>
          <w:sz w:val="28"/>
          <w:szCs w:val="28"/>
        </w:rPr>
        <w:t>3) осуществлена идентификация товаров в составе готовой продукции в соответствии с таможенным законодательством Республики Казахстан.</w:t>
      </w:r>
    </w:p>
    <w:bookmarkEnd w:id="1029"/>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17</w:t>
      </w:r>
      <w:r w:rsidRPr="00C86CFB">
        <w:rPr>
          <w:rFonts w:ascii="Times New Roman" w:hAnsi="Times New Roman" w:cs="Times New Roman"/>
          <w:b/>
          <w:sz w:val="28"/>
          <w:szCs w:val="28"/>
        </w:rPr>
        <w:t xml:space="preserve">. Порядок отнесения в зачет сумм налога на добавленную стоимость в </w:t>
      </w:r>
      <w:r w:rsidR="0047766B"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0" w:name="z8374"/>
      <w:r w:rsidRPr="00C86CFB">
        <w:rPr>
          <w:rFonts w:ascii="Times New Roman" w:hAnsi="Times New Roman" w:cs="Times New Roman"/>
          <w:sz w:val="28"/>
          <w:szCs w:val="28"/>
        </w:rPr>
        <w:t>1. Если иное не установлено настоящей статьей, налог на добавленную стоимость относится в зачет в порядке, определенном главой 46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1" w:name="z8375"/>
      <w:bookmarkEnd w:id="1030"/>
      <w:r w:rsidRPr="00C86CFB">
        <w:rPr>
          <w:rFonts w:ascii="Times New Roman" w:hAnsi="Times New Roman" w:cs="Times New Roman"/>
          <w:sz w:val="28"/>
          <w:szCs w:val="28"/>
        </w:rPr>
        <w:t xml:space="preserve">2. При импорте товаров на территорию Республики Казахстан с территории государств-членов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2" w:name="z8376"/>
      <w:bookmarkEnd w:id="1031"/>
      <w:r w:rsidRPr="00C86CFB">
        <w:rPr>
          <w:rFonts w:ascii="Times New Roman" w:hAnsi="Times New Roman" w:cs="Times New Roman"/>
          <w:sz w:val="28"/>
          <w:szCs w:val="28"/>
        </w:rPr>
        <w:t>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3" w:name="z8377"/>
      <w:bookmarkEnd w:id="1032"/>
      <w:r w:rsidRPr="00C86CFB">
        <w:rPr>
          <w:rFonts w:ascii="Times New Roman" w:hAnsi="Times New Roman" w:cs="Times New Roman"/>
          <w:sz w:val="28"/>
          <w:szCs w:val="28"/>
        </w:rPr>
        <w:t xml:space="preserve">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1033"/>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18</w:t>
      </w:r>
      <w:r w:rsidRPr="00C86CFB">
        <w:rPr>
          <w:rFonts w:ascii="Times New Roman" w:hAnsi="Times New Roman" w:cs="Times New Roman"/>
          <w:b/>
          <w:sz w:val="28"/>
          <w:szCs w:val="28"/>
        </w:rPr>
        <w:t xml:space="preserve">. Счет-фактура </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4" w:name="z8378"/>
      <w:r w:rsidRPr="00C86CFB">
        <w:rPr>
          <w:rFonts w:ascii="Times New Roman" w:hAnsi="Times New Roman" w:cs="Times New Roman"/>
          <w:sz w:val="28"/>
          <w:szCs w:val="28"/>
        </w:rPr>
        <w:t>1. Порядок выписки счетов-фактур определяется в соответствии с главой 47 настоящего Кодекса, если иное не установлено настоящей статьей.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5" w:name="z8379"/>
      <w:bookmarkEnd w:id="1034"/>
      <w:r w:rsidRPr="00C86CFB">
        <w:rPr>
          <w:rFonts w:ascii="Times New Roman" w:hAnsi="Times New Roman" w:cs="Times New Roman"/>
          <w:sz w:val="28"/>
          <w:szCs w:val="28"/>
        </w:rPr>
        <w:t xml:space="preserve">2. В случае экспорта товаров с территории Республики Казахстан на территорию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счет-фактура выписывается не позднее двадцати календарных дней после даты совершения оборота по реализации.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6" w:name="z8382"/>
      <w:bookmarkEnd w:id="1035"/>
      <w:r w:rsidRPr="00C86CFB">
        <w:rPr>
          <w:rFonts w:ascii="Times New Roman" w:hAnsi="Times New Roman" w:cs="Times New Roman"/>
          <w:sz w:val="28"/>
          <w:szCs w:val="28"/>
        </w:rPr>
        <w:t xml:space="preserve">3. В случае выполнения работ по переработке давальческого сырья, ввезенного на территорию Республики Казахстан с территории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7" w:name="z8383"/>
      <w:bookmarkEnd w:id="1036"/>
      <w:r w:rsidRPr="00C86CFB">
        <w:rPr>
          <w:rFonts w:ascii="Times New Roman" w:hAnsi="Times New Roman" w:cs="Times New Roman"/>
          <w:sz w:val="28"/>
          <w:szCs w:val="28"/>
        </w:rPr>
        <w:t>4. Счет-фактура, выписываемый в случаях, указанных в пунктах 2 и 3 настоящей статьи, должен соответствовать требованиям, установленным пунктом 5 статьи 412 настоящего Кодекса, а также отражать:</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8" w:name="z8384"/>
      <w:bookmarkEnd w:id="1037"/>
      <w:r w:rsidRPr="00C86CFB">
        <w:rPr>
          <w:rFonts w:ascii="Times New Roman" w:hAnsi="Times New Roman" w:cs="Times New Roman"/>
          <w:sz w:val="28"/>
          <w:szCs w:val="28"/>
        </w:rPr>
        <w:t>1) дату совершения оборота по реализации;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39" w:name="z8385"/>
      <w:bookmarkEnd w:id="1038"/>
      <w:r w:rsidRPr="00C86CFB">
        <w:rPr>
          <w:rFonts w:ascii="Times New Roman" w:hAnsi="Times New Roman" w:cs="Times New Roman"/>
          <w:sz w:val="28"/>
          <w:szCs w:val="28"/>
        </w:rPr>
        <w:t xml:space="preserve">2) номер, идентифицирующий лицо в качестве налогоплательщика-покупателя в государстве-члене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0" w:name="z8386"/>
      <w:bookmarkEnd w:id="1039"/>
      <w:r w:rsidRPr="00C86CFB">
        <w:rPr>
          <w:rFonts w:ascii="Times New Roman" w:hAnsi="Times New Roman" w:cs="Times New Roman"/>
          <w:sz w:val="28"/>
          <w:szCs w:val="28"/>
        </w:rPr>
        <w:t xml:space="preserve">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1" w:name="z8387"/>
      <w:bookmarkEnd w:id="1040"/>
      <w:r w:rsidRPr="00C86CFB">
        <w:rPr>
          <w:rFonts w:ascii="Times New Roman" w:hAnsi="Times New Roman" w:cs="Times New Roman"/>
          <w:sz w:val="28"/>
          <w:szCs w:val="28"/>
        </w:rPr>
        <w:t>Сумма вознаграждения лизингодателя-налогоплательщика Республики Казахстан в счете-фактуре должна быть выделена отдельной строкой.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2" w:name="z8388"/>
      <w:bookmarkEnd w:id="1041"/>
      <w:r w:rsidRPr="00C86CFB">
        <w:rPr>
          <w:rFonts w:ascii="Times New Roman" w:hAnsi="Times New Roman" w:cs="Times New Roman"/>
          <w:sz w:val="28"/>
          <w:szCs w:val="28"/>
        </w:rPr>
        <w:t xml:space="preserve">6. При реализации импортером товаров, ввезенных с территории государств – членов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3" w:name="z17247"/>
      <w:bookmarkEnd w:id="1042"/>
      <w:r w:rsidRPr="00C86CFB">
        <w:rPr>
          <w:rFonts w:ascii="Times New Roman" w:hAnsi="Times New Roman" w:cs="Times New Roman"/>
          <w:sz w:val="28"/>
          <w:szCs w:val="28"/>
        </w:rPr>
        <w:t xml:space="preserve">В иных случаях счет-фактура при реализации импортером товаров, ввезенных с территории государств – членов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на территорию Республики Казахстан, выписывается в сроки, установленные главой 47 настоящего Кодекса.</w:t>
      </w:r>
    </w:p>
    <w:bookmarkEnd w:id="1043"/>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19</w:t>
      </w:r>
      <w:r w:rsidRPr="00C86CFB">
        <w:rPr>
          <w:rFonts w:ascii="Times New Roman" w:hAnsi="Times New Roman" w:cs="Times New Roman"/>
          <w:b/>
          <w:sz w:val="28"/>
          <w:szCs w:val="28"/>
        </w:rPr>
        <w:t>. Особенности определения плательщиков налога на добавленную стоимость при импорте товаров</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4" w:name="z8389"/>
      <w:r w:rsidRPr="00C86CFB">
        <w:rPr>
          <w:rFonts w:ascii="Times New Roman" w:hAnsi="Times New Roman" w:cs="Times New Roman"/>
          <w:sz w:val="28"/>
          <w:szCs w:val="28"/>
        </w:rPr>
        <w:t xml:space="preserve">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5" w:name="z8390"/>
      <w:bookmarkEnd w:id="1044"/>
      <w:r w:rsidRPr="00C86CFB">
        <w:rPr>
          <w:rFonts w:ascii="Times New Roman" w:hAnsi="Times New Roman" w:cs="Times New Roman"/>
          <w:sz w:val="28"/>
          <w:szCs w:val="28"/>
        </w:rPr>
        <w:t>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6" w:name="z8391"/>
      <w:bookmarkEnd w:id="1045"/>
      <w:r w:rsidRPr="00C86CFB">
        <w:rPr>
          <w:rFonts w:ascii="Times New Roman" w:hAnsi="Times New Roman" w:cs="Times New Roman"/>
          <w:sz w:val="28"/>
          <w:szCs w:val="28"/>
        </w:rPr>
        <w:t xml:space="preserve">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и при этом товары импортируются с территории третьего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7" w:name="z8392"/>
      <w:bookmarkEnd w:id="1046"/>
      <w:r w:rsidRPr="00C86CFB">
        <w:rPr>
          <w:rFonts w:ascii="Times New Roman" w:hAnsi="Times New Roman" w:cs="Times New Roman"/>
          <w:sz w:val="28"/>
          <w:szCs w:val="28"/>
        </w:rPr>
        <w:t xml:space="preserve">3. В случае, если товары реализуются налогоплательщиком одного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на основании договора комиссии, поручения налогоплательщику Республики Казахстан и импортируются с территории третьего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8" w:name="z8393"/>
      <w:bookmarkEnd w:id="1047"/>
      <w:r w:rsidRPr="00C86CFB">
        <w:rPr>
          <w:rFonts w:ascii="Times New Roman" w:hAnsi="Times New Roman" w:cs="Times New Roman"/>
          <w:sz w:val="28"/>
          <w:szCs w:val="28"/>
        </w:rPr>
        <w:t xml:space="preserve">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49" w:name="z8394"/>
      <w:bookmarkEnd w:id="1048"/>
      <w:r w:rsidRPr="00C86CFB">
        <w:rPr>
          <w:rFonts w:ascii="Times New Roman" w:hAnsi="Times New Roman" w:cs="Times New Roman"/>
          <w:sz w:val="28"/>
          <w:szCs w:val="28"/>
        </w:rPr>
        <w:t xml:space="preserve">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0" w:name="z8395"/>
      <w:bookmarkEnd w:id="1049"/>
      <w:r w:rsidRPr="00C86CFB">
        <w:rPr>
          <w:rFonts w:ascii="Times New Roman" w:hAnsi="Times New Roman" w:cs="Times New Roman"/>
          <w:sz w:val="28"/>
          <w:szCs w:val="28"/>
        </w:rPr>
        <w:t>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1" w:name="z8396"/>
      <w:bookmarkEnd w:id="1050"/>
      <w:r w:rsidRPr="00C86CFB">
        <w:rPr>
          <w:rFonts w:ascii="Times New Roman" w:hAnsi="Times New Roman" w:cs="Times New Roman"/>
          <w:sz w:val="28"/>
          <w:szCs w:val="28"/>
        </w:rPr>
        <w:t xml:space="preserve">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2" w:name="z8397"/>
      <w:bookmarkEnd w:id="1051"/>
      <w:r w:rsidRPr="00C86CFB">
        <w:rPr>
          <w:rFonts w:ascii="Times New Roman" w:hAnsi="Times New Roman" w:cs="Times New Roman"/>
          <w:sz w:val="28"/>
          <w:szCs w:val="28"/>
        </w:rPr>
        <w:t>Порядок контроля за уплатой налога на добавленную стоимость по выставочно-ярмарочной торговле определяется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3" w:name="z8398"/>
      <w:bookmarkEnd w:id="1052"/>
      <w:r w:rsidRPr="00C86CFB">
        <w:rPr>
          <w:rFonts w:ascii="Times New Roman" w:hAnsi="Times New Roman" w:cs="Times New Roman"/>
          <w:sz w:val="28"/>
          <w:szCs w:val="28"/>
        </w:rPr>
        <w:t xml:space="preserve">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и при этом товары импортируются с территории другого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1053"/>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20</w:t>
      </w:r>
      <w:r w:rsidRPr="00C86CFB">
        <w:rPr>
          <w:rFonts w:ascii="Times New Roman" w:hAnsi="Times New Roman" w:cs="Times New Roman"/>
          <w:b/>
          <w:sz w:val="28"/>
          <w:szCs w:val="28"/>
        </w:rPr>
        <w:t xml:space="preserve">.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w:t>
      </w:r>
      <w:r w:rsidR="0047766B"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4" w:name="z8399"/>
      <w:r w:rsidRPr="00C86CFB">
        <w:rPr>
          <w:rFonts w:ascii="Times New Roman" w:hAnsi="Times New Roman" w:cs="Times New Roman"/>
          <w:sz w:val="28"/>
          <w:szCs w:val="28"/>
        </w:rPr>
        <w:t>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5" w:name="z8400"/>
      <w:bookmarkEnd w:id="1054"/>
      <w:r w:rsidRPr="00C86CFB">
        <w:rPr>
          <w:rFonts w:ascii="Times New Roman" w:hAnsi="Times New Roman" w:cs="Times New Roman"/>
          <w:sz w:val="28"/>
          <w:szCs w:val="28"/>
        </w:rPr>
        <w:t>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пунктом 7 статьи 456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6" w:name="z8401"/>
      <w:bookmarkEnd w:id="1055"/>
      <w:r w:rsidRPr="00C86CFB">
        <w:rPr>
          <w:rFonts w:ascii="Times New Roman" w:hAnsi="Times New Roman" w:cs="Times New Roman"/>
          <w:sz w:val="28"/>
          <w:szCs w:val="28"/>
        </w:rPr>
        <w:t>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7" w:name="z8402"/>
      <w:bookmarkEnd w:id="1056"/>
      <w:r w:rsidRPr="00C86CFB">
        <w:rPr>
          <w:rFonts w:ascii="Times New Roman" w:hAnsi="Times New Roman" w:cs="Times New Roman"/>
          <w:sz w:val="28"/>
          <w:szCs w:val="28"/>
        </w:rPr>
        <w:t>3. Реализация товаров, выполнение работ или оказание услуг поверенным от имени и за счет доверителя не являются оборотом по реализации поверенного.</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8" w:name="z8403"/>
      <w:bookmarkEnd w:id="1057"/>
      <w:r w:rsidRPr="00C86CFB">
        <w:rPr>
          <w:rFonts w:ascii="Times New Roman" w:hAnsi="Times New Roman" w:cs="Times New Roman"/>
          <w:sz w:val="28"/>
          <w:szCs w:val="28"/>
        </w:rPr>
        <w:t xml:space="preserve">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w:t>
      </w:r>
      <w:r w:rsidR="00936B5A" w:rsidRPr="00C86CFB">
        <w:rPr>
          <w:rFonts w:ascii="Times New Roman" w:hAnsi="Times New Roman" w:cs="Times New Roman"/>
          <w:sz w:val="28"/>
          <w:szCs w:val="28"/>
        </w:rPr>
        <w:t>«</w:t>
      </w:r>
      <w:r w:rsidRPr="00C86CFB">
        <w:rPr>
          <w:rFonts w:ascii="Times New Roman" w:hAnsi="Times New Roman" w:cs="Times New Roman"/>
          <w:sz w:val="28"/>
          <w:szCs w:val="28"/>
        </w:rPr>
        <w:t>комиссионер</w:t>
      </w:r>
      <w:r w:rsidR="00936B5A" w:rsidRPr="00C86CFB">
        <w:rPr>
          <w:rFonts w:ascii="Times New Roman" w:hAnsi="Times New Roman" w:cs="Times New Roman"/>
          <w:sz w:val="28"/>
          <w:szCs w:val="28"/>
        </w:rPr>
        <w:t>»</w:t>
      </w:r>
      <w:r w:rsidRPr="00C86CFB">
        <w:rPr>
          <w:rFonts w:ascii="Times New Roman" w:hAnsi="Times New Roman" w:cs="Times New Roman"/>
          <w:sz w:val="28"/>
          <w:szCs w:val="28"/>
        </w:rPr>
        <w:t xml:space="preserve"> (</w:t>
      </w:r>
      <w:r w:rsidR="00936B5A" w:rsidRPr="00C86CFB">
        <w:rPr>
          <w:rFonts w:ascii="Times New Roman" w:hAnsi="Times New Roman" w:cs="Times New Roman"/>
          <w:sz w:val="28"/>
          <w:szCs w:val="28"/>
        </w:rPr>
        <w:t>«</w:t>
      </w:r>
      <w:r w:rsidRPr="00C86CFB">
        <w:rPr>
          <w:rFonts w:ascii="Times New Roman" w:hAnsi="Times New Roman" w:cs="Times New Roman"/>
          <w:sz w:val="28"/>
          <w:szCs w:val="28"/>
        </w:rPr>
        <w:t>поверенный</w:t>
      </w:r>
      <w:r w:rsidR="00936B5A" w:rsidRPr="00C86CFB">
        <w:rPr>
          <w:rFonts w:ascii="Times New Roman" w:hAnsi="Times New Roman" w:cs="Times New Roman"/>
          <w:sz w:val="28"/>
          <w:szCs w:val="28"/>
        </w:rPr>
        <w:t>»</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59" w:name="z8404"/>
      <w:bookmarkEnd w:id="1058"/>
      <w:r w:rsidRPr="00C86CFB">
        <w:rPr>
          <w:rFonts w:ascii="Times New Roman" w:hAnsi="Times New Roman" w:cs="Times New Roman"/>
          <w:sz w:val="28"/>
          <w:szCs w:val="28"/>
        </w:rPr>
        <w:t>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0" w:name="z8405"/>
      <w:bookmarkEnd w:id="1059"/>
      <w:r w:rsidRPr="00C86CFB">
        <w:rPr>
          <w:rFonts w:ascii="Times New Roman" w:hAnsi="Times New Roman" w:cs="Times New Roman"/>
          <w:sz w:val="28"/>
          <w:szCs w:val="28"/>
        </w:rPr>
        <w:t>Сумма налога на добавленную стоимость, уплаченная комиссионером (поверенным) по импортируемым товарам, в счете-фактуре выделяется отдельной строкой.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1" w:name="z8406"/>
      <w:bookmarkEnd w:id="1060"/>
      <w:r w:rsidRPr="00C86CFB">
        <w:rPr>
          <w:rFonts w:ascii="Times New Roman" w:hAnsi="Times New Roman" w:cs="Times New Roman"/>
          <w:sz w:val="28"/>
          <w:szCs w:val="28"/>
        </w:rPr>
        <w:t>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2" w:name="z8407"/>
      <w:bookmarkEnd w:id="1061"/>
      <w:r w:rsidRPr="00C86CFB">
        <w:rPr>
          <w:rFonts w:ascii="Times New Roman" w:hAnsi="Times New Roman" w:cs="Times New Roman"/>
          <w:sz w:val="28"/>
          <w:szCs w:val="28"/>
        </w:rPr>
        <w:t>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3" w:name="z8408"/>
      <w:bookmarkEnd w:id="1062"/>
      <w:r w:rsidRPr="00C86CFB">
        <w:rPr>
          <w:rFonts w:ascii="Times New Roman" w:hAnsi="Times New Roman" w:cs="Times New Roman"/>
          <w:sz w:val="28"/>
          <w:szCs w:val="28"/>
        </w:rPr>
        <w:t>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4" w:name="z8409"/>
      <w:bookmarkEnd w:id="1063"/>
      <w:r w:rsidRPr="00C86CFB">
        <w:rPr>
          <w:rFonts w:ascii="Times New Roman" w:hAnsi="Times New Roman" w:cs="Times New Roman"/>
          <w:sz w:val="28"/>
          <w:szCs w:val="28"/>
        </w:rPr>
        <w:t>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5" w:name="z8410"/>
      <w:bookmarkEnd w:id="1064"/>
      <w:r w:rsidRPr="00C86CFB">
        <w:rPr>
          <w:rFonts w:ascii="Times New Roman" w:hAnsi="Times New Roman" w:cs="Times New Roman"/>
          <w:sz w:val="28"/>
          <w:szCs w:val="28"/>
        </w:rPr>
        <w:t>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1065"/>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21</w:t>
      </w:r>
      <w:r w:rsidRPr="00C86CFB">
        <w:rPr>
          <w:rFonts w:ascii="Times New Roman" w:hAnsi="Times New Roman" w:cs="Times New Roman"/>
          <w:b/>
          <w:sz w:val="28"/>
          <w:szCs w:val="28"/>
        </w:rPr>
        <w:t xml:space="preserve">. Порядок исчисления и уплаты налога на добавленную стоимость при импорте товаров в </w:t>
      </w:r>
      <w:r w:rsidR="006E08B6"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6" w:name="z16169"/>
      <w:r w:rsidRPr="00C86CFB">
        <w:rPr>
          <w:rFonts w:ascii="Times New Roman" w:hAnsi="Times New Roman" w:cs="Times New Roman"/>
          <w:sz w:val="28"/>
          <w:szCs w:val="28"/>
        </w:rPr>
        <w:t xml:space="preserve">1. Если иное не установлено настоящей статьей, порядок исчисления и уплаты налога на добавленную стоимость в </w:t>
      </w:r>
      <w:r w:rsidR="00556340"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определяется в соответствии с главой 48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7" w:name="z16170"/>
      <w:bookmarkEnd w:id="1066"/>
      <w:r w:rsidRPr="00C86CFB">
        <w:rPr>
          <w:rFonts w:ascii="Times New Roman" w:hAnsi="Times New Roman" w:cs="Times New Roman"/>
          <w:sz w:val="28"/>
          <w:szCs w:val="28"/>
        </w:rPr>
        <w:t xml:space="preserve">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8" w:name="z16171"/>
      <w:bookmarkEnd w:id="1067"/>
      <w:r w:rsidRPr="00C86CFB">
        <w:rPr>
          <w:rFonts w:ascii="Times New Roman" w:hAnsi="Times New Roman" w:cs="Times New Roman"/>
          <w:sz w:val="28"/>
          <w:szCs w:val="28"/>
        </w:rPr>
        <w:t>Одновременно с заявлением о ввозе товаров и уплате косвенных налогов налогоплательщик представляет в налоговый орган следующие документы: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69" w:name="z16172"/>
      <w:bookmarkEnd w:id="1068"/>
      <w:r w:rsidRPr="00C86CFB">
        <w:rPr>
          <w:rFonts w:ascii="Times New Roman" w:hAnsi="Times New Roman" w:cs="Times New Roman"/>
          <w:sz w:val="28"/>
          <w:szCs w:val="28"/>
        </w:rPr>
        <w:t>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статьи 451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0" w:name="z16173"/>
      <w:bookmarkEnd w:id="1069"/>
      <w:r w:rsidRPr="00C86CFB">
        <w:rPr>
          <w:rFonts w:ascii="Times New Roman" w:hAnsi="Times New Roman" w:cs="Times New Roman"/>
          <w:sz w:val="28"/>
          <w:szCs w:val="28"/>
        </w:rPr>
        <w:t>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1" w:name="z16174"/>
      <w:bookmarkEnd w:id="1070"/>
      <w:r w:rsidRPr="00C86CFB">
        <w:rPr>
          <w:rFonts w:ascii="Times New Roman" w:hAnsi="Times New Roman" w:cs="Times New Roman"/>
          <w:sz w:val="28"/>
          <w:szCs w:val="28"/>
        </w:rPr>
        <w:t>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2" w:name="z16175"/>
      <w:bookmarkEnd w:id="1071"/>
      <w:r w:rsidRPr="00C86CFB">
        <w:rPr>
          <w:rFonts w:ascii="Times New Roman" w:hAnsi="Times New Roman" w:cs="Times New Roman"/>
          <w:sz w:val="28"/>
          <w:szCs w:val="28"/>
        </w:rPr>
        <w:t xml:space="preserve">2) товаросопроводительные и (или) иные документы, подтверждающие перемещение товаров с территории одного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3" w:name="z16176"/>
      <w:bookmarkEnd w:id="1072"/>
      <w:r w:rsidRPr="00C86CFB">
        <w:rPr>
          <w:rFonts w:ascii="Times New Roman" w:hAnsi="Times New Roman" w:cs="Times New Roman"/>
          <w:sz w:val="28"/>
          <w:szCs w:val="28"/>
        </w:rPr>
        <w:t xml:space="preserve">3) счета-фактуры, оформленные в соответствии с законодательством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при отгрузке товаров, в случае, если их выставление (выписка) предусмотрено (предусмотрена) законодательством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4" w:name="z16177"/>
      <w:bookmarkEnd w:id="1073"/>
      <w:r w:rsidRPr="00C86CFB">
        <w:rPr>
          <w:rFonts w:ascii="Times New Roman" w:hAnsi="Times New Roman" w:cs="Times New Roman"/>
          <w:sz w:val="28"/>
          <w:szCs w:val="28"/>
        </w:rPr>
        <w:t xml:space="preserve">Если выставление (выписка) счета-фактуры не предусмотрено (не предусмотрена) законодательством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либо товары приобретаются у налогоплательщика государства, не являющегося государством-членом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вместо счета-фактуры представляется иной документ, выставленный (выписанный) продавцом, подтверждающий стоимость импортированных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5" w:name="z16178"/>
      <w:bookmarkEnd w:id="1074"/>
      <w:r w:rsidRPr="00C86CFB">
        <w:rPr>
          <w:rFonts w:ascii="Times New Roman" w:hAnsi="Times New Roman" w:cs="Times New Roman"/>
          <w:sz w:val="28"/>
          <w:szCs w:val="28"/>
        </w:rPr>
        <w:t xml:space="preserve">4) договоры (контракты), на основании которых приобретены товары, импортированные на территорию Республики Казахстан с территории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6" w:name="z16179"/>
      <w:bookmarkEnd w:id="1075"/>
      <w:r w:rsidRPr="00C86CFB">
        <w:rPr>
          <w:rFonts w:ascii="Times New Roman" w:hAnsi="Times New Roman" w:cs="Times New Roman"/>
          <w:sz w:val="28"/>
          <w:szCs w:val="28"/>
        </w:rPr>
        <w:t xml:space="preserve">5) информационное сообщение (в случаях, предусмотренных пунктами 2, 3, 4 и 5 статьи 454 настоящего Кодекса), представленное налогоплательщику Республики Казахстан налогоплательщиком другого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либо налогоплательщиком государства, не являющегося членом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содержащее сведения о налогоплательщике третьего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и договоре (контракте), заключенном с налогоплательщиком этого третьего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о приобретении импортированного товара: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7" w:name="z16180"/>
      <w:bookmarkEnd w:id="1076"/>
      <w:r w:rsidRPr="00C86CFB">
        <w:rPr>
          <w:rFonts w:ascii="Times New Roman" w:hAnsi="Times New Roman" w:cs="Times New Roman"/>
          <w:sz w:val="28"/>
          <w:szCs w:val="28"/>
        </w:rPr>
        <w:t xml:space="preserve">номер, идентифицирующий лицо в качестве налогоплательщика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8" w:name="z16181"/>
      <w:bookmarkEnd w:id="1077"/>
      <w:r w:rsidRPr="00C86CFB">
        <w:rPr>
          <w:rFonts w:ascii="Times New Roman" w:hAnsi="Times New Roman" w:cs="Times New Roman"/>
          <w:sz w:val="28"/>
          <w:szCs w:val="28"/>
        </w:rPr>
        <w:t xml:space="preserve">наименование налогоплательщика (организации, индивидуального предпринимателя)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79" w:name="z16182"/>
      <w:bookmarkEnd w:id="1078"/>
      <w:r w:rsidRPr="00C86CFB">
        <w:rPr>
          <w:rFonts w:ascii="Times New Roman" w:hAnsi="Times New Roman" w:cs="Times New Roman"/>
          <w:sz w:val="28"/>
          <w:szCs w:val="28"/>
        </w:rPr>
        <w:t xml:space="preserve">место нахождения (жительства) налогоплательщика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0" w:name="z16183"/>
      <w:bookmarkEnd w:id="1079"/>
      <w:r w:rsidRPr="00C86CFB">
        <w:rPr>
          <w:rFonts w:ascii="Times New Roman" w:hAnsi="Times New Roman" w:cs="Times New Roman"/>
          <w:sz w:val="28"/>
          <w:szCs w:val="28"/>
        </w:rPr>
        <w:t>номер и дата контракта (договора);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1" w:name="z16184"/>
      <w:bookmarkEnd w:id="1080"/>
      <w:r w:rsidRPr="00C86CFB">
        <w:rPr>
          <w:rFonts w:ascii="Times New Roman" w:hAnsi="Times New Roman" w:cs="Times New Roman"/>
          <w:sz w:val="28"/>
          <w:szCs w:val="28"/>
        </w:rPr>
        <w:t>номер и дата спецификации.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2" w:name="z16185"/>
      <w:bookmarkEnd w:id="1081"/>
      <w:r w:rsidRPr="00C86CFB">
        <w:rPr>
          <w:rFonts w:ascii="Times New Roman" w:hAnsi="Times New Roman" w:cs="Times New Roman"/>
          <w:sz w:val="28"/>
          <w:szCs w:val="28"/>
        </w:rPr>
        <w:t xml:space="preserve">В случае если налогоплательщик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3" w:name="z16186"/>
      <w:bookmarkEnd w:id="1082"/>
      <w:r w:rsidRPr="00C86CFB">
        <w:rPr>
          <w:rFonts w:ascii="Times New Roman" w:hAnsi="Times New Roman" w:cs="Times New Roman"/>
          <w:sz w:val="28"/>
          <w:szCs w:val="28"/>
        </w:rPr>
        <w:t>В случае представления информационного сообщения на иностранном языке обязательно наличие перевода на казахский и русский языки.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4" w:name="z16187"/>
      <w:bookmarkEnd w:id="1083"/>
      <w:r w:rsidRPr="00C86CFB">
        <w:rPr>
          <w:rFonts w:ascii="Times New Roman" w:hAnsi="Times New Roman" w:cs="Times New Roman"/>
          <w:sz w:val="28"/>
          <w:szCs w:val="28"/>
        </w:rPr>
        <w:t>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5" w:name="z16188"/>
      <w:bookmarkEnd w:id="1084"/>
      <w:r w:rsidRPr="00C86CFB">
        <w:rPr>
          <w:rFonts w:ascii="Times New Roman" w:hAnsi="Times New Roman" w:cs="Times New Roman"/>
          <w:sz w:val="28"/>
          <w:szCs w:val="28"/>
        </w:rPr>
        <w:t>6) договоры (контракты) комиссии или поручения (в случаях их заключения);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6" w:name="z16189"/>
      <w:bookmarkEnd w:id="1085"/>
      <w:r w:rsidRPr="00C86CFB">
        <w:rPr>
          <w:rFonts w:ascii="Times New Roman" w:hAnsi="Times New Roman" w:cs="Times New Roman"/>
          <w:sz w:val="28"/>
          <w:szCs w:val="28"/>
        </w:rPr>
        <w:t xml:space="preserve">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 договорам комиссии или поручения (в случаях, предусмотренных пунктами 2 и 3 статьи 454 настоящего Кодекса, за исключением случаев, когда налог на добавленную стоимость уплачивается комиссионером, поверенным).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7" w:name="z16190"/>
      <w:bookmarkEnd w:id="1086"/>
      <w:r w:rsidRPr="00C86CFB">
        <w:rPr>
          <w:rFonts w:ascii="Times New Roman" w:hAnsi="Times New Roman" w:cs="Times New Roman"/>
          <w:sz w:val="28"/>
          <w:szCs w:val="28"/>
        </w:rPr>
        <w:t>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8" w:name="z16191"/>
      <w:bookmarkEnd w:id="1087"/>
      <w:r w:rsidRPr="00C86CFB">
        <w:rPr>
          <w:rFonts w:ascii="Times New Roman" w:hAnsi="Times New Roman" w:cs="Times New Roman"/>
          <w:sz w:val="28"/>
          <w:szCs w:val="28"/>
        </w:rPr>
        <w:t>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89" w:name="z16192"/>
      <w:bookmarkEnd w:id="1088"/>
      <w:r w:rsidRPr="00C86CFB">
        <w:rPr>
          <w:rFonts w:ascii="Times New Roman" w:hAnsi="Times New Roman" w:cs="Times New Roman"/>
          <w:sz w:val="28"/>
          <w:szCs w:val="28"/>
        </w:rPr>
        <w:t>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0" w:name="z16193"/>
      <w:bookmarkEnd w:id="1089"/>
      <w:r w:rsidRPr="00C86CFB">
        <w:rPr>
          <w:rFonts w:ascii="Times New Roman" w:hAnsi="Times New Roman" w:cs="Times New Roman"/>
          <w:sz w:val="28"/>
          <w:szCs w:val="28"/>
        </w:rPr>
        <w:t>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1" w:name="z16194"/>
      <w:bookmarkEnd w:id="1090"/>
      <w:r w:rsidRPr="00C86CFB">
        <w:rPr>
          <w:rFonts w:ascii="Times New Roman" w:hAnsi="Times New Roman" w:cs="Times New Roman"/>
          <w:sz w:val="28"/>
          <w:szCs w:val="28"/>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w:t>
      </w:r>
      <w:r w:rsidR="003F5746" w:rsidRPr="00C86CFB">
        <w:rPr>
          <w:rFonts w:ascii="Times New Roman" w:hAnsi="Times New Roman" w:cs="Times New Roman"/>
          <w:sz w:val="28"/>
          <w:szCs w:val="28"/>
        </w:rPr>
        <w:br/>
      </w:r>
      <w:r w:rsidRPr="00C86CFB">
        <w:rPr>
          <w:rFonts w:ascii="Times New Roman" w:hAnsi="Times New Roman" w:cs="Times New Roman"/>
          <w:sz w:val="28"/>
          <w:szCs w:val="28"/>
        </w:rPr>
        <w:t>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2" w:name="z16195"/>
      <w:bookmarkEnd w:id="1091"/>
      <w:r w:rsidRPr="00C86CFB">
        <w:rPr>
          <w:rFonts w:ascii="Times New Roman" w:hAnsi="Times New Roman" w:cs="Times New Roman"/>
          <w:sz w:val="28"/>
          <w:szCs w:val="28"/>
        </w:rPr>
        <w:t>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3" w:name="z16196"/>
      <w:bookmarkEnd w:id="1092"/>
      <w:r w:rsidRPr="00C86CFB">
        <w:rPr>
          <w:rFonts w:ascii="Times New Roman" w:hAnsi="Times New Roman" w:cs="Times New Roman"/>
          <w:sz w:val="28"/>
          <w:szCs w:val="28"/>
        </w:rPr>
        <w:t>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1093"/>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Форма заявления о ввозе товаров и уплате косвенных налогов, правила ее заполнения и представления утверждаются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4" w:name="z16198"/>
      <w:r w:rsidRPr="00C86CFB">
        <w:rPr>
          <w:rFonts w:ascii="Times New Roman" w:hAnsi="Times New Roman" w:cs="Times New Roman"/>
          <w:sz w:val="28"/>
          <w:szCs w:val="28"/>
        </w:rPr>
        <w:t>3. Заявление о ввозе товаров и уплате косвенных налогов на бумажном носителе (в четырех экземплярах) и в электронной форме представляются: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5" w:name="z16199"/>
      <w:bookmarkEnd w:id="1094"/>
      <w:r w:rsidRPr="00C86CFB">
        <w:rPr>
          <w:rFonts w:ascii="Times New Roman" w:hAnsi="Times New Roman" w:cs="Times New Roman"/>
          <w:sz w:val="28"/>
          <w:szCs w:val="28"/>
        </w:rPr>
        <w:t xml:space="preserve">1) лицами, импортирующими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товары с освобождением от уплаты налога на добавленную стоимость в соответствии с пунктом 2 статьи 451 настоящего Кодекса и (или) уплатой налога на добавленную стоимость методом зачета в соответствии со статьей 428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6" w:name="z16200"/>
      <w:bookmarkEnd w:id="1095"/>
      <w:r w:rsidRPr="00C86CFB">
        <w:rPr>
          <w:rFonts w:ascii="Times New Roman" w:hAnsi="Times New Roman" w:cs="Times New Roman"/>
          <w:sz w:val="28"/>
          <w:szCs w:val="28"/>
        </w:rPr>
        <w:t>2) налогоплательщиком в случае внесения изменений и дополнений в заявление о ввозе товаров и уплате косвенных налогов, предусмотренном пунктом 2 статьи 459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7" w:name="z16201"/>
      <w:bookmarkEnd w:id="1096"/>
      <w:r w:rsidRPr="00C86CFB">
        <w:rPr>
          <w:rFonts w:ascii="Times New Roman" w:hAnsi="Times New Roman" w:cs="Times New Roman"/>
          <w:sz w:val="28"/>
          <w:szCs w:val="28"/>
        </w:rPr>
        <w:t>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8" w:name="z16202"/>
      <w:bookmarkEnd w:id="1097"/>
      <w:r w:rsidRPr="00C86CFB">
        <w:rPr>
          <w:rFonts w:ascii="Times New Roman" w:hAnsi="Times New Roman" w:cs="Times New Roman"/>
          <w:sz w:val="28"/>
          <w:szCs w:val="28"/>
        </w:rPr>
        <w:t>Положение настоящего пункта не применяется в случаях, установленных пунктом 3 настоящей статьи.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099" w:name="z16203"/>
      <w:bookmarkEnd w:id="1098"/>
      <w:r w:rsidRPr="00C86CFB">
        <w:rPr>
          <w:rFonts w:ascii="Times New Roman" w:hAnsi="Times New Roman" w:cs="Times New Roman"/>
          <w:sz w:val="28"/>
          <w:szCs w:val="28"/>
        </w:rPr>
        <w:t>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0" w:name="z16204"/>
      <w:bookmarkEnd w:id="1099"/>
      <w:r w:rsidRPr="00C86CFB">
        <w:rPr>
          <w:rFonts w:ascii="Times New Roman" w:hAnsi="Times New Roman" w:cs="Times New Roman"/>
          <w:sz w:val="28"/>
          <w:szCs w:val="28"/>
        </w:rPr>
        <w:t>В случае изменения в сторону увеличения цены импортированных товаров в соответствии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1" w:name="z16205"/>
      <w:bookmarkEnd w:id="1100"/>
      <w:r w:rsidRPr="00C86CFB">
        <w:rPr>
          <w:rFonts w:ascii="Times New Roman" w:hAnsi="Times New Roman" w:cs="Times New Roman"/>
          <w:sz w:val="28"/>
          <w:szCs w:val="28"/>
        </w:rPr>
        <w:t xml:space="preserve">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2" w:name="z16206"/>
      <w:bookmarkEnd w:id="1101"/>
      <w:r w:rsidRPr="00C86CFB">
        <w:rPr>
          <w:rFonts w:ascii="Times New Roman" w:hAnsi="Times New Roman" w:cs="Times New Roman"/>
          <w:sz w:val="28"/>
          <w:szCs w:val="28"/>
        </w:rPr>
        <w:t>При этом допускается исполнение налогового обязательства в течение налогового периода.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3" w:name="z16207"/>
      <w:bookmarkEnd w:id="1102"/>
      <w:r w:rsidRPr="00C86CFB">
        <w:rPr>
          <w:rFonts w:ascii="Times New Roman" w:hAnsi="Times New Roman" w:cs="Times New Roman"/>
          <w:sz w:val="28"/>
          <w:szCs w:val="28"/>
        </w:rPr>
        <w:t>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4" w:name="z16208"/>
      <w:bookmarkEnd w:id="1103"/>
      <w:r w:rsidRPr="00C86CFB">
        <w:rPr>
          <w:rFonts w:ascii="Times New Roman" w:hAnsi="Times New Roman" w:cs="Times New Roman"/>
          <w:sz w:val="28"/>
          <w:szCs w:val="28"/>
        </w:rPr>
        <w:t>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5" w:name="z16209"/>
      <w:bookmarkEnd w:id="1104"/>
      <w:r w:rsidRPr="00C86CFB">
        <w:rPr>
          <w:rFonts w:ascii="Times New Roman" w:hAnsi="Times New Roman" w:cs="Times New Roman"/>
          <w:sz w:val="28"/>
          <w:szCs w:val="28"/>
        </w:rPr>
        <w:t>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6" w:name="z16210"/>
      <w:bookmarkEnd w:id="1105"/>
      <w:r w:rsidRPr="00C86CFB">
        <w:rPr>
          <w:rFonts w:ascii="Times New Roman" w:hAnsi="Times New Roman" w:cs="Times New Roman"/>
          <w:sz w:val="28"/>
          <w:szCs w:val="28"/>
        </w:rPr>
        <w:t>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7" w:name="z16211"/>
      <w:bookmarkEnd w:id="1106"/>
      <w:r w:rsidRPr="00C86CFB">
        <w:rPr>
          <w:rFonts w:ascii="Times New Roman" w:hAnsi="Times New Roman" w:cs="Times New Roman"/>
          <w:sz w:val="28"/>
          <w:szCs w:val="28"/>
        </w:rPr>
        <w:t>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8" w:name="z16212"/>
      <w:bookmarkEnd w:id="1107"/>
      <w:r w:rsidRPr="00C86CFB">
        <w:rPr>
          <w:rFonts w:ascii="Times New Roman" w:hAnsi="Times New Roman" w:cs="Times New Roman"/>
          <w:sz w:val="28"/>
          <w:szCs w:val="28"/>
        </w:rPr>
        <w:t>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09" w:name="z16213"/>
      <w:bookmarkEnd w:id="1108"/>
      <w:r w:rsidRPr="00C86CFB">
        <w:rPr>
          <w:rFonts w:ascii="Times New Roman" w:hAnsi="Times New Roman" w:cs="Times New Roman"/>
          <w:sz w:val="28"/>
          <w:szCs w:val="28"/>
        </w:rPr>
        <w:t>10. В случае изменения в сторону увеличения цены импортированных товаров в соответствии с пунктом 8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0" w:name="z16214"/>
      <w:bookmarkEnd w:id="1109"/>
      <w:r w:rsidRPr="00C86CFB">
        <w:rPr>
          <w:rFonts w:ascii="Times New Roman" w:hAnsi="Times New Roman" w:cs="Times New Roman"/>
          <w:sz w:val="28"/>
          <w:szCs w:val="28"/>
        </w:rPr>
        <w:t>При этом в заявлении о ввозе товаров и уплате косвенных налогов отражается измененная стоимость приобретенных импортированных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1" w:name="z16215"/>
      <w:bookmarkEnd w:id="1110"/>
      <w:r w:rsidRPr="00C86CFB">
        <w:rPr>
          <w:rFonts w:ascii="Times New Roman" w:hAnsi="Times New Roman" w:cs="Times New Roman"/>
          <w:sz w:val="28"/>
          <w:szCs w:val="28"/>
        </w:rPr>
        <w:t xml:space="preserve">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и (или) иной документ, подтверждающий изменение цены импортированных товаров.</w:t>
      </w:r>
    </w:p>
    <w:bookmarkEnd w:id="1111"/>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19550B" w:rsidRPr="00C86CFB">
        <w:rPr>
          <w:rFonts w:ascii="Times New Roman" w:hAnsi="Times New Roman" w:cs="Times New Roman"/>
          <w:b/>
          <w:sz w:val="28"/>
          <w:szCs w:val="28"/>
        </w:rPr>
        <w:t>22</w:t>
      </w:r>
      <w:r w:rsidRPr="00C86CFB">
        <w:rPr>
          <w:rFonts w:ascii="Times New Roman" w:hAnsi="Times New Roman" w:cs="Times New Roman"/>
          <w:b/>
          <w:sz w:val="28"/>
          <w:szCs w:val="28"/>
        </w:rPr>
        <w:t xml:space="preserve">. Порядок исчисления и уплаты налога на добавленную стоимость при экспорте товаров в </w:t>
      </w:r>
      <w:r w:rsidR="006E08B6"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2" w:name="z8465"/>
      <w:r w:rsidRPr="00C86CFB">
        <w:rPr>
          <w:rFonts w:ascii="Times New Roman" w:hAnsi="Times New Roman" w:cs="Times New Roman"/>
          <w:sz w:val="28"/>
          <w:szCs w:val="28"/>
        </w:rPr>
        <w:t xml:space="preserve">1. В случае получения от налоговых органов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3" w:name="z8466"/>
      <w:bookmarkEnd w:id="1112"/>
      <w:r w:rsidRPr="00C86CFB">
        <w:rPr>
          <w:rFonts w:ascii="Times New Roman" w:hAnsi="Times New Roman" w:cs="Times New Roman"/>
          <w:sz w:val="28"/>
          <w:szCs w:val="28"/>
        </w:rPr>
        <w:t>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4" w:name="z8467"/>
      <w:bookmarkEnd w:id="1113"/>
      <w:r w:rsidRPr="00C86CFB">
        <w:rPr>
          <w:rFonts w:ascii="Times New Roman" w:hAnsi="Times New Roman" w:cs="Times New Roman"/>
          <w:sz w:val="28"/>
          <w:szCs w:val="28"/>
        </w:rPr>
        <w:t>2.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367 настоящего Кодекса, обязан уплатить налог по ставке, установленной пунктом 1 статьи 422 настоящего Кодекса, в срок, предусмотренный статьей 425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5" w:name="z8468"/>
      <w:bookmarkEnd w:id="1114"/>
      <w:r w:rsidRPr="00C86CFB">
        <w:rPr>
          <w:rFonts w:ascii="Times New Roman" w:hAnsi="Times New Roman" w:cs="Times New Roman"/>
          <w:sz w:val="28"/>
          <w:szCs w:val="28"/>
        </w:rPr>
        <w:t>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6" w:name="z8469"/>
      <w:bookmarkEnd w:id="1115"/>
      <w:r w:rsidRPr="00C86CFB">
        <w:rPr>
          <w:rFonts w:ascii="Times New Roman" w:hAnsi="Times New Roman" w:cs="Times New Roman"/>
          <w:sz w:val="28"/>
          <w:szCs w:val="28"/>
        </w:rPr>
        <w:t>3.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7" w:name="z8470"/>
      <w:bookmarkEnd w:id="1116"/>
      <w:r w:rsidRPr="00C86CFB">
        <w:rPr>
          <w:rFonts w:ascii="Times New Roman" w:hAnsi="Times New Roman" w:cs="Times New Roman"/>
          <w:sz w:val="28"/>
          <w:szCs w:val="28"/>
        </w:rPr>
        <w:t>4.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8" w:name="z8471"/>
      <w:bookmarkEnd w:id="1117"/>
      <w:r w:rsidRPr="00C86CFB">
        <w:rPr>
          <w:rFonts w:ascii="Times New Roman" w:hAnsi="Times New Roman" w:cs="Times New Roman"/>
          <w:sz w:val="28"/>
          <w:szCs w:val="28"/>
        </w:rPr>
        <w:t>При этом уплаченные суммы пени, начисленные в соответствии с пунктом 4 настоящей статьи, возврату не подлежат.</w:t>
      </w:r>
    </w:p>
    <w:bookmarkEnd w:id="1118"/>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2075B5" w:rsidRPr="00C86CFB">
        <w:rPr>
          <w:rFonts w:ascii="Times New Roman" w:hAnsi="Times New Roman" w:cs="Times New Roman"/>
          <w:b/>
          <w:sz w:val="28"/>
          <w:szCs w:val="28"/>
        </w:rPr>
        <w:t>23</w:t>
      </w:r>
      <w:r w:rsidRPr="00C86CFB">
        <w:rPr>
          <w:rFonts w:ascii="Times New Roman" w:hAnsi="Times New Roman" w:cs="Times New Roman"/>
          <w:b/>
          <w:sz w:val="28"/>
          <w:szCs w:val="28"/>
        </w:rPr>
        <w:t xml:space="preserve">. Отзыв заявления о ввозе товаров и уплате косвенных налогов при импорте товаров в </w:t>
      </w:r>
      <w:r w:rsidR="006E08B6" w:rsidRPr="00C86CFB">
        <w:rPr>
          <w:rFonts w:ascii="Times New Roman" w:hAnsi="Times New Roman" w:cs="Times New Roman"/>
          <w:b/>
          <w:sz w:val="28"/>
          <w:szCs w:val="28"/>
        </w:rPr>
        <w:t>ЕАЭС</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19" w:name="z8472"/>
      <w:r w:rsidRPr="00C86CFB">
        <w:rPr>
          <w:rFonts w:ascii="Times New Roman" w:hAnsi="Times New Roman" w:cs="Times New Roman"/>
          <w:sz w:val="28"/>
          <w:szCs w:val="28"/>
        </w:rPr>
        <w:t>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0" w:name="z8473"/>
      <w:bookmarkEnd w:id="1119"/>
      <w:r w:rsidRPr="00C86CFB">
        <w:rPr>
          <w:rFonts w:ascii="Times New Roman" w:hAnsi="Times New Roman" w:cs="Times New Roman"/>
          <w:sz w:val="28"/>
          <w:szCs w:val="28"/>
        </w:rPr>
        <w:t>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1" w:name="z8477"/>
      <w:bookmarkEnd w:id="1120"/>
      <w:r w:rsidRPr="00C86CFB">
        <w:rPr>
          <w:rFonts w:ascii="Times New Roman" w:hAnsi="Times New Roman" w:cs="Times New Roman"/>
          <w:sz w:val="28"/>
          <w:szCs w:val="28"/>
        </w:rPr>
        <w:t>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2" w:name="z16216"/>
      <w:bookmarkEnd w:id="1121"/>
      <w:r w:rsidRPr="00C86CFB">
        <w:rPr>
          <w:rFonts w:ascii="Times New Roman" w:hAnsi="Times New Roman" w:cs="Times New Roman"/>
          <w:sz w:val="28"/>
          <w:szCs w:val="28"/>
        </w:rPr>
        <w:t>1) ошибочного представления заявления о ввозе товаров и уплате косвенных налогов;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3" w:name="z16217"/>
      <w:bookmarkEnd w:id="1122"/>
      <w:r w:rsidRPr="00C86CFB">
        <w:rPr>
          <w:rFonts w:ascii="Times New Roman" w:hAnsi="Times New Roman" w:cs="Times New Roman"/>
          <w:sz w:val="28"/>
          <w:szCs w:val="28"/>
        </w:rPr>
        <w:t>2) установления налоговым органом факта отсутствия импорта товара;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4" w:name="z16218"/>
      <w:bookmarkEnd w:id="1123"/>
      <w:r w:rsidRPr="00C86CFB">
        <w:rPr>
          <w:rFonts w:ascii="Times New Roman" w:hAnsi="Times New Roman" w:cs="Times New Roman"/>
          <w:sz w:val="28"/>
          <w:szCs w:val="28"/>
        </w:rPr>
        <w:t>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статьи 459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5" w:name="z8481"/>
      <w:bookmarkEnd w:id="1124"/>
      <w:r w:rsidRPr="00C86CFB">
        <w:rPr>
          <w:rFonts w:ascii="Times New Roman" w:hAnsi="Times New Roman" w:cs="Times New Roman"/>
          <w:sz w:val="28"/>
          <w:szCs w:val="28"/>
        </w:rPr>
        <w:t>4. Отзыв заявления о ввозе товаров и уплате косвенных налогов производится одним из следующих методов: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6" w:name="z16219"/>
      <w:bookmarkEnd w:id="1125"/>
      <w:r w:rsidRPr="00C86CFB">
        <w:rPr>
          <w:rFonts w:ascii="Times New Roman" w:hAnsi="Times New Roman" w:cs="Times New Roman"/>
          <w:sz w:val="28"/>
          <w:szCs w:val="28"/>
        </w:rPr>
        <w:t>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7" w:name="z16220"/>
      <w:bookmarkEnd w:id="1126"/>
      <w:r w:rsidRPr="00C86CFB">
        <w:rPr>
          <w:rFonts w:ascii="Times New Roman" w:hAnsi="Times New Roman" w:cs="Times New Roman"/>
          <w:sz w:val="28"/>
          <w:szCs w:val="28"/>
        </w:rPr>
        <w:t>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8" w:name="z16221"/>
      <w:bookmarkEnd w:id="1127"/>
      <w:r w:rsidRPr="00C86CFB">
        <w:rPr>
          <w:rFonts w:ascii="Times New Roman" w:hAnsi="Times New Roman" w:cs="Times New Roman"/>
          <w:sz w:val="28"/>
          <w:szCs w:val="28"/>
        </w:rPr>
        <w:t>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29" w:name="z16222"/>
      <w:bookmarkEnd w:id="1128"/>
      <w:r w:rsidRPr="00C86CFB">
        <w:rPr>
          <w:rFonts w:ascii="Times New Roman" w:hAnsi="Times New Roman" w:cs="Times New Roman"/>
          <w:sz w:val="28"/>
          <w:szCs w:val="28"/>
        </w:rPr>
        <w:t>3) изменения в случае направления заявления о ввозе товаров и уплате косвенных налогов в налоговый орган не по месту нахождения (жительства).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0" w:name="z16223"/>
      <w:bookmarkEnd w:id="1129"/>
      <w:r w:rsidRPr="00C86CFB">
        <w:rPr>
          <w:rFonts w:ascii="Times New Roman" w:hAnsi="Times New Roman" w:cs="Times New Roman"/>
          <w:sz w:val="28"/>
          <w:szCs w:val="28"/>
        </w:rPr>
        <w:t>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1" w:name="z8484"/>
      <w:bookmarkEnd w:id="1130"/>
      <w:r w:rsidRPr="00C86CFB">
        <w:rPr>
          <w:rFonts w:ascii="Times New Roman" w:hAnsi="Times New Roman" w:cs="Times New Roman"/>
          <w:sz w:val="28"/>
          <w:szCs w:val="28"/>
        </w:rPr>
        <w:t>5. Не допускается внесение налогоплательщиком изменений и дополнений в заявление о ввозе товаров и уплате косвенных налогов: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2" w:name="z8485"/>
      <w:bookmarkEnd w:id="1131"/>
      <w:r w:rsidRPr="00C86CFB">
        <w:rPr>
          <w:rFonts w:ascii="Times New Roman" w:hAnsi="Times New Roman" w:cs="Times New Roman"/>
          <w:sz w:val="28"/>
          <w:szCs w:val="28"/>
        </w:rPr>
        <w:t>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3" w:name="z8486"/>
      <w:bookmarkEnd w:id="1132"/>
      <w:r w:rsidRPr="00C86CFB">
        <w:rPr>
          <w:rFonts w:ascii="Times New Roman" w:hAnsi="Times New Roman" w:cs="Times New Roman"/>
          <w:sz w:val="28"/>
          <w:szCs w:val="28"/>
        </w:rPr>
        <w:t>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4" w:name="z8487"/>
      <w:bookmarkEnd w:id="1133"/>
      <w:r w:rsidRPr="00C86CFB">
        <w:rPr>
          <w:rFonts w:ascii="Times New Roman" w:hAnsi="Times New Roman" w:cs="Times New Roman"/>
          <w:sz w:val="28"/>
          <w:szCs w:val="28"/>
        </w:rPr>
        <w:t>6. Порядок отзыва заявления о ввозе товаров и уплате косвенных налогов определяется уполномоченным органом.</w:t>
      </w:r>
    </w:p>
    <w:bookmarkEnd w:id="1134"/>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2075B5" w:rsidRPr="00C86CFB">
        <w:rPr>
          <w:rFonts w:ascii="Times New Roman" w:hAnsi="Times New Roman" w:cs="Times New Roman"/>
          <w:b/>
          <w:sz w:val="28"/>
          <w:szCs w:val="28"/>
        </w:rPr>
        <w:t>24</w:t>
      </w:r>
      <w:r w:rsidRPr="00C86CFB">
        <w:rPr>
          <w:rFonts w:ascii="Times New Roman" w:hAnsi="Times New Roman" w:cs="Times New Roman"/>
          <w:b/>
          <w:sz w:val="28"/>
          <w:szCs w:val="28"/>
        </w:rPr>
        <w:t>. Порядок корректировки сумм налога на добавленную стоимость, уплаченного при импорте товаров</w:t>
      </w:r>
    </w:p>
    <w:p w:rsidR="009F7295" w:rsidRPr="00C86CFB" w:rsidRDefault="009F7295" w:rsidP="00C86CFB">
      <w:pPr>
        <w:spacing w:after="0" w:line="240" w:lineRule="auto"/>
        <w:ind w:firstLine="709"/>
        <w:contextualSpacing/>
        <w:jc w:val="both"/>
        <w:rPr>
          <w:rFonts w:ascii="Times New Roman" w:hAnsi="Times New Roman" w:cs="Times New Roman"/>
          <w:sz w:val="28"/>
          <w:szCs w:val="28"/>
        </w:rPr>
      </w:pP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5" w:name="z8488"/>
      <w:r w:rsidRPr="00C86CFB">
        <w:rPr>
          <w:rFonts w:ascii="Times New Roman" w:hAnsi="Times New Roman" w:cs="Times New Roman"/>
          <w:sz w:val="28"/>
          <w:szCs w:val="28"/>
        </w:rPr>
        <w:t xml:space="preserve">1. В случае осуществления частичного и (или) полного возврата товаров, импортированных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6" w:name="z8489"/>
      <w:bookmarkEnd w:id="1135"/>
      <w:r w:rsidRPr="00C86CFB">
        <w:rPr>
          <w:rFonts w:ascii="Times New Roman" w:hAnsi="Times New Roman" w:cs="Times New Roman"/>
          <w:sz w:val="28"/>
          <w:szCs w:val="28"/>
        </w:rPr>
        <w:t xml:space="preserve">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7" w:name="z8490"/>
      <w:bookmarkEnd w:id="1136"/>
      <w:r w:rsidRPr="00C86CFB">
        <w:rPr>
          <w:rFonts w:ascii="Times New Roman" w:hAnsi="Times New Roman" w:cs="Times New Roman"/>
          <w:sz w:val="28"/>
          <w:szCs w:val="28"/>
        </w:rPr>
        <w:t>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пункта 3 статьи 458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8" w:name="z8491"/>
      <w:bookmarkEnd w:id="1137"/>
      <w:r w:rsidRPr="00C86CFB">
        <w:rPr>
          <w:rFonts w:ascii="Times New Roman" w:hAnsi="Times New Roman" w:cs="Times New Roman"/>
          <w:sz w:val="28"/>
          <w:szCs w:val="28"/>
        </w:rPr>
        <w:t xml:space="preserve">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по причине ненадлежащих качества и (или) комплектации, являются:</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39" w:name="z8492"/>
      <w:bookmarkEnd w:id="1138"/>
      <w:r w:rsidRPr="00C86CFB">
        <w:rPr>
          <w:rFonts w:ascii="Times New Roman" w:hAnsi="Times New Roman" w:cs="Times New Roman"/>
          <w:sz w:val="28"/>
          <w:szCs w:val="28"/>
        </w:rPr>
        <w:t>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0" w:name="z8493"/>
      <w:bookmarkEnd w:id="1139"/>
      <w:r w:rsidRPr="00C86CFB">
        <w:rPr>
          <w:rFonts w:ascii="Times New Roman" w:hAnsi="Times New Roman" w:cs="Times New Roman"/>
          <w:sz w:val="28"/>
          <w:szCs w:val="28"/>
        </w:rPr>
        <w:t>2) акты приема-передачи товара (в случае отсутствия транспортировки возвращенных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1" w:name="z8494"/>
      <w:bookmarkEnd w:id="1140"/>
      <w:r w:rsidRPr="00C86CFB">
        <w:rPr>
          <w:rFonts w:ascii="Times New Roman" w:hAnsi="Times New Roman" w:cs="Times New Roman"/>
          <w:sz w:val="28"/>
          <w:szCs w:val="28"/>
        </w:rPr>
        <w:t>3) транспортные (товаросопроводительные) документы (в случае транспортировки возвращенных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2" w:name="z8495"/>
      <w:bookmarkEnd w:id="1141"/>
      <w:r w:rsidRPr="00C86CFB">
        <w:rPr>
          <w:rFonts w:ascii="Times New Roman" w:hAnsi="Times New Roman" w:cs="Times New Roman"/>
          <w:sz w:val="28"/>
          <w:szCs w:val="28"/>
        </w:rPr>
        <w:t>4) акты уничтожения (в случае уничтожения товаров).</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3" w:name="z8496"/>
      <w:bookmarkEnd w:id="1142"/>
      <w:r w:rsidRPr="00C86CFB">
        <w:rPr>
          <w:rFonts w:ascii="Times New Roman" w:hAnsi="Times New Roman" w:cs="Times New Roman"/>
          <w:sz w:val="28"/>
          <w:szCs w:val="28"/>
        </w:rPr>
        <w:t>Копии документов, указанных в настоящем пункте, на бумажном носителе представляются в налоговый орган одновременно с документами, предусмотренными подпунктами 1) – 7) части второй пункта 2 статьи 456 настоящего Кодекса.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4" w:name="z8497"/>
      <w:bookmarkEnd w:id="1143"/>
      <w:r w:rsidRPr="00C86CFB">
        <w:rPr>
          <w:rFonts w:ascii="Times New Roman" w:hAnsi="Times New Roman" w:cs="Times New Roman"/>
          <w:sz w:val="28"/>
          <w:szCs w:val="28"/>
        </w:rPr>
        <w:t>5. Не подлежит обложению налогом на добавленную стоимость:</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5" w:name="z8498"/>
      <w:bookmarkEnd w:id="1144"/>
      <w:r w:rsidRPr="00C86CFB">
        <w:rPr>
          <w:rFonts w:ascii="Times New Roman" w:hAnsi="Times New Roman" w:cs="Times New Roman"/>
          <w:sz w:val="28"/>
          <w:szCs w:val="28"/>
        </w:rPr>
        <w:t>1) утрата товаров, понесенная налогоплательщиком в пределах норм естественной убыли, установленных законодательством Республики Казахстан;</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6" w:name="z8499"/>
      <w:bookmarkEnd w:id="1145"/>
      <w:r w:rsidRPr="00C86CFB">
        <w:rPr>
          <w:rFonts w:ascii="Times New Roman" w:hAnsi="Times New Roman" w:cs="Times New Roman"/>
          <w:sz w:val="28"/>
          <w:szCs w:val="28"/>
        </w:rPr>
        <w:t>2) порча товаров, возникшая в результате чрезвычайных ситуаций природного и техногенного характера.</w:t>
      </w:r>
    </w:p>
    <w:p w:rsidR="00F96535" w:rsidRPr="00C86CFB" w:rsidRDefault="00F96535" w:rsidP="00C86CFB">
      <w:pPr>
        <w:spacing w:after="0" w:line="240" w:lineRule="auto"/>
        <w:ind w:firstLine="709"/>
        <w:contextualSpacing/>
        <w:jc w:val="both"/>
        <w:rPr>
          <w:rFonts w:ascii="Times New Roman" w:hAnsi="Times New Roman" w:cs="Times New Roman"/>
          <w:sz w:val="28"/>
          <w:szCs w:val="28"/>
        </w:rPr>
      </w:pPr>
      <w:bookmarkStart w:id="1147" w:name="z8500"/>
      <w:bookmarkEnd w:id="1146"/>
      <w:r w:rsidRPr="00C86CFB">
        <w:rPr>
          <w:rFonts w:ascii="Times New Roman" w:hAnsi="Times New Roman" w:cs="Times New Roman"/>
          <w:sz w:val="28"/>
          <w:szCs w:val="28"/>
        </w:rPr>
        <w:t>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bookmarkEnd w:id="1147"/>
    </w:p>
    <w:p w:rsidR="00F96535" w:rsidRPr="00C86CFB" w:rsidRDefault="00F96535" w:rsidP="00C86CFB">
      <w:pPr>
        <w:spacing w:after="0" w:line="240" w:lineRule="auto"/>
        <w:ind w:firstLine="709"/>
        <w:contextualSpacing/>
        <w:jc w:val="both"/>
        <w:rPr>
          <w:rFonts w:ascii="Times New Roman" w:hAnsi="Times New Roman" w:cs="Times New Roman"/>
          <w:b/>
          <w:bCs/>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РАЗДЕЛ </w:t>
      </w:r>
      <w:r w:rsidR="001B0DDA" w:rsidRPr="00C86CFB">
        <w:rPr>
          <w:rFonts w:ascii="Times New Roman" w:hAnsi="Times New Roman" w:cs="Times New Roman"/>
          <w:b/>
          <w:sz w:val="28"/>
          <w:szCs w:val="28"/>
        </w:rPr>
        <w:t>8</w:t>
      </w:r>
      <w:r w:rsidRPr="00C86CFB">
        <w:rPr>
          <w:rFonts w:ascii="Times New Roman" w:hAnsi="Times New Roman" w:cs="Times New Roman"/>
          <w:b/>
          <w:sz w:val="28"/>
          <w:szCs w:val="28"/>
        </w:rPr>
        <w:t>. АКЦИЗЫ</w:t>
      </w:r>
    </w:p>
    <w:p w:rsidR="001F7DE8" w:rsidRPr="00C86CFB" w:rsidRDefault="001F7DE8" w:rsidP="00C86CFB">
      <w:pPr>
        <w:spacing w:after="0" w:line="240" w:lineRule="auto"/>
        <w:ind w:firstLine="709"/>
        <w:contextualSpacing/>
        <w:jc w:val="both"/>
        <w:rPr>
          <w:rFonts w:ascii="Times New Roman" w:hAnsi="Times New Roman" w:cs="Times New Roman"/>
          <w:b/>
          <w:sz w:val="28"/>
          <w:szCs w:val="28"/>
        </w:rPr>
      </w:pPr>
    </w:p>
    <w:p w:rsidR="00FC0EE4" w:rsidRPr="00C86CFB" w:rsidRDefault="00FB17E0"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FC0EE4" w:rsidRPr="00C86CFB">
        <w:rPr>
          <w:rFonts w:ascii="Times New Roman" w:hAnsi="Times New Roman" w:cs="Times New Roman"/>
          <w:b/>
          <w:sz w:val="28"/>
          <w:szCs w:val="28"/>
        </w:rPr>
        <w:t xml:space="preserve"> 5</w:t>
      </w:r>
      <w:r w:rsidR="00064F0F" w:rsidRPr="00C86CFB">
        <w:rPr>
          <w:rFonts w:ascii="Times New Roman" w:hAnsi="Times New Roman" w:cs="Times New Roman"/>
          <w:b/>
          <w:sz w:val="28"/>
          <w:szCs w:val="28"/>
        </w:rPr>
        <w:t>2</w:t>
      </w:r>
      <w:r w:rsidR="00FC0EE4" w:rsidRPr="00C86CFB">
        <w:rPr>
          <w:rFonts w:ascii="Times New Roman" w:hAnsi="Times New Roman" w:cs="Times New Roman"/>
          <w:b/>
          <w:sz w:val="28"/>
          <w:szCs w:val="28"/>
        </w:rPr>
        <w:t>. ОБЩИЕ ПОЛОЖЕНИЯ</w:t>
      </w:r>
    </w:p>
    <w:p w:rsidR="001F7DE8" w:rsidRPr="00C86CFB" w:rsidRDefault="001F7DE8"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2075B5" w:rsidRPr="00C86CFB">
        <w:rPr>
          <w:rFonts w:ascii="Times New Roman" w:hAnsi="Times New Roman" w:cs="Times New Roman"/>
          <w:b/>
          <w:sz w:val="28"/>
          <w:szCs w:val="28"/>
        </w:rPr>
        <w:t>25</w:t>
      </w:r>
      <w:r w:rsidRPr="00C86CFB">
        <w:rPr>
          <w:rFonts w:ascii="Times New Roman" w:hAnsi="Times New Roman" w:cs="Times New Roman"/>
          <w:b/>
          <w:sz w:val="28"/>
          <w:szCs w:val="28"/>
        </w:rPr>
        <w:t>. Применение акцизов</w:t>
      </w:r>
    </w:p>
    <w:p w:rsidR="009F7295" w:rsidRPr="00C86CFB" w:rsidRDefault="009F7295"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w:t>
      </w:r>
    </w:p>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2075B5" w:rsidRPr="00C86CFB">
        <w:rPr>
          <w:rFonts w:ascii="Times New Roman" w:hAnsi="Times New Roman" w:cs="Times New Roman"/>
          <w:b/>
          <w:sz w:val="28"/>
          <w:szCs w:val="28"/>
        </w:rPr>
        <w:t>26</w:t>
      </w:r>
      <w:r w:rsidRPr="00C86CFB">
        <w:rPr>
          <w:rFonts w:ascii="Times New Roman" w:hAnsi="Times New Roman" w:cs="Times New Roman"/>
          <w:b/>
          <w:sz w:val="28"/>
          <w:szCs w:val="28"/>
        </w:rPr>
        <w:t>. Плательщики</w:t>
      </w:r>
    </w:p>
    <w:p w:rsidR="009F7295" w:rsidRPr="00C86CFB" w:rsidRDefault="009F7295"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Плательщиками акцизов являются физические и юридические лица, которые:</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производят подакцизные товары на территории Республики Казахстан;</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импортируют подакцизные товары на территорию Республики Казахстан;</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осуществляют оптовую, розничную реализацию бензина (за исключением авиационного) и дизельного топлива газохола, бензанола, нефраса, смеси легких углеводородов, экологического топлива на территории Республики Казахстан;</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осуществляют сборку (комплектацию) подакцизных товаров, предусмотренных подпунктом 6) части первой статьи 462 настоящего Кодекса.</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Плательщиками акцизов являются также физические лица, импортирующие подакцизные товары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в целях предпринимательской деятельности.</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Критерии отнесения подакцизных товаров к импортируемым в целях предпринимательской деятельности устанавливаются уполномоченным органом.</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Плательщиками акцизов с учетом положений пункта 1 настоящей статьи являются также юридические лица-нерезиденты и их структурные подразделения.</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подпунктах 5), 6) и 7) части первой статьи 462 настоящего Кодекса.</w:t>
      </w:r>
    </w:p>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27</w:t>
      </w:r>
      <w:r w:rsidRPr="00C86CFB">
        <w:rPr>
          <w:rFonts w:ascii="Times New Roman" w:hAnsi="Times New Roman" w:cs="Times New Roman"/>
          <w:b/>
          <w:sz w:val="28"/>
          <w:szCs w:val="28"/>
        </w:rPr>
        <w:t>. Перечень подакцизных товаров</w:t>
      </w:r>
    </w:p>
    <w:p w:rsidR="009F7295" w:rsidRPr="00C86CFB" w:rsidRDefault="009F7295"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Если иное не установлено настоящей статьей, подакцизными товарами являются:</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все виды спирта;</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алкогольная продукция;</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табачные изделия;</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8A63A6" w:rsidRPr="00C86CFB">
        <w:rPr>
          <w:rFonts w:ascii="Times New Roman" w:hAnsi="Times New Roman" w:cs="Times New Roman"/>
          <w:sz w:val="28"/>
          <w:szCs w:val="28"/>
        </w:rPr>
        <w:t>) изделия с нагреваемым табаком</w:t>
      </w:r>
      <w:r w:rsidRPr="00C86CFB">
        <w:rPr>
          <w:rFonts w:ascii="Times New Roman" w:hAnsi="Times New Roman" w:cs="Times New Roman"/>
          <w:sz w:val="28"/>
          <w:szCs w:val="28"/>
        </w:rPr>
        <w:t>;</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бензин (за исключением авиационного), дизельное топливо, газохол, бензанол, нефрас, смесь легких углеводородов, экологическое топливо;</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автомобили легковые и прочие моторные транспортные средства, предназначенные для перевозки людей с объемом двигателя более </w:t>
      </w:r>
      <w:r w:rsidR="003F5746" w:rsidRPr="00C86CFB">
        <w:rPr>
          <w:rFonts w:ascii="Times New Roman" w:hAnsi="Times New Roman" w:cs="Times New Roman"/>
          <w:sz w:val="28"/>
          <w:szCs w:val="28"/>
        </w:rPr>
        <w:br/>
      </w:r>
      <w:r w:rsidRPr="00C86CFB">
        <w:rPr>
          <w:rFonts w:ascii="Times New Roman" w:hAnsi="Times New Roman" w:cs="Times New Roman"/>
          <w:sz w:val="28"/>
          <w:szCs w:val="28"/>
        </w:rPr>
        <w:t>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w:t>
      </w:r>
      <w:r w:rsidR="003F5746" w:rsidRPr="00C86CFB">
        <w:rPr>
          <w:rFonts w:ascii="Times New Roman" w:hAnsi="Times New Roman" w:cs="Times New Roman"/>
          <w:sz w:val="28"/>
          <w:szCs w:val="28"/>
        </w:rPr>
        <w:br/>
      </w:r>
      <w:r w:rsidRPr="00C86CFB">
        <w:rPr>
          <w:rFonts w:ascii="Times New Roman" w:hAnsi="Times New Roman" w:cs="Times New Roman"/>
          <w:sz w:val="28"/>
          <w:szCs w:val="28"/>
        </w:rPr>
        <w:t>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сырая нефть, газовый конденсат;</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спиртосодержащая продукция медицинского назначения, зарегистрированная в соответствии с законодательством Республики Казахстан в к</w:t>
      </w:r>
      <w:r w:rsidR="004B39A6" w:rsidRPr="00C86CFB">
        <w:rPr>
          <w:rFonts w:ascii="Times New Roman" w:hAnsi="Times New Roman" w:cs="Times New Roman"/>
          <w:sz w:val="28"/>
          <w:szCs w:val="28"/>
        </w:rPr>
        <w:t>ачестве лекарственного средства.</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rsidR="00ED36DC" w:rsidRPr="00C86CFB" w:rsidRDefault="00ED36DC"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28</w:t>
      </w:r>
      <w:r w:rsidRPr="00C86CFB">
        <w:rPr>
          <w:rFonts w:ascii="Times New Roman" w:hAnsi="Times New Roman" w:cs="Times New Roman"/>
          <w:b/>
          <w:sz w:val="28"/>
          <w:szCs w:val="28"/>
        </w:rPr>
        <w:t>. Ставки акцизов</w:t>
      </w:r>
    </w:p>
    <w:p w:rsidR="009F7295" w:rsidRPr="00C86CFB" w:rsidRDefault="009F7295" w:rsidP="00C86CFB">
      <w:pPr>
        <w:spacing w:after="0" w:line="240" w:lineRule="auto"/>
        <w:ind w:firstLine="709"/>
        <w:contextualSpacing/>
        <w:jc w:val="both"/>
        <w:rPr>
          <w:rFonts w:ascii="Times New Roman" w:hAnsi="Times New Roman" w:cs="Times New Roman"/>
          <w:b/>
          <w:sz w:val="28"/>
          <w:szCs w:val="28"/>
        </w:rPr>
      </w:pP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Ставки акцизов устанавливаются в абсолютной сумме на единицу измерения в натуральном выражении.</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 все виды спирта и вино наливом ставки акциза дифференцируются в зависимости от целей дальнейшего использования спирта и вина наливом.</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Исчисление суммы акциза производится по следующим ставкам:</w:t>
      </w:r>
    </w:p>
    <w:p w:rsidR="00FC0EE4" w:rsidRPr="00C86CFB" w:rsidRDefault="00FC0EE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 подакцизные товары, указанные в подпунктах 1) – 4), 6), 7) и 8) части первой статьи 462 настоящего Кодекса:</w:t>
      </w:r>
    </w:p>
    <w:p w:rsidR="00FC0EE4" w:rsidRPr="00C86CFB" w:rsidRDefault="00FC0EE4" w:rsidP="00C86CFB">
      <w:pPr>
        <w:pStyle w:val="aa"/>
        <w:ind w:firstLine="709"/>
        <w:contextualSpacing/>
        <w:jc w:val="both"/>
        <w:rPr>
          <w:rFonts w:ascii="Times New Roman" w:hAnsi="Times New Roman" w:cs="Times New Roman"/>
          <w:sz w:val="28"/>
          <w:szCs w:val="28"/>
        </w:rPr>
      </w:pPr>
    </w:p>
    <w:tbl>
      <w:tblPr>
        <w:tblStyle w:val="af"/>
        <w:tblW w:w="9639" w:type="dxa"/>
        <w:tblInd w:w="221" w:type="dxa"/>
        <w:tblLayout w:type="fixed"/>
        <w:tblLook w:val="04A0" w:firstRow="1" w:lastRow="0" w:firstColumn="1" w:lastColumn="0" w:noHBand="0" w:noVBand="1"/>
      </w:tblPr>
      <w:tblGrid>
        <w:gridCol w:w="1305"/>
        <w:gridCol w:w="1276"/>
        <w:gridCol w:w="4507"/>
        <w:gridCol w:w="2551"/>
      </w:tblGrid>
      <w:tr w:rsidR="00C86CFB" w:rsidRPr="00C86CFB" w:rsidTr="007F2D55">
        <w:tc>
          <w:tcPr>
            <w:tcW w:w="1305" w:type="dxa"/>
          </w:tcPr>
          <w:p w:rsidR="000A6F61" w:rsidRPr="00C86CFB" w:rsidRDefault="000A6F61" w:rsidP="00C86CFB">
            <w:pPr>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п/п</w:t>
            </w:r>
          </w:p>
        </w:tc>
        <w:tc>
          <w:tcPr>
            <w:tcW w:w="1276"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Код ТН ВЭД ЕАЭС</w:t>
            </w:r>
          </w:p>
          <w:p w:rsidR="000A6F61" w:rsidRPr="00C86CFB" w:rsidRDefault="000A6F61" w:rsidP="00C86CFB">
            <w:pPr>
              <w:pStyle w:val="aa"/>
              <w:ind w:firstLine="709"/>
              <w:contextualSpacing/>
              <w:jc w:val="both"/>
              <w:rPr>
                <w:rFonts w:ascii="Times New Roman" w:hAnsi="Times New Roman" w:cs="Times New Roman"/>
                <w:b/>
                <w:sz w:val="28"/>
                <w:szCs w:val="28"/>
              </w:rPr>
            </w:pPr>
          </w:p>
        </w:tc>
        <w:tc>
          <w:tcPr>
            <w:tcW w:w="4507"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Виды подакцизных товаров</w:t>
            </w:r>
          </w:p>
          <w:p w:rsidR="000A6F61" w:rsidRPr="00C86CFB" w:rsidRDefault="000A6F61" w:rsidP="00C86CFB">
            <w:pPr>
              <w:pStyle w:val="aa"/>
              <w:ind w:firstLine="709"/>
              <w:contextualSpacing/>
              <w:jc w:val="both"/>
              <w:rPr>
                <w:rFonts w:ascii="Times New Roman" w:hAnsi="Times New Roman" w:cs="Times New Roman"/>
                <w:b/>
                <w:sz w:val="28"/>
                <w:szCs w:val="28"/>
              </w:rPr>
            </w:pPr>
          </w:p>
        </w:tc>
        <w:tc>
          <w:tcPr>
            <w:tcW w:w="2551"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Ставки акцизов (в тенге за единицу измерения)</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1</w:t>
            </w:r>
          </w:p>
        </w:tc>
        <w:tc>
          <w:tcPr>
            <w:tcW w:w="1276"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2</w:t>
            </w:r>
          </w:p>
        </w:tc>
        <w:tc>
          <w:tcPr>
            <w:tcW w:w="4507"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3</w:t>
            </w:r>
          </w:p>
        </w:tc>
        <w:tc>
          <w:tcPr>
            <w:tcW w:w="2551" w:type="dxa"/>
          </w:tcPr>
          <w:p w:rsidR="000A6F61" w:rsidRPr="00C86CFB" w:rsidRDefault="000A6F61"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4</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2207</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600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2207</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 этиловый (этанол) денатурированный топливный (не бесцветный, окрашенный для потребления на внутреннем рынке)</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2208</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2 550 тенге/литр 100 % спирта</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2207</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 этиловый неденатурированный, реализуемый или используемый для лечебных и фармацевтических препаратов</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600 тенге/литр 100 % спирта</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2207</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2208</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75 тенге/литр 100% спирта</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3003, 3004</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500 тенге/литр 100% спирта</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2205, 2206,  2208</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Алкогольная продукция (кроме вин, вина наливом, пивоваренной продукции)</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2550 тенге/литр 100 % спирта</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2204</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Вина</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35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2204</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Вино наливом (кроме реализуемого или используемого для производства этилового спирта и алкогольной продукции)</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170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2204</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Вино наливом, реализуемое или используемое для производства этилового спирта и алкогольной продукции</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220300</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Пивоваренная продукция</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13.</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2202 91 000 0</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Пивоваренная продукция с объемным содержанием этилового спирта не более 0,5 процента</w:t>
            </w: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0 тенге/литр</w:t>
            </w:r>
          </w:p>
        </w:tc>
      </w:tr>
      <w:tr w:rsidR="00C86CFB" w:rsidRPr="00C86CFB" w:rsidTr="007F2D55">
        <w:tc>
          <w:tcPr>
            <w:tcW w:w="1305"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14.</w:t>
            </w:r>
          </w:p>
        </w:tc>
        <w:tc>
          <w:tcPr>
            <w:tcW w:w="1276"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 2402</w:t>
            </w:r>
          </w:p>
        </w:tc>
        <w:tc>
          <w:tcPr>
            <w:tcW w:w="4507" w:type="dxa"/>
          </w:tcPr>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Сигареты с фильтром:</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1 января 2025 года по 31 декабря 2025 года включительно</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 1 января 2026 года по 31 декабря 2026 года включительно </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1 января 2027 года по 31 декабря 2027 года включительно</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1 января 2028 года по 31 декабря 2028 года включительно</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 1 января 2029 года по 31 декабря 2029 года включительно</w:t>
            </w:r>
          </w:p>
          <w:p w:rsidR="000A6F61" w:rsidRPr="00C86CFB" w:rsidRDefault="000A6F61" w:rsidP="00C86CFB">
            <w:pPr>
              <w:pStyle w:val="aa"/>
              <w:ind w:firstLine="709"/>
              <w:contextualSpacing/>
              <w:jc w:val="both"/>
              <w:rPr>
                <w:rFonts w:ascii="Times New Roman" w:hAnsi="Times New Roman" w:cs="Times New Roman"/>
                <w:sz w:val="28"/>
                <w:szCs w:val="28"/>
              </w:rPr>
            </w:pPr>
          </w:p>
        </w:tc>
        <w:tc>
          <w:tcPr>
            <w:tcW w:w="2551" w:type="dxa"/>
          </w:tcPr>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17 490 тенге/</w:t>
            </w:r>
            <w:r w:rsidRPr="00C86CFB">
              <w:rPr>
                <w:rFonts w:ascii="Times New Roman" w:hAnsi="Times New Roman" w:cs="Times New Roman"/>
                <w:sz w:val="28"/>
                <w:szCs w:val="28"/>
              </w:rPr>
              <w:br/>
              <w:t>1 000 штук</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19 239 тенге/</w:t>
            </w: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1 000 штук</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21 163 тенге/</w:t>
            </w: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1 000 штук</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23 279 тенге/</w:t>
            </w: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1 000 штук</w:t>
            </w:r>
          </w:p>
          <w:p w:rsidR="000A6F61" w:rsidRPr="00C86CFB" w:rsidRDefault="000A6F61" w:rsidP="00C86CFB">
            <w:pPr>
              <w:pStyle w:val="aa"/>
              <w:ind w:firstLine="709"/>
              <w:contextualSpacing/>
              <w:jc w:val="both"/>
              <w:rPr>
                <w:rFonts w:ascii="Times New Roman" w:hAnsi="Times New Roman" w:cs="Times New Roman"/>
                <w:sz w:val="28"/>
                <w:szCs w:val="28"/>
              </w:rPr>
            </w:pP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25 607 тенге/</w:t>
            </w:r>
          </w:p>
          <w:p w:rsidR="000A6F61" w:rsidRPr="00C86CFB" w:rsidRDefault="000A6F61"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1 000 штук</w:t>
            </w:r>
          </w:p>
        </w:tc>
      </w:tr>
      <w:tr w:rsidR="00C86CFB" w:rsidRPr="00C86CFB" w:rsidTr="007F2D55">
        <w:tc>
          <w:tcPr>
            <w:tcW w:w="1305"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2402</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Сигареты без фильтра, папиросы:</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2025 года по 31 декабря 2025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1 января 2026 года по 31 декабря 2026 года включительно </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2027 года по 31 декабря 2027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2028 года по 31 декабря 2028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2029 года по 31 декабря 2029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2551"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17 490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19 239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21 163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23 279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25 607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tc>
      </w:tr>
      <w:tr w:rsidR="00C86CFB" w:rsidRPr="00C86CFB" w:rsidTr="007F2D55">
        <w:tc>
          <w:tcPr>
            <w:tcW w:w="1305"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2402</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Сигариллы:</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2025 года по 31 декабря 2025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1 января 2026 года по 31 декабря 2026 года включительно </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2027 года по 31 декабря 2027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2028 года по 31 декабря 2028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2029 года по 31 декабря 2029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2551"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17 490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19 239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21 163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23 279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25 607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tc>
      </w:tr>
      <w:tr w:rsidR="00C86CFB" w:rsidRPr="00C86CFB" w:rsidTr="007F2D55">
        <w:tc>
          <w:tcPr>
            <w:tcW w:w="1305"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2402</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Сигары</w:t>
            </w:r>
          </w:p>
        </w:tc>
        <w:tc>
          <w:tcPr>
            <w:tcW w:w="2551"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750 тенге/штука</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05"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2403</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Табак трубочный, курительный,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2025 года по 31 декабря 2025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1 января 2026 года по 31 декабря 2026 года включительно </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2027 года по 31 декабря 2027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2028 года по 31 декабря 2028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2029 года по 31 декабря 2029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2551"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14 150</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тенге/килограмм</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15565</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тенге/килограмм</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17122</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тенге/килограмм</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18 835</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тенге/килограмм</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20719</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тенге/килограмм</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22791</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тенге/килограмм</w:t>
            </w:r>
          </w:p>
        </w:tc>
      </w:tr>
      <w:tr w:rsidR="00C86CFB"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1276"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2403, 2404</w:t>
            </w:r>
          </w:p>
        </w:tc>
        <w:tc>
          <w:tcPr>
            <w:tcW w:w="4507"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Изделия с нагреваемым табаком (нагреваемая табачная палочка, нагреваемая капсула с табаком и прочие):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2025 года по 31 декабря 2025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1 января 2026 года по 31 декабря 2026 года включительно </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2027 года по 31 декабря 2027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2028 года по 31 декабря 2028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января 2029 года по 31 декабря 2029 года включительно</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2551"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8 745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9 619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10 581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11 639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12 803 тенге/</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штук</w:t>
            </w:r>
          </w:p>
        </w:tc>
      </w:tr>
      <w:tr w:rsidR="00C86CFB"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0</w:t>
            </w:r>
            <w:r w:rsidRPr="00C86CFB">
              <w:rPr>
                <w:rFonts w:ascii="Times New Roman" w:eastAsia="Times New Roman" w:hAnsi="Times New Roman" w:cs="Times New Roman"/>
                <w:sz w:val="28"/>
                <w:szCs w:val="28"/>
                <w:lang w:eastAsia="ru-RU"/>
              </w:rPr>
              <w:t>.</w:t>
            </w:r>
          </w:p>
        </w:tc>
        <w:tc>
          <w:tcPr>
            <w:tcW w:w="1276"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2709 00</w:t>
            </w:r>
          </w:p>
        </w:tc>
        <w:tc>
          <w:tcPr>
            <w:tcW w:w="4507"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Сырая нефть, газовый конденсат</w:t>
            </w:r>
          </w:p>
        </w:tc>
        <w:tc>
          <w:tcPr>
            <w:tcW w:w="2551"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 тенге/тонна</w:t>
            </w:r>
          </w:p>
        </w:tc>
      </w:tr>
      <w:tr w:rsidR="00C86CFB" w:rsidRPr="00C86CFB" w:rsidTr="007F2D55">
        <w:tc>
          <w:tcPr>
            <w:tcW w:w="1305" w:type="dxa"/>
            <w:vMerge w:val="restart"/>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1</w:t>
            </w:r>
            <w:r w:rsidRPr="00C86CFB">
              <w:rPr>
                <w:rFonts w:ascii="Times New Roman" w:eastAsia="Times New Roman" w:hAnsi="Times New Roman" w:cs="Times New Roman"/>
                <w:sz w:val="28"/>
                <w:szCs w:val="28"/>
                <w:lang w:eastAsia="ru-RU"/>
              </w:rPr>
              <w:t>.</w:t>
            </w: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8702</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2551" w:type="dxa"/>
            <w:vMerge w:val="restart"/>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 тенге/</w:t>
            </w:r>
            <w:r w:rsidRPr="00C86CFB">
              <w:rPr>
                <w:rFonts w:ascii="Times New Roman" w:eastAsia="Times New Roman" w:hAnsi="Times New Roman" w:cs="Times New Roman"/>
                <w:sz w:val="28"/>
                <w:szCs w:val="28"/>
                <w:lang w:eastAsia="ru-RU"/>
              </w:rPr>
              <w:br/>
              <w:t>куб. см</w:t>
            </w:r>
          </w:p>
        </w:tc>
      </w:tr>
      <w:tr w:rsidR="00C86CFB" w:rsidRPr="00C86CFB" w:rsidTr="007F2D55">
        <w:tc>
          <w:tcPr>
            <w:tcW w:w="1305" w:type="dxa"/>
            <w:vMerge/>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8703</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2551" w:type="dxa"/>
            <w:vMerge/>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05" w:type="dxa"/>
            <w:vMerge/>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1276"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8704</w:t>
            </w:r>
          </w:p>
        </w:tc>
        <w:tc>
          <w:tcPr>
            <w:tcW w:w="4507" w:type="dxa"/>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2551" w:type="dxa"/>
            <w:vMerge/>
            <w:hideMark/>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w:t>
            </w:r>
          </w:p>
        </w:tc>
        <w:tc>
          <w:tcPr>
            <w:tcW w:w="1276"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2204, 2205, 2206 00 и 2208</w:t>
            </w:r>
          </w:p>
        </w:tc>
        <w:tc>
          <w:tcPr>
            <w:tcW w:w="4507"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Импорт алкогольной продукция стоимостью свыше 500,0 тыс. тенге от таможенной стоимости (кроме личного потребления)</w:t>
            </w:r>
          </w:p>
        </w:tc>
        <w:tc>
          <w:tcPr>
            <w:tcW w:w="2551"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от стоимости в тенге/литр</w:t>
            </w:r>
          </w:p>
        </w:tc>
      </w:tr>
      <w:tr w:rsidR="00C86CFB"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w:t>
            </w:r>
          </w:p>
        </w:tc>
        <w:tc>
          <w:tcPr>
            <w:tcW w:w="1276"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2402</w:t>
            </w:r>
          </w:p>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p>
        </w:tc>
        <w:tc>
          <w:tcPr>
            <w:tcW w:w="4507"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Импорт табачных изделий (сигары) стоимостью свыше 10,0 тыс. тенге от таможенной стоимости (кроме личного потребления)</w:t>
            </w:r>
          </w:p>
        </w:tc>
        <w:tc>
          <w:tcPr>
            <w:tcW w:w="2551"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от стоимости в тенге/ штука</w:t>
            </w:r>
          </w:p>
        </w:tc>
      </w:tr>
      <w:tr w:rsidR="00C86CFB"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4</w:t>
            </w:r>
            <w:r w:rsidRPr="00C86CFB">
              <w:rPr>
                <w:rFonts w:ascii="Times New Roman" w:eastAsia="Times New Roman" w:hAnsi="Times New Roman" w:cs="Times New Roman"/>
                <w:sz w:val="28"/>
                <w:szCs w:val="28"/>
                <w:lang w:eastAsia="ru-RU"/>
              </w:rPr>
              <w:t>.</w:t>
            </w:r>
          </w:p>
        </w:tc>
        <w:tc>
          <w:tcPr>
            <w:tcW w:w="1276"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8703</w:t>
            </w:r>
          </w:p>
        </w:tc>
        <w:tc>
          <w:tcPr>
            <w:tcW w:w="4507"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Автомобили легковые и прочие моторные транспортные средства, предназначенные главным образом для перевозки людей, </w:t>
            </w:r>
            <w:r w:rsidRPr="00C86CFB">
              <w:rPr>
                <w:rFonts w:ascii="Times New Roman" w:eastAsia="Times New Roman" w:hAnsi="Times New Roman" w:cs="Times New Roman"/>
                <w:sz w:val="28"/>
                <w:szCs w:val="28"/>
                <w:lang w:val="kk-KZ" w:eastAsia="ru-RU"/>
              </w:rPr>
              <w:t>таможенная стоимость 75 миллион тенге и выше</w:t>
            </w:r>
          </w:p>
        </w:tc>
        <w:tc>
          <w:tcPr>
            <w:tcW w:w="2551"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10</w:t>
            </w:r>
            <w:r w:rsidRPr="00C86CFB">
              <w:rPr>
                <w:rFonts w:ascii="Times New Roman" w:eastAsia="Times New Roman" w:hAnsi="Times New Roman" w:cs="Times New Roman"/>
                <w:sz w:val="28"/>
                <w:szCs w:val="28"/>
                <w:lang w:eastAsia="ru-RU"/>
              </w:rPr>
              <w:t>% от таможенной стоимости</w:t>
            </w:r>
          </w:p>
        </w:tc>
      </w:tr>
      <w:tr w:rsidR="00C86CFB"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5</w:t>
            </w:r>
            <w:r w:rsidRPr="00C86CFB">
              <w:rPr>
                <w:rFonts w:ascii="Times New Roman" w:eastAsia="Times New Roman" w:hAnsi="Times New Roman" w:cs="Times New Roman"/>
                <w:sz w:val="28"/>
                <w:szCs w:val="28"/>
                <w:lang w:eastAsia="ru-RU"/>
              </w:rPr>
              <w:t>.</w:t>
            </w:r>
          </w:p>
        </w:tc>
        <w:tc>
          <w:tcPr>
            <w:tcW w:w="1276"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8903</w:t>
            </w:r>
          </w:p>
        </w:tc>
        <w:tc>
          <w:tcPr>
            <w:tcW w:w="4507"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Суда, таможенная стоимость которых 100 млн.тенге и выше </w:t>
            </w:r>
          </w:p>
        </w:tc>
        <w:tc>
          <w:tcPr>
            <w:tcW w:w="2551"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10% от таможенной стоимости</w:t>
            </w:r>
          </w:p>
        </w:tc>
      </w:tr>
      <w:tr w:rsidR="00B64CD7" w:rsidRPr="00C86CFB" w:rsidTr="007F2D55">
        <w:tc>
          <w:tcPr>
            <w:tcW w:w="1305" w:type="dxa"/>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Pr="00C86CFB">
              <w:rPr>
                <w:rFonts w:ascii="Times New Roman" w:eastAsia="Times New Roman" w:hAnsi="Times New Roman" w:cs="Times New Roman"/>
                <w:sz w:val="28"/>
                <w:szCs w:val="28"/>
                <w:lang w:val="kk-KZ" w:eastAsia="ru-RU"/>
              </w:rPr>
              <w:t>6</w:t>
            </w:r>
            <w:r w:rsidRPr="00C86CFB">
              <w:rPr>
                <w:rFonts w:ascii="Times New Roman" w:eastAsia="Times New Roman" w:hAnsi="Times New Roman" w:cs="Times New Roman"/>
                <w:sz w:val="28"/>
                <w:szCs w:val="28"/>
                <w:lang w:eastAsia="ru-RU"/>
              </w:rPr>
              <w:t>.</w:t>
            </w:r>
          </w:p>
        </w:tc>
        <w:tc>
          <w:tcPr>
            <w:tcW w:w="1276"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8802</w:t>
            </w:r>
          </w:p>
        </w:tc>
        <w:tc>
          <w:tcPr>
            <w:tcW w:w="4507"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Воздушные суда, таможенная стоимость которых 100 млн.тенге и выше </w:t>
            </w:r>
          </w:p>
        </w:tc>
        <w:tc>
          <w:tcPr>
            <w:tcW w:w="2551" w:type="dxa"/>
            <w:vAlign w:val="center"/>
          </w:tcPr>
          <w:p w:rsidR="000A6F61" w:rsidRPr="00C86CFB" w:rsidRDefault="000A6F61" w:rsidP="00C86CFB">
            <w:pPr>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10% от таможенной стоимости</w:t>
            </w:r>
          </w:p>
        </w:tc>
      </w:tr>
    </w:tbl>
    <w:p w:rsidR="00FC0EE4" w:rsidRPr="00C86CFB" w:rsidRDefault="00FC0EE4" w:rsidP="00C86CFB">
      <w:pPr>
        <w:pStyle w:val="aa"/>
        <w:ind w:firstLine="709"/>
        <w:contextualSpacing/>
        <w:jc w:val="both"/>
        <w:rPr>
          <w:rFonts w:ascii="Times New Roman" w:hAnsi="Times New Roman" w:cs="Times New Roman"/>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ставки акцизов на подакцизные товары, указанные в подпункте 5) части первой статьи 462 настоящего Кодекса, утверждаются Правительством Республики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Примечание.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Номенклатура товара определяется кодом единой Товарной номенклатуры внешнеэкономической деятельности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и (или) наименованием товара.</w:t>
      </w:r>
    </w:p>
    <w:p w:rsidR="00FC0EE4" w:rsidRPr="00C86CFB" w:rsidRDefault="00FC0EE4" w:rsidP="00C86CFB">
      <w:pPr>
        <w:pStyle w:val="aa"/>
        <w:ind w:firstLine="709"/>
        <w:contextualSpacing/>
        <w:jc w:val="both"/>
        <w:rPr>
          <w:rFonts w:ascii="Times New Roman" w:hAnsi="Times New Roman" w:cs="Times New Roman"/>
          <w:sz w:val="28"/>
          <w:szCs w:val="28"/>
        </w:rPr>
      </w:pPr>
    </w:p>
    <w:p w:rsidR="00FC0EE4" w:rsidRPr="00C86CFB" w:rsidRDefault="00CD319C"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FC0EE4" w:rsidRPr="00C86CFB">
        <w:rPr>
          <w:rFonts w:ascii="Times New Roman" w:hAnsi="Times New Roman" w:cs="Times New Roman"/>
          <w:b/>
          <w:sz w:val="28"/>
          <w:szCs w:val="28"/>
        </w:rPr>
        <w:t>5</w:t>
      </w:r>
      <w:r w:rsidR="00064F0F" w:rsidRPr="00C86CFB">
        <w:rPr>
          <w:rFonts w:ascii="Times New Roman" w:hAnsi="Times New Roman" w:cs="Times New Roman"/>
          <w:b/>
          <w:sz w:val="28"/>
          <w:szCs w:val="28"/>
        </w:rPr>
        <w:t>3</w:t>
      </w:r>
      <w:r w:rsidR="00FC0EE4" w:rsidRPr="00C86CFB">
        <w:rPr>
          <w:rFonts w:ascii="Times New Roman" w:hAnsi="Times New Roman" w:cs="Times New Roman"/>
          <w:b/>
          <w:sz w:val="28"/>
          <w:szCs w:val="28"/>
        </w:rPr>
        <w:t>. НАЛОГООБЛОЖЕНИЕ ПОДАКЦИЗНЫХ ТОВАРОВ, ПРОИЗВОДИМЫХ, РЕАЛИЗУЕМЫХ В РЕСПУБЛИКЕ КАЗАХСТАН</w:t>
      </w:r>
    </w:p>
    <w:p w:rsidR="001F7DE8" w:rsidRPr="00C86CFB" w:rsidRDefault="001F7DE8"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29</w:t>
      </w:r>
      <w:r w:rsidRPr="00C86CFB">
        <w:rPr>
          <w:rFonts w:ascii="Times New Roman" w:hAnsi="Times New Roman" w:cs="Times New Roman"/>
          <w:b/>
          <w:sz w:val="28"/>
          <w:szCs w:val="28"/>
        </w:rPr>
        <w:t>. Объект налогообложения</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Объектом обложения акцизом являются: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следующие операции, осуществляемые плательщиком акциза, с произведенными и (или) добытыми, и (или) розлитыми им подакцизными товарами: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реализация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передача подакцизных товаров на переработку на давальческой основе;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передача подакцизных товаров, являющихся продуктом переработки давальческих сырья и материалов, в том числе подакцизных;</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взнос в уставный капитал;</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отгрузка подакцизных товаров, осуществляемая производителем своим структурным подразделениям;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перемещение подакцизных товаров, осуществляемое производителем с указанного в лицензии адреса производства;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порча, утрата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импорт подакцизных товаров на территорию Республики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Порча, утрата средств идентификации, учетно-контрольных марок рассматривается как реализация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Освобождаются от обложения акцизом: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экспорт подакцизных товаров, если он отвечает требованиям, установленным статьей 471 настоящего Кодекса;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подакцизные товары, указанные в пункте 2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Style w:val="s1"/>
          <w:b w:val="0"/>
          <w:color w:val="auto"/>
          <w:sz w:val="28"/>
          <w:szCs w:val="28"/>
        </w:rPr>
        <w:t>6) передача подакцизных товаров, указанных в подпункте 5) статьи 462 настоящего Кодекса, являющихся продуктом переработки давальческих сырья и материалов, в том числе подакцизных, реализованных на экспорт, если он отвечает требованиям, установленным статьей 471 настоящего Кодекса.</w:t>
      </w:r>
    </w:p>
    <w:p w:rsidR="00ED36DC" w:rsidRPr="00C86CFB" w:rsidRDefault="00ED36DC"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30</w:t>
      </w:r>
      <w:r w:rsidRPr="00C86CFB">
        <w:rPr>
          <w:rFonts w:ascii="Times New Roman" w:hAnsi="Times New Roman" w:cs="Times New Roman"/>
          <w:b/>
          <w:sz w:val="28"/>
          <w:szCs w:val="28"/>
        </w:rPr>
        <w:t>. Дата совершения операции</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Срок переработки давальческого сырья, являющегося подакцизным, вывезенного с территории Республики Казахстан на территорию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а также ввезенного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В случае порчи подакцизных товаров, </w:t>
      </w:r>
      <w:r w:rsidRPr="00C86CFB">
        <w:rPr>
          <w:rFonts w:ascii="Times New Roman" w:hAnsi="Times New Roman" w:cs="Times New Roman"/>
          <w:sz w:val="28"/>
          <w:szCs w:val="28"/>
          <w:lang w:val="kk-KZ"/>
        </w:rPr>
        <w:t>средств идентификации</w:t>
      </w:r>
      <w:r w:rsidRPr="00C86CFB">
        <w:rPr>
          <w:rFonts w:ascii="Times New Roman" w:hAnsi="Times New Roman" w:cs="Times New Roman"/>
          <w:sz w:val="28"/>
          <w:szCs w:val="28"/>
        </w:rPr>
        <w:t>,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утраты подакцизных товаров, </w:t>
      </w:r>
      <w:r w:rsidRPr="00C86CFB">
        <w:rPr>
          <w:rFonts w:ascii="Times New Roman" w:hAnsi="Times New Roman" w:cs="Times New Roman"/>
          <w:sz w:val="28"/>
          <w:szCs w:val="28"/>
          <w:lang w:val="kk-KZ"/>
        </w:rPr>
        <w:t>средств идентификации</w:t>
      </w:r>
      <w:r w:rsidRPr="00C86CFB">
        <w:rPr>
          <w:rFonts w:ascii="Times New Roman" w:hAnsi="Times New Roman" w:cs="Times New Roman"/>
          <w:sz w:val="28"/>
          <w:szCs w:val="28"/>
        </w:rPr>
        <w:t xml:space="preserve">, учетно-контрольных марок датой совершения операции является день, когда произошла утрата подакцизных товаров, </w:t>
      </w:r>
      <w:r w:rsidRPr="00C86CFB">
        <w:rPr>
          <w:rFonts w:ascii="Times New Roman" w:hAnsi="Times New Roman" w:cs="Times New Roman"/>
          <w:sz w:val="28"/>
          <w:szCs w:val="28"/>
          <w:lang w:val="kk-KZ"/>
        </w:rPr>
        <w:t>средств идентификации</w:t>
      </w:r>
      <w:r w:rsidRPr="00C86CFB">
        <w:rPr>
          <w:rFonts w:ascii="Times New Roman" w:hAnsi="Times New Roman" w:cs="Times New Roman"/>
          <w:sz w:val="28"/>
          <w:szCs w:val="28"/>
        </w:rPr>
        <w:t>, учетно-контрольных марок.</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При импорте подакцизных товаров на территорию Республики Казахстан с территории другого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датой совершения операции является дата принятия налогоплательщиком на учет импортированных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ED36DC" w:rsidRPr="00C86CFB" w:rsidRDefault="00ED36DC"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31</w:t>
      </w:r>
      <w:r w:rsidRPr="00C86CFB">
        <w:rPr>
          <w:rFonts w:ascii="Times New Roman" w:hAnsi="Times New Roman" w:cs="Times New Roman"/>
          <w:b/>
          <w:sz w:val="28"/>
          <w:szCs w:val="28"/>
        </w:rPr>
        <w:t>. Налоговая база</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p w:rsidR="00ED36DC" w:rsidRPr="00C86CFB" w:rsidRDefault="00ED36DC"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32</w:t>
      </w:r>
      <w:r w:rsidRPr="00C86CFB">
        <w:rPr>
          <w:rFonts w:ascii="Times New Roman" w:hAnsi="Times New Roman" w:cs="Times New Roman"/>
          <w:b/>
          <w:sz w:val="28"/>
          <w:szCs w:val="28"/>
        </w:rPr>
        <w:t>. Особенности налогообложения всех видов спирта и вина наливом в случае установления разных ставок</w:t>
      </w:r>
    </w:p>
    <w:p w:rsidR="008A4742" w:rsidRPr="00C86CFB" w:rsidRDefault="008A4742"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случае установления в соответствии с пунктом 3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w:t>
      </w:r>
    </w:p>
    <w:p w:rsidR="00A85504" w:rsidRPr="00C86CFB" w:rsidRDefault="00A8550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использовании спирта, приобретенного производителем алкогольной продукции с акцизом по ставке ниже базовой, не для производства алкогольной продукции сумма акциза по данному спирту подлежит пересчету и уплате в бюджет по базовой ставке акциза, установленной для всех видов спирта, реализуемого лицам, не являющимся производителями алкогольной продукции. Пересчет и уплата акциза производятся получателем спирта.</w:t>
      </w:r>
    </w:p>
    <w:p w:rsidR="00A85504" w:rsidRPr="00C86CFB" w:rsidRDefault="00A8550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использовании вина наливом, приобретенного производителем алкогольной продукции с акцизом по ставке ниже базовой, не для производства спирта и (или) алкогольной продукции сумма акциза по данному вину наливом подлежит пересчету и уплате в бюджет по базовой ставке акциза, установленной для вина наливом, реализуемого лицам, не являющимся производителями алкогольной продукции. Пересчет и уплата акциза производятся получателем вина наливом.</w:t>
      </w:r>
    </w:p>
    <w:p w:rsidR="00A85504" w:rsidRPr="00C86CFB" w:rsidRDefault="00A8550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Положения пункта 2 настоящей статьи применяются также в случае нецелевого использования спирта, приобретенного для оказания медицинских услуг. Плательщиками акциза по данному спирту являются государственные медицинские учреждения, получившие спирт без акциза.</w:t>
      </w:r>
    </w:p>
    <w:p w:rsidR="00ED36DC" w:rsidRPr="00C86CFB" w:rsidRDefault="00ED36DC"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33</w:t>
      </w:r>
      <w:r w:rsidRPr="00C86CFB">
        <w:rPr>
          <w:rFonts w:ascii="Times New Roman" w:hAnsi="Times New Roman" w:cs="Times New Roman"/>
          <w:b/>
          <w:sz w:val="28"/>
          <w:szCs w:val="28"/>
        </w:rPr>
        <w:t>. Порча, утрата подакцизных товаров</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При порче, утрате произведенных на территории Республики Казахстан и импортируемых, а также ввозимых на таможенную территорию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Для целей настоящей статьи: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p w:rsidR="00ED36DC" w:rsidRPr="00C86CFB" w:rsidRDefault="00ED36DC"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34</w:t>
      </w:r>
      <w:r w:rsidRPr="00C86CFB">
        <w:rPr>
          <w:rFonts w:ascii="Times New Roman" w:hAnsi="Times New Roman" w:cs="Times New Roman"/>
          <w:b/>
          <w:sz w:val="28"/>
          <w:szCs w:val="28"/>
        </w:rPr>
        <w:t>. Порча, утрата средств идентификации, учетно-контрольных марок</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испорченные средства учетно-контрольные марки приняты налоговыми органами на основании акта о списании и уничтожении.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порче, утрате средств идентификации, выданных на табачные изделия, акциз не уплачивается в случае порчи, утраты средств идентификации, возникших в результате чрезвычайных ситуаций и (или) в период действия чрезвычайного положения.</w:t>
      </w:r>
    </w:p>
    <w:p w:rsidR="00ED36DC" w:rsidRPr="00C86CFB" w:rsidRDefault="00ED36DC" w:rsidP="00C86CFB">
      <w:pPr>
        <w:pStyle w:val="aa"/>
        <w:ind w:firstLine="709"/>
        <w:contextualSpacing/>
        <w:jc w:val="both"/>
        <w:rPr>
          <w:rFonts w:ascii="Times New Roman" w:hAnsi="Times New Roman" w:cs="Times New Roman"/>
          <w:b/>
          <w:sz w:val="28"/>
          <w:szCs w:val="28"/>
        </w:rPr>
      </w:pPr>
    </w:p>
    <w:p w:rsidR="005918A6"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35</w:t>
      </w:r>
      <w:r w:rsidRPr="00C86CFB">
        <w:rPr>
          <w:rFonts w:ascii="Times New Roman" w:hAnsi="Times New Roman" w:cs="Times New Roman"/>
          <w:b/>
          <w:sz w:val="28"/>
          <w:szCs w:val="28"/>
        </w:rPr>
        <w:t xml:space="preserve">.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w:t>
      </w:r>
      <w:r w:rsidR="005918A6" w:rsidRPr="00C86CFB">
        <w:rPr>
          <w:rFonts w:ascii="Times New Roman" w:hAnsi="Times New Roman" w:cs="Times New Roman"/>
          <w:b/>
          <w:sz w:val="28"/>
          <w:szCs w:val="28"/>
        </w:rPr>
        <w:t>территории Республики Казахстан</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sz w:val="28"/>
          <w:szCs w:val="28"/>
        </w:rPr>
        <w:t>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налогоплательщик,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p w:rsidR="00ED36DC" w:rsidRPr="00C86CFB" w:rsidRDefault="00ED36DC"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36</w:t>
      </w:r>
      <w:r w:rsidRPr="00C86CFB">
        <w:rPr>
          <w:rFonts w:ascii="Times New Roman" w:hAnsi="Times New Roman" w:cs="Times New Roman"/>
          <w:b/>
          <w:sz w:val="28"/>
          <w:szCs w:val="28"/>
        </w:rPr>
        <w:t>. Подтверждение экспорта подакцизных товаров</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Документами, подтверждающими экспорт подакцизных товаров, являются: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договор (контракт) на поставку экспортируемых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копии товаросопроводительных документов с отметкой таможенного органа, расположенного в пункте пропуска на таможенной границе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При экспорте подакцизных товаров в государства-участники Содружества Независимых Государств (за исключением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При экспорте подакцизных товаров на территорию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для подтверждения обоснованности освобождения от уплаты акцизов в соответствии с пунктом 3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настоящего Кодекса.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с начислением пени в связи с неподтверждением реализации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Алкогольная продукция, за исключением вина наливом и пивоваренной продукции, подлежат маркировке учетно-контрольными марками.    </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уплаченная сумма пени, начисленная в связи с неподтверждением реализации подакцизных товаров на экспорт на территорию государства-члена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возврату не подлежит.</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37</w:t>
      </w:r>
      <w:r w:rsidRPr="00C86CFB">
        <w:rPr>
          <w:rFonts w:ascii="Times New Roman" w:hAnsi="Times New Roman" w:cs="Times New Roman"/>
          <w:b/>
          <w:sz w:val="28"/>
          <w:szCs w:val="28"/>
        </w:rPr>
        <w:t>. Исчисление суммы акциза</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Исчисление суммы акциза производится путем применения установленной ставки акциза к налоговой базе.</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B860D4" w:rsidRPr="00C86CFB">
        <w:rPr>
          <w:rFonts w:ascii="Times New Roman" w:hAnsi="Times New Roman" w:cs="Times New Roman"/>
          <w:b/>
          <w:sz w:val="28"/>
          <w:szCs w:val="28"/>
        </w:rPr>
        <w:t>38</w:t>
      </w:r>
      <w:r w:rsidRPr="00C86CFB">
        <w:rPr>
          <w:rFonts w:ascii="Times New Roman" w:hAnsi="Times New Roman" w:cs="Times New Roman"/>
          <w:b/>
          <w:sz w:val="28"/>
          <w:szCs w:val="28"/>
        </w:rPr>
        <w:t>. Корректировка налоговой базы</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p w:rsidR="00FC0EE4" w:rsidRPr="00C86CFB" w:rsidRDefault="005918A6"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w:t>
      </w:r>
      <w:r w:rsidR="00FC0EE4" w:rsidRPr="00C86CFB">
        <w:rPr>
          <w:rFonts w:ascii="Times New Roman" w:hAnsi="Times New Roman" w:cs="Times New Roman"/>
          <w:sz w:val="28"/>
          <w:szCs w:val="28"/>
        </w:rPr>
        <w:t>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Корректировка размера налоговой базы при импорте подакцизных товаров из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производится в соответствии с пунктами 1, 2, 3 и 4 статьи 459 настоящего Кодекса.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Налоговая база по подакцизным товарам, указанным в подпунктах 2) и 3) статьи 462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налоговая база с учетом такой корректировки может иметь отрицательное значение.</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39</w:t>
      </w:r>
      <w:r w:rsidRPr="00C86CFB">
        <w:rPr>
          <w:rFonts w:ascii="Times New Roman" w:hAnsi="Times New Roman" w:cs="Times New Roman"/>
          <w:b/>
          <w:sz w:val="28"/>
          <w:szCs w:val="28"/>
        </w:rPr>
        <w:t>. Вычет из налога</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Вычету подлежат суммы акциза, уплаченные: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 территории Республики Казахстан при приобретении или импорте подакцизных товаров на территорию Республики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за подакцизное сырье собственного производства;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передаче подакцизных товаров, изготовленных из давальческого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 подлежат вычету суммы акциза на все виды спирта, сырую нефть, газовый конденсат.</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договора купли-продажи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товаротранспортных накладных на поставку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счета-фактуры с выделенной отдельной строкой суммой акциза;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купажных листов (при производстве алкогольной продукции);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акта о списании подакцизного сырья в производство.</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Вычет суммы акциза, уплаченной за подакцизное сырье собственного производства, осуществляется при наличии следующих документов: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платежных документов или иных документов, подтверждающих уплату акциза в бюджет;</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купажных листов (при производстве алкогольной продукции);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акта о списании подакцизного сырья в производство.</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договора купли-продажи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платежных документов или иных документов, подтверждающих уплату акциза в бюджет при таможенном декларировании;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или заявления о ввозе товаров и уплате косвенных налогов при импорте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купажных листов (при производстве алкогольной продукции);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акта о списании подакцизного сырья в производство.</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договора о переработке давальческого сырья между собственником давальческого подакцизного сырья и переработчиком;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платежных документов или иных документов, подтверждающих уплату акциза в бюджет собственником давальческого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накладной на отпуск или акта приема-передачи подакцизного сырья.</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40</w:t>
      </w:r>
      <w:r w:rsidRPr="00C86CFB">
        <w:rPr>
          <w:rFonts w:ascii="Times New Roman" w:hAnsi="Times New Roman" w:cs="Times New Roman"/>
          <w:b/>
          <w:sz w:val="28"/>
          <w:szCs w:val="28"/>
        </w:rPr>
        <w:t>. Сроки уплаты акциза</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за исключением передачи продукции, реализуемой в дальнейшем на экспорт.      </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Акциз на подакцизные товары, установленные </w:t>
      </w:r>
      <w:hyperlink r:id="rId308" w:anchor="z8517" w:history="1">
        <w:r w:rsidRPr="00C86CFB">
          <w:rPr>
            <w:rFonts w:ascii="Times New Roman" w:hAnsi="Times New Roman" w:cs="Times New Roman"/>
            <w:sz w:val="28"/>
            <w:szCs w:val="28"/>
          </w:rPr>
          <w:t>подпунктом 2)</w:t>
        </w:r>
      </w:hyperlink>
      <w:r w:rsidRPr="00C86CFB">
        <w:rPr>
          <w:rFonts w:ascii="Times New Roman" w:hAnsi="Times New Roman" w:cs="Times New Roman"/>
          <w:sz w:val="28"/>
          <w:szCs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 получения учетно-контрольных марок;</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день отгрузки (передачи) подакцизных товаров в случае представления обязательства об уплате акциза в соответствии со </w:t>
      </w:r>
      <w:hyperlink r:id="rId309" w:anchor="z172" w:history="1">
        <w:r w:rsidRPr="00C86CFB">
          <w:rPr>
            <w:rFonts w:ascii="Times New Roman" w:hAnsi="Times New Roman" w:cs="Times New Roman"/>
            <w:sz w:val="28"/>
            <w:szCs w:val="28"/>
          </w:rPr>
          <w:t>статьей 172</w:t>
        </w:r>
      </w:hyperlink>
      <w:r w:rsidRPr="00C86CFB">
        <w:rPr>
          <w:rFonts w:ascii="Times New Roman" w:hAnsi="Times New Roman" w:cs="Times New Roman"/>
          <w:sz w:val="28"/>
          <w:szCs w:val="28"/>
        </w:rPr>
        <w:t xml:space="preserve"> настоящего Кодекса.</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Подтверждение налоговыми органами факта уплаты акциза по импортированным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41</w:t>
      </w:r>
      <w:r w:rsidRPr="00C86CFB">
        <w:rPr>
          <w:rFonts w:ascii="Times New Roman" w:hAnsi="Times New Roman" w:cs="Times New Roman"/>
          <w:b/>
          <w:sz w:val="28"/>
          <w:szCs w:val="28"/>
        </w:rPr>
        <w:t>. Место уплаты акциза</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Уплата акциза производится по месту нахождения объекта обложения, за исключением случаев, указанных в пунктах 2 и 3 настоящей статьи.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случае импорта подакцизных товаров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уплата акциза производится по месту нахождения (жительства) плательщика акциза.</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42</w:t>
      </w:r>
      <w:r w:rsidRPr="00C86CFB">
        <w:rPr>
          <w:rFonts w:ascii="Times New Roman" w:hAnsi="Times New Roman" w:cs="Times New Roman"/>
          <w:b/>
          <w:sz w:val="28"/>
          <w:szCs w:val="28"/>
        </w:rPr>
        <w:t>. Налоговый период и налоговая декларация по акцизу</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Применительно к акцизу налоговым периодом является календарный месяц.</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Pr="00C86CFB">
        <w:rPr>
          <w:rFonts w:ascii="Times New Roman" w:hAnsi="Times New Roman" w:cs="Times New Roman"/>
          <w:spacing w:val="2"/>
          <w:sz w:val="28"/>
          <w:szCs w:val="28"/>
        </w:rPr>
        <w:t>Плательщики акциза, имеющие структурные подразделения, представляют приложение по исчислению суммы акциза по такому структурному (территориальному) подразделению к декларации по акцизу в налоговый орган по месту нахождения такого структурного (территориального) подразделения.</w:t>
      </w:r>
      <w:r w:rsidRPr="00C86CFB">
        <w:rPr>
          <w:rFonts w:ascii="Times New Roman" w:hAnsi="Times New Roman" w:cs="Times New Roman"/>
          <w:sz w:val="28"/>
          <w:szCs w:val="28"/>
        </w:rPr>
        <w:t xml:space="preserve">     </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Налогоплательщики, импортирующие подакцизные товары на территорию Республики Казахстан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w:t>
      </w:r>
      <w:r w:rsidR="003F5746" w:rsidRPr="00C86CFB">
        <w:rPr>
          <w:rFonts w:ascii="Times New Roman" w:hAnsi="Times New Roman" w:cs="Times New Roman"/>
          <w:sz w:val="28"/>
          <w:szCs w:val="28"/>
        </w:rPr>
        <w:br/>
      </w:r>
      <w:r w:rsidRPr="00C86CFB">
        <w:rPr>
          <w:rFonts w:ascii="Times New Roman" w:hAnsi="Times New Roman" w:cs="Times New Roman"/>
          <w:sz w:val="28"/>
          <w:szCs w:val="28"/>
        </w:rPr>
        <w:t>20 числа месяца, следующего за месяцем принятия на учет импортированных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p>
    <w:p w:rsidR="00FC0EE4" w:rsidRPr="00C86CFB" w:rsidRDefault="003D3AD9"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FC0EE4" w:rsidRPr="00C86CFB">
        <w:rPr>
          <w:rFonts w:ascii="Times New Roman" w:hAnsi="Times New Roman" w:cs="Times New Roman"/>
          <w:b/>
          <w:sz w:val="28"/>
          <w:szCs w:val="28"/>
        </w:rPr>
        <w:t xml:space="preserve"> 5</w:t>
      </w:r>
      <w:r w:rsidR="00064F0F" w:rsidRPr="00C86CFB">
        <w:rPr>
          <w:rFonts w:ascii="Times New Roman" w:hAnsi="Times New Roman" w:cs="Times New Roman"/>
          <w:b/>
          <w:sz w:val="28"/>
          <w:szCs w:val="28"/>
        </w:rPr>
        <w:t>4</w:t>
      </w:r>
      <w:r w:rsidR="00FC0EE4" w:rsidRPr="00C86CFB">
        <w:rPr>
          <w:rFonts w:ascii="Times New Roman" w:hAnsi="Times New Roman" w:cs="Times New Roman"/>
          <w:b/>
          <w:sz w:val="28"/>
          <w:szCs w:val="28"/>
        </w:rPr>
        <w:t>. НАЛОГООБЛОЖЕНИЕ ИМПОРТА ПОДАКЦИЗНЫХ ТОВАРОВ</w:t>
      </w:r>
    </w:p>
    <w:p w:rsidR="001F7DE8" w:rsidRPr="00C86CFB" w:rsidRDefault="001F7DE8"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43</w:t>
      </w:r>
      <w:r w:rsidRPr="00C86CFB">
        <w:rPr>
          <w:rFonts w:ascii="Times New Roman" w:hAnsi="Times New Roman" w:cs="Times New Roman"/>
          <w:b/>
          <w:sz w:val="28"/>
          <w:szCs w:val="28"/>
        </w:rPr>
        <w:t>. Налоговая база импортируемых подакцизных товаров</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 импортируемым на территорию Республики Казахстан подакцизным товарам налоговая база определяется как объем, </w:t>
      </w:r>
      <w:r w:rsidR="00BE4FD7" w:rsidRPr="00C86CFB">
        <w:rPr>
          <w:rFonts w:ascii="Times New Roman" w:hAnsi="Times New Roman" w:cs="Times New Roman"/>
          <w:sz w:val="28"/>
          <w:szCs w:val="28"/>
        </w:rPr>
        <w:t xml:space="preserve">стоимость и количество </w:t>
      </w:r>
      <w:r w:rsidRPr="00C86CFB">
        <w:rPr>
          <w:rFonts w:ascii="Times New Roman" w:hAnsi="Times New Roman" w:cs="Times New Roman"/>
          <w:sz w:val="28"/>
          <w:szCs w:val="28"/>
        </w:rPr>
        <w:t>импортируемых подакцизных товаров в натуральном выражении.</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1B0DDA"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44</w:t>
      </w:r>
      <w:r w:rsidRPr="00C86CFB">
        <w:rPr>
          <w:rFonts w:ascii="Times New Roman" w:hAnsi="Times New Roman" w:cs="Times New Roman"/>
          <w:b/>
          <w:sz w:val="28"/>
          <w:szCs w:val="28"/>
        </w:rPr>
        <w:t>. Сроки уплаты акциза на импортируемые подакцизные товары</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Акцизы на импортируемые подакцизные товары с территории государств, не являющихся членами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уплачиваются в определяемый таможенным законодательством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Акциз на импортируемые подакцизные товары, подлежащие маркировке в соответствии со статьей 172 настоящего Кодекса, уплачивается до получения средств идентификации, учетно-контрольных марок.</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Акцизы по подакцизным товарам (за исключением маркируемых подакцизных товаров), импортированным с территории государств-членов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уплачиваются в срок не позднее 20 числа месяца, следующего за месяцем принятия на учет импортированных подакцизных товаров.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Уплата акцизов по маркируемым подакцизным товарам производится в сроки, установленные пунктом 2 настоящей статьи.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Правительства Республики Казахстан.</w:t>
      </w:r>
    </w:p>
    <w:p w:rsidR="00D33171" w:rsidRPr="00C86CFB" w:rsidRDefault="00D33171"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337327" w:rsidRPr="00C86CFB">
        <w:rPr>
          <w:rFonts w:ascii="Times New Roman" w:hAnsi="Times New Roman" w:cs="Times New Roman"/>
          <w:b/>
          <w:sz w:val="28"/>
          <w:szCs w:val="28"/>
        </w:rPr>
        <w:t>5</w:t>
      </w:r>
      <w:r w:rsidR="00D9303D" w:rsidRPr="00C86CFB">
        <w:rPr>
          <w:rFonts w:ascii="Times New Roman" w:hAnsi="Times New Roman" w:cs="Times New Roman"/>
          <w:b/>
          <w:sz w:val="28"/>
          <w:szCs w:val="28"/>
        </w:rPr>
        <w:t>45</w:t>
      </w:r>
      <w:r w:rsidRPr="00C86CFB">
        <w:rPr>
          <w:rFonts w:ascii="Times New Roman" w:hAnsi="Times New Roman" w:cs="Times New Roman"/>
          <w:b/>
          <w:sz w:val="28"/>
          <w:szCs w:val="28"/>
        </w:rPr>
        <w:t>. Импорт подакцизных товаров, освобожденных от акциза</w:t>
      </w:r>
    </w:p>
    <w:p w:rsidR="009F7295" w:rsidRPr="00C86CFB" w:rsidRDefault="009F7295" w:rsidP="00C86CFB">
      <w:pPr>
        <w:pStyle w:val="aa"/>
        <w:ind w:firstLine="709"/>
        <w:contextualSpacing/>
        <w:jc w:val="both"/>
        <w:rPr>
          <w:rFonts w:ascii="Times New Roman" w:hAnsi="Times New Roman" w:cs="Times New Roman"/>
          <w:b/>
          <w:sz w:val="28"/>
          <w:szCs w:val="28"/>
        </w:rPr>
      </w:pP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Акцизами не облагаются подакцизные товары, импортируемые физическими лицами по нормам, предусмотренным таможенным законодательством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и (или) таможенным законодательством Республики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Освобождаются от уплаты акциза следующие импортируемые подакцизные товары:</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оказавшиеся вследствие повреждения до пропуска их через таможенную границу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не пригодными к использованию в качестве изделий и материалов;</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w:t>
      </w:r>
    </w:p>
    <w:p w:rsidR="00FC0EE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перемещаемые через таможенную границу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освобождаемые от уплаты акциза на территории Республики Казахстан в рамках таможенных процедур, установленных таможенным законодательством </w:t>
      </w:r>
      <w:r w:rsidR="009036C3"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и (или) таможенным законодательством Республики Казахстан, за исключением таможенной процедуры выпуска для внутреннего потребления;</w:t>
      </w:r>
    </w:p>
    <w:p w:rsidR="001F23C4" w:rsidRPr="00C86CFB" w:rsidRDefault="00FC0EE4"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спиртосодержащая продукция медицинского назначения (кроме бальзамов), зарегистрированная в соответствии с законода</w:t>
      </w:r>
      <w:r w:rsidR="001F23C4" w:rsidRPr="00C86CFB">
        <w:rPr>
          <w:rFonts w:ascii="Times New Roman" w:hAnsi="Times New Roman" w:cs="Times New Roman"/>
          <w:sz w:val="28"/>
          <w:szCs w:val="28"/>
        </w:rPr>
        <w:t>тельством Республики Казахстан.</w:t>
      </w:r>
    </w:p>
    <w:p w:rsidR="001F23C4" w:rsidRPr="00C86CFB" w:rsidRDefault="001F23C4" w:rsidP="00C86CFB">
      <w:pPr>
        <w:pStyle w:val="aa"/>
        <w:ind w:firstLine="709"/>
        <w:contextualSpacing/>
        <w:jc w:val="both"/>
        <w:rPr>
          <w:rFonts w:ascii="Times New Roman" w:hAnsi="Times New Roman" w:cs="Times New Roman"/>
          <w:sz w:val="28"/>
          <w:szCs w:val="28"/>
        </w:rPr>
      </w:pPr>
    </w:p>
    <w:p w:rsidR="001F23C4" w:rsidRPr="00C86CFB" w:rsidRDefault="001F23C4"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 xml:space="preserve">РАЗДЕЛ </w:t>
      </w:r>
      <w:r w:rsidR="00337327" w:rsidRPr="00C86CFB">
        <w:rPr>
          <w:rFonts w:ascii="Times New Roman" w:eastAsia="Times New Roman" w:hAnsi="Times New Roman" w:cs="Times New Roman"/>
          <w:b/>
          <w:bCs/>
          <w:sz w:val="28"/>
          <w:szCs w:val="28"/>
        </w:rPr>
        <w:t>9</w:t>
      </w:r>
      <w:r w:rsidRPr="00C86CFB">
        <w:rPr>
          <w:rFonts w:ascii="Times New Roman" w:eastAsia="Times New Roman" w:hAnsi="Times New Roman" w:cs="Times New Roman"/>
          <w:b/>
          <w:bCs/>
          <w:sz w:val="28"/>
          <w:szCs w:val="28"/>
        </w:rPr>
        <w:t>. СОЦИАЛЬНЫЙ НАЛОГ</w:t>
      </w:r>
    </w:p>
    <w:p w:rsidR="001F23C4" w:rsidRPr="00C86CFB" w:rsidRDefault="001F23C4" w:rsidP="00C86CFB">
      <w:pPr>
        <w:pStyle w:val="aa"/>
        <w:ind w:firstLine="709"/>
        <w:contextualSpacing/>
        <w:jc w:val="both"/>
        <w:rPr>
          <w:rFonts w:ascii="Times New Roman" w:hAnsi="Times New Roman" w:cs="Times New Roman"/>
          <w:sz w:val="28"/>
          <w:szCs w:val="28"/>
        </w:rPr>
      </w:pPr>
    </w:p>
    <w:p w:rsidR="001F23C4" w:rsidRPr="00C86CFB" w:rsidRDefault="001F23C4" w:rsidP="00C86CFB">
      <w:pPr>
        <w:spacing w:after="0" w:line="240" w:lineRule="auto"/>
        <w:ind w:firstLine="709"/>
        <w:contextualSpacing/>
        <w:jc w:val="both"/>
        <w:outlineLvl w:val="2"/>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ГЛАВА 5</w:t>
      </w:r>
      <w:r w:rsidR="00064F0F" w:rsidRPr="00C86CFB">
        <w:rPr>
          <w:rFonts w:ascii="Times New Roman" w:eastAsia="Times New Roman" w:hAnsi="Times New Roman" w:cs="Times New Roman"/>
          <w:b/>
          <w:bCs/>
          <w:sz w:val="28"/>
          <w:szCs w:val="28"/>
        </w:rPr>
        <w:t>5</w:t>
      </w:r>
      <w:r w:rsidRPr="00C86CFB">
        <w:rPr>
          <w:rFonts w:ascii="Times New Roman" w:eastAsia="Times New Roman" w:hAnsi="Times New Roman" w:cs="Times New Roman"/>
          <w:b/>
          <w:bCs/>
          <w:sz w:val="28"/>
          <w:szCs w:val="28"/>
        </w:rPr>
        <w:t>. ОБЩИЕ ПОЛОЖЕНИЯ</w:t>
      </w:r>
    </w:p>
    <w:p w:rsidR="001F23C4" w:rsidRPr="00C86CFB" w:rsidRDefault="001F23C4" w:rsidP="00C86CFB">
      <w:pPr>
        <w:spacing w:after="0" w:line="240" w:lineRule="auto"/>
        <w:ind w:firstLine="709"/>
        <w:contextualSpacing/>
        <w:jc w:val="both"/>
        <w:outlineLvl w:val="2"/>
        <w:rPr>
          <w:rFonts w:ascii="Times New Roman" w:eastAsia="Times New Roman" w:hAnsi="Times New Roman" w:cs="Times New Roman"/>
          <w:b/>
          <w:bCs/>
          <w:sz w:val="28"/>
          <w:szCs w:val="28"/>
        </w:rPr>
      </w:pPr>
    </w:p>
    <w:p w:rsidR="008E6CB3" w:rsidRPr="00C86CFB" w:rsidRDefault="008E6CB3"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337327" w:rsidRPr="00C86CFB">
        <w:rPr>
          <w:b/>
          <w:bCs/>
          <w:sz w:val="28"/>
          <w:szCs w:val="28"/>
        </w:rPr>
        <w:t>5</w:t>
      </w:r>
      <w:r w:rsidR="00D9303D" w:rsidRPr="00C86CFB">
        <w:rPr>
          <w:b/>
          <w:bCs/>
          <w:sz w:val="28"/>
          <w:szCs w:val="28"/>
        </w:rPr>
        <w:t>46</w:t>
      </w:r>
      <w:r w:rsidRPr="00C86CFB">
        <w:rPr>
          <w:b/>
          <w:bCs/>
          <w:sz w:val="28"/>
          <w:szCs w:val="28"/>
        </w:rPr>
        <w:t xml:space="preserve">. Плательщики </w:t>
      </w:r>
    </w:p>
    <w:p w:rsidR="009F7295" w:rsidRPr="00C86CFB" w:rsidRDefault="009F7295" w:rsidP="00C86CFB">
      <w:pPr>
        <w:pStyle w:val="a3"/>
        <w:spacing w:before="0" w:beforeAutospacing="0" w:after="0" w:afterAutospacing="0"/>
        <w:ind w:firstLine="709"/>
        <w:contextualSpacing/>
        <w:jc w:val="both"/>
        <w:rPr>
          <w:sz w:val="28"/>
          <w:szCs w:val="28"/>
        </w:rPr>
      </w:pP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 xml:space="preserve">1. </w:t>
      </w:r>
      <w:r w:rsidR="002772AB" w:rsidRPr="00C86CFB">
        <w:rPr>
          <w:sz w:val="28"/>
          <w:szCs w:val="28"/>
        </w:rPr>
        <w:t>Если иное не предусмотрено пунктом 2 настоящей статьи, плательщиками</w:t>
      </w:r>
      <w:r w:rsidRPr="00C86CFB">
        <w:rPr>
          <w:sz w:val="28"/>
          <w:szCs w:val="28"/>
        </w:rPr>
        <w:t xml:space="preserve">социального налога являются: </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1) индивидуальные предприниматели;</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2) лица, занимающиеся частной практикой;</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3) юридические лица-резиденты Республики Казахстан, если иное не установлено пунктом 3 настоящей статьи;</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4) юридические лица-нерезиденты, осуществляющие деятельность в Республике Казахстан через постоянные учреждения;</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5) юридические лица-нерезиденты, осуществляющие деятельность через структурное подразделение, котор</w:t>
      </w:r>
      <w:r w:rsidR="002772AB" w:rsidRPr="00C86CFB">
        <w:rPr>
          <w:sz w:val="28"/>
          <w:szCs w:val="28"/>
        </w:rPr>
        <w:t>ая</w:t>
      </w:r>
      <w:r w:rsidRPr="00C86CFB">
        <w:rPr>
          <w:sz w:val="28"/>
          <w:szCs w:val="28"/>
        </w:rPr>
        <w:t xml:space="preserve"> не приводит к образованию постоянного учреждения.</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2. Не являются плательщиками социального налога следующие налогоплательщики:</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1) применяющие специальный налоговый режим:</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для самозанятых;</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для субъектов малого бизнеса;</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для крестьянских или фермерских хозяйств;</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 xml:space="preserve">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статьи </w:t>
      </w:r>
      <w:r w:rsidR="00E567D2" w:rsidRPr="00C86CFB">
        <w:rPr>
          <w:sz w:val="28"/>
          <w:szCs w:val="28"/>
        </w:rPr>
        <w:t>322</w:t>
      </w:r>
      <w:r w:rsidRPr="00C86CFB">
        <w:rPr>
          <w:sz w:val="28"/>
          <w:szCs w:val="28"/>
        </w:rPr>
        <w:t xml:space="preserve"> настоящего Кодекса.</w:t>
      </w:r>
    </w:p>
    <w:p w:rsidR="002772AB"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 xml:space="preserve">3. Юридическое лицо-резидент своим решением вправе признать </w:t>
      </w:r>
      <w:r w:rsidR="002772AB" w:rsidRPr="00C86CFB">
        <w:rPr>
          <w:sz w:val="28"/>
          <w:szCs w:val="28"/>
        </w:rPr>
        <w:t>плательщиком социального налога свое структурное подразделение, которое исполняет обязанности одновременно по:</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исчислению и уплате социального налога по объектам налогообложения, являющимся расходами такого структурного подразделения;</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rsidR="008E6CB3" w:rsidRPr="00C86CFB" w:rsidRDefault="008E6CB3" w:rsidP="00C86CFB">
      <w:pPr>
        <w:pStyle w:val="a3"/>
        <w:spacing w:before="0" w:beforeAutospacing="0" w:after="0" w:afterAutospacing="0"/>
        <w:ind w:firstLine="709"/>
        <w:contextualSpacing/>
        <w:jc w:val="both"/>
        <w:rPr>
          <w:b/>
          <w:bCs/>
          <w:sz w:val="28"/>
          <w:szCs w:val="28"/>
        </w:rPr>
      </w:pPr>
    </w:p>
    <w:p w:rsidR="008E6CB3" w:rsidRPr="00C86CFB" w:rsidRDefault="008E6CB3" w:rsidP="00C86CFB">
      <w:pPr>
        <w:pStyle w:val="a3"/>
        <w:spacing w:before="0" w:beforeAutospacing="0" w:after="0" w:afterAutospacing="0"/>
        <w:ind w:firstLine="709"/>
        <w:contextualSpacing/>
        <w:jc w:val="both"/>
        <w:rPr>
          <w:b/>
          <w:sz w:val="28"/>
          <w:szCs w:val="28"/>
        </w:rPr>
      </w:pPr>
      <w:r w:rsidRPr="00C86CFB">
        <w:rPr>
          <w:b/>
          <w:sz w:val="28"/>
          <w:szCs w:val="28"/>
        </w:rPr>
        <w:t xml:space="preserve">Статья </w:t>
      </w:r>
      <w:r w:rsidR="00337327" w:rsidRPr="00C86CFB">
        <w:rPr>
          <w:b/>
          <w:sz w:val="28"/>
          <w:szCs w:val="28"/>
        </w:rPr>
        <w:t>5</w:t>
      </w:r>
      <w:r w:rsidR="00D9303D" w:rsidRPr="00C86CFB">
        <w:rPr>
          <w:b/>
          <w:sz w:val="28"/>
          <w:szCs w:val="28"/>
        </w:rPr>
        <w:t>47</w:t>
      </w:r>
      <w:r w:rsidRPr="00C86CFB">
        <w:rPr>
          <w:b/>
          <w:sz w:val="28"/>
          <w:szCs w:val="28"/>
        </w:rPr>
        <w:t>. Объект налогообложения</w:t>
      </w:r>
    </w:p>
    <w:p w:rsidR="009F7295" w:rsidRPr="00C86CFB" w:rsidRDefault="009F7295" w:rsidP="00C86CFB">
      <w:pPr>
        <w:pStyle w:val="a3"/>
        <w:spacing w:before="0" w:beforeAutospacing="0" w:after="0" w:afterAutospacing="0"/>
        <w:ind w:firstLine="709"/>
        <w:contextualSpacing/>
        <w:jc w:val="both"/>
        <w:rPr>
          <w:sz w:val="28"/>
          <w:szCs w:val="28"/>
        </w:rPr>
      </w:pPr>
    </w:p>
    <w:p w:rsidR="008E6CB3"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1.</w:t>
      </w:r>
      <w:r w:rsidR="008E6CB3" w:rsidRPr="00C86CFB">
        <w:rPr>
          <w:sz w:val="28"/>
          <w:szCs w:val="28"/>
        </w:rPr>
        <w:t>Объектом налогообложения для плательщиков</w:t>
      </w:r>
      <w:r w:rsidRPr="00C86CFB">
        <w:rPr>
          <w:sz w:val="28"/>
          <w:szCs w:val="28"/>
        </w:rPr>
        <w:t xml:space="preserve"> социального налога</w:t>
      </w:r>
      <w:r w:rsidR="008E6CB3" w:rsidRPr="00C86CFB">
        <w:rPr>
          <w:sz w:val="28"/>
          <w:szCs w:val="28"/>
        </w:rPr>
        <w:t xml:space="preserve"> являются расходы:</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 xml:space="preserve">1) работодателя по доходам работника, указанным в </w:t>
      </w:r>
      <w:r w:rsidR="00E567D2" w:rsidRPr="00C86CFB">
        <w:rPr>
          <w:sz w:val="28"/>
          <w:szCs w:val="28"/>
        </w:rPr>
        <w:t>с</w:t>
      </w:r>
      <w:r w:rsidRPr="00C86CFB">
        <w:rPr>
          <w:sz w:val="28"/>
          <w:szCs w:val="28"/>
        </w:rPr>
        <w:t>тать</w:t>
      </w:r>
      <w:r w:rsidR="002772AB" w:rsidRPr="00C86CFB">
        <w:rPr>
          <w:sz w:val="28"/>
          <w:szCs w:val="28"/>
        </w:rPr>
        <w:t>е</w:t>
      </w:r>
      <w:r w:rsidR="00E567D2" w:rsidRPr="00C86CFB">
        <w:rPr>
          <w:sz w:val="28"/>
          <w:szCs w:val="28"/>
        </w:rPr>
        <w:t xml:space="preserve"> </w:t>
      </w:r>
      <w:r w:rsidR="002772AB" w:rsidRPr="00C86CFB">
        <w:rPr>
          <w:sz w:val="28"/>
          <w:szCs w:val="28"/>
        </w:rPr>
        <w:t>41</w:t>
      </w:r>
      <w:r w:rsidR="00E567D2" w:rsidRPr="00C86CFB">
        <w:rPr>
          <w:sz w:val="28"/>
          <w:szCs w:val="28"/>
        </w:rPr>
        <w:t xml:space="preserve">7 </w:t>
      </w:r>
      <w:r w:rsidRPr="00C86CFB">
        <w:rPr>
          <w:sz w:val="28"/>
          <w:szCs w:val="28"/>
        </w:rPr>
        <w:t xml:space="preserve">настоящего Кодекса (в том числе расходы работодателя, указанные в </w:t>
      </w:r>
      <w:hyperlink r:id="rId310" w:anchor="z11611" w:history="1">
        <w:r w:rsidRPr="00C86CFB">
          <w:rPr>
            <w:sz w:val="28"/>
            <w:szCs w:val="28"/>
          </w:rPr>
          <w:t>подпунктах 20)</w:t>
        </w:r>
      </w:hyperlink>
      <w:r w:rsidRPr="00C86CFB">
        <w:rPr>
          <w:sz w:val="28"/>
          <w:szCs w:val="28"/>
        </w:rPr>
        <w:t xml:space="preserve">, 22), </w:t>
      </w:r>
      <w:hyperlink r:id="rId311" w:anchor="z11614" w:history="1">
        <w:r w:rsidRPr="00C86CFB">
          <w:rPr>
            <w:sz w:val="28"/>
            <w:szCs w:val="28"/>
          </w:rPr>
          <w:t>23)</w:t>
        </w:r>
      </w:hyperlink>
      <w:r w:rsidRPr="00C86CFB">
        <w:rPr>
          <w:sz w:val="28"/>
          <w:szCs w:val="28"/>
        </w:rPr>
        <w:t xml:space="preserve"> и </w:t>
      </w:r>
      <w:hyperlink r:id="rId312" w:anchor="z11615" w:history="1">
        <w:r w:rsidRPr="00C86CFB">
          <w:rPr>
            <w:sz w:val="28"/>
            <w:szCs w:val="28"/>
          </w:rPr>
          <w:t>24)</w:t>
        </w:r>
      </w:hyperlink>
      <w:r w:rsidRPr="00C86CFB">
        <w:rPr>
          <w:sz w:val="28"/>
          <w:szCs w:val="28"/>
        </w:rPr>
        <w:t xml:space="preserve"> пункта 1 статьи 6</w:t>
      </w:r>
      <w:r w:rsidR="00E567D2" w:rsidRPr="00C86CFB">
        <w:rPr>
          <w:sz w:val="28"/>
          <w:szCs w:val="28"/>
        </w:rPr>
        <w:t>66</w:t>
      </w:r>
      <w:r w:rsidRPr="00C86CFB">
        <w:rPr>
          <w:sz w:val="28"/>
          <w:szCs w:val="28"/>
        </w:rPr>
        <w:t xml:space="preserve"> настоящего Кодекса);</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 xml:space="preserve">2) налогового агента по доходам иностранного персонала, указанного в </w:t>
      </w:r>
      <w:hyperlink r:id="rId313" w:anchor="z4227" w:history="1">
        <w:r w:rsidRPr="00C86CFB">
          <w:rPr>
            <w:sz w:val="28"/>
            <w:szCs w:val="28"/>
          </w:rPr>
          <w:t>пункте 7</w:t>
        </w:r>
      </w:hyperlink>
      <w:r w:rsidRPr="00C86CFB">
        <w:rPr>
          <w:sz w:val="28"/>
          <w:szCs w:val="28"/>
        </w:rPr>
        <w:t xml:space="preserve"> статьи </w:t>
      </w:r>
      <w:r w:rsidR="00E567D2" w:rsidRPr="00C86CFB">
        <w:rPr>
          <w:sz w:val="28"/>
          <w:szCs w:val="28"/>
        </w:rPr>
        <w:t>219</w:t>
      </w:r>
      <w:r w:rsidRPr="00C86CFB">
        <w:rPr>
          <w:sz w:val="28"/>
          <w:szCs w:val="28"/>
        </w:rPr>
        <w:t xml:space="preserve"> настоящего Кодекса.</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Положения настоящего пункта не распространяются на плательщиков социального налога, являющихся лицами, занимающимися частной практикой, и (или) индивидуальными предпринимателями.</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2. Объект налогообложения, указанный в пункте 1 настоящей статьи, уменьшается на следующие исключения из объекта:</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1) обязательные пенсионные взносы в единый накопительный пенсионный фонд в соответствии с законодательством Республики Казахстан;</w:t>
      </w:r>
    </w:p>
    <w:p w:rsidR="008E6CB3"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3) доходы, установленные в статье 4</w:t>
      </w:r>
      <w:r w:rsidR="00E567D2" w:rsidRPr="00C86CFB">
        <w:rPr>
          <w:sz w:val="28"/>
          <w:szCs w:val="28"/>
        </w:rPr>
        <w:t xml:space="preserve">20 </w:t>
      </w:r>
      <w:r w:rsidRPr="00C86CFB">
        <w:rPr>
          <w:sz w:val="28"/>
          <w:szCs w:val="28"/>
        </w:rPr>
        <w:t xml:space="preserve">настоящего Кодекса, за исключением доходов, установленных </w:t>
      </w:r>
      <w:hyperlink r:id="rId314" w:anchor="z6458" w:history="1">
        <w:r w:rsidRPr="00C86CFB">
          <w:rPr>
            <w:sz w:val="28"/>
            <w:szCs w:val="28"/>
          </w:rPr>
          <w:t>подпунктом 2)</w:t>
        </w:r>
      </w:hyperlink>
      <w:r w:rsidRPr="00C86CFB">
        <w:rPr>
          <w:sz w:val="28"/>
          <w:szCs w:val="28"/>
        </w:rPr>
        <w:t xml:space="preserve"> статьи </w:t>
      </w:r>
      <w:r w:rsidR="00E567D2" w:rsidRPr="00C86CFB">
        <w:rPr>
          <w:sz w:val="28"/>
          <w:szCs w:val="28"/>
        </w:rPr>
        <w:t>420</w:t>
      </w:r>
      <w:r w:rsidRPr="00C86CFB">
        <w:rPr>
          <w:sz w:val="28"/>
          <w:szCs w:val="28"/>
        </w:rPr>
        <w:t xml:space="preserve"> настоящего Кодекса</w:t>
      </w:r>
      <w:r w:rsidR="002966C4" w:rsidRPr="00C86CFB">
        <w:rPr>
          <w:sz w:val="28"/>
          <w:szCs w:val="28"/>
        </w:rPr>
        <w:t xml:space="preserve">, а также доходов, установленных в </w:t>
      </w:r>
      <w:hyperlink r:id="rId315" w:anchor="z14107" w:history="1">
        <w:r w:rsidR="002966C4" w:rsidRPr="00C86CFB">
          <w:rPr>
            <w:sz w:val="28"/>
            <w:szCs w:val="28"/>
          </w:rPr>
          <w:t>подпункте 3)</w:t>
        </w:r>
      </w:hyperlink>
      <w:r w:rsidR="002966C4" w:rsidRPr="00C86CFB">
        <w:rPr>
          <w:sz w:val="28"/>
          <w:szCs w:val="28"/>
        </w:rPr>
        <w:t xml:space="preserve"> статьи </w:t>
      </w:r>
      <w:r w:rsidR="00E567D2" w:rsidRPr="00C86CFB">
        <w:rPr>
          <w:sz w:val="28"/>
          <w:szCs w:val="28"/>
        </w:rPr>
        <w:t>420</w:t>
      </w:r>
      <w:r w:rsidR="002966C4" w:rsidRPr="00C86CFB">
        <w:rPr>
          <w:sz w:val="28"/>
          <w:szCs w:val="28"/>
        </w:rPr>
        <w:t xml:space="preserve"> настоящего Кодекса в части доходов работников, являющихся гражданами Республики Казахстан;</w:t>
      </w:r>
    </w:p>
    <w:p w:rsidR="008C34C8" w:rsidRPr="00C86CFB" w:rsidRDefault="008E6CB3" w:rsidP="00C86CFB">
      <w:pPr>
        <w:pStyle w:val="a3"/>
        <w:spacing w:before="0" w:beforeAutospacing="0" w:after="0" w:afterAutospacing="0"/>
        <w:ind w:firstLine="709"/>
        <w:contextualSpacing/>
        <w:jc w:val="both"/>
        <w:rPr>
          <w:sz w:val="28"/>
          <w:szCs w:val="28"/>
        </w:rPr>
      </w:pPr>
      <w:r w:rsidRPr="00C86CFB">
        <w:rPr>
          <w:sz w:val="28"/>
          <w:szCs w:val="28"/>
        </w:rPr>
        <w:t xml:space="preserve">4) доходы, установленные в </w:t>
      </w:r>
      <w:hyperlink r:id="rId316" w:anchor="z11866" w:history="1">
        <w:r w:rsidRPr="00C86CFB">
          <w:rPr>
            <w:sz w:val="28"/>
            <w:szCs w:val="28"/>
          </w:rPr>
          <w:t>подпункте 10)</w:t>
        </w:r>
      </w:hyperlink>
      <w:r w:rsidRPr="00C86CFB">
        <w:rPr>
          <w:sz w:val="28"/>
          <w:szCs w:val="28"/>
        </w:rPr>
        <w:t xml:space="preserve"> статьи </w:t>
      </w:r>
      <w:r w:rsidR="00E567D2" w:rsidRPr="00C86CFB">
        <w:rPr>
          <w:sz w:val="28"/>
          <w:szCs w:val="28"/>
        </w:rPr>
        <w:t>668</w:t>
      </w:r>
      <w:r w:rsidRPr="00C86CFB">
        <w:rPr>
          <w:sz w:val="28"/>
          <w:szCs w:val="28"/>
        </w:rPr>
        <w:t xml:space="preserve"> настояще</w:t>
      </w:r>
      <w:r w:rsidR="008C34C8" w:rsidRPr="00C86CFB">
        <w:rPr>
          <w:sz w:val="28"/>
          <w:szCs w:val="28"/>
        </w:rPr>
        <w:t>го Кодекса.</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3. В случае если объект налогообложения, указанный в пункте 1</w:t>
      </w:r>
      <w:r w:rsidR="008C34C8" w:rsidRPr="00C86CFB">
        <w:rPr>
          <w:sz w:val="28"/>
          <w:szCs w:val="28"/>
        </w:rPr>
        <w:t xml:space="preserve"> настоящей статьи, </w:t>
      </w:r>
      <w:r w:rsidRPr="00C86CFB">
        <w:rPr>
          <w:sz w:val="28"/>
          <w:szCs w:val="28"/>
        </w:rPr>
        <w:t xml:space="preserve">составляет за календарный месяц сумму от одного тенге до 14-кратного </w:t>
      </w:r>
      <w:r w:rsidR="00E567D2" w:rsidRPr="00C86CFB">
        <w:rPr>
          <w:sz w:val="28"/>
          <w:szCs w:val="28"/>
        </w:rPr>
        <w:t>месячного расчетного показателя,</w:t>
      </w:r>
      <w:r w:rsidRPr="00C86CFB">
        <w:rPr>
          <w:sz w:val="28"/>
          <w:szCs w:val="28"/>
        </w:rPr>
        <w:t xml:space="preserve"> действующего на первое число этого календарного месяца, то объект налогообложения определяется исходя из 14-кратного </w:t>
      </w:r>
      <w:r w:rsidR="00E567D2" w:rsidRPr="00C86CFB">
        <w:rPr>
          <w:sz w:val="28"/>
          <w:szCs w:val="28"/>
        </w:rPr>
        <w:t>месячного расчетного показателя</w:t>
      </w:r>
      <w:r w:rsidRPr="00C86CFB">
        <w:rPr>
          <w:sz w:val="28"/>
          <w:szCs w:val="28"/>
        </w:rPr>
        <w:t>. Положения настоящего пункта не применяются к доходам работника, начисленным за календарный месяц, в котором произведен найм и (или) увольнение такого работника.</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4. Если иное не предусмотрено настоящим пунктом, объектом налогообложения для плательщиков социального налога, являющихся лицами, занимающимися частной практикой, и (или) индивидуальными предпринимателями, является:</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сам плательщик социального налога;</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численность работников плательщика социального налога.</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Объектом налогообложения не являются:</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 xml:space="preserve">1) сами плательщики социального налога в период временного приостановления ими представления налоговой отчетности в соответствии со </w:t>
      </w:r>
      <w:hyperlink r:id="rId317" w:anchor="z213" w:history="1">
        <w:r w:rsidRPr="00C86CFB">
          <w:rPr>
            <w:sz w:val="28"/>
            <w:szCs w:val="28"/>
          </w:rPr>
          <w:t>статьей 213</w:t>
        </w:r>
      </w:hyperlink>
      <w:r w:rsidRPr="00C86CFB">
        <w:rPr>
          <w:sz w:val="28"/>
          <w:szCs w:val="28"/>
        </w:rPr>
        <w:t xml:space="preserve"> настоящего Кодекса;</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lang w:val="kk-KZ"/>
        </w:rPr>
        <w:t>2</w:t>
      </w:r>
      <w:r w:rsidRPr="00C86CFB">
        <w:rPr>
          <w:sz w:val="28"/>
          <w:szCs w:val="28"/>
        </w:rPr>
        <w:t>) сами плательщики социального налога, которые не получали в налоговом периоде доход;</w:t>
      </w:r>
    </w:p>
    <w:p w:rsidR="002772AB" w:rsidRPr="00C86CFB" w:rsidRDefault="002772AB" w:rsidP="00C86CFB">
      <w:pPr>
        <w:pStyle w:val="a3"/>
        <w:spacing w:before="0" w:beforeAutospacing="0" w:after="0" w:afterAutospacing="0"/>
        <w:ind w:firstLine="709"/>
        <w:contextualSpacing/>
        <w:jc w:val="both"/>
        <w:rPr>
          <w:sz w:val="28"/>
          <w:szCs w:val="28"/>
        </w:rPr>
      </w:pPr>
      <w:r w:rsidRPr="00C86CFB">
        <w:rPr>
          <w:sz w:val="28"/>
          <w:szCs w:val="28"/>
        </w:rPr>
        <w:t>3) работники плательщика социального налога, которым не начислялся доход за налоговый период.</w:t>
      </w:r>
    </w:p>
    <w:p w:rsidR="00D33171" w:rsidRPr="00C86CFB" w:rsidRDefault="00D33171" w:rsidP="00C86CFB">
      <w:pPr>
        <w:pStyle w:val="a3"/>
        <w:spacing w:before="0" w:beforeAutospacing="0" w:after="0" w:afterAutospacing="0"/>
        <w:ind w:firstLine="709"/>
        <w:contextualSpacing/>
        <w:jc w:val="both"/>
        <w:rPr>
          <w:b/>
          <w:bCs/>
          <w:sz w:val="28"/>
          <w:szCs w:val="28"/>
        </w:rPr>
      </w:pPr>
    </w:p>
    <w:p w:rsidR="001F23C4" w:rsidRPr="00C86CFB" w:rsidRDefault="001F23C4"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337327" w:rsidRPr="00C86CFB">
        <w:rPr>
          <w:b/>
          <w:bCs/>
          <w:sz w:val="28"/>
          <w:szCs w:val="28"/>
        </w:rPr>
        <w:t>5</w:t>
      </w:r>
      <w:r w:rsidR="00D9303D" w:rsidRPr="00C86CFB">
        <w:rPr>
          <w:b/>
          <w:bCs/>
          <w:sz w:val="28"/>
          <w:szCs w:val="28"/>
        </w:rPr>
        <w:t>48</w:t>
      </w:r>
      <w:r w:rsidRPr="00C86CFB">
        <w:rPr>
          <w:b/>
          <w:bCs/>
          <w:sz w:val="28"/>
          <w:szCs w:val="28"/>
        </w:rPr>
        <w:t xml:space="preserve">. Ставки налога </w:t>
      </w:r>
    </w:p>
    <w:p w:rsidR="009F7295" w:rsidRPr="00C86CFB" w:rsidRDefault="009F7295" w:rsidP="00C86CFB">
      <w:pPr>
        <w:pStyle w:val="a3"/>
        <w:spacing w:before="0" w:beforeAutospacing="0" w:after="0" w:afterAutospacing="0"/>
        <w:ind w:firstLine="709"/>
        <w:contextualSpacing/>
        <w:jc w:val="both"/>
        <w:rPr>
          <w:sz w:val="28"/>
          <w:szCs w:val="28"/>
        </w:rPr>
      </w:pP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1. Социальный налог исчисляется по ставке – 6 процентов, за исключением случаев, установленных пунктами 2, 3 и 4 настоящей статьи.</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 xml:space="preserve">2. Социальный налог исчисляется по ставке – 1,8 процентов по объектам налогообложения, связанным с осуществлением деятельности, указанной в подпункте 5) </w:t>
      </w:r>
      <w:hyperlink r:id="rId318" w:anchor="sub_id=6980200" w:tooltip="Кодекс Республики Казахстан от 25 декабря 2017 года № 120-VI " w:history="1">
        <w:r w:rsidRPr="00C86CFB">
          <w:rPr>
            <w:sz w:val="28"/>
            <w:szCs w:val="28"/>
          </w:rPr>
          <w:t xml:space="preserve">статьи </w:t>
        </w:r>
      </w:hyperlink>
      <w:r w:rsidRPr="00C86CFB">
        <w:rPr>
          <w:sz w:val="28"/>
          <w:szCs w:val="28"/>
        </w:rPr>
        <w:t>35</w:t>
      </w:r>
      <w:r w:rsidR="00E567D2" w:rsidRPr="00C86CFB">
        <w:rPr>
          <w:sz w:val="28"/>
          <w:szCs w:val="28"/>
        </w:rPr>
        <w:t>4</w:t>
      </w:r>
      <w:r w:rsidRPr="00C86CFB">
        <w:rPr>
          <w:sz w:val="28"/>
          <w:szCs w:val="28"/>
        </w:rPr>
        <w:t> настоящего Кодекса.</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3. Плательщики социального налога, являющиеся индивидуальными предпринимателями или лицами, занимающимися частной практикой, за исключением случаев, установленных пунктом 4 настоящей статьи, исчисляют социальный налог:</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за себя - в 2-кратном размере МРП, действующего на дату уплаты;</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за каждого работника в 1-кратном размере МРП, действующего на дату уплаты.</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 xml:space="preserve">4. Крестьянские или фермерские хозяйства по объектам налогообложения, связанным с осуществлением деятельности, указанной в подпункте 5) </w:t>
      </w:r>
      <w:hyperlink r:id="rId319" w:anchor="sub_id=6980200" w:tooltip="Кодекс Республики Казахстан от 25 декабря 2017 года № 120-VI " w:history="1">
        <w:r w:rsidRPr="00C86CFB">
          <w:rPr>
            <w:sz w:val="28"/>
            <w:szCs w:val="28"/>
          </w:rPr>
          <w:t xml:space="preserve">статьи </w:t>
        </w:r>
      </w:hyperlink>
      <w:r w:rsidRPr="00C86CFB">
        <w:rPr>
          <w:sz w:val="28"/>
          <w:szCs w:val="28"/>
        </w:rPr>
        <w:t>35</w:t>
      </w:r>
      <w:r w:rsidR="00E567D2" w:rsidRPr="00C86CFB">
        <w:rPr>
          <w:sz w:val="28"/>
          <w:szCs w:val="28"/>
        </w:rPr>
        <w:t>4</w:t>
      </w:r>
      <w:r w:rsidRPr="00C86CFB">
        <w:rPr>
          <w:sz w:val="28"/>
          <w:szCs w:val="28"/>
        </w:rPr>
        <w:t> настоящего Кодекса, исчисляют социальный налог:</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 xml:space="preserve">за себя - в 0,6-кратном размере МРП, действующего на дату уплаты; </w:t>
      </w:r>
    </w:p>
    <w:p w:rsidR="00510031" w:rsidRPr="00C86CFB" w:rsidRDefault="00510031" w:rsidP="00C86CFB">
      <w:pPr>
        <w:pStyle w:val="a3"/>
        <w:spacing w:before="0" w:beforeAutospacing="0" w:after="0" w:afterAutospacing="0"/>
        <w:ind w:firstLine="709"/>
        <w:contextualSpacing/>
        <w:jc w:val="both"/>
        <w:rPr>
          <w:sz w:val="28"/>
          <w:szCs w:val="28"/>
        </w:rPr>
      </w:pPr>
      <w:r w:rsidRPr="00C86CFB">
        <w:rPr>
          <w:sz w:val="28"/>
          <w:szCs w:val="28"/>
        </w:rPr>
        <w:t>за каждого работника – в 0,3-кратном размере МРП, действующего на дату уплаты.</w:t>
      </w:r>
    </w:p>
    <w:p w:rsidR="001F23C4" w:rsidRPr="00C86CFB" w:rsidRDefault="001F23C4" w:rsidP="00C86CFB">
      <w:pPr>
        <w:pStyle w:val="a3"/>
        <w:spacing w:before="0" w:beforeAutospacing="0" w:after="0" w:afterAutospacing="0"/>
        <w:ind w:firstLine="709"/>
        <w:contextualSpacing/>
        <w:jc w:val="both"/>
        <w:rPr>
          <w:sz w:val="28"/>
          <w:szCs w:val="28"/>
        </w:rPr>
      </w:pPr>
    </w:p>
    <w:p w:rsidR="001F23C4" w:rsidRPr="00C86CFB" w:rsidRDefault="001F23C4" w:rsidP="00C86CFB">
      <w:pPr>
        <w:pStyle w:val="3"/>
        <w:spacing w:before="0" w:beforeAutospacing="0" w:after="0" w:afterAutospacing="0"/>
        <w:ind w:firstLine="709"/>
        <w:contextualSpacing/>
        <w:jc w:val="both"/>
        <w:rPr>
          <w:sz w:val="28"/>
          <w:szCs w:val="28"/>
        </w:rPr>
      </w:pPr>
      <w:r w:rsidRPr="00C86CFB">
        <w:rPr>
          <w:sz w:val="28"/>
          <w:szCs w:val="28"/>
        </w:rPr>
        <w:t>ГЛАВА 5</w:t>
      </w:r>
      <w:r w:rsidR="00064F0F" w:rsidRPr="00C86CFB">
        <w:rPr>
          <w:sz w:val="28"/>
          <w:szCs w:val="28"/>
        </w:rPr>
        <w:t>6</w:t>
      </w:r>
      <w:r w:rsidRPr="00C86CFB">
        <w:rPr>
          <w:sz w:val="28"/>
          <w:szCs w:val="28"/>
        </w:rPr>
        <w:t>. ПОРЯДОК ИСЧИСЛЕНИЯ И УПЛАТЫ НАЛОГА</w:t>
      </w:r>
    </w:p>
    <w:p w:rsidR="001F23C4" w:rsidRPr="00C86CFB" w:rsidRDefault="001F23C4" w:rsidP="00C86CFB">
      <w:pPr>
        <w:pStyle w:val="3"/>
        <w:spacing w:before="0" w:beforeAutospacing="0" w:after="0" w:afterAutospacing="0"/>
        <w:ind w:firstLine="709"/>
        <w:contextualSpacing/>
        <w:jc w:val="both"/>
        <w:rPr>
          <w:sz w:val="28"/>
          <w:szCs w:val="28"/>
        </w:rPr>
      </w:pPr>
    </w:p>
    <w:p w:rsidR="001F23C4" w:rsidRPr="00C86CFB" w:rsidRDefault="001F23C4"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337327" w:rsidRPr="00C86CFB">
        <w:rPr>
          <w:b/>
          <w:bCs/>
          <w:sz w:val="28"/>
          <w:szCs w:val="28"/>
        </w:rPr>
        <w:t>5</w:t>
      </w:r>
      <w:r w:rsidR="00D9303D" w:rsidRPr="00C86CFB">
        <w:rPr>
          <w:b/>
          <w:bCs/>
          <w:sz w:val="28"/>
          <w:szCs w:val="28"/>
        </w:rPr>
        <w:t>49</w:t>
      </w:r>
      <w:r w:rsidRPr="00C86CFB">
        <w:rPr>
          <w:b/>
          <w:bCs/>
          <w:sz w:val="28"/>
          <w:szCs w:val="28"/>
        </w:rPr>
        <w:t xml:space="preserve">. Порядок исчисления социального налога </w:t>
      </w:r>
    </w:p>
    <w:p w:rsidR="009F7295" w:rsidRPr="00C86CFB" w:rsidRDefault="009F7295" w:rsidP="00C86CFB">
      <w:pPr>
        <w:pStyle w:val="a3"/>
        <w:spacing w:before="0" w:beforeAutospacing="0" w:after="0" w:afterAutospacing="0"/>
        <w:ind w:firstLine="709"/>
        <w:contextualSpacing/>
        <w:jc w:val="both"/>
        <w:rPr>
          <w:sz w:val="28"/>
          <w:szCs w:val="28"/>
        </w:rPr>
      </w:pPr>
    </w:p>
    <w:p w:rsidR="00DF2C00" w:rsidRPr="00C86CFB" w:rsidRDefault="00DF2C00" w:rsidP="00C86CFB">
      <w:pPr>
        <w:pStyle w:val="a3"/>
        <w:spacing w:before="0" w:beforeAutospacing="0" w:after="0" w:afterAutospacing="0"/>
        <w:ind w:firstLine="709"/>
        <w:contextualSpacing/>
        <w:jc w:val="both"/>
        <w:rPr>
          <w:sz w:val="28"/>
          <w:szCs w:val="28"/>
        </w:rPr>
      </w:pPr>
      <w:r w:rsidRPr="00C86CFB">
        <w:rPr>
          <w:sz w:val="28"/>
          <w:szCs w:val="28"/>
        </w:rPr>
        <w:t xml:space="preserve">1. Если иное не установлено настоящей статьей,сумма социального налога, подлежащая уплате в бюджет, определяется путем применения ставок, установленных в </w:t>
      </w:r>
      <w:hyperlink r:id="rId320" w:anchor="z8747" w:history="1">
        <w:r w:rsidRPr="00C86CFB">
          <w:rPr>
            <w:sz w:val="28"/>
            <w:szCs w:val="28"/>
          </w:rPr>
          <w:t>пунктах 1</w:t>
        </w:r>
      </w:hyperlink>
      <w:r w:rsidRPr="00C86CFB">
        <w:rPr>
          <w:sz w:val="28"/>
          <w:szCs w:val="28"/>
        </w:rPr>
        <w:t xml:space="preserve"> и 2 статьи </w:t>
      </w:r>
      <w:r w:rsidR="00E567D2" w:rsidRPr="00C86CFB">
        <w:rPr>
          <w:sz w:val="28"/>
          <w:szCs w:val="28"/>
        </w:rPr>
        <w:t>548</w:t>
      </w:r>
      <w:r w:rsidRPr="00C86CFB">
        <w:rPr>
          <w:sz w:val="28"/>
          <w:szCs w:val="28"/>
        </w:rPr>
        <w:t xml:space="preserve"> настоящего Кодекса, к:</w:t>
      </w:r>
    </w:p>
    <w:p w:rsidR="00DF2C00" w:rsidRPr="00C86CFB" w:rsidRDefault="00DF2C00" w:rsidP="00C86CFB">
      <w:pPr>
        <w:pStyle w:val="a3"/>
        <w:spacing w:before="0" w:beforeAutospacing="0" w:after="0" w:afterAutospacing="0"/>
        <w:ind w:firstLine="709"/>
        <w:contextualSpacing/>
        <w:jc w:val="both"/>
        <w:rPr>
          <w:sz w:val="28"/>
          <w:szCs w:val="28"/>
        </w:rPr>
      </w:pPr>
      <w:r w:rsidRPr="00C86CFB">
        <w:rPr>
          <w:sz w:val="28"/>
          <w:szCs w:val="28"/>
        </w:rPr>
        <w:t xml:space="preserve">1) объекту налогообложения, предусмотренному пунктом 1 статьи </w:t>
      </w:r>
      <w:r w:rsidR="00E567D2" w:rsidRPr="00C86CFB">
        <w:rPr>
          <w:sz w:val="28"/>
          <w:szCs w:val="28"/>
        </w:rPr>
        <w:t xml:space="preserve">547  </w:t>
      </w:r>
      <w:r w:rsidRPr="00C86CFB">
        <w:rPr>
          <w:sz w:val="28"/>
          <w:szCs w:val="28"/>
        </w:rPr>
        <w:t xml:space="preserve">настоящего Кодекса, уменьшенному на сумму исключений из объекта согласно </w:t>
      </w:r>
      <w:hyperlink r:id="rId321" w:anchor="z8739" w:history="1">
        <w:r w:rsidRPr="00C86CFB">
          <w:rPr>
            <w:sz w:val="28"/>
            <w:szCs w:val="28"/>
          </w:rPr>
          <w:t xml:space="preserve">пункту </w:t>
        </w:r>
      </w:hyperlink>
      <w:r w:rsidRPr="00C86CFB">
        <w:rPr>
          <w:sz w:val="28"/>
          <w:szCs w:val="28"/>
        </w:rPr>
        <w:t xml:space="preserve">2 статьи </w:t>
      </w:r>
      <w:r w:rsidR="00E567D2" w:rsidRPr="00C86CFB">
        <w:rPr>
          <w:sz w:val="28"/>
          <w:szCs w:val="28"/>
        </w:rPr>
        <w:t>547</w:t>
      </w:r>
      <w:r w:rsidRPr="00C86CFB">
        <w:rPr>
          <w:sz w:val="28"/>
          <w:szCs w:val="28"/>
        </w:rPr>
        <w:t xml:space="preserve"> настоящего Кодекса; или</w:t>
      </w:r>
    </w:p>
    <w:p w:rsidR="00DF2C00" w:rsidRPr="00C86CFB" w:rsidRDefault="00DF2C00" w:rsidP="00C86CFB">
      <w:pPr>
        <w:pStyle w:val="a3"/>
        <w:spacing w:before="0" w:beforeAutospacing="0" w:after="0" w:afterAutospacing="0"/>
        <w:ind w:firstLine="709"/>
        <w:contextualSpacing/>
        <w:jc w:val="both"/>
        <w:rPr>
          <w:sz w:val="28"/>
          <w:szCs w:val="28"/>
        </w:rPr>
      </w:pPr>
      <w:r w:rsidRPr="00C86CFB">
        <w:rPr>
          <w:sz w:val="28"/>
          <w:szCs w:val="28"/>
        </w:rPr>
        <w:t xml:space="preserve">2) объекту налогообложения, предусмотренному пунктом 3 статьи </w:t>
      </w:r>
      <w:r w:rsidR="00E567D2" w:rsidRPr="00C86CFB">
        <w:rPr>
          <w:sz w:val="28"/>
          <w:szCs w:val="28"/>
        </w:rPr>
        <w:t>547</w:t>
      </w:r>
      <w:r w:rsidRPr="00C86CFB">
        <w:rPr>
          <w:sz w:val="28"/>
          <w:szCs w:val="28"/>
        </w:rPr>
        <w:t xml:space="preserve"> настоящего Кодекса, в случаях, предусмотренных данным пунктом.</w:t>
      </w:r>
    </w:p>
    <w:p w:rsidR="00DF2C00" w:rsidRPr="00C86CFB" w:rsidRDefault="00DF2C00" w:rsidP="00C86CFB">
      <w:pPr>
        <w:pStyle w:val="a3"/>
        <w:spacing w:before="0" w:beforeAutospacing="0" w:after="0" w:afterAutospacing="0"/>
        <w:ind w:firstLine="709"/>
        <w:contextualSpacing/>
        <w:jc w:val="both"/>
        <w:rPr>
          <w:sz w:val="28"/>
          <w:szCs w:val="28"/>
        </w:rPr>
      </w:pPr>
      <w:r w:rsidRPr="00C86CFB">
        <w:rPr>
          <w:sz w:val="28"/>
          <w:szCs w:val="28"/>
        </w:rPr>
        <w:t xml:space="preserve">2. Плательщики социального налога, являющиеся индивидуальными предпринимателями или лицами, занимающимися частной практикой, исчисление социального налога производят путем применения к объекту налогообложения, предусмотренному </w:t>
      </w:r>
      <w:hyperlink r:id="rId322" w:anchor="z8735" w:history="1">
        <w:r w:rsidRPr="00C86CFB">
          <w:rPr>
            <w:sz w:val="28"/>
            <w:szCs w:val="28"/>
          </w:rPr>
          <w:t xml:space="preserve">пунктом </w:t>
        </w:r>
      </w:hyperlink>
      <w:r w:rsidRPr="00C86CFB">
        <w:rPr>
          <w:sz w:val="28"/>
          <w:szCs w:val="28"/>
        </w:rPr>
        <w:t xml:space="preserve">4 статьи </w:t>
      </w:r>
      <w:r w:rsidR="00E567D2" w:rsidRPr="00C86CFB">
        <w:rPr>
          <w:sz w:val="28"/>
          <w:szCs w:val="28"/>
        </w:rPr>
        <w:t>534</w:t>
      </w:r>
      <w:r w:rsidRPr="00C86CFB">
        <w:rPr>
          <w:sz w:val="28"/>
          <w:szCs w:val="28"/>
        </w:rPr>
        <w:t xml:space="preserve"> настоящего Кодекса, следующих ставок:</w:t>
      </w:r>
    </w:p>
    <w:p w:rsidR="00DF2C00" w:rsidRPr="00C86CFB" w:rsidRDefault="00DF2C0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установленных в </w:t>
      </w:r>
      <w:hyperlink r:id="rId323" w:anchor="z8750" w:history="1">
        <w:r w:rsidRPr="00C86CFB">
          <w:rPr>
            <w:rFonts w:ascii="Times New Roman" w:hAnsi="Times New Roman" w:cs="Times New Roman"/>
            <w:sz w:val="28"/>
            <w:szCs w:val="28"/>
          </w:rPr>
          <w:t xml:space="preserve">пункте </w:t>
        </w:r>
      </w:hyperlink>
      <w:r w:rsidRPr="00C86CFB">
        <w:rPr>
          <w:rFonts w:ascii="Times New Roman" w:hAnsi="Times New Roman" w:cs="Times New Roman"/>
          <w:sz w:val="28"/>
          <w:szCs w:val="28"/>
        </w:rPr>
        <w:t>4 статьи 5</w:t>
      </w:r>
      <w:r w:rsidR="00E567D2" w:rsidRPr="00C86CFB">
        <w:rPr>
          <w:rFonts w:ascii="Times New Roman" w:hAnsi="Times New Roman" w:cs="Times New Roman"/>
          <w:sz w:val="28"/>
          <w:szCs w:val="28"/>
        </w:rPr>
        <w:t>48</w:t>
      </w:r>
      <w:r w:rsidRPr="00C86CFB">
        <w:rPr>
          <w:rFonts w:ascii="Times New Roman" w:hAnsi="Times New Roman" w:cs="Times New Roman"/>
          <w:sz w:val="28"/>
          <w:szCs w:val="28"/>
        </w:rPr>
        <w:t xml:space="preserve"> настоящего Кодекса - плательщики социального налога, являющиеся крестьянскими или фермерскими хозяйствами, по деятельности, указанной в </w:t>
      </w:r>
      <w:r w:rsidRPr="00C86CFB">
        <w:rPr>
          <w:rFonts w:ascii="Times New Roman" w:eastAsia="Times New Roman" w:hAnsi="Times New Roman" w:cs="Times New Roman"/>
          <w:sz w:val="28"/>
          <w:szCs w:val="28"/>
          <w:lang w:eastAsia="ru-RU"/>
        </w:rPr>
        <w:t xml:space="preserve">подпункте 5) </w:t>
      </w:r>
      <w:hyperlink r:id="rId324" w:anchor="sub_id=6980200" w:tooltip="Кодекс Республики Казахстан от 25 декабря 2017 года № 120-VI " w:history="1">
        <w:r w:rsidRPr="00C86CFB">
          <w:rPr>
            <w:rFonts w:ascii="Times New Roman" w:eastAsia="Times New Roman" w:hAnsi="Times New Roman" w:cs="Times New Roman"/>
            <w:sz w:val="28"/>
            <w:szCs w:val="28"/>
            <w:lang w:eastAsia="ru-RU"/>
          </w:rPr>
          <w:t xml:space="preserve">статьи </w:t>
        </w:r>
      </w:hyperlink>
      <w:r w:rsidRPr="00C86CFB">
        <w:rPr>
          <w:rFonts w:ascii="Times New Roman" w:eastAsia="Times New Roman" w:hAnsi="Times New Roman" w:cs="Times New Roman"/>
          <w:sz w:val="28"/>
          <w:szCs w:val="28"/>
          <w:lang w:eastAsia="ru-RU"/>
        </w:rPr>
        <w:t>351 настоящего Кодекса;</w:t>
      </w:r>
    </w:p>
    <w:p w:rsidR="00DF2C00" w:rsidRPr="00C86CFB" w:rsidRDefault="00DF2C00" w:rsidP="00C86CFB">
      <w:pPr>
        <w:pStyle w:val="a3"/>
        <w:spacing w:before="0" w:beforeAutospacing="0" w:after="0" w:afterAutospacing="0"/>
        <w:ind w:firstLine="709"/>
        <w:contextualSpacing/>
        <w:jc w:val="both"/>
        <w:rPr>
          <w:sz w:val="28"/>
          <w:szCs w:val="28"/>
        </w:rPr>
      </w:pPr>
      <w:r w:rsidRPr="00C86CFB">
        <w:rPr>
          <w:sz w:val="28"/>
          <w:szCs w:val="28"/>
        </w:rPr>
        <w:t xml:space="preserve">2) установленных в </w:t>
      </w:r>
      <w:hyperlink r:id="rId325" w:anchor="z8750" w:history="1">
        <w:r w:rsidRPr="00C86CFB">
          <w:rPr>
            <w:sz w:val="28"/>
            <w:szCs w:val="28"/>
          </w:rPr>
          <w:t xml:space="preserve">пункте </w:t>
        </w:r>
      </w:hyperlink>
      <w:r w:rsidRPr="00C86CFB">
        <w:rPr>
          <w:sz w:val="28"/>
          <w:szCs w:val="28"/>
        </w:rPr>
        <w:t xml:space="preserve">3 статьи </w:t>
      </w:r>
      <w:r w:rsidR="00E567D2" w:rsidRPr="00C86CFB">
        <w:rPr>
          <w:sz w:val="28"/>
          <w:szCs w:val="28"/>
        </w:rPr>
        <w:t>548</w:t>
      </w:r>
      <w:r w:rsidRPr="00C86CFB">
        <w:rPr>
          <w:sz w:val="28"/>
          <w:szCs w:val="28"/>
        </w:rPr>
        <w:t xml:space="preserve"> настоящего Кодекса – прочие индивидуальные предприниматели или лица, занимающиеся частной практикой.</w:t>
      </w:r>
    </w:p>
    <w:p w:rsidR="00D33171" w:rsidRPr="00C86CFB" w:rsidRDefault="00D33171" w:rsidP="00C86CFB">
      <w:pPr>
        <w:spacing w:after="0" w:line="240" w:lineRule="auto"/>
        <w:ind w:firstLine="709"/>
        <w:contextualSpacing/>
        <w:jc w:val="both"/>
        <w:rPr>
          <w:rFonts w:ascii="Times New Roman" w:hAnsi="Times New Roman" w:cs="Times New Roman"/>
          <w:b/>
          <w:bCs/>
          <w:sz w:val="28"/>
          <w:szCs w:val="28"/>
        </w:rPr>
      </w:pPr>
    </w:p>
    <w:p w:rsidR="001F23C4" w:rsidRPr="00C86CFB" w:rsidRDefault="001F23C4"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bCs/>
          <w:sz w:val="28"/>
          <w:szCs w:val="28"/>
        </w:rPr>
        <w:t xml:space="preserve">Статья </w:t>
      </w:r>
      <w:r w:rsidR="00337327" w:rsidRPr="00C86CFB">
        <w:rPr>
          <w:rFonts w:ascii="Times New Roman" w:hAnsi="Times New Roman" w:cs="Times New Roman"/>
          <w:b/>
          <w:bCs/>
          <w:sz w:val="28"/>
          <w:szCs w:val="28"/>
        </w:rPr>
        <w:t>5</w:t>
      </w:r>
      <w:r w:rsidR="00D9303D" w:rsidRPr="00C86CFB">
        <w:rPr>
          <w:rFonts w:ascii="Times New Roman" w:hAnsi="Times New Roman" w:cs="Times New Roman"/>
          <w:b/>
          <w:bCs/>
          <w:sz w:val="28"/>
          <w:szCs w:val="28"/>
        </w:rPr>
        <w:t>50</w:t>
      </w:r>
      <w:r w:rsidRPr="00C86CFB">
        <w:rPr>
          <w:rFonts w:ascii="Times New Roman" w:hAnsi="Times New Roman" w:cs="Times New Roman"/>
          <w:b/>
          <w:bCs/>
          <w:sz w:val="28"/>
          <w:szCs w:val="28"/>
        </w:rPr>
        <w:t xml:space="preserve">. </w:t>
      </w:r>
      <w:r w:rsidRPr="00C86CFB">
        <w:rPr>
          <w:rFonts w:ascii="Times New Roman" w:hAnsi="Times New Roman" w:cs="Times New Roman"/>
          <w:b/>
          <w:sz w:val="28"/>
          <w:szCs w:val="28"/>
        </w:rPr>
        <w:t>Особенности исчисления, и уплаты социального налога государственными учреждениями</w:t>
      </w:r>
    </w:p>
    <w:p w:rsidR="009F7295" w:rsidRPr="00C86CFB" w:rsidRDefault="009F7295" w:rsidP="00C86CFB">
      <w:pPr>
        <w:spacing w:after="0" w:line="240" w:lineRule="auto"/>
        <w:ind w:firstLine="709"/>
        <w:contextualSpacing/>
        <w:jc w:val="both"/>
        <w:rPr>
          <w:rFonts w:ascii="Times New Roman" w:hAnsi="Times New Roman" w:cs="Times New Roman"/>
          <w:b/>
          <w:sz w:val="28"/>
          <w:szCs w:val="28"/>
        </w:rPr>
      </w:pPr>
    </w:p>
    <w:p w:rsidR="006C284F" w:rsidRPr="00C86CFB" w:rsidRDefault="006C284F" w:rsidP="00C86CFB">
      <w:pPr>
        <w:pStyle w:val="a3"/>
        <w:spacing w:before="0" w:beforeAutospacing="0" w:after="0" w:afterAutospacing="0"/>
        <w:ind w:firstLine="709"/>
        <w:contextualSpacing/>
        <w:jc w:val="both"/>
        <w:rPr>
          <w:sz w:val="28"/>
          <w:szCs w:val="28"/>
        </w:rPr>
      </w:pPr>
      <w:r w:rsidRPr="00C86CFB">
        <w:rPr>
          <w:sz w:val="28"/>
          <w:szCs w:val="28"/>
        </w:rPr>
        <w:t>1. Государственный орган или местный исполнительный орган своим решением вправе признать плательщиком социального налога свои структурные подразделения и (или) территориальные органы, которые исполняют обязанности одновременно по:</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 xml:space="preserve">2.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3. В случае превышения за налоговый период суммы выплаченного социального пособия, указанного в пункте 2 настоящей статьи, над суммой исчисленного социального налога сумма превышения переносится на следующий налоговый период.</w:t>
      </w:r>
    </w:p>
    <w:p w:rsidR="00D33171" w:rsidRPr="00C86CFB" w:rsidRDefault="00D33171" w:rsidP="00C86CFB">
      <w:pPr>
        <w:pStyle w:val="a3"/>
        <w:spacing w:before="0" w:beforeAutospacing="0" w:after="0" w:afterAutospacing="0"/>
        <w:ind w:firstLine="709"/>
        <w:contextualSpacing/>
        <w:jc w:val="both"/>
        <w:rPr>
          <w:b/>
          <w:bCs/>
          <w:sz w:val="28"/>
          <w:szCs w:val="28"/>
        </w:rPr>
      </w:pPr>
    </w:p>
    <w:p w:rsidR="001F23C4" w:rsidRPr="00C86CFB" w:rsidRDefault="001F23C4"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337327" w:rsidRPr="00C86CFB">
        <w:rPr>
          <w:b/>
          <w:bCs/>
          <w:sz w:val="28"/>
          <w:szCs w:val="28"/>
        </w:rPr>
        <w:t>5</w:t>
      </w:r>
      <w:r w:rsidR="00D9303D" w:rsidRPr="00C86CFB">
        <w:rPr>
          <w:b/>
          <w:bCs/>
          <w:sz w:val="28"/>
          <w:szCs w:val="28"/>
        </w:rPr>
        <w:t>51</w:t>
      </w:r>
      <w:r w:rsidRPr="00C86CFB">
        <w:rPr>
          <w:b/>
          <w:bCs/>
          <w:sz w:val="28"/>
          <w:szCs w:val="28"/>
        </w:rPr>
        <w:t xml:space="preserve">. Уплата социального налога </w:t>
      </w:r>
    </w:p>
    <w:p w:rsidR="009F7295" w:rsidRPr="00C86CFB" w:rsidRDefault="009F7295" w:rsidP="00C86CFB">
      <w:pPr>
        <w:pStyle w:val="a3"/>
        <w:spacing w:before="0" w:beforeAutospacing="0" w:after="0" w:afterAutospacing="0"/>
        <w:ind w:firstLine="709"/>
        <w:contextualSpacing/>
        <w:jc w:val="both"/>
        <w:rPr>
          <w:sz w:val="28"/>
          <w:szCs w:val="28"/>
        </w:rPr>
      </w:pP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1. Уплата социального налога производится не позднее 25 числа месяца, следующего за налоговым периодом, по месту нахождения налогоплательщика.</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p w:rsidR="001F23C4" w:rsidRPr="00C86CFB" w:rsidRDefault="001F23C4" w:rsidP="00C86CFB">
      <w:pPr>
        <w:pStyle w:val="a3"/>
        <w:spacing w:before="0" w:beforeAutospacing="0" w:after="0" w:afterAutospacing="0"/>
        <w:ind w:firstLine="709"/>
        <w:contextualSpacing/>
        <w:jc w:val="both"/>
        <w:rPr>
          <w:sz w:val="28"/>
          <w:szCs w:val="28"/>
        </w:rPr>
      </w:pPr>
    </w:p>
    <w:p w:rsidR="001F23C4" w:rsidRPr="00C86CFB" w:rsidRDefault="001F23C4" w:rsidP="00C86CFB">
      <w:pPr>
        <w:pStyle w:val="3"/>
        <w:spacing w:before="0" w:beforeAutospacing="0" w:after="0" w:afterAutospacing="0"/>
        <w:ind w:firstLine="709"/>
        <w:contextualSpacing/>
        <w:jc w:val="both"/>
        <w:rPr>
          <w:bCs w:val="0"/>
          <w:sz w:val="28"/>
          <w:szCs w:val="28"/>
        </w:rPr>
      </w:pPr>
      <w:r w:rsidRPr="00C86CFB">
        <w:rPr>
          <w:bCs w:val="0"/>
          <w:sz w:val="28"/>
          <w:szCs w:val="28"/>
        </w:rPr>
        <w:t>ГЛАВА 5</w:t>
      </w:r>
      <w:r w:rsidR="00064F0F" w:rsidRPr="00C86CFB">
        <w:rPr>
          <w:bCs w:val="0"/>
          <w:sz w:val="28"/>
          <w:szCs w:val="28"/>
        </w:rPr>
        <w:t>7</w:t>
      </w:r>
      <w:r w:rsidRPr="00C86CFB">
        <w:rPr>
          <w:bCs w:val="0"/>
          <w:sz w:val="28"/>
          <w:szCs w:val="28"/>
        </w:rPr>
        <w:t>. НАЛОГОВЫЙ ПЕРИОД И НАЛОГОВАЯ ДЕКЛАРАЦИЯ</w:t>
      </w:r>
    </w:p>
    <w:p w:rsidR="001F23C4" w:rsidRPr="00C86CFB" w:rsidRDefault="001F23C4" w:rsidP="00C86CFB">
      <w:pPr>
        <w:pStyle w:val="3"/>
        <w:spacing w:before="0" w:beforeAutospacing="0" w:after="0" w:afterAutospacing="0"/>
        <w:ind w:firstLine="709"/>
        <w:contextualSpacing/>
        <w:jc w:val="both"/>
        <w:rPr>
          <w:bCs w:val="0"/>
          <w:sz w:val="28"/>
          <w:szCs w:val="28"/>
        </w:rPr>
      </w:pPr>
    </w:p>
    <w:p w:rsidR="001F23C4" w:rsidRPr="00C86CFB" w:rsidRDefault="001F23C4"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337327" w:rsidRPr="00C86CFB">
        <w:rPr>
          <w:b/>
          <w:bCs/>
          <w:sz w:val="28"/>
          <w:szCs w:val="28"/>
        </w:rPr>
        <w:t>5</w:t>
      </w:r>
      <w:r w:rsidR="00D9303D" w:rsidRPr="00C86CFB">
        <w:rPr>
          <w:b/>
          <w:bCs/>
          <w:sz w:val="28"/>
          <w:szCs w:val="28"/>
        </w:rPr>
        <w:t>52</w:t>
      </w:r>
      <w:r w:rsidRPr="00C86CFB">
        <w:rPr>
          <w:b/>
          <w:bCs/>
          <w:sz w:val="28"/>
          <w:szCs w:val="28"/>
        </w:rPr>
        <w:t xml:space="preserve">. Налоговый период </w:t>
      </w:r>
    </w:p>
    <w:p w:rsidR="009F7295" w:rsidRPr="00C86CFB" w:rsidRDefault="009F7295" w:rsidP="00C86CFB">
      <w:pPr>
        <w:pStyle w:val="a3"/>
        <w:spacing w:before="0" w:beforeAutospacing="0" w:after="0" w:afterAutospacing="0"/>
        <w:ind w:firstLine="709"/>
        <w:contextualSpacing/>
        <w:jc w:val="both"/>
        <w:rPr>
          <w:sz w:val="28"/>
          <w:szCs w:val="28"/>
        </w:rPr>
      </w:pP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1. Налоговым периодом для исчисления социального налога является календарный месяц.</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2. Отчетным периодом для составления декларации по индивидуальному подоходному налогу и социальному налогу является календарный квартал.</w:t>
      </w:r>
    </w:p>
    <w:p w:rsidR="00D33171" w:rsidRPr="00C86CFB" w:rsidRDefault="00D33171" w:rsidP="00C86CFB">
      <w:pPr>
        <w:pStyle w:val="a3"/>
        <w:spacing w:before="0" w:beforeAutospacing="0" w:after="0" w:afterAutospacing="0"/>
        <w:ind w:firstLine="709"/>
        <w:contextualSpacing/>
        <w:jc w:val="both"/>
        <w:rPr>
          <w:b/>
          <w:bCs/>
          <w:sz w:val="28"/>
          <w:szCs w:val="28"/>
        </w:rPr>
      </w:pPr>
    </w:p>
    <w:p w:rsidR="001F23C4" w:rsidRPr="00C86CFB" w:rsidRDefault="001F23C4"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Статья </w:t>
      </w:r>
      <w:r w:rsidR="00337327" w:rsidRPr="00C86CFB">
        <w:rPr>
          <w:b/>
          <w:bCs/>
          <w:sz w:val="28"/>
          <w:szCs w:val="28"/>
        </w:rPr>
        <w:t>5</w:t>
      </w:r>
      <w:r w:rsidR="00D9303D" w:rsidRPr="00C86CFB">
        <w:rPr>
          <w:b/>
          <w:bCs/>
          <w:sz w:val="28"/>
          <w:szCs w:val="28"/>
        </w:rPr>
        <w:t>53</w:t>
      </w:r>
      <w:r w:rsidRPr="00C86CFB">
        <w:rPr>
          <w:b/>
          <w:bCs/>
          <w:sz w:val="28"/>
          <w:szCs w:val="28"/>
        </w:rPr>
        <w:t xml:space="preserve">. Декларация по индивидуальному подоходному налогу и социальному налогу </w:t>
      </w:r>
    </w:p>
    <w:p w:rsidR="009F7295" w:rsidRPr="00C86CFB" w:rsidRDefault="009F7295" w:rsidP="00C86CFB">
      <w:pPr>
        <w:pStyle w:val="a3"/>
        <w:spacing w:before="0" w:beforeAutospacing="0" w:after="0" w:afterAutospacing="0"/>
        <w:ind w:firstLine="709"/>
        <w:contextualSpacing/>
        <w:jc w:val="both"/>
        <w:rPr>
          <w:sz w:val="28"/>
          <w:szCs w:val="28"/>
        </w:rPr>
      </w:pP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rsidR="001F23C4" w:rsidRPr="00C86CFB" w:rsidRDefault="001F23C4" w:rsidP="00C86CFB">
      <w:pPr>
        <w:pStyle w:val="a3"/>
        <w:spacing w:before="0" w:beforeAutospacing="0" w:after="0" w:afterAutospacing="0"/>
        <w:ind w:firstLine="709"/>
        <w:contextualSpacing/>
        <w:jc w:val="both"/>
        <w:rPr>
          <w:sz w:val="28"/>
          <w:szCs w:val="28"/>
        </w:rPr>
      </w:pPr>
      <w:r w:rsidRPr="00C86CFB">
        <w:rPr>
          <w:sz w:val="28"/>
          <w:szCs w:val="28"/>
        </w:rPr>
        <w:t>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p w:rsidR="00D33171" w:rsidRPr="00C86CFB" w:rsidRDefault="00D33171"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000938" w:rsidRPr="00C86CFB" w:rsidRDefault="0000093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РАЗДЕЛ 1</w:t>
      </w:r>
      <w:r w:rsidR="003C5862" w:rsidRPr="00C86CFB">
        <w:rPr>
          <w:rFonts w:ascii="Times New Roman" w:eastAsia="Times New Roman" w:hAnsi="Times New Roman" w:cs="Times New Roman"/>
          <w:b/>
          <w:bCs/>
          <w:sz w:val="28"/>
          <w:szCs w:val="28"/>
          <w:lang w:eastAsia="ru-RU"/>
        </w:rPr>
        <w:t>0</w:t>
      </w:r>
      <w:r w:rsidRPr="00C86CFB">
        <w:rPr>
          <w:rFonts w:ascii="Times New Roman" w:eastAsia="Times New Roman" w:hAnsi="Times New Roman" w:cs="Times New Roman"/>
          <w:b/>
          <w:bCs/>
          <w:sz w:val="28"/>
          <w:szCs w:val="28"/>
          <w:lang w:eastAsia="ru-RU"/>
        </w:rPr>
        <w:t>. НАЛОГ НА ТРАНСПОРТНЫЕ СРЕДСТВА</w:t>
      </w:r>
    </w:p>
    <w:p w:rsidR="00000938" w:rsidRPr="00C86CFB" w:rsidRDefault="0000093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000938" w:rsidRPr="00C86CFB" w:rsidRDefault="0000093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5</w:t>
      </w:r>
      <w:r w:rsidR="00064F0F"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ОБЩИЕ ПОЛОЖЕНИЯ</w:t>
      </w:r>
    </w:p>
    <w:p w:rsidR="00000938" w:rsidRPr="00C86CFB" w:rsidRDefault="0000093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000938" w:rsidRPr="00C86CFB" w:rsidRDefault="0000093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8" w:name="z490"/>
      <w:bookmarkEnd w:id="1148"/>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54</w:t>
      </w:r>
      <w:r w:rsidRPr="00C86CFB">
        <w:rPr>
          <w:rFonts w:ascii="Times New Roman" w:eastAsia="Times New Roman" w:hAnsi="Times New Roman" w:cs="Times New Roman"/>
          <w:b/>
          <w:bCs/>
          <w:sz w:val="28"/>
          <w:szCs w:val="28"/>
          <w:lang w:eastAsia="ru-RU"/>
        </w:rPr>
        <w:t xml:space="preserve">. Налогоплательщики </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иное не установлено настоящей статьей, не являются плательщиками налога на транспортные средства:</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юридические лица-производители сельскохозяйственной продукции, указанные в </w:t>
      </w:r>
      <w:hyperlink r:id="rId326" w:anchor="z697" w:history="1">
        <w:r w:rsidRPr="00C86CFB">
          <w:rPr>
            <w:rFonts w:ascii="Times New Roman" w:eastAsia="Times New Roman" w:hAnsi="Times New Roman" w:cs="Times New Roman"/>
            <w:sz w:val="28"/>
            <w:szCs w:val="28"/>
            <w:lang w:eastAsia="ru-RU"/>
          </w:rPr>
          <w:t>статье 697</w:t>
        </w:r>
      </w:hyperlink>
      <w:r w:rsidRPr="00C86CFB">
        <w:rPr>
          <w:rFonts w:ascii="Times New Roman" w:eastAsia="Times New Roman" w:hAnsi="Times New Roman" w:cs="Times New Roman"/>
          <w:sz w:val="28"/>
          <w:szCs w:val="28"/>
          <w:lang w:eastAsia="ru-RU"/>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одному легковому автомобилю с объемом двигателя включительно до 2500 кубических сантиметров на одно крестьянское или фермерское хозяйство;</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государственные учреждения и государственные учебные заведения среднего образования;</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общественные о</w:t>
      </w:r>
      <w:r w:rsidR="00B768E0" w:rsidRPr="00C86CFB">
        <w:rPr>
          <w:rFonts w:ascii="Times New Roman" w:eastAsia="Times New Roman" w:hAnsi="Times New Roman" w:cs="Times New Roman"/>
          <w:sz w:val="28"/>
          <w:szCs w:val="28"/>
          <w:lang w:eastAsia="ru-RU"/>
        </w:rPr>
        <w:t xml:space="preserve">бъединения лиц с инвалидностью </w:t>
      </w:r>
      <w:r w:rsidRPr="00C86CFB">
        <w:rPr>
          <w:rFonts w:ascii="Times New Roman" w:eastAsia="Times New Roman" w:hAnsi="Times New Roman" w:cs="Times New Roman"/>
          <w:sz w:val="28"/>
          <w:szCs w:val="28"/>
          <w:lang w:eastAsia="ru-RU"/>
        </w:rPr>
        <w:t>– по одному легковому автотранспорту с объемом двигателя не более 3000 кубических сантиметров и одному автобусу;</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Халық қаһарманы</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Қазақстанның Еңбек Epi</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награжденные орденом Славы трех степеней и орденом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Отан</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многодетные матери, удостоенные звания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Мать-героиня</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или награжденные подвеской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Алтын алқа</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либо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Күмiс алқа</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 по одному автотранспортному средству, являющемуся объектом обложения налогом;</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w:t>
      </w:r>
      <w:r w:rsidR="00071F1C"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прекращении права – не применяются с 1 числа месяца, в котором такое право прекращается.</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hyperlink r:id="rId327" w:anchor="z41" w:history="1">
        <w:r w:rsidRPr="00C86CFB">
          <w:rPr>
            <w:rFonts w:ascii="Times New Roman" w:eastAsia="Times New Roman" w:hAnsi="Times New Roman" w:cs="Times New Roman"/>
            <w:sz w:val="28"/>
            <w:szCs w:val="28"/>
            <w:lang w:eastAsia="ru-RU"/>
          </w:rPr>
          <w:t>статьей 41</w:t>
        </w:r>
      </w:hyperlink>
      <w:r w:rsidRPr="00C86CFB">
        <w:rPr>
          <w:rFonts w:ascii="Times New Roman" w:eastAsia="Times New Roman" w:hAnsi="Times New Roman" w:cs="Times New Roman"/>
          <w:sz w:val="28"/>
          <w:szCs w:val="28"/>
          <w:lang w:eastAsia="ru-RU"/>
        </w:rPr>
        <w:t xml:space="preserve"> настоящего Кодекса.</w:t>
      </w:r>
    </w:p>
    <w:p w:rsidR="00C25CA2" w:rsidRPr="00C86CFB" w:rsidRDefault="00C25CA2"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49" w:name="z491"/>
      <w:bookmarkEnd w:id="1149"/>
    </w:p>
    <w:p w:rsidR="00000938" w:rsidRPr="00C86CFB" w:rsidRDefault="0000093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55</w:t>
      </w:r>
      <w:r w:rsidRPr="00C86CFB">
        <w:rPr>
          <w:rFonts w:ascii="Times New Roman" w:eastAsia="Times New Roman" w:hAnsi="Times New Roman" w:cs="Times New Roman"/>
          <w:b/>
          <w:bCs/>
          <w:sz w:val="28"/>
          <w:szCs w:val="28"/>
          <w:lang w:eastAsia="ru-RU"/>
        </w:rPr>
        <w:t xml:space="preserve">. Объекты налогообложения </w:t>
      </w:r>
    </w:p>
    <w:p w:rsidR="00C25CA2" w:rsidRPr="00C86CFB" w:rsidRDefault="00C25CA2"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Не являются объектами налогообложения: </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карьерные автосамосвалы грузоподъемностью 40 тонн и выше; </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специализированные медицинские транспортные средства; </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морские суда, зарегистрированные в международном судовом реестре Республики Казахстан;</w:t>
      </w: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специальные автомобили, являющиеся объектом обложения налогом на имущество.</w:t>
      </w:r>
    </w:p>
    <w:p w:rsidR="00C25CA2" w:rsidRPr="00C86CFB" w:rsidRDefault="00C25CA2"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000938" w:rsidRPr="00C86CFB" w:rsidRDefault="00C25CA2"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w:t>
      </w:r>
      <w:r w:rsidR="00064F0F" w:rsidRPr="00C86CFB">
        <w:rPr>
          <w:rFonts w:ascii="Times New Roman" w:eastAsia="Times New Roman" w:hAnsi="Times New Roman" w:cs="Times New Roman"/>
          <w:b/>
          <w:bCs/>
          <w:sz w:val="28"/>
          <w:szCs w:val="28"/>
          <w:lang w:eastAsia="ru-RU"/>
        </w:rPr>
        <w:t>59</w:t>
      </w:r>
      <w:r w:rsidR="00000938" w:rsidRPr="00C86CFB">
        <w:rPr>
          <w:rFonts w:ascii="Times New Roman" w:eastAsia="Times New Roman" w:hAnsi="Times New Roman" w:cs="Times New Roman"/>
          <w:b/>
          <w:bCs/>
          <w:sz w:val="28"/>
          <w:szCs w:val="28"/>
          <w:lang w:eastAsia="ru-RU"/>
        </w:rPr>
        <w:t>. НАЛОГОВЫЕ СТАВКИ, ПОРЯДОК ИСЧИСЛЕНИЯ И СРОКИ УПЛАТЫ НАЛОГА</w:t>
      </w:r>
    </w:p>
    <w:p w:rsidR="00C25CA2" w:rsidRPr="00C86CFB" w:rsidRDefault="00C25CA2"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000938" w:rsidRPr="00C86CFB" w:rsidRDefault="0000093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0" w:name="z492"/>
      <w:bookmarkEnd w:id="1150"/>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56</w:t>
      </w:r>
      <w:r w:rsidRPr="00C86CFB">
        <w:rPr>
          <w:rFonts w:ascii="Times New Roman" w:eastAsia="Times New Roman" w:hAnsi="Times New Roman" w:cs="Times New Roman"/>
          <w:b/>
          <w:bCs/>
          <w:sz w:val="28"/>
          <w:szCs w:val="28"/>
          <w:lang w:eastAsia="ru-RU"/>
        </w:rPr>
        <w:t>. Налоговые ставки</w:t>
      </w:r>
    </w:p>
    <w:p w:rsidR="00C25CA2" w:rsidRPr="00C86CFB" w:rsidRDefault="00C25CA2"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000938" w:rsidRPr="00C86CFB" w:rsidRDefault="0000093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Если иное не установлено настоящей статьей, исчисление налога производится по следующим ставкам, установленным в месячных расчетных показателях:</w:t>
      </w:r>
    </w:p>
    <w:p w:rsidR="00FC539F" w:rsidRPr="00C86CFB" w:rsidRDefault="00FC539F"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384"/>
        <w:gridCol w:w="6276"/>
        <w:gridCol w:w="1974"/>
      </w:tblGrid>
      <w:tr w:rsidR="00C86CFB" w:rsidRPr="00C86CFB" w:rsidTr="007F2D55">
        <w:tc>
          <w:tcPr>
            <w:tcW w:w="1384" w:type="dxa"/>
          </w:tcPr>
          <w:p w:rsidR="00FC539F" w:rsidRPr="00C86CFB" w:rsidRDefault="00FC539F"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6276" w:type="dxa"/>
          </w:tcPr>
          <w:p w:rsidR="00FC539F" w:rsidRPr="00C86CFB" w:rsidRDefault="00FC539F"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Объект налогообложения</w:t>
            </w:r>
          </w:p>
        </w:tc>
        <w:tc>
          <w:tcPr>
            <w:tcW w:w="1974" w:type="dxa"/>
          </w:tcPr>
          <w:p w:rsidR="00FC539F" w:rsidRPr="00C86CFB" w:rsidRDefault="00FC539F"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Налоговая ставка (</w:t>
            </w:r>
            <w:r w:rsidR="00DB1C1B" w:rsidRPr="00C86CFB">
              <w:rPr>
                <w:rFonts w:ascii="Times New Roman" w:eastAsia="Times New Roman" w:hAnsi="Times New Roman" w:cs="Times New Roman"/>
                <w:b/>
                <w:sz w:val="28"/>
                <w:szCs w:val="28"/>
                <w:lang w:val="kk-KZ" w:eastAsia="ru-RU"/>
              </w:rPr>
              <w:t>МРП</w:t>
            </w:r>
            <w:r w:rsidRPr="00C86CFB">
              <w:rPr>
                <w:rFonts w:ascii="Times New Roman" w:eastAsia="Times New Roman" w:hAnsi="Times New Roman" w:cs="Times New Roman"/>
                <w:b/>
                <w:sz w:val="28"/>
                <w:szCs w:val="28"/>
                <w:lang w:eastAsia="ru-RU"/>
              </w:rPr>
              <w:t>)</w:t>
            </w:r>
          </w:p>
        </w:tc>
      </w:tr>
      <w:tr w:rsidR="00C86CFB" w:rsidRPr="00C86CFB" w:rsidTr="007F2D55">
        <w:tc>
          <w:tcPr>
            <w:tcW w:w="138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7F2D55">
        <w:tc>
          <w:tcPr>
            <w:tcW w:w="1384" w:type="dxa"/>
            <w:vMerge w:val="restart"/>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Легковые автомобили со следующей градацией по объему двигателя (куб. см):</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1 100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1 100 до 1 500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1 500 до 2 000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2 000 до 2 500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2 500 до 3 000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3 000 до 4 000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4 000</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117</w:t>
            </w:r>
          </w:p>
        </w:tc>
      </w:tr>
      <w:tr w:rsidR="00C86CFB" w:rsidRPr="00C86CFB" w:rsidTr="007F2D55">
        <w:tc>
          <w:tcPr>
            <w:tcW w:w="1384" w:type="dxa"/>
            <w:vMerge w:val="restart"/>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Грузовые, специальные автомобили со следующей градацией по грузоподъемности (без учета прицепов):</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1 тонны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 тонны до 1,5 тонны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1,5 до 5 тонн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r>
      <w:tr w:rsidR="00C86CFB" w:rsidRPr="00C86CFB" w:rsidTr="007F2D55">
        <w:tc>
          <w:tcPr>
            <w:tcW w:w="1384" w:type="dxa"/>
            <w:vMerge/>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5 тонн</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r>
      <w:tr w:rsidR="00C86CFB" w:rsidRPr="00C86CFB" w:rsidTr="007F2D55">
        <w:tc>
          <w:tcPr>
            <w:tcW w:w="138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7F2D55">
        <w:tc>
          <w:tcPr>
            <w:tcW w:w="1384" w:type="dxa"/>
            <w:vMerge w:val="restart"/>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Автобусы со следующей градацией по количеству посадочных мест:</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12 посадочных мест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12 до 25 посадочных мест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25 посадочных мест</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7F2D55">
        <w:tc>
          <w:tcPr>
            <w:tcW w:w="1384" w:type="dxa"/>
            <w:vMerge w:val="restart"/>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Мотоциклы, мотороллеры, мотосани, маломерные суда со следующей градацией по мощности двигателя:</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55 кВт (75 лошадиных сил)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55 кВт (75 лошадиных сил)</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7F2D55">
        <w:tc>
          <w:tcPr>
            <w:tcW w:w="1384" w:type="dxa"/>
            <w:vMerge w:val="restart"/>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Катера, суда, буксиры, баржи, яхты со следующей градацией по мощности двигателя (в лошадиных силах):</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160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160 до 500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500 до 1 000 включительно</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1 000</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r>
      <w:tr w:rsidR="00C86CFB" w:rsidRPr="00C86CFB" w:rsidTr="007F2D55">
        <w:tc>
          <w:tcPr>
            <w:tcW w:w="138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Летательные аппараты</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процента от </w:t>
            </w:r>
            <w:r w:rsidR="00B723CE" w:rsidRPr="00C86CFB">
              <w:rPr>
                <w:rFonts w:ascii="Times New Roman" w:eastAsia="Times New Roman" w:hAnsi="Times New Roman" w:cs="Times New Roman"/>
                <w:sz w:val="28"/>
                <w:szCs w:val="28"/>
                <w:lang w:val="kk-KZ" w:eastAsia="ru-RU"/>
              </w:rPr>
              <w:t>МРП</w:t>
            </w:r>
            <w:r w:rsidRPr="00C86CFB">
              <w:rPr>
                <w:rFonts w:ascii="Times New Roman" w:eastAsia="Times New Roman" w:hAnsi="Times New Roman" w:cs="Times New Roman"/>
                <w:sz w:val="28"/>
                <w:szCs w:val="28"/>
                <w:lang w:eastAsia="ru-RU"/>
              </w:rPr>
              <w:t xml:space="preserve"> с каждого киловатта мощности</w:t>
            </w:r>
          </w:p>
        </w:tc>
      </w:tr>
      <w:tr w:rsidR="00C86CFB" w:rsidRPr="00C86CFB" w:rsidTr="007F2D55">
        <w:tc>
          <w:tcPr>
            <w:tcW w:w="1384" w:type="dxa"/>
            <w:vMerge w:val="restart"/>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Железнодорожный тяговый подвижной состав, используемый:</w:t>
            </w:r>
            <w:r w:rsidRPr="00C86CFB">
              <w:rPr>
                <w:rFonts w:ascii="Times New Roman" w:eastAsia="Times New Roman" w:hAnsi="Times New Roman" w:cs="Times New Roman"/>
                <w:sz w:val="28"/>
                <w:szCs w:val="28"/>
                <w:lang w:eastAsia="ru-RU"/>
              </w:rPr>
              <w:br/>
              <w:t>для вождения поездов любых категорий по магистральным путям;</w:t>
            </w:r>
            <w:r w:rsidRPr="00C86CFB">
              <w:rPr>
                <w:rFonts w:ascii="Times New Roman" w:eastAsia="Times New Roman" w:hAnsi="Times New Roman" w:cs="Times New Roman"/>
                <w:sz w:val="28"/>
                <w:szCs w:val="28"/>
                <w:lang w:eastAsia="ru-RU"/>
              </w:rPr>
              <w:br/>
              <w:t>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процент от </w:t>
            </w:r>
            <w:r w:rsidR="00DA03FA" w:rsidRPr="00C86CFB">
              <w:rPr>
                <w:rFonts w:ascii="Times New Roman" w:eastAsia="Times New Roman" w:hAnsi="Times New Roman" w:cs="Times New Roman"/>
                <w:sz w:val="28"/>
                <w:szCs w:val="28"/>
                <w:lang w:val="kk-KZ" w:eastAsia="ru-RU"/>
              </w:rPr>
              <w:t>МРП</w:t>
            </w:r>
            <w:r w:rsidRPr="00C86CFB">
              <w:rPr>
                <w:rFonts w:ascii="Times New Roman" w:eastAsia="Times New Roman" w:hAnsi="Times New Roman" w:cs="Times New Roman"/>
                <w:sz w:val="28"/>
                <w:szCs w:val="28"/>
                <w:lang w:eastAsia="ru-RU"/>
              </w:rPr>
              <w:t xml:space="preserve"> с каждого киловатта общей мощности транспортного средства</w:t>
            </w:r>
          </w:p>
        </w:tc>
      </w:tr>
      <w:tr w:rsidR="00C86CFB" w:rsidRPr="00C86CFB" w:rsidTr="007F2D55">
        <w:tc>
          <w:tcPr>
            <w:tcW w:w="1384" w:type="dxa"/>
            <w:vMerge/>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p>
        </w:tc>
        <w:tc>
          <w:tcPr>
            <w:tcW w:w="6276"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1974" w:type="dxa"/>
            <w:vAlign w:val="center"/>
          </w:tcPr>
          <w:p w:rsidR="00FC539F" w:rsidRPr="00C86CFB" w:rsidRDefault="00FC539F"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процент от </w:t>
            </w:r>
            <w:r w:rsidR="00DA03FA" w:rsidRPr="00C86CFB">
              <w:rPr>
                <w:rFonts w:ascii="Times New Roman" w:eastAsia="Times New Roman" w:hAnsi="Times New Roman" w:cs="Times New Roman"/>
                <w:sz w:val="28"/>
                <w:szCs w:val="28"/>
                <w:lang w:val="kk-KZ" w:eastAsia="ru-RU"/>
              </w:rPr>
              <w:t>МРП</w:t>
            </w:r>
            <w:r w:rsidRPr="00C86CFB">
              <w:rPr>
                <w:rFonts w:ascii="Times New Roman" w:eastAsia="Times New Roman" w:hAnsi="Times New Roman" w:cs="Times New Roman"/>
                <w:sz w:val="28"/>
                <w:szCs w:val="28"/>
                <w:lang w:eastAsia="ru-RU"/>
              </w:rPr>
              <w:t xml:space="preserve"> с каждого киловатта общей мощности транспортного средства</w:t>
            </w:r>
          </w:p>
        </w:tc>
      </w:tr>
    </w:tbl>
    <w:p w:rsidR="00FC539F" w:rsidRPr="00C86CFB" w:rsidRDefault="00FC539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Для исчисления налога применяется </w:t>
      </w:r>
      <w:r w:rsidR="003666E6" w:rsidRPr="00C86CFB">
        <w:rPr>
          <w:rFonts w:ascii="Times New Roman" w:eastAsia="Times New Roman" w:hAnsi="Times New Roman" w:cs="Times New Roman"/>
          <w:sz w:val="28"/>
          <w:szCs w:val="28"/>
          <w:lang w:eastAsia="ru-RU"/>
        </w:rPr>
        <w:t>МРП</w:t>
      </w:r>
      <w:r w:rsidRPr="00C86CFB">
        <w:rPr>
          <w:rFonts w:ascii="Times New Roman" w:eastAsia="Times New Roman" w:hAnsi="Times New Roman" w:cs="Times New Roman"/>
          <w:sz w:val="28"/>
          <w:szCs w:val="28"/>
          <w:lang w:eastAsia="ru-RU"/>
        </w:rPr>
        <w:t xml:space="preserve"> и действующий на 1 января соответствующего финансового года.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Для целей настоящего Кодекса: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к легковым автомобилям относятся: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автомобили категории В (включая BE, B1);</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к грузовым автомобилям относятся: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автомобили категории С (включая СЕ, С1Е, С1);</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 автобусам относятся автомобили категории D (включая DE, D1E, D1).</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настоящей статьи.</w:t>
      </w:r>
    </w:p>
    <w:p w:rsidR="008F0658" w:rsidRPr="00C86CFB" w:rsidRDefault="003A40BA"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5</w:t>
      </w:r>
      <w:r w:rsidR="008F0658" w:rsidRPr="00C86CFB">
        <w:rPr>
          <w:rFonts w:ascii="Times New Roman" w:eastAsia="Times New Roman" w:hAnsi="Times New Roman" w:cs="Times New Roman"/>
          <w:sz w:val="28"/>
          <w:szCs w:val="28"/>
          <w:lang w:eastAsia="ru-RU"/>
        </w:rPr>
        <w:t>. В зависимости от срока эксплуатации к ставкам налога на летательные аппараты применяются следующие поправочные коэффициенты:</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летательные аппараты, приобретенные после 1 апреля 1999 года за пределами Республики Казахстан:</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свыше 5 до 15 лет эксплуатации включительно – 2,0;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15 лет эксплуатации – 3,0.</w:t>
      </w:r>
    </w:p>
    <w:p w:rsidR="008F0658" w:rsidRPr="00C86CFB" w:rsidRDefault="003A40BA"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6</w:t>
      </w:r>
      <w:r w:rsidR="008F0658" w:rsidRPr="00C86CFB">
        <w:rPr>
          <w:rFonts w:ascii="Times New Roman" w:eastAsia="Times New Roman" w:hAnsi="Times New Roman" w:cs="Times New Roman"/>
          <w:sz w:val="28"/>
          <w:szCs w:val="28"/>
          <w:lang w:eastAsia="ru-RU"/>
        </w:rPr>
        <w:t>.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rsidR="008F0658" w:rsidRPr="00C86CFB" w:rsidRDefault="003A40BA"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7</w:t>
      </w:r>
      <w:r w:rsidR="008F0658" w:rsidRPr="00C86CFB">
        <w:rPr>
          <w:rFonts w:ascii="Times New Roman" w:eastAsia="Times New Roman" w:hAnsi="Times New Roman" w:cs="Times New Roman"/>
          <w:sz w:val="28"/>
          <w:szCs w:val="28"/>
          <w:lang w:eastAsia="ru-RU"/>
        </w:rPr>
        <w:t>.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rsidR="008F0658" w:rsidRPr="00C86CFB" w:rsidRDefault="003A40BA"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8</w:t>
      </w:r>
      <w:r w:rsidR="008F0658" w:rsidRPr="00C86CFB">
        <w:rPr>
          <w:rFonts w:ascii="Times New Roman" w:eastAsia="Times New Roman" w:hAnsi="Times New Roman" w:cs="Times New Roman"/>
          <w:sz w:val="28"/>
          <w:szCs w:val="28"/>
          <w:lang w:val="kk-KZ" w:eastAsia="ru-RU"/>
        </w:rPr>
        <w:t>. При исчислении налога по легковым автомобилям, в зависимости от срока эксплуатации транспортного средства, исходя из года производства, применяются следующие поправочные коэффициенты:</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свыше 10 до 20 лет эксплуатации включительно – 0,7;</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свыше 20 лет эксплуатации – 0,5.</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val="kk-KZ"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1" w:name="z493"/>
      <w:bookmarkEnd w:id="1151"/>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57</w:t>
      </w:r>
      <w:r w:rsidRPr="00C86CFB">
        <w:rPr>
          <w:rFonts w:ascii="Times New Roman" w:eastAsia="Times New Roman" w:hAnsi="Times New Roman" w:cs="Times New Roman"/>
          <w:b/>
          <w:bCs/>
          <w:sz w:val="28"/>
          <w:szCs w:val="28"/>
          <w:lang w:eastAsia="ru-RU"/>
        </w:rPr>
        <w:t xml:space="preserve">.Порядок исчисления налога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hyperlink r:id="rId328" w:anchor="z492" w:history="1">
        <w:r w:rsidRPr="00C86CFB">
          <w:rPr>
            <w:rFonts w:ascii="Times New Roman" w:eastAsia="Times New Roman" w:hAnsi="Times New Roman" w:cs="Times New Roman"/>
            <w:sz w:val="28"/>
            <w:szCs w:val="28"/>
            <w:lang w:eastAsia="ru-RU"/>
          </w:rPr>
          <w:t>статьей 492</w:t>
        </w:r>
      </w:hyperlink>
      <w:r w:rsidRPr="00C86CFB">
        <w:rPr>
          <w:rFonts w:ascii="Times New Roman" w:eastAsia="Times New Roman" w:hAnsi="Times New Roman" w:cs="Times New Roman"/>
          <w:sz w:val="28"/>
          <w:szCs w:val="28"/>
          <w:lang w:eastAsia="ru-RU"/>
        </w:rPr>
        <w:t xml:space="preserve"> настоящего Кодекса.</w:t>
      </w:r>
    </w:p>
    <w:p w:rsidR="003A40BA" w:rsidRPr="00C86CFB" w:rsidRDefault="003A40BA"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Юридические лица - производители сельскохозяйственной продукции, продукции аквакультуры (рыбоводства), </w:t>
      </w:r>
      <w:r w:rsidR="001C716E" w:rsidRPr="00C86CFB">
        <w:rPr>
          <w:rFonts w:ascii="Times New Roman" w:eastAsia="Times New Roman" w:hAnsi="Times New Roman" w:cs="Times New Roman"/>
          <w:sz w:val="28"/>
          <w:szCs w:val="28"/>
          <w:lang w:eastAsia="ru-RU"/>
        </w:rPr>
        <w:t xml:space="preserve">сельскохозяйственные кооперативы, указанные в подпунктах 1) и 2) пункта 2 </w:t>
      </w:r>
      <w:r w:rsidRPr="00C86CFB">
        <w:rPr>
          <w:rFonts w:ascii="Times New Roman" w:eastAsia="Times New Roman" w:hAnsi="Times New Roman" w:cs="Times New Roman"/>
          <w:sz w:val="28"/>
          <w:szCs w:val="28"/>
          <w:lang w:eastAsia="ru-RU"/>
        </w:rPr>
        <w:t xml:space="preserve">статьи 345 настоящего Кодекса производят исчисление налога на транспортные средства, за исключением транспортных средств, указанных в </w:t>
      </w:r>
      <w:hyperlink r:id="rId329" w:anchor="z8782" w:history="1">
        <w:r w:rsidRPr="00C86CFB">
          <w:rPr>
            <w:rFonts w:ascii="Times New Roman" w:eastAsia="Times New Roman" w:hAnsi="Times New Roman" w:cs="Times New Roman"/>
            <w:sz w:val="28"/>
            <w:szCs w:val="28"/>
            <w:lang w:eastAsia="ru-RU"/>
          </w:rPr>
          <w:t>подпункте 1)</w:t>
        </w:r>
      </w:hyperlink>
      <w:r w:rsidRPr="00C86CFB">
        <w:rPr>
          <w:rFonts w:ascii="Times New Roman" w:eastAsia="Times New Roman" w:hAnsi="Times New Roman" w:cs="Times New Roman"/>
          <w:sz w:val="28"/>
          <w:szCs w:val="28"/>
          <w:lang w:eastAsia="ru-RU"/>
        </w:rPr>
        <w:t xml:space="preserve"> пункта 3 статьи 490 настоящего Кодекса, с правом уменьшения на 70 процентов суммы налога.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для передающей стороны: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Юридические лица по транспортным средствам, находящимся на конец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31 декабря налогового периода, исчисляют сумму налога: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31 декабря налогового периода и не прекращено до 31 декабря налогового периода – в размере суммы налога, исчисленной за период с 1 числа месяца, в котором возникло такое право, до конца налогового периода;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случае, если в период с начала налогового периода до 31 декабря налогового периода право собственности, право хозяйственного ведения или право оперативного управления на транспортные средства: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прекращено – в размере суммы налога, исчисленной за период с начала налогового периода до 1 числа месяца, в котором прекращено такое право;</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января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2" w:name="z494"/>
      <w:bookmarkEnd w:id="1152"/>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58</w:t>
      </w:r>
      <w:r w:rsidRPr="00C86CFB">
        <w:rPr>
          <w:rFonts w:ascii="Times New Roman" w:eastAsia="Times New Roman" w:hAnsi="Times New Roman" w:cs="Times New Roman"/>
          <w:b/>
          <w:bCs/>
          <w:sz w:val="28"/>
          <w:szCs w:val="28"/>
          <w:lang w:eastAsia="ru-RU"/>
        </w:rPr>
        <w:t>. Сроки и порядок уплаты налога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Юридические лица производят уплату налога не позднее десяти календарных дней после наступления срока представления декларации за налоговый период.      </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Уплата налога физическими лицами производится в бюджет по месту жительства не позднее 1 апреля года, следующего за отчетным налоговым периодом.</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p w:rsidR="005875BB"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8F0658"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w:t>
      </w:r>
      <w:r w:rsidR="002613B5" w:rsidRPr="00C86CFB">
        <w:rPr>
          <w:rFonts w:ascii="Times New Roman" w:eastAsia="Times New Roman" w:hAnsi="Times New Roman" w:cs="Times New Roman"/>
          <w:b/>
          <w:bCs/>
          <w:sz w:val="28"/>
          <w:szCs w:val="28"/>
          <w:lang w:eastAsia="ru-RU"/>
        </w:rPr>
        <w:t>6</w:t>
      </w:r>
      <w:r w:rsidR="00064F0F" w:rsidRPr="00C86CFB">
        <w:rPr>
          <w:rFonts w:ascii="Times New Roman" w:eastAsia="Times New Roman" w:hAnsi="Times New Roman" w:cs="Times New Roman"/>
          <w:b/>
          <w:bCs/>
          <w:sz w:val="28"/>
          <w:szCs w:val="28"/>
          <w:lang w:eastAsia="ru-RU"/>
        </w:rPr>
        <w:t>0</w:t>
      </w:r>
      <w:r w:rsidR="008F0658" w:rsidRPr="00C86CFB">
        <w:rPr>
          <w:rFonts w:ascii="Times New Roman" w:eastAsia="Times New Roman" w:hAnsi="Times New Roman" w:cs="Times New Roman"/>
          <w:b/>
          <w:bCs/>
          <w:sz w:val="28"/>
          <w:szCs w:val="28"/>
          <w:lang w:eastAsia="ru-RU"/>
        </w:rPr>
        <w:t>. НАЛОГОВЫЙ ПЕРИОД И НАЛОГОВАЯ ОТЧЕТНОСТЬ</w:t>
      </w:r>
    </w:p>
    <w:p w:rsidR="005875BB"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3" w:name="z495"/>
      <w:bookmarkEnd w:id="1153"/>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59</w:t>
      </w:r>
      <w:r w:rsidRPr="00C86CFB">
        <w:rPr>
          <w:rFonts w:ascii="Times New Roman" w:eastAsia="Times New Roman" w:hAnsi="Times New Roman" w:cs="Times New Roman"/>
          <w:b/>
          <w:bCs/>
          <w:sz w:val="28"/>
          <w:szCs w:val="28"/>
          <w:lang w:eastAsia="ru-RU"/>
        </w:rPr>
        <w:t xml:space="preserve">. Налоговый период </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Налоговым периодом для исчисления налога на транспортные средства является календарный год с 1 января по 31 декабря.</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5875BB"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4" w:name="z496"/>
      <w:bookmarkEnd w:id="1154"/>
      <w:r w:rsidRPr="00C86CFB">
        <w:rPr>
          <w:rFonts w:ascii="Times New Roman" w:eastAsia="Times New Roman" w:hAnsi="Times New Roman" w:cs="Times New Roman"/>
          <w:b/>
          <w:bCs/>
          <w:sz w:val="28"/>
          <w:szCs w:val="28"/>
          <w:lang w:eastAsia="ru-RU"/>
        </w:rPr>
        <w:t xml:space="preserve">Статья </w:t>
      </w:r>
      <w:r w:rsidR="003C5862"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60</w:t>
      </w:r>
      <w:r w:rsidRPr="00C86CFB">
        <w:rPr>
          <w:rFonts w:ascii="Times New Roman" w:eastAsia="Times New Roman" w:hAnsi="Times New Roman" w:cs="Times New Roman"/>
          <w:b/>
          <w:bCs/>
          <w:sz w:val="28"/>
          <w:szCs w:val="28"/>
          <w:lang w:eastAsia="ru-RU"/>
        </w:rPr>
        <w:t>. Налоговая отчетность</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Плательщики – юридические лица представляют в налоговые органы по месту регистрации объектов налогообложения декларацию не позднее 31 марта года, следующего за отчетным. </w:t>
      </w:r>
    </w:p>
    <w:p w:rsidR="00055D76" w:rsidRPr="00C86CFB" w:rsidRDefault="00055D7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p w:rsidR="005875BB"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8F0658" w:rsidRPr="00C86CFB" w:rsidRDefault="008F0658"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РАЗДЕЛ 1</w:t>
      </w:r>
      <w:r w:rsidR="0059798F"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ЗЕМЕЛЬНЫЙ НАЛОГ</w:t>
      </w:r>
    </w:p>
    <w:p w:rsidR="005875BB"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8F0658"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w:t>
      </w:r>
      <w:r w:rsidR="002E78FE" w:rsidRPr="00C86CFB">
        <w:rPr>
          <w:rFonts w:ascii="Times New Roman" w:eastAsia="Times New Roman" w:hAnsi="Times New Roman" w:cs="Times New Roman"/>
          <w:b/>
          <w:bCs/>
          <w:sz w:val="28"/>
          <w:szCs w:val="28"/>
          <w:lang w:eastAsia="ru-RU"/>
        </w:rPr>
        <w:t>6</w:t>
      </w:r>
      <w:r w:rsidR="00064F0F" w:rsidRPr="00C86CFB">
        <w:rPr>
          <w:rFonts w:ascii="Times New Roman" w:eastAsia="Times New Roman" w:hAnsi="Times New Roman" w:cs="Times New Roman"/>
          <w:b/>
          <w:bCs/>
          <w:sz w:val="28"/>
          <w:szCs w:val="28"/>
          <w:lang w:eastAsia="ru-RU"/>
        </w:rPr>
        <w:t>1</w:t>
      </w:r>
      <w:r w:rsidR="008F0658" w:rsidRPr="00C86CFB">
        <w:rPr>
          <w:rFonts w:ascii="Times New Roman" w:eastAsia="Times New Roman" w:hAnsi="Times New Roman" w:cs="Times New Roman"/>
          <w:b/>
          <w:bCs/>
          <w:sz w:val="28"/>
          <w:szCs w:val="28"/>
          <w:lang w:eastAsia="ru-RU"/>
        </w:rPr>
        <w:t>. ОБЩИЕ ПОЛОЖЕНИЯ</w:t>
      </w:r>
    </w:p>
    <w:p w:rsidR="005875BB"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5" w:name="z497"/>
      <w:bookmarkEnd w:id="1155"/>
      <w:r w:rsidRPr="00C86CFB">
        <w:rPr>
          <w:rFonts w:ascii="Times New Roman" w:eastAsia="Times New Roman" w:hAnsi="Times New Roman" w:cs="Times New Roman"/>
          <w:b/>
          <w:bCs/>
          <w:sz w:val="28"/>
          <w:szCs w:val="28"/>
          <w:lang w:eastAsia="ru-RU"/>
        </w:rPr>
        <w:t xml:space="preserve">Статья </w:t>
      </w:r>
      <w:r w:rsidR="0059798F"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61</w:t>
      </w:r>
      <w:r w:rsidRPr="00C86CFB">
        <w:rPr>
          <w:rFonts w:ascii="Times New Roman" w:eastAsia="Times New Roman" w:hAnsi="Times New Roman" w:cs="Times New Roman"/>
          <w:b/>
          <w:bCs/>
          <w:sz w:val="28"/>
          <w:szCs w:val="28"/>
          <w:lang w:eastAsia="ru-RU"/>
        </w:rPr>
        <w:t>. Общие положения</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целях налогообложения все земли рассматриваются в зависимости от их целевого назначения и принадлежности к соответствующим категориям.</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земли населенных пунктов, за исключением земель, занятых жилищным фондом, в том числе строениями и сооружениями при нем;</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земли, занятые жилищным фондом, в том числе строениями и сооружениями при нем.</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Налогообложению не подлежат следующие категории земель:</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земли особо охраняемых природных территорий;</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земли лесного фонда;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земли водного фонда;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земли запаса.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земли зоны ядерной безопасности.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hyperlink r:id="rId330" w:anchor="z508" w:history="1">
        <w:r w:rsidRPr="00C86CFB">
          <w:rPr>
            <w:rFonts w:ascii="Times New Roman" w:eastAsia="Times New Roman" w:hAnsi="Times New Roman" w:cs="Times New Roman"/>
            <w:sz w:val="28"/>
            <w:szCs w:val="28"/>
            <w:lang w:eastAsia="ru-RU"/>
          </w:rPr>
          <w:t>статьей 508</w:t>
        </w:r>
      </w:hyperlink>
      <w:r w:rsidRPr="00C86CFB">
        <w:rPr>
          <w:rFonts w:ascii="Times New Roman" w:eastAsia="Times New Roman" w:hAnsi="Times New Roman" w:cs="Times New Roman"/>
          <w:sz w:val="28"/>
          <w:szCs w:val="28"/>
          <w:lang w:eastAsia="ru-RU"/>
        </w:rPr>
        <w:t xml:space="preserve"> настоящего Кодекса.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Земельный налог исчисляется на основании: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p w:rsidR="005875BB" w:rsidRPr="00C86CFB" w:rsidRDefault="005875B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6" w:name="z498"/>
      <w:bookmarkEnd w:id="1156"/>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59798F"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62</w:t>
      </w:r>
      <w:r w:rsidRPr="00C86CFB">
        <w:rPr>
          <w:rFonts w:ascii="Times New Roman" w:eastAsia="Times New Roman" w:hAnsi="Times New Roman" w:cs="Times New Roman"/>
          <w:b/>
          <w:bCs/>
          <w:sz w:val="28"/>
          <w:szCs w:val="28"/>
          <w:lang w:eastAsia="ru-RU"/>
        </w:rPr>
        <w:t>. Плательщики</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земельного налога являются лица, имеющие объекты обложения: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 праве собственности;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 праве постоянного землепользования;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 праве первичного безвозмездного временного землепользования.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земельного налога свое структурное подразделение.</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иное не установлено настоящей статьей, не являются плательщиками земельного налога: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государственные учреждения и государственные учебные заведения среднего образования;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религиозные объединения.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Налогоплательщики, указанные в подпунктах 3) и </w:t>
      </w:r>
      <w:r w:rsidR="001A3AF4" w:rsidRPr="00C86CFB">
        <w:rPr>
          <w:rFonts w:ascii="Times New Roman" w:eastAsia="Times New Roman" w:hAnsi="Times New Roman" w:cs="Times New Roman"/>
          <w:sz w:val="28"/>
          <w:szCs w:val="28"/>
          <w:lang w:eastAsia="ru-RU"/>
        </w:rPr>
        <w:t>4</w:t>
      </w:r>
      <w:r w:rsidRPr="00C86CFB">
        <w:rPr>
          <w:rFonts w:ascii="Times New Roman" w:eastAsia="Times New Roman" w:hAnsi="Times New Roman" w:cs="Times New Roman"/>
          <w:sz w:val="28"/>
          <w:szCs w:val="28"/>
          <w:lang w:eastAsia="ru-RU"/>
        </w:rPr>
        <w:t>)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7" w:name="z499"/>
      <w:bookmarkEnd w:id="1157"/>
      <w:r w:rsidRPr="00C86CFB">
        <w:rPr>
          <w:rFonts w:ascii="Times New Roman" w:eastAsia="Times New Roman" w:hAnsi="Times New Roman" w:cs="Times New Roman"/>
          <w:b/>
          <w:bCs/>
          <w:sz w:val="28"/>
          <w:szCs w:val="28"/>
          <w:lang w:eastAsia="ru-RU"/>
        </w:rPr>
        <w:t xml:space="preserve">Статья </w:t>
      </w:r>
      <w:r w:rsidR="0059798F" w:rsidRPr="00C86CFB">
        <w:rPr>
          <w:rFonts w:ascii="Times New Roman" w:eastAsia="Times New Roman" w:hAnsi="Times New Roman" w:cs="Times New Roman"/>
          <w:b/>
          <w:bCs/>
          <w:sz w:val="28"/>
          <w:szCs w:val="28"/>
          <w:lang w:eastAsia="ru-RU"/>
        </w:rPr>
        <w:t>5</w:t>
      </w:r>
      <w:r w:rsidR="00D9303D" w:rsidRPr="00C86CFB">
        <w:rPr>
          <w:rFonts w:ascii="Times New Roman" w:eastAsia="Times New Roman" w:hAnsi="Times New Roman" w:cs="Times New Roman"/>
          <w:b/>
          <w:bCs/>
          <w:sz w:val="28"/>
          <w:szCs w:val="28"/>
          <w:lang w:eastAsia="ru-RU"/>
        </w:rPr>
        <w:t>63</w:t>
      </w:r>
      <w:r w:rsidRPr="00C86CFB">
        <w:rPr>
          <w:rFonts w:ascii="Times New Roman" w:eastAsia="Times New Roman" w:hAnsi="Times New Roman" w:cs="Times New Roman"/>
          <w:b/>
          <w:bCs/>
          <w:sz w:val="28"/>
          <w:szCs w:val="28"/>
          <w:lang w:eastAsia="ru-RU"/>
        </w:rPr>
        <w:t>. Определение плательщика в отдельных случаях</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58" w:name="z8939"/>
      <w:bookmarkEnd w:id="1158"/>
      <w:r w:rsidRPr="00C86CFB">
        <w:rPr>
          <w:rFonts w:ascii="Times New Roman" w:eastAsia="Times New Roman" w:hAnsi="Times New Roman" w:cs="Times New Roman"/>
          <w:sz w:val="28"/>
          <w:szCs w:val="28"/>
          <w:lang w:eastAsia="ru-RU"/>
        </w:rPr>
        <w:t>2.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59" w:name="z500"/>
      <w:bookmarkEnd w:id="1159"/>
      <w:r w:rsidRPr="00C86CFB">
        <w:rPr>
          <w:rFonts w:ascii="Times New Roman" w:eastAsia="Times New Roman" w:hAnsi="Times New Roman" w:cs="Times New Roman"/>
          <w:b/>
          <w:bCs/>
          <w:sz w:val="28"/>
          <w:szCs w:val="28"/>
          <w:lang w:eastAsia="ru-RU"/>
        </w:rPr>
        <w:t>Статья 5</w:t>
      </w:r>
      <w:r w:rsidR="00D9303D" w:rsidRPr="00C86CFB">
        <w:rPr>
          <w:rFonts w:ascii="Times New Roman" w:eastAsia="Times New Roman" w:hAnsi="Times New Roman" w:cs="Times New Roman"/>
          <w:b/>
          <w:bCs/>
          <w:sz w:val="28"/>
          <w:szCs w:val="28"/>
          <w:lang w:eastAsia="ru-RU"/>
        </w:rPr>
        <w:t>64</w:t>
      </w:r>
      <w:r w:rsidRPr="00C86CFB">
        <w:rPr>
          <w:rFonts w:ascii="Times New Roman" w:eastAsia="Times New Roman" w:hAnsi="Times New Roman" w:cs="Times New Roman"/>
          <w:b/>
          <w:bCs/>
          <w:sz w:val="28"/>
          <w:szCs w:val="28"/>
          <w:lang w:eastAsia="ru-RU"/>
        </w:rPr>
        <w:t>. Объект налогообложения</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Объектом налогообложения является земельный участок (при общей долевой собственности на земельный участок – земельная доля).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 являются объектом налогообложения: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земельные участки общего пользования населенных пунктов.</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земельные участки, занятые сетью государственных автомобильных дорог общего пользования.</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земельные участки, занятые под объекты, находящиеся на консервации по решению Правительства Республики Казахстан;</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земельные участки, приобретенные для содержания арендных домов;</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земельные участки, занятые зданиями, сооружениями, указанными в </w:t>
      </w:r>
      <w:hyperlink r:id="rId331" w:anchor="z9422" w:history="1">
        <w:r w:rsidRPr="00C86CFB">
          <w:rPr>
            <w:rFonts w:ascii="Times New Roman" w:eastAsia="Times New Roman" w:hAnsi="Times New Roman" w:cs="Times New Roman"/>
            <w:sz w:val="28"/>
            <w:szCs w:val="28"/>
            <w:lang w:eastAsia="ru-RU"/>
          </w:rPr>
          <w:t>подпункте 6)</w:t>
        </w:r>
      </w:hyperlink>
      <w:r w:rsidRPr="00C86CFB">
        <w:rPr>
          <w:rFonts w:ascii="Times New Roman" w:eastAsia="Times New Roman" w:hAnsi="Times New Roman" w:cs="Times New Roman"/>
          <w:sz w:val="28"/>
          <w:szCs w:val="28"/>
          <w:lang w:eastAsia="ru-RU"/>
        </w:rPr>
        <w:t xml:space="preserve"> пункта 3 статьи 519 настоящего Кодекса.</w:t>
      </w:r>
    </w:p>
    <w:p w:rsidR="005875BB" w:rsidRPr="00C86CFB" w:rsidRDefault="005875B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0" w:name="z501"/>
      <w:bookmarkEnd w:id="1160"/>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D9303D" w:rsidRPr="00C86CFB">
        <w:rPr>
          <w:rFonts w:ascii="Times New Roman" w:eastAsia="Times New Roman" w:hAnsi="Times New Roman" w:cs="Times New Roman"/>
          <w:b/>
          <w:bCs/>
          <w:sz w:val="28"/>
          <w:szCs w:val="28"/>
          <w:lang w:eastAsia="ru-RU"/>
        </w:rPr>
        <w:t>65</w:t>
      </w:r>
      <w:r w:rsidRPr="00C86CFB">
        <w:rPr>
          <w:rFonts w:ascii="Times New Roman" w:eastAsia="Times New Roman" w:hAnsi="Times New Roman" w:cs="Times New Roman"/>
          <w:b/>
          <w:bCs/>
          <w:sz w:val="28"/>
          <w:szCs w:val="28"/>
          <w:lang w:eastAsia="ru-RU"/>
        </w:rPr>
        <w:t>. Определение объекта налогообложения в отдельных случаях</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rsidR="005875BB" w:rsidRPr="00C86CFB" w:rsidRDefault="005875B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1" w:name="z502"/>
      <w:bookmarkEnd w:id="1161"/>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D9303D" w:rsidRPr="00C86CFB">
        <w:rPr>
          <w:rFonts w:ascii="Times New Roman" w:eastAsia="Times New Roman" w:hAnsi="Times New Roman" w:cs="Times New Roman"/>
          <w:b/>
          <w:bCs/>
          <w:sz w:val="28"/>
          <w:szCs w:val="28"/>
          <w:lang w:eastAsia="ru-RU"/>
        </w:rPr>
        <w:t>66</w:t>
      </w:r>
      <w:r w:rsidRPr="00C86CFB">
        <w:rPr>
          <w:rFonts w:ascii="Times New Roman" w:eastAsia="Times New Roman" w:hAnsi="Times New Roman" w:cs="Times New Roman"/>
          <w:b/>
          <w:bCs/>
          <w:sz w:val="28"/>
          <w:szCs w:val="28"/>
          <w:lang w:eastAsia="ru-RU"/>
        </w:rPr>
        <w:t>. Налоговая база</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Налоговой базой для определения земельного налога является площадь земельного участка и (или) земельной доли. </w:t>
      </w:r>
    </w:p>
    <w:p w:rsidR="005875BB"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8F0658" w:rsidRPr="00C86CFB" w:rsidRDefault="005875B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w:t>
      </w:r>
      <w:r w:rsidR="008F0658" w:rsidRPr="00C86CFB">
        <w:rPr>
          <w:rFonts w:ascii="Times New Roman" w:eastAsia="Times New Roman" w:hAnsi="Times New Roman" w:cs="Times New Roman"/>
          <w:b/>
          <w:bCs/>
          <w:sz w:val="28"/>
          <w:szCs w:val="28"/>
          <w:lang w:eastAsia="ru-RU"/>
        </w:rPr>
        <w:t xml:space="preserve"> 6</w:t>
      </w:r>
      <w:r w:rsidR="00064F0F" w:rsidRPr="00C86CFB">
        <w:rPr>
          <w:rFonts w:ascii="Times New Roman" w:eastAsia="Times New Roman" w:hAnsi="Times New Roman" w:cs="Times New Roman"/>
          <w:b/>
          <w:bCs/>
          <w:sz w:val="28"/>
          <w:szCs w:val="28"/>
          <w:lang w:eastAsia="ru-RU"/>
        </w:rPr>
        <w:t>2</w:t>
      </w:r>
      <w:r w:rsidR="008F0658" w:rsidRPr="00C86CFB">
        <w:rPr>
          <w:rFonts w:ascii="Times New Roman" w:eastAsia="Times New Roman" w:hAnsi="Times New Roman" w:cs="Times New Roman"/>
          <w:b/>
          <w:bCs/>
          <w:sz w:val="28"/>
          <w:szCs w:val="28"/>
          <w:lang w:eastAsia="ru-RU"/>
        </w:rPr>
        <w:t>. НАЛОГОВЫЕ СТАВКИ</w:t>
      </w:r>
    </w:p>
    <w:p w:rsidR="005875BB" w:rsidRPr="00C86CFB" w:rsidRDefault="005875B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2" w:name="z503"/>
      <w:bookmarkEnd w:id="1162"/>
    </w:p>
    <w:p w:rsidR="008F0658" w:rsidRPr="00C86CFB" w:rsidRDefault="008F0658"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D9303D" w:rsidRPr="00C86CFB">
        <w:rPr>
          <w:rFonts w:ascii="Times New Roman" w:eastAsia="Times New Roman" w:hAnsi="Times New Roman" w:cs="Times New Roman"/>
          <w:b/>
          <w:bCs/>
          <w:sz w:val="28"/>
          <w:szCs w:val="28"/>
          <w:lang w:eastAsia="ru-RU"/>
        </w:rPr>
        <w:t>67</w:t>
      </w:r>
      <w:r w:rsidRPr="00C86CFB">
        <w:rPr>
          <w:rFonts w:ascii="Times New Roman" w:eastAsia="Times New Roman" w:hAnsi="Times New Roman" w:cs="Times New Roman"/>
          <w:b/>
          <w:bCs/>
          <w:sz w:val="28"/>
          <w:szCs w:val="28"/>
          <w:lang w:eastAsia="ru-RU"/>
        </w:rPr>
        <w:t xml:space="preserve"> Базовые налоговые ставки на земли сельскохозяйственного назначения</w:t>
      </w:r>
    </w:p>
    <w:p w:rsidR="005875BB" w:rsidRPr="00C86CFB" w:rsidRDefault="005875B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p w:rsidR="008F0658" w:rsidRPr="00C86CFB" w:rsidRDefault="008F065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 земли степной и сухостепной зон устанавливаются следующие базовые налоговые ставки земельного налога пропорционально баллам бонитета:</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3209"/>
        <w:gridCol w:w="3209"/>
        <w:gridCol w:w="3209"/>
      </w:tblGrid>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Балл бонитета</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Базовая налоговая ставка (тенге)</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10,8</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12,05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14,45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15,45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20,45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21,7</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26,55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28,95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36,2</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38,6</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77,7</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82,95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93,8</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104,4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110</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115,3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120,6</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144,75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150,05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155,35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160,85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166,15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171,45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176,8</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182,4</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187,7</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217,1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222,45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227,75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233,25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238,55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243,85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249,15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254,75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260,05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265,35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289,5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303,15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316,3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329,75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343,05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356,55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369,8</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383,3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396,6</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410,1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434,25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447,75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460,95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474,45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487,8</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501,3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514,55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528,05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541,35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554,85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595,1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611,05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627,25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643,35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659,3</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675,5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691,6</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707,55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723,75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747,85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92</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772</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796,1</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820,25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844,35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97</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892,6</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916,75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940,85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r>
      <w:tr w:rsidR="00C86CFB" w:rsidRPr="00C86CFB" w:rsidTr="00AF46E8">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101.</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100</w:t>
            </w:r>
          </w:p>
        </w:tc>
        <w:tc>
          <w:tcPr>
            <w:tcW w:w="3209" w:type="dxa"/>
            <w:vAlign w:val="center"/>
          </w:tcPr>
          <w:p w:rsidR="00CA6603" w:rsidRPr="00C86CFB" w:rsidRDefault="00CA660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1 013,3</w:t>
            </w:r>
          </w:p>
        </w:tc>
      </w:tr>
    </w:tbl>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3209"/>
        <w:gridCol w:w="3209"/>
        <w:gridCol w:w="3209"/>
      </w:tblGrid>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Балл бонитета</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Базовая налоговая ставка (тенге)</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12,75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14,65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16,6</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20,25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28,95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31,35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33,75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38,6</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43,4</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45,85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48,25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50,65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53,05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55,45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60,3</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62,7</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65,15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69,95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72,35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74,8</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79,6</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84,45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86,85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89,25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91,65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101,3</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103,75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106,15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108,55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110,95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113,4</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115,8</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118,2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120,6</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123,05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126,4</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129,1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132,2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135,1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138,2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141,1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144,25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147,45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150,35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153,45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156,35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159,4</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162,3</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165,45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168,4</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171,55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174,65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177,55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180,75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183,55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186,7</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189,6</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192,8</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195,9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198,8</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201,9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204,75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207,95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210,85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210,9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92</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216,95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220</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223,1</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226</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229,2</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97</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231,9</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235,15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238,05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241,25</w:t>
            </w:r>
          </w:p>
        </w:tc>
      </w:tr>
      <w:tr w:rsidR="00C86CFB" w:rsidRPr="00C86CFB" w:rsidTr="00AF46E8">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101.</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100</w:t>
            </w:r>
          </w:p>
        </w:tc>
        <w:tc>
          <w:tcPr>
            <w:tcW w:w="3209" w:type="dxa"/>
            <w:vAlign w:val="center"/>
          </w:tcPr>
          <w:p w:rsidR="00AF46E8" w:rsidRPr="00C86CFB" w:rsidRDefault="00AF46E8"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250,9</w:t>
            </w:r>
          </w:p>
        </w:tc>
      </w:tr>
    </w:tbl>
    <w:p w:rsidR="00AF46E8" w:rsidRPr="00C86CFB" w:rsidRDefault="00AF46E8"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3" w:name="z504"/>
      <w:bookmarkStart w:id="1164" w:name="z505"/>
      <w:bookmarkEnd w:id="1163"/>
      <w:bookmarkEnd w:id="1164"/>
      <w:r w:rsidRPr="00C86CFB">
        <w:rPr>
          <w:rFonts w:ascii="Times New Roman" w:eastAsia="Times New Roman" w:hAnsi="Times New Roman" w:cs="Times New Roman"/>
          <w:b/>
          <w:bCs/>
          <w:sz w:val="28"/>
          <w:szCs w:val="28"/>
          <w:lang w:eastAsia="ru-RU"/>
        </w:rPr>
        <w:t>Статья 5</w:t>
      </w:r>
      <w:r w:rsidR="00D9303D" w:rsidRPr="00C86CFB">
        <w:rPr>
          <w:rFonts w:ascii="Times New Roman" w:eastAsia="Times New Roman" w:hAnsi="Times New Roman" w:cs="Times New Roman"/>
          <w:b/>
          <w:bCs/>
          <w:sz w:val="28"/>
          <w:szCs w:val="28"/>
          <w:lang w:eastAsia="ru-RU"/>
        </w:rPr>
        <w:t>68</w:t>
      </w:r>
      <w:r w:rsidRPr="00C86CFB">
        <w:rPr>
          <w:rFonts w:ascii="Times New Roman" w:eastAsia="Times New Roman" w:hAnsi="Times New Roman" w:cs="Times New Roman"/>
          <w:b/>
          <w:bCs/>
          <w:sz w:val="28"/>
          <w:szCs w:val="28"/>
          <w:lang w:eastAsia="ru-RU"/>
        </w:rPr>
        <w:t>. Базовые налоговые ставки на земли населенных пунктов</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Базовые налоговые ставки на земли населенных пунктов устанавливаются в расчете на один квадратный метр площади в следующих размерах:</w:t>
      </w:r>
    </w:p>
    <w:p w:rsidR="00AF46E8" w:rsidRPr="00C86CFB" w:rsidRDefault="00AF46E8"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526"/>
        <w:gridCol w:w="2062"/>
        <w:gridCol w:w="3298"/>
        <w:gridCol w:w="2741"/>
      </w:tblGrid>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Категория населенного пункта</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c>
          <w:tcPr>
            <w:tcW w:w="2741" w:type="dxa"/>
          </w:tcPr>
          <w:p w:rsidR="00C85B2E" w:rsidRPr="00C86CFB" w:rsidRDefault="00C85B2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Базовые налоговые ставки на земли, занятые жилищным фондом, в том числе строениями и сооружениями при нем (тенге)</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Алматы</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28,95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0,96</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Шымкент</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9,17</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Астана</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19,30</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0,96</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Актау</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Актобе</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Атырау</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8,20</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Жезказган</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8,20</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Кокшетау</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Караганда</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Қонаев</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9,17</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Костанай</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6,27</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Кызылорда</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8,68</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Уральск</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Усть-Каменогорск</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Павлодар</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Петропавловск</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Семей</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8,68</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Талдыкорган</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9,17</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Тараз</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9,17</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Туркестан</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7,79</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Алматинская область:</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областного значения</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6,75</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районного значения</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Акмолинская область:</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областного значения</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районного значения</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5,02</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города областного значения</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 процентов от ставки, установленной для областного центра</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города районного значения</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 процентов от ставки, установленной для областного центра</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Поселки</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0,96</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0,13</w:t>
            </w:r>
          </w:p>
        </w:tc>
      </w:tr>
      <w:tr w:rsidR="00C86CFB" w:rsidRPr="00C86CFB" w:rsidTr="007F2D55">
        <w:tc>
          <w:tcPr>
            <w:tcW w:w="1526"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2062"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Села</w:t>
            </w:r>
          </w:p>
        </w:tc>
        <w:tc>
          <w:tcPr>
            <w:tcW w:w="3298"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0,48</w:t>
            </w:r>
          </w:p>
        </w:tc>
        <w:tc>
          <w:tcPr>
            <w:tcW w:w="2741" w:type="dxa"/>
            <w:vAlign w:val="center"/>
          </w:tcPr>
          <w:p w:rsidR="00C85B2E" w:rsidRPr="00C86CFB" w:rsidRDefault="00C85B2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0,09</w:t>
            </w:r>
          </w:p>
        </w:tc>
      </w:tr>
    </w:tbl>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D33171" w:rsidRPr="00C86CFB" w:rsidRDefault="00D33171"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5" w:name="z506"/>
      <w:bookmarkEnd w:id="1165"/>
    </w:p>
    <w:p w:rsidR="009D16F0" w:rsidRPr="00C86CFB" w:rsidRDefault="009D16F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69</w:t>
      </w:r>
      <w:r w:rsidRPr="00C86CFB">
        <w:rPr>
          <w:rFonts w:ascii="Times New Roman" w:eastAsia="Times New Roman" w:hAnsi="Times New Roman" w:cs="Times New Roman"/>
          <w:b/>
          <w:bCs/>
          <w:sz w:val="28"/>
          <w:szCs w:val="28"/>
          <w:lang w:eastAsia="ru-RU"/>
        </w:rPr>
        <w:t>.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p w:rsidR="00BF67E8" w:rsidRPr="00C86CFB" w:rsidRDefault="00BF67E8"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302"/>
        <w:gridCol w:w="1499"/>
        <w:gridCol w:w="1846"/>
        <w:gridCol w:w="1431"/>
        <w:gridCol w:w="1710"/>
        <w:gridCol w:w="1846"/>
      </w:tblGrid>
      <w:tr w:rsidR="00C86CFB" w:rsidRPr="00C86CFB" w:rsidTr="00034C05">
        <w:tc>
          <w:tcPr>
            <w:tcW w:w="1302" w:type="dxa"/>
            <w:vAlign w:val="center"/>
          </w:tcPr>
          <w:p w:rsidR="00BF67E8" w:rsidRPr="00C86CFB" w:rsidRDefault="00BF67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1499" w:type="dxa"/>
            <w:vAlign w:val="center"/>
          </w:tcPr>
          <w:p w:rsidR="00BF67E8" w:rsidRPr="00C86CFB" w:rsidRDefault="00BF67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Балл бонитета</w:t>
            </w:r>
          </w:p>
        </w:tc>
        <w:tc>
          <w:tcPr>
            <w:tcW w:w="1846" w:type="dxa"/>
            <w:vAlign w:val="center"/>
          </w:tcPr>
          <w:p w:rsidR="00BF67E8" w:rsidRPr="00C86CFB" w:rsidRDefault="00BF67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Базовая налоговая ставка (тенге)</w:t>
            </w:r>
          </w:p>
        </w:tc>
        <w:tc>
          <w:tcPr>
            <w:tcW w:w="1431" w:type="dxa"/>
            <w:vAlign w:val="center"/>
          </w:tcPr>
          <w:p w:rsidR="00BF67E8" w:rsidRPr="00C86CFB" w:rsidRDefault="00BF67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1710" w:type="dxa"/>
            <w:vAlign w:val="center"/>
          </w:tcPr>
          <w:p w:rsidR="00BF67E8" w:rsidRPr="00C86CFB" w:rsidRDefault="00BF67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Балл бонитета</w:t>
            </w:r>
          </w:p>
        </w:tc>
        <w:tc>
          <w:tcPr>
            <w:tcW w:w="1846" w:type="dxa"/>
            <w:vAlign w:val="center"/>
          </w:tcPr>
          <w:p w:rsidR="00BF67E8" w:rsidRPr="00C86CFB" w:rsidRDefault="00BF67E8"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Базовая налоговая ставка (тенге)</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48,25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2634,45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91,67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2690,23</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135,1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2745,95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178,52</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2801,72</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221,95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2857,46</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265,37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2913,24</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308,8</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58.</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2968,96</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352,22</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3024,73</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395,65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3080,47</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439,07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3136,25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482,5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3188,36</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530,75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63.</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3247,75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592,41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3325,49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654,08</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3364,61</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715,68</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3423,05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777,35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3489,25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839,01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68.</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3539,95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900,67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3598,39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962,29</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3656,81</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1023,96</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3715,25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1084,66</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3769,29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1138,7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73.</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3829,64</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1189,07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3890,53</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1239,35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3951,67</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1287,73</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76.</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4012,79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1340,29</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4073,88</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1390,66</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78.</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4135,02</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1441,07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4196,15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1491,45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4257,23</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1541,88</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4319,34</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1592,25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4371,45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1646,29</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4432,57</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1693,03</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4493,66</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1740,76</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4554,8</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1788,47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4615,92</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1836,2</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87.</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4677,01</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1883,87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88.</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4738,15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1931,58</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4799,27</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1979,31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4860,36</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2027,02</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4921,5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2074,75</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92.</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4975,54</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2126,86</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5054,48</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2178,19</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5134,32</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2228,61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5214,22</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2278,98</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5294,09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2329,41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97.</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5373,99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2379,79</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5453,83</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2340,22</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5533,73</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2480,57</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5613,59</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2531</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101.</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5693,5</w:t>
            </w:r>
          </w:p>
        </w:tc>
      </w:tr>
      <w:tr w:rsidR="00C86CFB" w:rsidRPr="00C86CFB" w:rsidTr="00034C05">
        <w:tc>
          <w:tcPr>
            <w:tcW w:w="1302"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c>
          <w:tcPr>
            <w:tcW w:w="1499"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2582,34</w:t>
            </w:r>
          </w:p>
        </w:tc>
        <w:tc>
          <w:tcPr>
            <w:tcW w:w="1431"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102.</w:t>
            </w:r>
          </w:p>
        </w:tc>
        <w:tc>
          <w:tcPr>
            <w:tcW w:w="1710"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100</w:t>
            </w:r>
          </w:p>
        </w:tc>
        <w:tc>
          <w:tcPr>
            <w:tcW w:w="1846" w:type="dxa"/>
            <w:vAlign w:val="center"/>
          </w:tcPr>
          <w:p w:rsidR="00AF328C" w:rsidRPr="00C86CFB" w:rsidRDefault="00AF328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5790</w:t>
            </w:r>
          </w:p>
        </w:tc>
      </w:tr>
    </w:tbl>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hyperlink r:id="rId332" w:anchor="z503" w:history="1">
        <w:r w:rsidRPr="00C86CFB">
          <w:rPr>
            <w:rFonts w:ascii="Times New Roman" w:eastAsia="Times New Roman" w:hAnsi="Times New Roman" w:cs="Times New Roman"/>
            <w:sz w:val="28"/>
            <w:szCs w:val="28"/>
            <w:lang w:eastAsia="ru-RU"/>
          </w:rPr>
          <w:t>статьей 567</w:t>
        </w:r>
      </w:hyperlink>
      <w:r w:rsidRPr="00C86CFB">
        <w:rPr>
          <w:rFonts w:ascii="Times New Roman" w:eastAsia="Times New Roman" w:hAnsi="Times New Roman" w:cs="Times New Roman"/>
          <w:sz w:val="28"/>
          <w:szCs w:val="28"/>
          <w:lang w:eastAsia="ru-RU"/>
        </w:rPr>
        <w:t xml:space="preserve"> настоящего Кодекса, с учетом условий </w:t>
      </w:r>
      <w:hyperlink r:id="rId333"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hyperlink r:id="rId334" w:anchor="z503" w:history="1">
        <w:r w:rsidRPr="00C86CFB">
          <w:rPr>
            <w:rFonts w:ascii="Times New Roman" w:eastAsia="Times New Roman" w:hAnsi="Times New Roman" w:cs="Times New Roman"/>
            <w:sz w:val="28"/>
            <w:szCs w:val="28"/>
            <w:lang w:eastAsia="ru-RU"/>
          </w:rPr>
          <w:t>статьей 567</w:t>
        </w:r>
      </w:hyperlink>
      <w:r w:rsidRPr="00C86CFB">
        <w:rPr>
          <w:rFonts w:ascii="Times New Roman" w:eastAsia="Times New Roman" w:hAnsi="Times New Roman" w:cs="Times New Roman"/>
          <w:sz w:val="28"/>
          <w:szCs w:val="28"/>
          <w:lang w:eastAsia="ru-RU"/>
        </w:rPr>
        <w:t xml:space="preserve"> настоящего Кодекса, с учетом условий </w:t>
      </w:r>
      <w:hyperlink r:id="rId335"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6" w:name="z507"/>
      <w:bookmarkEnd w:id="1166"/>
    </w:p>
    <w:p w:rsidR="009F59BD" w:rsidRPr="00C86CFB" w:rsidRDefault="009F59BD"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570. Налоговые ставки на земли промышленности, расположенные в черте населенных пунктов</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Земли промышленности (включая шахты, карьеры), за исключением земель, указанных в пункте 3 настоящей статьи и в </w:t>
      </w:r>
      <w:hyperlink r:id="rId336" w:anchor="z509" w:history="1">
        <w:r w:rsidRPr="00C86CFB">
          <w:rPr>
            <w:rFonts w:ascii="Times New Roman" w:eastAsia="Times New Roman" w:hAnsi="Times New Roman" w:cs="Times New Roman"/>
            <w:sz w:val="28"/>
            <w:szCs w:val="28"/>
            <w:lang w:eastAsia="ru-RU"/>
          </w:rPr>
          <w:t>статье 572</w:t>
        </w:r>
      </w:hyperlink>
      <w:r w:rsidRPr="00C86CFB">
        <w:rPr>
          <w:rFonts w:ascii="Times New Roman" w:eastAsia="Times New Roman" w:hAnsi="Times New Roman" w:cs="Times New Roman"/>
          <w:sz w:val="28"/>
          <w:szCs w:val="28"/>
          <w:lang w:eastAsia="ru-RU"/>
        </w:rPr>
        <w:t xml:space="preserve"> настоящего Кодекса, облагаются налогом по базовым ставкам, установленным </w:t>
      </w:r>
      <w:hyperlink r:id="rId337" w:anchor="z505" w:history="1">
        <w:r w:rsidRPr="00C86CFB">
          <w:rPr>
            <w:rFonts w:ascii="Times New Roman" w:eastAsia="Times New Roman" w:hAnsi="Times New Roman" w:cs="Times New Roman"/>
            <w:sz w:val="28"/>
            <w:szCs w:val="28"/>
            <w:lang w:eastAsia="ru-RU"/>
          </w:rPr>
          <w:t>статьей 568</w:t>
        </w:r>
      </w:hyperlink>
      <w:r w:rsidRPr="00C86CFB">
        <w:rPr>
          <w:rFonts w:ascii="Times New Roman" w:eastAsia="Times New Roman" w:hAnsi="Times New Roman" w:cs="Times New Roman"/>
          <w:sz w:val="28"/>
          <w:szCs w:val="28"/>
          <w:lang w:eastAsia="ru-RU"/>
        </w:rPr>
        <w:t xml:space="preserve"> настоящего Кодекса, с учетом условий </w:t>
      </w:r>
      <w:hyperlink r:id="rId338"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Базовые ставки на земли промышленности (включая шахты, карьеры), за исключением земель, указанных в пункте 3 настоящей статьи и в </w:t>
      </w:r>
      <w:hyperlink r:id="rId339" w:anchor="z509" w:history="1">
        <w:r w:rsidRPr="00C86CFB">
          <w:rPr>
            <w:rFonts w:ascii="Times New Roman" w:eastAsia="Times New Roman" w:hAnsi="Times New Roman" w:cs="Times New Roman"/>
            <w:sz w:val="28"/>
            <w:szCs w:val="28"/>
            <w:lang w:eastAsia="ru-RU"/>
          </w:rPr>
          <w:t>статье 572</w:t>
        </w:r>
      </w:hyperlink>
      <w:r w:rsidRPr="00C86CFB">
        <w:rPr>
          <w:rFonts w:ascii="Times New Roman" w:eastAsia="Times New Roman" w:hAnsi="Times New Roman" w:cs="Times New Roman"/>
          <w:sz w:val="28"/>
          <w:szCs w:val="28"/>
          <w:lang w:eastAsia="ru-RU"/>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hyperlink r:id="rId340" w:anchor="z9295"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573 настоящего Кодекса, не должно превышать 30 процентов базовой ставки.</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Земли промышленности, расположенные в черте населенного пункта, занятые аэродромами, облагаются налогом по базовым ставкам, установленным статьей 568 настоящего Кодекса, с учетом условий </w:t>
      </w:r>
      <w:hyperlink r:id="rId341"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hyperlink r:id="rId342" w:anchor="z505" w:history="1">
        <w:r w:rsidRPr="00C86CFB">
          <w:rPr>
            <w:rFonts w:ascii="Times New Roman" w:eastAsia="Times New Roman" w:hAnsi="Times New Roman" w:cs="Times New Roman"/>
            <w:sz w:val="28"/>
            <w:szCs w:val="28"/>
            <w:lang w:eastAsia="ru-RU"/>
          </w:rPr>
          <w:t>статьей 568</w:t>
        </w:r>
      </w:hyperlink>
      <w:r w:rsidRPr="00C86CFB">
        <w:rPr>
          <w:rFonts w:ascii="Times New Roman" w:eastAsia="Times New Roman" w:hAnsi="Times New Roman" w:cs="Times New Roman"/>
          <w:sz w:val="28"/>
          <w:szCs w:val="28"/>
          <w:lang w:eastAsia="ru-RU"/>
        </w:rPr>
        <w:t xml:space="preserve"> настоящего Кодекса, с учетом условий </w:t>
      </w:r>
      <w:hyperlink r:id="rId343"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rsidR="009F59BD" w:rsidRPr="00C86CFB" w:rsidRDefault="009F59BD"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7" w:name="z508"/>
      <w:bookmarkEnd w:id="1167"/>
    </w:p>
    <w:p w:rsidR="009F59BD" w:rsidRPr="00C86CFB" w:rsidRDefault="009F59BD"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571. Налоговые ставки на земли особо охраняемых природных территорий, лесного фонда и водного фонда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hyperlink r:id="rId344" w:anchor="z503" w:history="1">
        <w:r w:rsidRPr="00C86CFB">
          <w:rPr>
            <w:rFonts w:ascii="Times New Roman" w:eastAsia="Times New Roman" w:hAnsi="Times New Roman" w:cs="Times New Roman"/>
            <w:sz w:val="28"/>
            <w:szCs w:val="28"/>
            <w:lang w:eastAsia="ru-RU"/>
          </w:rPr>
          <w:t>статьей 567</w:t>
        </w:r>
      </w:hyperlink>
      <w:r w:rsidRPr="00C86CFB">
        <w:rPr>
          <w:rFonts w:ascii="Times New Roman" w:eastAsia="Times New Roman" w:hAnsi="Times New Roman" w:cs="Times New Roman"/>
          <w:sz w:val="28"/>
          <w:szCs w:val="28"/>
          <w:lang w:eastAsia="ru-RU"/>
        </w:rPr>
        <w:t xml:space="preserve"> настоящего Кодекса, с учетом условий </w:t>
      </w:r>
      <w:hyperlink r:id="rId345"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568 настоящего Кодекса, с учетом условий </w:t>
      </w:r>
      <w:hyperlink r:id="rId346" w:anchor="z9295" w:history="1">
        <w:r w:rsidRPr="00C86CFB">
          <w:rPr>
            <w:rFonts w:ascii="Times New Roman" w:eastAsia="Times New Roman" w:hAnsi="Times New Roman" w:cs="Times New Roman"/>
            <w:sz w:val="28"/>
            <w:szCs w:val="28"/>
            <w:lang w:eastAsia="ru-RU"/>
          </w:rPr>
          <w:t>пункта 1</w:t>
        </w:r>
      </w:hyperlink>
      <w:r w:rsidRPr="00C86CFB">
        <w:rPr>
          <w:rFonts w:ascii="Times New Roman" w:eastAsia="Times New Roman" w:hAnsi="Times New Roman" w:cs="Times New Roman"/>
          <w:sz w:val="28"/>
          <w:szCs w:val="28"/>
          <w:lang w:eastAsia="ru-RU"/>
        </w:rPr>
        <w:t xml:space="preserve"> статьи 573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68" w:name="z509"/>
      <w:bookmarkEnd w:id="1168"/>
      <w:r w:rsidRPr="00C86CFB">
        <w:rPr>
          <w:rFonts w:ascii="Times New Roman" w:eastAsia="Times New Roman" w:hAnsi="Times New Roman" w:cs="Times New Roman"/>
          <w:b/>
          <w:bCs/>
          <w:sz w:val="28"/>
          <w:szCs w:val="28"/>
          <w:lang w:eastAsia="ru-RU"/>
        </w:rPr>
        <w:t>Статья 572.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hyperlink r:id="rId347" w:anchor="z505" w:history="1">
        <w:r w:rsidRPr="00C86CFB">
          <w:rPr>
            <w:rFonts w:ascii="Times New Roman" w:eastAsia="Times New Roman" w:hAnsi="Times New Roman" w:cs="Times New Roman"/>
            <w:sz w:val="28"/>
            <w:szCs w:val="28"/>
            <w:lang w:eastAsia="ru-RU"/>
          </w:rPr>
          <w:t>статьи 568</w:t>
        </w:r>
      </w:hyperlink>
      <w:r w:rsidRPr="00C86CFB">
        <w:rPr>
          <w:rFonts w:ascii="Times New Roman" w:eastAsia="Times New Roman" w:hAnsi="Times New Roman" w:cs="Times New Roman"/>
          <w:sz w:val="28"/>
          <w:szCs w:val="28"/>
          <w:lang w:eastAsia="ru-RU"/>
        </w:rPr>
        <w:t xml:space="preserve"> настоящего Кодекса, увеличенным в десять раз.</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r:id="rId348" w:anchor="z505" w:history="1">
        <w:r w:rsidRPr="00C86CFB">
          <w:rPr>
            <w:rFonts w:ascii="Times New Roman" w:eastAsia="Times New Roman" w:hAnsi="Times New Roman" w:cs="Times New Roman"/>
            <w:sz w:val="28"/>
            <w:szCs w:val="28"/>
            <w:lang w:eastAsia="ru-RU"/>
          </w:rPr>
          <w:t>статьи 568</w:t>
        </w:r>
      </w:hyperlink>
      <w:r w:rsidRPr="00C86CFB">
        <w:rPr>
          <w:rFonts w:ascii="Times New Roman" w:eastAsia="Times New Roman" w:hAnsi="Times New Roman" w:cs="Times New Roman"/>
          <w:sz w:val="28"/>
          <w:szCs w:val="28"/>
          <w:lang w:eastAsia="ru-RU"/>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решению местного представительного органа ставки налога могут быть уменьшены, но не менее установленных </w:t>
      </w:r>
      <w:hyperlink r:id="rId349" w:anchor="z505" w:history="1">
        <w:r w:rsidRPr="00C86CFB">
          <w:rPr>
            <w:rFonts w:ascii="Times New Roman" w:eastAsia="Times New Roman" w:hAnsi="Times New Roman" w:cs="Times New Roman"/>
            <w:sz w:val="28"/>
            <w:szCs w:val="28"/>
            <w:lang w:eastAsia="ru-RU"/>
          </w:rPr>
          <w:t xml:space="preserve">статьей </w:t>
        </w:r>
      </w:hyperlink>
      <w:r w:rsidRPr="00C86CFB">
        <w:rPr>
          <w:rFonts w:ascii="Times New Roman" w:eastAsia="Times New Roman" w:hAnsi="Times New Roman" w:cs="Times New Roman"/>
          <w:sz w:val="28"/>
          <w:szCs w:val="28"/>
          <w:lang w:eastAsia="ru-RU"/>
        </w:rPr>
        <w:t>568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Земли населенных пунктов, занятые под казино, подлежат налогообложению по базовым ставкам на земли населенных пунктов, установленным </w:t>
      </w:r>
      <w:hyperlink r:id="rId350" w:anchor="z505" w:history="1">
        <w:r w:rsidRPr="00C86CFB">
          <w:rPr>
            <w:rFonts w:ascii="Times New Roman" w:eastAsia="Times New Roman" w:hAnsi="Times New Roman" w:cs="Times New Roman"/>
            <w:sz w:val="28"/>
            <w:szCs w:val="28"/>
            <w:lang w:eastAsia="ru-RU"/>
          </w:rPr>
          <w:t>статьей 5</w:t>
        </w:r>
      </w:hyperlink>
      <w:r w:rsidRPr="00C86CFB">
        <w:rPr>
          <w:rFonts w:ascii="Times New Roman" w:eastAsia="Times New Roman" w:hAnsi="Times New Roman" w:cs="Times New Roman"/>
          <w:sz w:val="28"/>
          <w:szCs w:val="28"/>
          <w:lang w:eastAsia="ru-RU"/>
        </w:rPr>
        <w:t>68 настоящего Кодекса, увеличенным в десять раз.</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hyperlink r:id="rId351" w:anchor="z505" w:history="1">
        <w:r w:rsidRPr="00C86CFB">
          <w:rPr>
            <w:rFonts w:ascii="Times New Roman" w:eastAsia="Times New Roman" w:hAnsi="Times New Roman" w:cs="Times New Roman"/>
            <w:sz w:val="28"/>
            <w:szCs w:val="28"/>
            <w:lang w:eastAsia="ru-RU"/>
          </w:rPr>
          <w:t>статьей 5</w:t>
        </w:r>
      </w:hyperlink>
      <w:r w:rsidRPr="00C86CFB">
        <w:rPr>
          <w:rFonts w:ascii="Times New Roman" w:eastAsia="Times New Roman" w:hAnsi="Times New Roman" w:cs="Times New Roman"/>
          <w:sz w:val="28"/>
          <w:szCs w:val="28"/>
          <w:lang w:eastAsia="ru-RU"/>
        </w:rPr>
        <w:t>68 настоящего Кодекса, увеличенным в десять раз.</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Базовые ставки на земли населенного пункта, которые применяются при исчислении налога, устанавливаются местным представительным органом.</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решению местного представительного органа ставки налога могут быть уменьшены, но не менее установленных </w:t>
      </w:r>
      <w:hyperlink r:id="rId352" w:anchor="z505" w:history="1">
        <w:r w:rsidRPr="00C86CFB">
          <w:rPr>
            <w:rFonts w:ascii="Times New Roman" w:eastAsia="Times New Roman" w:hAnsi="Times New Roman" w:cs="Times New Roman"/>
            <w:sz w:val="28"/>
            <w:szCs w:val="28"/>
            <w:lang w:eastAsia="ru-RU"/>
          </w:rPr>
          <w:t>статьей 5</w:t>
        </w:r>
      </w:hyperlink>
      <w:r w:rsidRPr="00C86CFB">
        <w:rPr>
          <w:rFonts w:ascii="Times New Roman" w:eastAsia="Times New Roman" w:hAnsi="Times New Roman" w:cs="Times New Roman"/>
          <w:sz w:val="28"/>
          <w:szCs w:val="28"/>
          <w:lang w:eastAsia="ru-RU"/>
        </w:rPr>
        <w:t>68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hyperlink r:id="rId353" w:anchor="z505" w:history="1">
        <w:r w:rsidRPr="00C86CFB">
          <w:rPr>
            <w:rFonts w:ascii="Times New Roman" w:eastAsia="Times New Roman" w:hAnsi="Times New Roman" w:cs="Times New Roman"/>
            <w:sz w:val="28"/>
            <w:szCs w:val="28"/>
            <w:lang w:eastAsia="ru-RU"/>
          </w:rPr>
          <w:t>статьи 5</w:t>
        </w:r>
      </w:hyperlink>
      <w:r w:rsidRPr="00C86CFB">
        <w:rPr>
          <w:rFonts w:ascii="Times New Roman" w:eastAsia="Times New Roman" w:hAnsi="Times New Roman" w:cs="Times New Roman"/>
          <w:sz w:val="28"/>
          <w:szCs w:val="28"/>
          <w:lang w:eastAsia="ru-RU"/>
        </w:rPr>
        <w:t>68 настоящего Кодекса.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hyperlink r:id="rId354" w:anchor="z505" w:history="1">
        <w:r w:rsidRPr="00C86CFB">
          <w:rPr>
            <w:rFonts w:ascii="Times New Roman" w:eastAsia="Times New Roman" w:hAnsi="Times New Roman" w:cs="Times New Roman"/>
            <w:sz w:val="28"/>
            <w:szCs w:val="28"/>
            <w:lang w:eastAsia="ru-RU"/>
          </w:rPr>
          <w:t>статьи 5</w:t>
        </w:r>
      </w:hyperlink>
      <w:r w:rsidRPr="00C86CFB">
        <w:rPr>
          <w:rFonts w:ascii="Times New Roman" w:eastAsia="Times New Roman" w:hAnsi="Times New Roman" w:cs="Times New Roman"/>
          <w:sz w:val="28"/>
          <w:szCs w:val="28"/>
          <w:lang w:eastAsia="ru-RU"/>
        </w:rPr>
        <w:t>68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запрещается понижение или повышение ставок земельного налога индивидуально для отдельных налогоплательщиков.</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hyperlink r:id="rId355" w:anchor="z505" w:history="1">
        <w:r w:rsidRPr="00C86CFB">
          <w:rPr>
            <w:rFonts w:ascii="Times New Roman" w:eastAsia="Times New Roman" w:hAnsi="Times New Roman" w:cs="Times New Roman"/>
            <w:sz w:val="28"/>
            <w:szCs w:val="28"/>
            <w:lang w:eastAsia="ru-RU"/>
          </w:rPr>
          <w:t>статьями 5</w:t>
        </w:r>
      </w:hyperlink>
      <w:r w:rsidRPr="00C86CFB">
        <w:rPr>
          <w:rFonts w:ascii="Times New Roman" w:eastAsia="Times New Roman" w:hAnsi="Times New Roman" w:cs="Times New Roman"/>
          <w:sz w:val="28"/>
          <w:szCs w:val="28"/>
          <w:lang w:eastAsia="ru-RU"/>
        </w:rPr>
        <w:t xml:space="preserve">68, </w:t>
      </w:r>
      <w:hyperlink r:id="rId356" w:anchor="z506"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69 и </w:t>
      </w:r>
      <w:hyperlink r:id="rId357" w:anchor="z507" w:history="1">
        <w:r w:rsidRPr="00C86CFB">
          <w:rPr>
            <w:rFonts w:ascii="Times New Roman" w:eastAsia="Times New Roman" w:hAnsi="Times New Roman" w:cs="Times New Roman"/>
            <w:sz w:val="28"/>
            <w:szCs w:val="28"/>
            <w:lang w:eastAsia="ru-RU"/>
          </w:rPr>
          <w:t>570</w:t>
        </w:r>
      </w:hyperlink>
      <w:r w:rsidRPr="00C86CFB">
        <w:rPr>
          <w:rFonts w:ascii="Times New Roman" w:eastAsia="Times New Roman" w:hAnsi="Times New Roman" w:cs="Times New Roman"/>
          <w:sz w:val="28"/>
          <w:szCs w:val="28"/>
          <w:lang w:eastAsia="ru-RU"/>
        </w:rPr>
        <w:t xml:space="preserve"> настоящего Кодекса и настоящей статьей, кроме ставок, указанных в строках 27 – 30 таблицы </w:t>
      </w:r>
      <w:hyperlink r:id="rId358" w:anchor="z505" w:history="1">
        <w:r w:rsidRPr="00C86CFB">
          <w:rPr>
            <w:rFonts w:ascii="Times New Roman" w:eastAsia="Times New Roman" w:hAnsi="Times New Roman" w:cs="Times New Roman"/>
            <w:sz w:val="28"/>
            <w:szCs w:val="28"/>
            <w:lang w:eastAsia="ru-RU"/>
          </w:rPr>
          <w:t>статьи 568</w:t>
        </w:r>
      </w:hyperlink>
      <w:r w:rsidRPr="00C86CFB">
        <w:rPr>
          <w:rFonts w:ascii="Times New Roman" w:eastAsia="Times New Roman" w:hAnsi="Times New Roman" w:cs="Times New Roman"/>
          <w:sz w:val="28"/>
          <w:szCs w:val="28"/>
          <w:lang w:eastAsia="ru-RU"/>
        </w:rPr>
        <w:t xml:space="preserve"> настоящего Кодекса, увеличиваются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hyperlink r:id="rId359" w:anchor="z503" w:history="1">
        <w:r w:rsidRPr="00C86CFB">
          <w:rPr>
            <w:rFonts w:ascii="Times New Roman" w:eastAsia="Times New Roman" w:hAnsi="Times New Roman" w:cs="Times New Roman"/>
            <w:sz w:val="28"/>
            <w:szCs w:val="28"/>
            <w:lang w:eastAsia="ru-RU"/>
          </w:rPr>
          <w:t>статьей 5</w:t>
        </w:r>
      </w:hyperlink>
      <w:r w:rsidRPr="00C86CFB">
        <w:rPr>
          <w:rFonts w:ascii="Times New Roman" w:eastAsia="Times New Roman" w:hAnsi="Times New Roman" w:cs="Times New Roman"/>
          <w:sz w:val="28"/>
          <w:szCs w:val="28"/>
          <w:lang w:eastAsia="ru-RU"/>
        </w:rPr>
        <w:t>67 настоящего Кодекса, увеличиваются в двадцать раз с даты вручения собственнику или землепользователю предписания об устранении нарушений требований земельного законодательства Республики Казахстан территориальным подразделением (кроме районов в городах)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Порядок представления в налоговые органы сведений по земельным участкам, указанным в пунктах 4 и 5 настоящей статьи,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определяется уполномоченным органом.</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p w:rsidR="009F59BD" w:rsidRPr="00C86CFB" w:rsidRDefault="009F59B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73</w:t>
      </w:r>
      <w:r w:rsidRPr="00C86CFB">
        <w:rPr>
          <w:rFonts w:ascii="Times New Roman" w:eastAsia="Times New Roman" w:hAnsi="Times New Roman" w:cs="Times New Roman"/>
          <w:b/>
          <w:bCs/>
          <w:sz w:val="28"/>
          <w:szCs w:val="28"/>
          <w:lang w:eastAsia="ru-RU"/>
        </w:rPr>
        <w:t>. Корректировка базовых налоговых ставок</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hyperlink r:id="rId360" w:anchor="z505" w:history="1">
        <w:r w:rsidRPr="00C86CFB">
          <w:rPr>
            <w:rFonts w:ascii="Times New Roman" w:eastAsia="Times New Roman" w:hAnsi="Times New Roman" w:cs="Times New Roman"/>
            <w:sz w:val="28"/>
            <w:szCs w:val="28"/>
            <w:lang w:eastAsia="ru-RU"/>
          </w:rPr>
          <w:t>статьями 5</w:t>
        </w:r>
        <w:r w:rsidR="008A311E" w:rsidRPr="00C86CFB">
          <w:rPr>
            <w:rFonts w:ascii="Times New Roman" w:eastAsia="Times New Roman" w:hAnsi="Times New Roman" w:cs="Times New Roman"/>
            <w:sz w:val="28"/>
            <w:szCs w:val="28"/>
            <w:lang w:eastAsia="ru-RU"/>
          </w:rPr>
          <w:t>68</w:t>
        </w:r>
      </w:hyperlink>
      <w:r w:rsidRPr="00C86CFB">
        <w:rPr>
          <w:rFonts w:ascii="Times New Roman" w:eastAsia="Times New Roman" w:hAnsi="Times New Roman" w:cs="Times New Roman"/>
          <w:sz w:val="28"/>
          <w:szCs w:val="28"/>
          <w:lang w:eastAsia="ru-RU"/>
        </w:rPr>
        <w:t xml:space="preserve"> и </w:t>
      </w:r>
      <w:hyperlink r:id="rId361" w:anchor="z506" w:history="1">
        <w:r w:rsidR="008A311E" w:rsidRPr="00C86CFB">
          <w:rPr>
            <w:rFonts w:ascii="Times New Roman" w:eastAsia="Times New Roman" w:hAnsi="Times New Roman" w:cs="Times New Roman"/>
            <w:sz w:val="28"/>
            <w:szCs w:val="28"/>
            <w:lang w:eastAsia="ru-RU"/>
          </w:rPr>
          <w:t>569</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запрещается понижение или повышение ставок земельного налога индивидуально для отдельных налогоплательщиков.</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местного представительного органа о понижении или повышении ставок земельного налога подлежит официальному опубликованию.</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Положения части первой настоящего пункта не распространяются на земельные участки, указанные в </w:t>
      </w:r>
      <w:hyperlink r:id="rId362" w:anchor="z509" w:history="1">
        <w:r w:rsidRPr="00C86CFB">
          <w:rPr>
            <w:rFonts w:ascii="Times New Roman" w:eastAsia="Times New Roman" w:hAnsi="Times New Roman" w:cs="Times New Roman"/>
            <w:sz w:val="28"/>
            <w:szCs w:val="28"/>
            <w:lang w:eastAsia="ru-RU"/>
          </w:rPr>
          <w:t>статье 5</w:t>
        </w:r>
        <w:r w:rsidR="008A311E" w:rsidRPr="00C86CFB">
          <w:rPr>
            <w:rFonts w:ascii="Times New Roman" w:eastAsia="Times New Roman" w:hAnsi="Times New Roman" w:cs="Times New Roman"/>
            <w:sz w:val="28"/>
            <w:szCs w:val="28"/>
            <w:lang w:eastAsia="ru-RU"/>
          </w:rPr>
          <w:t>72</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исчислении земельного налога к соответствующим ставкам коэффициент 0 применяют следующие плательщики:</w:t>
      </w:r>
    </w:p>
    <w:p w:rsidR="003A40BA"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w:t>
      </w:r>
      <w:r w:rsidR="003A40BA" w:rsidRPr="00C86CFB">
        <w:rPr>
          <w:rFonts w:ascii="Times New Roman" w:eastAsia="Times New Roman" w:hAnsi="Times New Roman" w:cs="Times New Roman"/>
          <w:sz w:val="28"/>
          <w:szCs w:val="28"/>
          <w:lang w:eastAsia="ru-RU"/>
        </w:rPr>
        <w:t>специализированные организации лиц с инвалидностью;</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hyperlink r:id="rId363" w:anchor="z708" w:history="1">
        <w:r w:rsidRPr="00C86CFB">
          <w:rPr>
            <w:rFonts w:ascii="Times New Roman" w:eastAsia="Times New Roman" w:hAnsi="Times New Roman" w:cs="Times New Roman"/>
            <w:sz w:val="28"/>
            <w:szCs w:val="28"/>
            <w:lang w:eastAsia="ru-RU"/>
          </w:rPr>
          <w:t>статье 7</w:t>
        </w:r>
        <w:r w:rsidR="008A311E" w:rsidRPr="00C86CFB">
          <w:rPr>
            <w:rFonts w:ascii="Times New Roman" w:eastAsia="Times New Roman" w:hAnsi="Times New Roman" w:cs="Times New Roman"/>
            <w:sz w:val="28"/>
            <w:szCs w:val="28"/>
            <w:lang w:eastAsia="ru-RU"/>
          </w:rPr>
          <w:t>21</w:t>
        </w:r>
      </w:hyperlink>
      <w:r w:rsidRPr="00C86CFB">
        <w:rPr>
          <w:rFonts w:ascii="Times New Roman" w:eastAsia="Times New Roman" w:hAnsi="Times New Roman" w:cs="Times New Roman"/>
          <w:sz w:val="28"/>
          <w:szCs w:val="28"/>
          <w:lang w:eastAsia="ru-RU"/>
        </w:rPr>
        <w:t xml:space="preserve"> настоящего Кодекса, с учетом положений, установленных </w:t>
      </w:r>
      <w:hyperlink r:id="rId364" w:anchor="z12679" w:history="1">
        <w:r w:rsidRPr="00C86CFB">
          <w:rPr>
            <w:rFonts w:ascii="Times New Roman" w:eastAsia="Times New Roman" w:hAnsi="Times New Roman" w:cs="Times New Roman"/>
            <w:sz w:val="28"/>
            <w:szCs w:val="28"/>
            <w:lang w:eastAsia="ru-RU"/>
          </w:rPr>
          <w:t>главой 79</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hyperlink r:id="rId365" w:anchor="z712" w:history="1">
        <w:r w:rsidRPr="00C86CFB">
          <w:rPr>
            <w:rFonts w:ascii="Times New Roman" w:eastAsia="Times New Roman" w:hAnsi="Times New Roman" w:cs="Times New Roman"/>
            <w:sz w:val="28"/>
            <w:szCs w:val="28"/>
            <w:lang w:eastAsia="ru-RU"/>
          </w:rPr>
          <w:t>статьей 7</w:t>
        </w:r>
        <w:r w:rsidR="003E6948" w:rsidRPr="00C86CFB">
          <w:rPr>
            <w:rFonts w:ascii="Times New Roman" w:eastAsia="Times New Roman" w:hAnsi="Times New Roman" w:cs="Times New Roman"/>
            <w:sz w:val="28"/>
            <w:szCs w:val="28"/>
            <w:lang w:eastAsia="ru-RU"/>
          </w:rPr>
          <w:t>23</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лица, заключившие соглашение об инвестициях и </w:t>
      </w:r>
      <w:r w:rsidR="003E6948" w:rsidRPr="00C86CFB">
        <w:rPr>
          <w:rFonts w:ascii="Times New Roman" w:eastAsia="Times New Roman" w:hAnsi="Times New Roman" w:cs="Times New Roman"/>
          <w:sz w:val="28"/>
          <w:szCs w:val="28"/>
          <w:lang w:eastAsia="ru-RU"/>
        </w:rPr>
        <w:t>применяющие положения главы 80</w:t>
      </w:r>
      <w:r w:rsidRPr="00C86CFB">
        <w:rPr>
          <w:rFonts w:ascii="Times New Roman" w:eastAsia="Times New Roman" w:hAnsi="Times New Roman" w:cs="Times New Roman"/>
          <w:sz w:val="28"/>
          <w:szCs w:val="28"/>
          <w:lang w:eastAsia="ru-RU"/>
        </w:rPr>
        <w:t xml:space="preserve"> настоящего Кодекса, – по земельным участкам, используемым для реализации инвестиционного проекта.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исчислении налога к соответствующим ставкам коэффициент 0,1 применяют следующие плательщики: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лечебно-производственные предприятия при психоневрологических и туберкулезных учреждениях;</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подпункта вправе применять технологические парки, соответствующие одновременно следующим условиям: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такие технологические парки созданы в соответствии с </w:t>
      </w:r>
      <w:hyperlink r:id="rId366" w:anchor="z325" w:history="1">
        <w:r w:rsidRPr="00C86CFB">
          <w:rPr>
            <w:rFonts w:ascii="Times New Roman" w:eastAsia="Times New Roman" w:hAnsi="Times New Roman" w:cs="Times New Roman"/>
            <w:sz w:val="28"/>
            <w:szCs w:val="28"/>
            <w:lang w:eastAsia="ru-RU"/>
          </w:rPr>
          <w:t>Предпринимательским кодексом</w:t>
        </w:r>
      </w:hyperlink>
      <w:r w:rsidRPr="00C86CFB">
        <w:rPr>
          <w:rFonts w:ascii="Times New Roman" w:eastAsia="Times New Roman" w:hAnsi="Times New Roman" w:cs="Times New Roman"/>
          <w:sz w:val="28"/>
          <w:szCs w:val="28"/>
          <w:lang w:eastAsia="ru-RU"/>
        </w:rPr>
        <w:t xml:space="preserve">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4F60BB" w:rsidRPr="00C86CFB" w:rsidRDefault="004F60B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некоммерческие организации, за исключением</w:t>
      </w:r>
      <w:r w:rsidRPr="00C86CFB">
        <w:rPr>
          <w:rFonts w:ascii="Times New Roman" w:eastAsia="Calibri" w:hAnsi="Times New Roman" w:cs="Times New Roman"/>
          <w:bCs/>
          <w:sz w:val="28"/>
          <w:szCs w:val="28"/>
        </w:rPr>
        <w:t>зарегистрированных в соответствии с гражданским законодательством Республики Казахстан в форме акционерного общества, учреждения, потребительского кооператива,</w:t>
      </w:r>
      <w:r w:rsidRPr="00C86CFB">
        <w:rPr>
          <w:rFonts w:ascii="Times New Roman" w:eastAsia="Times New Roman" w:hAnsi="Times New Roman" w:cs="Times New Roman"/>
          <w:sz w:val="28"/>
          <w:szCs w:val="28"/>
          <w:lang w:eastAsia="ru-RU"/>
        </w:rPr>
        <w:t xml:space="preserve"> религиозного объединения;</w:t>
      </w:r>
    </w:p>
    <w:p w:rsidR="004F60BB" w:rsidRPr="00C86CFB" w:rsidRDefault="004F60B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организации, осуществляющие деятельность в социальной сфере, кроме некоммерческих организаций, указанных в подпункте 6) настоящего пункта, , – по земельным участкам, используемым при осуществлении видов деятельности, указанных в </w:t>
      </w:r>
      <w:hyperlink r:id="rId367" w:anchor="z5429" w:history="1">
        <w:r w:rsidRPr="00C86CFB">
          <w:rPr>
            <w:rFonts w:ascii="Times New Roman" w:eastAsia="Times New Roman" w:hAnsi="Times New Roman" w:cs="Times New Roman"/>
            <w:sz w:val="28"/>
            <w:szCs w:val="28"/>
            <w:lang w:eastAsia="ru-RU"/>
          </w:rPr>
          <w:t>пункте 2</w:t>
        </w:r>
      </w:hyperlink>
      <w:r w:rsidRPr="00C86CFB">
        <w:rPr>
          <w:rFonts w:ascii="Times New Roman" w:eastAsia="Times New Roman" w:hAnsi="Times New Roman" w:cs="Times New Roman"/>
          <w:sz w:val="28"/>
          <w:szCs w:val="28"/>
          <w:lang w:eastAsia="ru-RU"/>
        </w:rPr>
        <w:t xml:space="preserve"> статьи 7 настоящего Кодекса.</w:t>
      </w:r>
    </w:p>
    <w:p w:rsidR="00CB5F24" w:rsidRPr="00C86CFB" w:rsidRDefault="004F60B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Положения подпункта 1) пункта 2 и подпункта 4) пункта 3 настоящей </w:t>
      </w:r>
      <w:r w:rsidR="00CB5F24" w:rsidRPr="00C86CFB">
        <w:rPr>
          <w:rFonts w:ascii="Times New Roman" w:eastAsia="Times New Roman" w:hAnsi="Times New Roman" w:cs="Times New Roman"/>
          <w:sz w:val="28"/>
          <w:szCs w:val="28"/>
          <w:lang w:eastAsia="ru-RU"/>
        </w:rPr>
        <w:t>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применении положений части первой настоящего пункта: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плательщики налога обязаны вести раздельный учет объектов налогообложения;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6</w:t>
      </w:r>
      <w:r w:rsidR="00064F0F"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ПОРЯДОК ИСЧИСЛЕНИЯ И СРОКИ УПЛАТЫ НАЛОГА</w:t>
      </w: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69" w:name="z511"/>
      <w:bookmarkEnd w:id="1169"/>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74</w:t>
      </w:r>
      <w:r w:rsidRPr="00C86CFB">
        <w:rPr>
          <w:rFonts w:ascii="Times New Roman" w:eastAsia="Times New Roman" w:hAnsi="Times New Roman" w:cs="Times New Roman"/>
          <w:b/>
          <w:bCs/>
          <w:sz w:val="28"/>
          <w:szCs w:val="28"/>
          <w:lang w:eastAsia="ru-RU"/>
        </w:rPr>
        <w:t>. Общий порядок исчисления и уплаты налога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Уплата земельного налога производится в бюджет по месту нахождения земельного участка.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часть земельного участка, соответствующая: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hyperlink r:id="rId368" w:anchor="z505" w:history="1">
        <w:r w:rsidRPr="00C86CFB">
          <w:rPr>
            <w:rFonts w:ascii="Times New Roman" w:eastAsia="Times New Roman" w:hAnsi="Times New Roman" w:cs="Times New Roman"/>
            <w:sz w:val="28"/>
            <w:szCs w:val="28"/>
            <w:lang w:eastAsia="ru-RU"/>
          </w:rPr>
          <w:t>статье 5</w:t>
        </w:r>
        <w:r w:rsidR="003E6948" w:rsidRPr="00C86CFB">
          <w:rPr>
            <w:rFonts w:ascii="Times New Roman" w:eastAsia="Times New Roman" w:hAnsi="Times New Roman" w:cs="Times New Roman"/>
            <w:sz w:val="28"/>
            <w:szCs w:val="28"/>
            <w:lang w:eastAsia="ru-RU"/>
          </w:rPr>
          <w:t>68</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hyperlink r:id="rId369" w:anchor="z505" w:history="1">
        <w:r w:rsidRPr="00C86CFB">
          <w:rPr>
            <w:rFonts w:ascii="Times New Roman" w:eastAsia="Times New Roman" w:hAnsi="Times New Roman" w:cs="Times New Roman"/>
            <w:sz w:val="28"/>
            <w:szCs w:val="28"/>
            <w:lang w:eastAsia="ru-RU"/>
          </w:rPr>
          <w:t>статьи 5</w:t>
        </w:r>
        <w:r w:rsidR="003E6948" w:rsidRPr="00C86CFB">
          <w:rPr>
            <w:rFonts w:ascii="Times New Roman" w:eastAsia="Times New Roman" w:hAnsi="Times New Roman" w:cs="Times New Roman"/>
            <w:sz w:val="28"/>
            <w:szCs w:val="28"/>
            <w:lang w:eastAsia="ru-RU"/>
          </w:rPr>
          <w:t>68</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0" w:name="z512"/>
      <w:bookmarkEnd w:id="1170"/>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75</w:t>
      </w:r>
      <w:r w:rsidRPr="00C86CFB">
        <w:rPr>
          <w:rFonts w:ascii="Times New Roman" w:eastAsia="Times New Roman" w:hAnsi="Times New Roman" w:cs="Times New Roman"/>
          <w:b/>
          <w:bCs/>
          <w:sz w:val="28"/>
          <w:szCs w:val="28"/>
          <w:lang w:eastAsia="ru-RU"/>
        </w:rPr>
        <w:t>. Порядок исчисления и сроки уплаты налога юридическими лицами и индивидуальными предпринимателями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Налогоплательщики самостоятельно исчисляют суммы земельного налога путем применения соответствующей ставки налога к налоговой базе.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Налогоплательщик уплачивает земельный налог не позднее десяти календарных дней после наступления срока представления декларации за налоговый период.</w:t>
      </w:r>
    </w:p>
    <w:p w:rsidR="00B823DB" w:rsidRPr="00C86CFB" w:rsidRDefault="00B823DB" w:rsidP="00C86CFB">
      <w:pPr>
        <w:spacing w:after="0" w:line="240" w:lineRule="auto"/>
        <w:ind w:firstLine="709"/>
        <w:contextualSpacing/>
        <w:jc w:val="both"/>
        <w:rPr>
          <w:rFonts w:ascii="Times New Roman" w:eastAsia="Times New Roman" w:hAnsi="Times New Roman" w:cs="Times New Roman"/>
          <w:sz w:val="28"/>
          <w:szCs w:val="28"/>
          <w:lang w:val="kk-KZ" w:eastAsia="ru-RU"/>
        </w:rPr>
      </w:pPr>
      <w:bookmarkStart w:id="1171" w:name="z513"/>
      <w:bookmarkEnd w:id="1171"/>
      <w:r w:rsidRPr="00C86CFB">
        <w:rPr>
          <w:rFonts w:ascii="Times New Roman" w:eastAsia="Times New Roman" w:hAnsi="Times New Roman" w:cs="Times New Roman"/>
          <w:sz w:val="28"/>
          <w:szCs w:val="28"/>
          <w:lang w:eastAsia="ru-RU"/>
        </w:rPr>
        <w:t xml:space="preserve">4. </w:t>
      </w:r>
      <w:r w:rsidRPr="00C86CFB">
        <w:rPr>
          <w:rFonts w:ascii="Times New Roman" w:eastAsia="Times New Roman" w:hAnsi="Times New Roman" w:cs="Times New Roman"/>
          <w:sz w:val="28"/>
          <w:szCs w:val="28"/>
          <w:lang w:val="kk-KZ" w:eastAsia="ru-RU"/>
        </w:rPr>
        <w:t>При изменении границ административно-территориальной единицы земельный налог по земельным участкам населенных пунктов, которые относились до даты такого изменения к землям сельскохозяйственного назначения, исчисляется по ставкам, установленным статьей 5</w:t>
      </w:r>
      <w:r w:rsidR="003E6948" w:rsidRPr="00C86CFB">
        <w:rPr>
          <w:rFonts w:ascii="Times New Roman" w:eastAsia="Times New Roman" w:hAnsi="Times New Roman" w:cs="Times New Roman"/>
          <w:sz w:val="28"/>
          <w:szCs w:val="28"/>
          <w:lang w:val="kk-KZ" w:eastAsia="ru-RU"/>
        </w:rPr>
        <w:t>67</w:t>
      </w:r>
      <w:r w:rsidRPr="00C86CFB">
        <w:rPr>
          <w:rFonts w:ascii="Times New Roman" w:eastAsia="Times New Roman" w:hAnsi="Times New Roman" w:cs="Times New Roman"/>
          <w:sz w:val="28"/>
          <w:szCs w:val="28"/>
          <w:lang w:val="kk-KZ" w:eastAsia="ru-RU"/>
        </w:rPr>
        <w:t xml:space="preserve"> настоящего Кодекса, при условии использования таких участков в сельскохозяйственных целях. </w:t>
      </w:r>
    </w:p>
    <w:p w:rsidR="00B823DB" w:rsidRPr="00C86CFB" w:rsidRDefault="00B823DB" w:rsidP="00C86CFB">
      <w:pPr>
        <w:spacing w:after="0" w:line="240" w:lineRule="auto"/>
        <w:ind w:firstLine="709"/>
        <w:contextualSpacing/>
        <w:jc w:val="both"/>
        <w:rPr>
          <w:rFonts w:ascii="Times New Roman" w:eastAsia="Times New Roman" w:hAnsi="Times New Roman" w:cs="Times New Roman"/>
          <w:sz w:val="28"/>
          <w:szCs w:val="28"/>
          <w:lang w:val="kk-KZ"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76</w:t>
      </w:r>
      <w:r w:rsidRPr="00C86CFB">
        <w:rPr>
          <w:rFonts w:ascii="Times New Roman" w:eastAsia="Times New Roman" w:hAnsi="Times New Roman" w:cs="Times New Roman"/>
          <w:b/>
          <w:bCs/>
          <w:sz w:val="28"/>
          <w:szCs w:val="28"/>
          <w:lang w:eastAsia="ru-RU"/>
        </w:rPr>
        <w:t>. Особенности исчисления, уплаты налога и представления отчетности по налогу в отдельных случаях</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 передаче юридическими лицами, указанными в </w:t>
      </w:r>
      <w:hyperlink r:id="rId370" w:anchor="z8921" w:history="1">
        <w:r w:rsidRPr="00C86CFB">
          <w:rPr>
            <w:rFonts w:ascii="Times New Roman" w:eastAsia="Times New Roman" w:hAnsi="Times New Roman" w:cs="Times New Roman"/>
            <w:sz w:val="28"/>
            <w:szCs w:val="28"/>
            <w:lang w:eastAsia="ru-RU"/>
          </w:rPr>
          <w:t>подпунктах 3)</w:t>
        </w:r>
      </w:hyperlink>
      <w:r w:rsidRPr="00C86CFB">
        <w:rPr>
          <w:rFonts w:ascii="Times New Roman" w:eastAsia="Times New Roman" w:hAnsi="Times New Roman" w:cs="Times New Roman"/>
          <w:sz w:val="28"/>
          <w:szCs w:val="28"/>
          <w:lang w:eastAsia="ru-RU"/>
        </w:rPr>
        <w:t xml:space="preserve"> и </w:t>
      </w:r>
      <w:hyperlink r:id="rId371" w:anchor="z8933" w:history="1">
        <w:r w:rsidR="000B27DE" w:rsidRPr="00C86CFB">
          <w:rPr>
            <w:rFonts w:ascii="Times New Roman" w:eastAsia="Times New Roman" w:hAnsi="Times New Roman" w:cs="Times New Roman"/>
            <w:sz w:val="28"/>
            <w:szCs w:val="28"/>
            <w:lang w:eastAsia="ru-RU"/>
          </w:rPr>
          <w:t>4</w:t>
        </w:r>
        <w:r w:rsidRPr="00C86CFB">
          <w:rPr>
            <w:rFonts w:ascii="Times New Roman" w:eastAsia="Times New Roman" w:hAnsi="Times New Roman" w:cs="Times New Roman"/>
            <w:sz w:val="28"/>
            <w:szCs w:val="28"/>
            <w:lang w:eastAsia="ru-RU"/>
          </w:rPr>
          <w:t>)</w:t>
        </w:r>
      </w:hyperlink>
      <w:r w:rsidRPr="00C86CFB">
        <w:rPr>
          <w:rFonts w:ascii="Times New Roman" w:eastAsia="Times New Roman" w:hAnsi="Times New Roman" w:cs="Times New Roman"/>
          <w:sz w:val="28"/>
          <w:szCs w:val="28"/>
          <w:lang w:eastAsia="ru-RU"/>
        </w:rPr>
        <w:t xml:space="preserve"> пункта </w:t>
      </w:r>
      <w:r w:rsidR="000B27DE" w:rsidRPr="00C86CFB">
        <w:rPr>
          <w:rFonts w:ascii="Times New Roman" w:eastAsia="Times New Roman" w:hAnsi="Times New Roman" w:cs="Times New Roman"/>
          <w:sz w:val="28"/>
          <w:szCs w:val="28"/>
          <w:lang w:eastAsia="ru-RU"/>
        </w:rPr>
        <w:t>3</w:t>
      </w:r>
      <w:r w:rsidRPr="00C86CFB">
        <w:rPr>
          <w:rFonts w:ascii="Times New Roman" w:eastAsia="Times New Roman" w:hAnsi="Times New Roman" w:cs="Times New Roman"/>
          <w:sz w:val="28"/>
          <w:szCs w:val="28"/>
          <w:lang w:eastAsia="ru-RU"/>
        </w:rPr>
        <w:t xml:space="preserve"> статьи </w:t>
      </w:r>
      <w:r w:rsidR="003E6948" w:rsidRPr="00C86CFB">
        <w:rPr>
          <w:rFonts w:ascii="Times New Roman" w:eastAsia="Times New Roman" w:hAnsi="Times New Roman" w:cs="Times New Roman"/>
          <w:sz w:val="28"/>
          <w:szCs w:val="28"/>
          <w:lang w:eastAsia="ru-RU"/>
        </w:rPr>
        <w:t>562</w:t>
      </w:r>
      <w:r w:rsidRPr="00C86CFB">
        <w:rPr>
          <w:rFonts w:ascii="Times New Roman" w:eastAsia="Times New Roman" w:hAnsi="Times New Roman" w:cs="Times New Roman"/>
          <w:sz w:val="28"/>
          <w:szCs w:val="28"/>
          <w:lang w:eastAsia="ru-RU"/>
        </w:rPr>
        <w:t xml:space="preserve">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hyperlink r:id="rId372" w:anchor="z505" w:history="1">
        <w:r w:rsidRPr="00C86CFB">
          <w:rPr>
            <w:rFonts w:ascii="Times New Roman" w:eastAsia="Times New Roman" w:hAnsi="Times New Roman" w:cs="Times New Roman"/>
            <w:sz w:val="28"/>
            <w:szCs w:val="28"/>
            <w:lang w:eastAsia="ru-RU"/>
          </w:rPr>
          <w:t>статьей 5</w:t>
        </w:r>
        <w:r w:rsidR="003E6948" w:rsidRPr="00C86CFB">
          <w:rPr>
            <w:rFonts w:ascii="Times New Roman" w:eastAsia="Times New Roman" w:hAnsi="Times New Roman" w:cs="Times New Roman"/>
            <w:sz w:val="28"/>
            <w:szCs w:val="28"/>
            <w:lang w:eastAsia="ru-RU"/>
          </w:rPr>
          <w:t>68</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bookmarkStart w:id="1172" w:name="z514"/>
      <w:bookmarkEnd w:id="1172"/>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6</w:t>
      </w:r>
      <w:r w:rsidR="00064F0F"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НАЛОГОВЫЙ ПЕРИОД И НАЛОГОВАЯ ОТЧЕТНОСТЬ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3" w:name="z515"/>
      <w:bookmarkEnd w:id="1173"/>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77</w:t>
      </w:r>
      <w:r w:rsidRPr="00C86CFB">
        <w:rPr>
          <w:rFonts w:ascii="Times New Roman" w:eastAsia="Times New Roman" w:hAnsi="Times New Roman" w:cs="Times New Roman"/>
          <w:b/>
          <w:bCs/>
          <w:sz w:val="28"/>
          <w:szCs w:val="28"/>
          <w:lang w:eastAsia="ru-RU"/>
        </w:rPr>
        <w:t>. Налоговый период</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Налоговым периодом для исчисления земельного налога является календарный год с 1 января по 31 декабря.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4" w:name="z516"/>
      <w:bookmarkEnd w:id="1174"/>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78</w:t>
      </w:r>
      <w:r w:rsidRPr="00C86CFB">
        <w:rPr>
          <w:rFonts w:ascii="Times New Roman" w:eastAsia="Times New Roman" w:hAnsi="Times New Roman" w:cs="Times New Roman"/>
          <w:b/>
          <w:bCs/>
          <w:sz w:val="28"/>
          <w:szCs w:val="28"/>
          <w:lang w:eastAsia="ru-RU"/>
        </w:rPr>
        <w:t>. Налоговая отчетность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юридическими лицами;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РАЗДЕЛ 1</w:t>
      </w:r>
      <w:r w:rsidR="00D211EA"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НАЛОГ НА ИМУЩЕСТВО</w:t>
      </w: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CB5F24" w:rsidRPr="00C86CFB" w:rsidRDefault="00CB5F24"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6</w:t>
      </w:r>
      <w:r w:rsidR="00064F0F"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НАЛОГ НА ИМУЩЕСТВО ЮРИДИЧЕСКИХ ЛИЦ И ИНДИВИДУАЛЬНЫХ ПРЕДПРИНИМАТЕЛЕЙ</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5" w:name="z517"/>
      <w:bookmarkEnd w:id="1175"/>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79</w:t>
      </w:r>
      <w:r w:rsidRPr="00C86CFB">
        <w:rPr>
          <w:rFonts w:ascii="Times New Roman" w:eastAsia="Times New Roman" w:hAnsi="Times New Roman" w:cs="Times New Roman"/>
          <w:b/>
          <w:bCs/>
          <w:sz w:val="28"/>
          <w:szCs w:val="28"/>
          <w:lang w:eastAsia="ru-RU"/>
        </w:rPr>
        <w:t>. Налогоплательщики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налога на имущество являются: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индивидуальные предприниматели, имеющие объект налогообложения на праве собственности на территории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концессионер, имеющий на праве владения, пользования объект налогообложения, являющийся объектом концессии в соответствии с договором концессии;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лица, указанные в </w:t>
      </w:r>
      <w:hyperlink r:id="rId373" w:anchor="z518" w:history="1">
        <w:r w:rsidRPr="00C86CFB">
          <w:rPr>
            <w:rFonts w:ascii="Times New Roman" w:eastAsia="Times New Roman" w:hAnsi="Times New Roman" w:cs="Times New Roman"/>
            <w:sz w:val="28"/>
            <w:szCs w:val="28"/>
            <w:lang w:eastAsia="ru-RU"/>
          </w:rPr>
          <w:t>статье 5</w:t>
        </w:r>
        <w:r w:rsidR="003E6948" w:rsidRPr="00C86CFB">
          <w:rPr>
            <w:rFonts w:ascii="Times New Roman" w:eastAsia="Times New Roman" w:hAnsi="Times New Roman" w:cs="Times New Roman"/>
            <w:sz w:val="28"/>
            <w:szCs w:val="28"/>
            <w:lang w:eastAsia="ru-RU"/>
          </w:rPr>
          <w:t>80</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налога на имущество свое структурное подразделение.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Если иное не установлено настоящей статьей, плательщиками налога на имущество не являются: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государственные учреждения и государственные учебные заведения среднего образования;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государственные предприятия исправительных учреждений уполномоченного государственного органа в сфере исполнения уголовных наказаний;</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религиозные объединения.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w:t>
      </w:r>
      <w:r w:rsidR="003E6948" w:rsidRPr="00C86CFB">
        <w:rPr>
          <w:rFonts w:ascii="Times New Roman" w:eastAsia="Times New Roman" w:hAnsi="Times New Roman" w:cs="Times New Roman"/>
          <w:sz w:val="28"/>
          <w:szCs w:val="28"/>
          <w:lang w:eastAsia="ru-RU"/>
        </w:rPr>
        <w:t>729</w:t>
      </w:r>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6" w:name="z518"/>
      <w:bookmarkEnd w:id="1176"/>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EB6555" w:rsidRPr="00C86CFB">
        <w:rPr>
          <w:rFonts w:ascii="Times New Roman" w:eastAsia="Times New Roman" w:hAnsi="Times New Roman" w:cs="Times New Roman"/>
          <w:b/>
          <w:bCs/>
          <w:sz w:val="28"/>
          <w:szCs w:val="28"/>
          <w:lang w:eastAsia="ru-RU"/>
        </w:rPr>
        <w:t>580</w:t>
      </w:r>
      <w:r w:rsidRPr="00C86CFB">
        <w:rPr>
          <w:rFonts w:ascii="Times New Roman" w:eastAsia="Times New Roman" w:hAnsi="Times New Roman" w:cs="Times New Roman"/>
          <w:b/>
          <w:bCs/>
          <w:sz w:val="28"/>
          <w:szCs w:val="28"/>
          <w:lang w:eastAsia="ru-RU"/>
        </w:rPr>
        <w:t xml:space="preserve"> Определение налогоплательщика в отдельных случаях</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 передаче государственным учреждением объекта налогообложения в доверительное управление налогоплательщик определяется в соответствии со </w:t>
      </w:r>
      <w:hyperlink r:id="rId374" w:anchor="z41" w:history="1">
        <w:r w:rsidRPr="00C86CFB">
          <w:rPr>
            <w:rFonts w:ascii="Times New Roman" w:eastAsia="Times New Roman" w:hAnsi="Times New Roman" w:cs="Times New Roman"/>
            <w:sz w:val="28"/>
            <w:szCs w:val="28"/>
            <w:lang w:eastAsia="ru-RU"/>
          </w:rPr>
          <w:t xml:space="preserve">статьей </w:t>
        </w:r>
        <w:r w:rsidR="003E6948" w:rsidRPr="00C86CFB">
          <w:rPr>
            <w:rFonts w:ascii="Times New Roman" w:eastAsia="Times New Roman" w:hAnsi="Times New Roman" w:cs="Times New Roman"/>
            <w:sz w:val="28"/>
            <w:szCs w:val="28"/>
            <w:lang w:eastAsia="ru-RU"/>
          </w:rPr>
          <w:t>64</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Плательщиком налога по объектам, переданным в финансовый лизинг, является лизингополучатель.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7" w:name="z519"/>
      <w:bookmarkEnd w:id="1177"/>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81</w:t>
      </w:r>
      <w:r w:rsidRPr="00C86CFB">
        <w:rPr>
          <w:rFonts w:ascii="Times New Roman" w:eastAsia="Times New Roman" w:hAnsi="Times New Roman" w:cs="Times New Roman"/>
          <w:b/>
          <w:bCs/>
          <w:sz w:val="28"/>
          <w:szCs w:val="28"/>
          <w:lang w:eastAsia="ru-RU"/>
        </w:rPr>
        <w:t>. Объект налогообложения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 бухгалтерском учете и финансовой отчетности</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и юридических лиц являются находящиеся на территории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здания, сооружения, являющиеся объектами концессии, права владения, пользования которыми переданы по договору концессии;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активы, указанные в </w:t>
      </w:r>
      <w:hyperlink r:id="rId375" w:anchor="z260" w:history="1">
        <w:r w:rsidRPr="00C86CFB">
          <w:rPr>
            <w:rFonts w:ascii="Times New Roman" w:eastAsia="Times New Roman" w:hAnsi="Times New Roman" w:cs="Times New Roman"/>
            <w:sz w:val="28"/>
            <w:szCs w:val="28"/>
            <w:lang w:eastAsia="ru-RU"/>
          </w:rPr>
          <w:t xml:space="preserve">статье </w:t>
        </w:r>
        <w:r w:rsidR="003E6948" w:rsidRPr="00C86CFB">
          <w:rPr>
            <w:rFonts w:ascii="Times New Roman" w:eastAsia="Times New Roman" w:hAnsi="Times New Roman" w:cs="Times New Roman"/>
            <w:sz w:val="28"/>
            <w:szCs w:val="28"/>
            <w:lang w:eastAsia="ru-RU"/>
          </w:rPr>
          <w:t>307</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здания, сооружения, указанные в </w:t>
      </w:r>
      <w:hyperlink r:id="rId376" w:anchor="z9392" w:history="1">
        <w:r w:rsidRPr="00C86CFB">
          <w:rPr>
            <w:rFonts w:ascii="Times New Roman" w:eastAsia="Times New Roman" w:hAnsi="Times New Roman" w:cs="Times New Roman"/>
            <w:sz w:val="28"/>
            <w:szCs w:val="28"/>
            <w:lang w:eastAsia="ru-RU"/>
          </w:rPr>
          <w:t>пункте 6</w:t>
        </w:r>
      </w:hyperlink>
      <w:r w:rsidRPr="00C86CFB">
        <w:rPr>
          <w:rFonts w:ascii="Times New Roman" w:eastAsia="Times New Roman" w:hAnsi="Times New Roman" w:cs="Times New Roman"/>
          <w:sz w:val="28"/>
          <w:szCs w:val="28"/>
          <w:lang w:eastAsia="ru-RU"/>
        </w:rPr>
        <w:t xml:space="preserve"> статьи 5</w:t>
      </w:r>
      <w:r w:rsidR="003E6948" w:rsidRPr="00C86CFB">
        <w:rPr>
          <w:rFonts w:ascii="Times New Roman" w:eastAsia="Times New Roman" w:hAnsi="Times New Roman" w:cs="Times New Roman"/>
          <w:sz w:val="28"/>
          <w:szCs w:val="28"/>
          <w:lang w:eastAsia="ru-RU"/>
        </w:rPr>
        <w:t>80</w:t>
      </w:r>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 бухгалтерском учете и финансовой отчетности</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hyperlink r:id="rId377" w:anchor="z3881" w:history="1">
        <w:r w:rsidRPr="00C86CFB">
          <w:rPr>
            <w:rFonts w:ascii="Times New Roman" w:eastAsia="Times New Roman" w:hAnsi="Times New Roman" w:cs="Times New Roman"/>
            <w:sz w:val="28"/>
            <w:szCs w:val="28"/>
            <w:lang w:eastAsia="ru-RU"/>
          </w:rPr>
          <w:t>подпунктом 9)</w:t>
        </w:r>
      </w:hyperlink>
      <w:r w:rsidRPr="00C86CFB">
        <w:rPr>
          <w:rFonts w:ascii="Times New Roman" w:eastAsia="Times New Roman" w:hAnsi="Times New Roman" w:cs="Times New Roman"/>
          <w:sz w:val="28"/>
          <w:szCs w:val="28"/>
          <w:lang w:eastAsia="ru-RU"/>
        </w:rPr>
        <w:t xml:space="preserve"> статьи 2</w:t>
      </w:r>
      <w:r w:rsidR="003E6948" w:rsidRPr="00C86CFB">
        <w:rPr>
          <w:rFonts w:ascii="Times New Roman" w:eastAsia="Times New Roman" w:hAnsi="Times New Roman" w:cs="Times New Roman"/>
          <w:sz w:val="28"/>
          <w:szCs w:val="28"/>
          <w:lang w:eastAsia="ru-RU"/>
        </w:rPr>
        <w:t>11</w:t>
      </w:r>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 являются объектами налогообложения: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земля как объект обложения земельным налогом в соответствии со </w:t>
      </w:r>
      <w:hyperlink r:id="rId378" w:anchor="z500" w:history="1">
        <w:r w:rsidRPr="00C86CFB">
          <w:rPr>
            <w:rFonts w:ascii="Times New Roman" w:eastAsia="Times New Roman" w:hAnsi="Times New Roman" w:cs="Times New Roman"/>
            <w:sz w:val="28"/>
            <w:szCs w:val="28"/>
            <w:lang w:eastAsia="ru-RU"/>
          </w:rPr>
          <w:t>статьями 5</w:t>
        </w:r>
        <w:r w:rsidR="003E6948" w:rsidRPr="00C86CFB">
          <w:rPr>
            <w:rFonts w:ascii="Times New Roman" w:eastAsia="Times New Roman" w:hAnsi="Times New Roman" w:cs="Times New Roman"/>
            <w:sz w:val="28"/>
            <w:szCs w:val="28"/>
            <w:lang w:eastAsia="ru-RU"/>
          </w:rPr>
          <w:t>64</w:t>
        </w:r>
      </w:hyperlink>
      <w:r w:rsidRPr="00C86CFB">
        <w:rPr>
          <w:rFonts w:ascii="Times New Roman" w:eastAsia="Times New Roman" w:hAnsi="Times New Roman" w:cs="Times New Roman"/>
          <w:sz w:val="28"/>
          <w:szCs w:val="28"/>
          <w:lang w:eastAsia="ru-RU"/>
        </w:rPr>
        <w:t xml:space="preserve"> и </w:t>
      </w:r>
      <w:hyperlink r:id="rId379" w:anchor="z501" w:history="1">
        <w:r w:rsidRPr="00C86CFB">
          <w:rPr>
            <w:rFonts w:ascii="Times New Roman" w:eastAsia="Times New Roman" w:hAnsi="Times New Roman" w:cs="Times New Roman"/>
            <w:sz w:val="28"/>
            <w:szCs w:val="28"/>
            <w:lang w:eastAsia="ru-RU"/>
          </w:rPr>
          <w:t>5</w:t>
        </w:r>
        <w:r w:rsidR="003E6948" w:rsidRPr="00C86CFB">
          <w:rPr>
            <w:rFonts w:ascii="Times New Roman" w:eastAsia="Times New Roman" w:hAnsi="Times New Roman" w:cs="Times New Roman"/>
            <w:sz w:val="28"/>
            <w:szCs w:val="28"/>
            <w:lang w:eastAsia="ru-RU"/>
          </w:rPr>
          <w:t>65</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здания, сооружения, находящиеся на консервации по решению Правительства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государственные автомобильные дороги общего пользования и дорожные сооружения на них:</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полоса отвода;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конструктивные элементы дорог;</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обстановка и обустройство дорог;</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мосты;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путепроводы;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виадуки;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транспортные развязки;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тоннели;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защитные галереи;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сооружения и устройства, предназначенные для повышения безопасности дорожного движения;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водоотводные и водопропускные сооружения;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лесополосы вдоль дорог;</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линейные жилые дома и комплексы дорожно-эксплуатационной службы;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объекты незавершенного строительства, за исключением объектов, указанных в пункте 6 статьи 5</w:t>
      </w:r>
      <w:r w:rsidR="003E6948" w:rsidRPr="00C86CFB">
        <w:rPr>
          <w:rFonts w:ascii="Times New Roman" w:eastAsia="Times New Roman" w:hAnsi="Times New Roman" w:cs="Times New Roman"/>
          <w:sz w:val="28"/>
          <w:szCs w:val="28"/>
          <w:lang w:eastAsia="ru-RU"/>
        </w:rPr>
        <w:t>80</w:t>
      </w:r>
      <w:r w:rsidRPr="00C86CFB">
        <w:rPr>
          <w:rFonts w:ascii="Times New Roman" w:eastAsia="Times New Roman" w:hAnsi="Times New Roman" w:cs="Times New Roman"/>
          <w:sz w:val="28"/>
          <w:szCs w:val="28"/>
          <w:lang w:eastAsia="ru-RU"/>
        </w:rPr>
        <w:t xml:space="preserve"> и подпункте 4) пункта 1 настоящей статьи;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здания, сооружения, являющиеся неотъемлемой частью транспортного комплекса, обеспечивающие функционирование метрополитена;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используемые в предпринимательской деятельности жилища и другие объекты физических лиц, по которым налоговая база определяется в соответствии со </w:t>
      </w:r>
      <w:hyperlink r:id="rId380" w:anchor="z529" w:history="1">
        <w:r w:rsidRPr="00C86CFB">
          <w:rPr>
            <w:rFonts w:ascii="Times New Roman" w:eastAsia="Times New Roman" w:hAnsi="Times New Roman" w:cs="Times New Roman"/>
            <w:sz w:val="28"/>
            <w:szCs w:val="28"/>
            <w:lang w:eastAsia="ru-RU"/>
          </w:rPr>
          <w:t>статьей 5</w:t>
        </w:r>
        <w:r w:rsidR="003E6948" w:rsidRPr="00C86CFB">
          <w:rPr>
            <w:rFonts w:ascii="Times New Roman" w:eastAsia="Times New Roman" w:hAnsi="Times New Roman" w:cs="Times New Roman"/>
            <w:sz w:val="28"/>
            <w:szCs w:val="28"/>
            <w:lang w:eastAsia="ru-RU"/>
          </w:rPr>
          <w:t>91</w:t>
        </w:r>
      </w:hyperlink>
      <w:r w:rsidRPr="00C86CFB">
        <w:rPr>
          <w:rFonts w:ascii="Times New Roman" w:eastAsia="Times New Roman" w:hAnsi="Times New Roman" w:cs="Times New Roman"/>
          <w:sz w:val="28"/>
          <w:szCs w:val="28"/>
          <w:lang w:eastAsia="ru-RU"/>
        </w:rPr>
        <w:t xml:space="preserve"> настоящего Кодекса и исчисление налога производится налоговыми органами в соответствии со </w:t>
      </w:r>
      <w:hyperlink r:id="rId381" w:anchor="z532" w:history="1">
        <w:r w:rsidRPr="00C86CFB">
          <w:rPr>
            <w:rFonts w:ascii="Times New Roman" w:eastAsia="Times New Roman" w:hAnsi="Times New Roman" w:cs="Times New Roman"/>
            <w:sz w:val="28"/>
            <w:szCs w:val="28"/>
            <w:lang w:eastAsia="ru-RU"/>
          </w:rPr>
          <w:t>статьей 5</w:t>
        </w:r>
        <w:r w:rsidR="003E6948" w:rsidRPr="00C86CFB">
          <w:rPr>
            <w:rFonts w:ascii="Times New Roman" w:eastAsia="Times New Roman" w:hAnsi="Times New Roman" w:cs="Times New Roman"/>
            <w:sz w:val="28"/>
            <w:szCs w:val="28"/>
            <w:lang w:eastAsia="ru-RU"/>
          </w:rPr>
          <w:t>94</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8" w:name="z520"/>
      <w:bookmarkEnd w:id="1178"/>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EB6555" w:rsidRPr="00C86CFB">
        <w:rPr>
          <w:rFonts w:ascii="Times New Roman" w:eastAsia="Times New Roman" w:hAnsi="Times New Roman" w:cs="Times New Roman"/>
          <w:b/>
          <w:bCs/>
          <w:sz w:val="28"/>
          <w:szCs w:val="28"/>
          <w:lang w:eastAsia="ru-RU"/>
        </w:rPr>
        <w:t>582</w:t>
      </w:r>
      <w:r w:rsidRPr="00C86CFB">
        <w:rPr>
          <w:rFonts w:ascii="Times New Roman" w:eastAsia="Times New Roman" w:hAnsi="Times New Roman" w:cs="Times New Roman"/>
          <w:b/>
          <w:bCs/>
          <w:sz w:val="28"/>
          <w:szCs w:val="28"/>
          <w:lang w:eastAsia="ru-RU"/>
        </w:rPr>
        <w:t xml:space="preserve"> Налоговая база</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hyperlink r:id="rId382" w:anchor="z9396" w:history="1">
        <w:r w:rsidRPr="00C86CFB">
          <w:rPr>
            <w:rFonts w:ascii="Times New Roman" w:eastAsia="Times New Roman" w:hAnsi="Times New Roman" w:cs="Times New Roman"/>
            <w:sz w:val="28"/>
            <w:szCs w:val="28"/>
            <w:lang w:eastAsia="ru-RU"/>
          </w:rPr>
          <w:t>подпунктах 1)</w:t>
        </w:r>
      </w:hyperlink>
      <w:r w:rsidRPr="00C86CFB">
        <w:rPr>
          <w:rFonts w:ascii="Times New Roman" w:eastAsia="Times New Roman" w:hAnsi="Times New Roman" w:cs="Times New Roman"/>
          <w:sz w:val="28"/>
          <w:szCs w:val="28"/>
          <w:lang w:eastAsia="ru-RU"/>
        </w:rPr>
        <w:t xml:space="preserve">, </w:t>
      </w:r>
      <w:hyperlink r:id="rId383" w:anchor="z9398"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w:t>
      </w:r>
      <w:hyperlink r:id="rId384" w:anchor="z9399"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и </w:t>
      </w:r>
      <w:hyperlink r:id="rId385" w:anchor="z9400"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пункта 1 статьи 5</w:t>
      </w:r>
      <w:r w:rsidR="003E6948" w:rsidRPr="00C86CFB">
        <w:rPr>
          <w:rFonts w:ascii="Times New Roman" w:eastAsia="Times New Roman" w:hAnsi="Times New Roman" w:cs="Times New Roman"/>
          <w:sz w:val="28"/>
          <w:szCs w:val="28"/>
          <w:lang w:eastAsia="ru-RU"/>
        </w:rPr>
        <w:t>81</w:t>
      </w:r>
      <w:r w:rsidRPr="00C86CFB">
        <w:rPr>
          <w:rFonts w:ascii="Times New Roman" w:eastAsia="Times New Roman" w:hAnsi="Times New Roman" w:cs="Times New Roman"/>
          <w:sz w:val="28"/>
          <w:szCs w:val="28"/>
          <w:lang w:eastAsia="ru-RU"/>
        </w:rPr>
        <w:t xml:space="preserve"> настоящего Кодекса, является среднегодовая балансовая стоимость объектов налогообложения, определяемая по данным бухгалтерского учета.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объектам налогообложения индивидуальных предпринимателей и юридических лиц, указанным в подпунктах 2) и 7) пункта 1 статьи 5</w:t>
      </w:r>
      <w:r w:rsidR="003E6948" w:rsidRPr="00C86CFB">
        <w:rPr>
          <w:rFonts w:ascii="Times New Roman" w:eastAsia="Times New Roman" w:hAnsi="Times New Roman" w:cs="Times New Roman"/>
          <w:sz w:val="28"/>
          <w:szCs w:val="28"/>
          <w:lang w:eastAsia="ru-RU"/>
        </w:rPr>
        <w:t>81</w:t>
      </w:r>
      <w:r w:rsidRPr="00C86CFB">
        <w:rPr>
          <w:rFonts w:ascii="Times New Roman" w:eastAsia="Times New Roman" w:hAnsi="Times New Roman" w:cs="Times New Roman"/>
          <w:sz w:val="28"/>
          <w:szCs w:val="28"/>
          <w:lang w:eastAsia="ru-RU"/>
        </w:rPr>
        <w:t xml:space="preserve">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если положениями Закона Республики Казахстан </w:t>
      </w:r>
      <w:r w:rsidR="00071F1C" w:rsidRPr="00C86CFB">
        <w:rPr>
          <w:rFonts w:ascii="Times New Roman" w:eastAsia="Times New Roman" w:hAnsi="Times New Roman" w:cs="Times New Roman"/>
          <w:sz w:val="28"/>
          <w:szCs w:val="28"/>
          <w:lang w:eastAsia="ru-RU"/>
        </w:rPr>
        <w:br/>
        <w:t>«</w:t>
      </w:r>
      <w:r w:rsidRPr="00C86CFB">
        <w:rPr>
          <w:rFonts w:ascii="Times New Roman" w:eastAsia="Times New Roman" w:hAnsi="Times New Roman" w:cs="Times New Roman"/>
          <w:sz w:val="28"/>
          <w:szCs w:val="28"/>
          <w:lang w:eastAsia="ru-RU"/>
        </w:rPr>
        <w:t>О магистральном трубопроводе</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hyperlink r:id="rId386" w:anchor="z464" w:history="1">
        <w:r w:rsidRPr="00C86CFB">
          <w:rPr>
            <w:rFonts w:ascii="Times New Roman" w:eastAsia="Times New Roman" w:hAnsi="Times New Roman" w:cs="Times New Roman"/>
            <w:sz w:val="28"/>
            <w:szCs w:val="28"/>
            <w:lang w:eastAsia="ru-RU"/>
          </w:rPr>
          <w:t>пунктом 8</w:t>
        </w:r>
      </w:hyperlink>
      <w:r w:rsidRPr="00C86CFB">
        <w:rPr>
          <w:rFonts w:ascii="Times New Roman" w:eastAsia="Times New Roman" w:hAnsi="Times New Roman" w:cs="Times New Roman"/>
          <w:sz w:val="28"/>
          <w:szCs w:val="28"/>
          <w:lang w:eastAsia="ru-RU"/>
        </w:rPr>
        <w:t xml:space="preserve"> статьи 13-1 Закона Республики Казахстан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Об электроэнергетике</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По объектам налогообложения юридических лиц, указанных в </w:t>
      </w:r>
      <w:hyperlink r:id="rId387" w:anchor="z9384" w:history="1">
        <w:r w:rsidRPr="00C86CFB">
          <w:rPr>
            <w:rFonts w:ascii="Times New Roman" w:eastAsia="Times New Roman" w:hAnsi="Times New Roman" w:cs="Times New Roman"/>
            <w:sz w:val="28"/>
            <w:szCs w:val="28"/>
            <w:lang w:eastAsia="ru-RU"/>
          </w:rPr>
          <w:t>подпунктах 3)</w:t>
        </w:r>
      </w:hyperlink>
      <w:r w:rsidRPr="00C86CFB">
        <w:rPr>
          <w:rFonts w:ascii="Times New Roman" w:eastAsia="Times New Roman" w:hAnsi="Times New Roman" w:cs="Times New Roman"/>
          <w:sz w:val="28"/>
          <w:szCs w:val="28"/>
          <w:lang w:eastAsia="ru-RU"/>
        </w:rPr>
        <w:t xml:space="preserve"> и </w:t>
      </w:r>
      <w:hyperlink r:id="rId388" w:anchor="z9385"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пункта 3 статьи 5</w:t>
      </w:r>
      <w:r w:rsidR="003E6948" w:rsidRPr="00C86CFB">
        <w:rPr>
          <w:rFonts w:ascii="Times New Roman" w:eastAsia="Times New Roman" w:hAnsi="Times New Roman" w:cs="Times New Roman"/>
          <w:sz w:val="28"/>
          <w:szCs w:val="28"/>
          <w:lang w:eastAsia="ru-RU"/>
        </w:rPr>
        <w:t>79</w:t>
      </w:r>
      <w:r w:rsidRPr="00C86CFB">
        <w:rPr>
          <w:rFonts w:ascii="Times New Roman" w:eastAsia="Times New Roman" w:hAnsi="Times New Roman" w:cs="Times New Roman"/>
          <w:sz w:val="28"/>
          <w:szCs w:val="28"/>
          <w:lang w:eastAsia="ru-RU"/>
        </w:rPr>
        <w:t xml:space="preserve">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 бухгалтерском учете и финансовой отчетности</w:t>
      </w:r>
      <w:r w:rsidR="00071F1C"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является совокупность затрат на их приобретение, производство, строительство, монтаж, установку, а также на реконструкцию и модернизацию.</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признание реконструкции, модернизации осуществляется в соответствии с </w:t>
      </w:r>
      <w:hyperlink r:id="rId389" w:anchor="z5101" w:history="1">
        <w:r w:rsidRPr="00C86CFB">
          <w:rPr>
            <w:rFonts w:ascii="Times New Roman" w:eastAsia="Times New Roman" w:hAnsi="Times New Roman" w:cs="Times New Roman"/>
            <w:sz w:val="28"/>
            <w:szCs w:val="28"/>
            <w:lang w:eastAsia="ru-RU"/>
          </w:rPr>
          <w:t>пунктом 2</w:t>
        </w:r>
      </w:hyperlink>
      <w:r w:rsidRPr="00C86CFB">
        <w:rPr>
          <w:rFonts w:ascii="Times New Roman" w:eastAsia="Times New Roman" w:hAnsi="Times New Roman" w:cs="Times New Roman"/>
          <w:sz w:val="28"/>
          <w:szCs w:val="28"/>
          <w:lang w:eastAsia="ru-RU"/>
        </w:rPr>
        <w:t xml:space="preserve"> статьи 2</w:t>
      </w:r>
      <w:r w:rsidR="003E6948" w:rsidRPr="00C86CFB">
        <w:rPr>
          <w:rFonts w:ascii="Times New Roman" w:eastAsia="Times New Roman" w:hAnsi="Times New Roman" w:cs="Times New Roman"/>
          <w:sz w:val="28"/>
          <w:szCs w:val="28"/>
          <w:lang w:eastAsia="ru-RU"/>
        </w:rPr>
        <w:t>71</w:t>
      </w:r>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объекта налогообложения на дату возникновения права собственности на данный актив;</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объекта налогообложения плательщиков, указанных в </w:t>
      </w:r>
      <w:hyperlink r:id="rId390" w:anchor="z9392" w:history="1">
        <w:r w:rsidRPr="00C86CFB">
          <w:rPr>
            <w:rFonts w:ascii="Times New Roman" w:eastAsia="Times New Roman" w:hAnsi="Times New Roman" w:cs="Times New Roman"/>
            <w:sz w:val="28"/>
            <w:szCs w:val="28"/>
            <w:lang w:eastAsia="ru-RU"/>
          </w:rPr>
          <w:t>пункте 6</w:t>
        </w:r>
      </w:hyperlink>
      <w:r w:rsidRPr="00C86CFB">
        <w:rPr>
          <w:rFonts w:ascii="Times New Roman" w:eastAsia="Times New Roman" w:hAnsi="Times New Roman" w:cs="Times New Roman"/>
          <w:sz w:val="28"/>
          <w:szCs w:val="28"/>
          <w:lang w:eastAsia="ru-RU"/>
        </w:rPr>
        <w:t xml:space="preserve"> статьи 5</w:t>
      </w:r>
      <w:r w:rsidR="003E6948" w:rsidRPr="00C86CFB">
        <w:rPr>
          <w:rFonts w:ascii="Times New Roman" w:eastAsia="Times New Roman" w:hAnsi="Times New Roman" w:cs="Times New Roman"/>
          <w:sz w:val="28"/>
          <w:szCs w:val="28"/>
          <w:lang w:eastAsia="ru-RU"/>
        </w:rPr>
        <w:t>80</w:t>
      </w:r>
      <w:r w:rsidRPr="00C86CFB">
        <w:rPr>
          <w:rFonts w:ascii="Times New Roman" w:eastAsia="Times New Roman" w:hAnsi="Times New Roman" w:cs="Times New Roman"/>
          <w:sz w:val="28"/>
          <w:szCs w:val="28"/>
          <w:lang w:eastAsia="ru-RU"/>
        </w:rPr>
        <w:t xml:space="preserve"> настоящего Кодекса, на дату признания плательщиками по таким объектам.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В случае, когда в соответствии с положениями </w:t>
      </w:r>
      <w:hyperlink r:id="rId391" w:anchor="z41" w:history="1">
        <w:r w:rsidRPr="00C86CFB">
          <w:rPr>
            <w:rFonts w:ascii="Times New Roman" w:eastAsia="Times New Roman" w:hAnsi="Times New Roman" w:cs="Times New Roman"/>
            <w:sz w:val="28"/>
            <w:szCs w:val="28"/>
            <w:lang w:eastAsia="ru-RU"/>
          </w:rPr>
          <w:t xml:space="preserve">статьи </w:t>
        </w:r>
        <w:r w:rsidR="003E6948" w:rsidRPr="00C86CFB">
          <w:rPr>
            <w:rFonts w:ascii="Times New Roman" w:eastAsia="Times New Roman" w:hAnsi="Times New Roman" w:cs="Times New Roman"/>
            <w:sz w:val="28"/>
            <w:szCs w:val="28"/>
            <w:lang w:eastAsia="ru-RU"/>
          </w:rPr>
          <w:t>64</w:t>
        </w:r>
      </w:hyperlink>
      <w:r w:rsidRPr="00C86CFB">
        <w:rPr>
          <w:rFonts w:ascii="Times New Roman" w:eastAsia="Times New Roman" w:hAnsi="Times New Roman" w:cs="Times New Roman"/>
          <w:sz w:val="28"/>
          <w:szCs w:val="28"/>
          <w:lang w:eastAsia="ru-RU"/>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доверительным управляющим самостоятельно – в случае, если такое имущество передано ему на баланс;</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hyperlink r:id="rId392" w:anchor="z1370" w:history="1">
        <w:r w:rsidRPr="00C86CFB">
          <w:rPr>
            <w:rFonts w:ascii="Times New Roman" w:eastAsia="Times New Roman" w:hAnsi="Times New Roman" w:cs="Times New Roman"/>
            <w:sz w:val="28"/>
            <w:szCs w:val="28"/>
            <w:lang w:eastAsia="ru-RU"/>
          </w:rPr>
          <w:t>пунктом 4</w:t>
        </w:r>
      </w:hyperlink>
      <w:r w:rsidRPr="00C86CFB">
        <w:rPr>
          <w:rFonts w:ascii="Times New Roman" w:eastAsia="Times New Roman" w:hAnsi="Times New Roman" w:cs="Times New Roman"/>
          <w:sz w:val="28"/>
          <w:szCs w:val="28"/>
          <w:lang w:eastAsia="ru-RU"/>
        </w:rPr>
        <w:t xml:space="preserve"> статьи </w:t>
      </w:r>
      <w:r w:rsidR="003E6948" w:rsidRPr="00C86CFB">
        <w:rPr>
          <w:rFonts w:ascii="Times New Roman" w:eastAsia="Times New Roman" w:hAnsi="Times New Roman" w:cs="Times New Roman"/>
          <w:sz w:val="28"/>
          <w:szCs w:val="28"/>
          <w:lang w:eastAsia="ru-RU"/>
        </w:rPr>
        <w:t>64</w:t>
      </w:r>
      <w:r w:rsidRPr="00C86CFB">
        <w:rPr>
          <w:rFonts w:ascii="Times New Roman" w:eastAsia="Times New Roman" w:hAnsi="Times New Roman" w:cs="Times New Roman"/>
          <w:sz w:val="28"/>
          <w:szCs w:val="28"/>
          <w:lang w:eastAsia="ru-RU"/>
        </w:rPr>
        <w:t xml:space="preserve"> настоящего Кодекса в акте приема-передачи.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79" w:name="z521"/>
      <w:bookmarkEnd w:id="1179"/>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val="kk-KZ" w:eastAsia="ru-RU"/>
        </w:rPr>
        <w:t>83</w:t>
      </w:r>
      <w:r w:rsidRPr="00C86CFB">
        <w:rPr>
          <w:rFonts w:ascii="Times New Roman" w:eastAsia="Times New Roman" w:hAnsi="Times New Roman" w:cs="Times New Roman"/>
          <w:b/>
          <w:bCs/>
          <w:sz w:val="28"/>
          <w:szCs w:val="28"/>
          <w:lang w:eastAsia="ru-RU"/>
        </w:rPr>
        <w:t>. Налоговые ставки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Если иное не предусмотрено настоящей статьей, юридические лица исчисляют налог на имущество по ставке 1,5 процента к налоговой базе.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Налог на имущество по ставке 0,5 процента к налоговой базе исчисляют следующие плательщики:</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индивидуальные предприниматели;</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юридические лица, применяющие специальный налоговый режим для малого бизнеса.</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субъекты социального предпринимательства.</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Юридические лица, указанные ниже, исчисляют налог на имущество по ставке 0,1 процента к налоговой базе:</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некоммерческие организации, за исключением</w:t>
      </w:r>
      <w:r w:rsidRPr="00C86CFB">
        <w:rPr>
          <w:rFonts w:ascii="Times New Roman" w:eastAsia="Calibri" w:hAnsi="Times New Roman" w:cs="Times New Roman"/>
          <w:bCs/>
          <w:sz w:val="28"/>
          <w:szCs w:val="28"/>
        </w:rPr>
        <w:t>зарегистрированных в соответствии с гражданским законодательством Республики Казахстан в форме акционерного общества, учреждения, потребительского кооператива,</w:t>
      </w:r>
      <w:r w:rsidRPr="00C86CFB">
        <w:rPr>
          <w:rFonts w:ascii="Times New Roman" w:eastAsia="Times New Roman" w:hAnsi="Times New Roman" w:cs="Times New Roman"/>
          <w:sz w:val="28"/>
          <w:szCs w:val="28"/>
          <w:lang w:eastAsia="ru-RU"/>
        </w:rPr>
        <w:t xml:space="preserve"> религиозного объединения; </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организации, осуществляющие деятельность в социальной сфере;</w:t>
      </w:r>
    </w:p>
    <w:p w:rsidR="00206B14" w:rsidRPr="00C86CFB" w:rsidRDefault="00206B1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 специализированные организации лиц с инвалидностью;</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организации, основным видом деятельности которых является выполнение работ (оказание услуг) в области библиотечного обслуживания;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юридические лица по объектам водохранилищ, гидроузлов, находящимся в государственной собственности и финансируемым за счет средств бюджета;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юридические лица по объектам питьевого водоснабжения;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80" w:name="z9455"/>
      <w:bookmarkEnd w:id="1180"/>
      <w:r w:rsidRPr="00C86CFB">
        <w:rPr>
          <w:rFonts w:ascii="Times New Roman" w:eastAsia="Times New Roman" w:hAnsi="Times New Roman" w:cs="Times New Roman"/>
          <w:sz w:val="28"/>
          <w:szCs w:val="28"/>
          <w:lang w:eastAsia="ru-RU"/>
        </w:rPr>
        <w:t>7)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подпункта вправе применять технологические парки, соответствующие одновременно следующим условиям: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созданные в соответствии с </w:t>
      </w:r>
      <w:hyperlink r:id="rId393" w:anchor="z325" w:history="1">
        <w:r w:rsidRPr="00C86CFB">
          <w:rPr>
            <w:rFonts w:ascii="Times New Roman" w:eastAsia="Times New Roman" w:hAnsi="Times New Roman" w:cs="Times New Roman"/>
            <w:sz w:val="28"/>
            <w:szCs w:val="28"/>
            <w:lang w:eastAsia="ru-RU"/>
          </w:rPr>
          <w:t>Предпринимательским кодексом</w:t>
        </w:r>
      </w:hyperlink>
      <w:r w:rsidRPr="00C86CFB">
        <w:rPr>
          <w:rFonts w:ascii="Times New Roman" w:eastAsia="Times New Roman" w:hAnsi="Times New Roman" w:cs="Times New Roman"/>
          <w:sz w:val="28"/>
          <w:szCs w:val="28"/>
          <w:lang w:eastAsia="ru-RU"/>
        </w:rPr>
        <w:t xml:space="preserve">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подпункта не применяются в случаях передачи объектов налогообложения в пользование, доверительное управление или аренду.</w:t>
      </w:r>
    </w:p>
    <w:p w:rsidR="001872B3" w:rsidRPr="00C86CFB" w:rsidRDefault="001872B3"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81" w:name="z15493"/>
      <w:bookmarkEnd w:id="1181"/>
      <w:r w:rsidRPr="00C86CFB">
        <w:rPr>
          <w:rFonts w:ascii="Times New Roman" w:eastAsia="Times New Roman" w:hAnsi="Times New Roman" w:cs="Times New Roman"/>
          <w:sz w:val="28"/>
          <w:szCs w:val="28"/>
          <w:lang w:eastAsia="ru-RU"/>
        </w:rPr>
        <w:t>9)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rsidR="001872B3" w:rsidRPr="00C86CFB" w:rsidRDefault="001872B3"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rsidR="001872B3" w:rsidRPr="00C86CFB" w:rsidRDefault="001872B3"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определенныхподпунктами 1), 2) и 2-1) пункта 3 настоящей статьи.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Налог на имущество по ставке 0 процента к налоговой базе исчисляют:</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юридические лица, определенные </w:t>
      </w:r>
      <w:hyperlink r:id="rId394" w:anchor="z5442"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291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организации, осуществляющие деятельность на территориях специальных экономических зон, с учетом положений, установленных </w:t>
      </w:r>
      <w:hyperlink r:id="rId395" w:anchor="z12679" w:history="1">
        <w:r w:rsidRPr="00C86CFB">
          <w:rPr>
            <w:rFonts w:ascii="Times New Roman" w:eastAsia="Times New Roman" w:hAnsi="Times New Roman" w:cs="Times New Roman"/>
            <w:sz w:val="28"/>
            <w:szCs w:val="28"/>
            <w:lang w:eastAsia="ru-RU"/>
          </w:rPr>
          <w:t>главой 79</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лицо, заключившее соглашение об инвестициях с учетом положений главы 80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организация</w:t>
      </w:r>
      <w:r w:rsidR="00AD6079" w:rsidRPr="00C86CFB">
        <w:rPr>
          <w:rFonts w:ascii="Times New Roman" w:eastAsia="Times New Roman" w:hAnsi="Times New Roman" w:cs="Times New Roman"/>
          <w:sz w:val="28"/>
          <w:szCs w:val="28"/>
          <w:lang w:eastAsia="ru-RU"/>
        </w:rPr>
        <w:t xml:space="preserve">, являющаяся </w:t>
      </w:r>
      <w:r w:rsidRPr="00C86CFB">
        <w:rPr>
          <w:rFonts w:ascii="Times New Roman" w:eastAsia="Times New Roman" w:hAnsi="Times New Roman" w:cs="Times New Roman"/>
          <w:sz w:val="28"/>
          <w:szCs w:val="28"/>
          <w:lang w:eastAsia="ru-RU"/>
        </w:rPr>
        <w:t>оператором в сфере официальной помощи развитию.</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hyperlink r:id="rId396" w:anchor="z531"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93</w:t>
        </w:r>
      </w:hyperlink>
      <w:r w:rsidRPr="00C86CFB">
        <w:rPr>
          <w:rFonts w:ascii="Times New Roman" w:eastAsia="Times New Roman" w:hAnsi="Times New Roman" w:cs="Times New Roman"/>
          <w:sz w:val="28"/>
          <w:szCs w:val="28"/>
          <w:lang w:eastAsia="ru-RU"/>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2" w:name="z522"/>
      <w:bookmarkEnd w:id="1182"/>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84</w:t>
      </w:r>
      <w:r w:rsidRPr="00C86CFB">
        <w:rPr>
          <w:rFonts w:ascii="Times New Roman" w:eastAsia="Times New Roman" w:hAnsi="Times New Roman" w:cs="Times New Roman"/>
          <w:b/>
          <w:bCs/>
          <w:sz w:val="28"/>
          <w:szCs w:val="28"/>
          <w:lang w:eastAsia="ru-RU"/>
        </w:rPr>
        <w:t>. Порядок исчисления и уплаты налога</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Исчисление налога производится налогоплательщиками самостоятельно путем применения соответствующей ставки налога к налоговой базе.</w:t>
      </w:r>
    </w:p>
    <w:p w:rsidR="0029596D" w:rsidRPr="00C86CFB" w:rsidRDefault="0029596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Юридические лица - производители сельскохозяйственной продукции, продукции аквакультуры (рыбоводства), указанные в подпункте 1) пункта 2 статьи 345 настоящего Кодекса, производят исчисление налога на имущество с правом уменьшения на 70 процентов суммы налога.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Лица, определенные в </w:t>
      </w:r>
      <w:hyperlink r:id="rId397" w:anchor="z9470" w:history="1">
        <w:r w:rsidRPr="00C86CFB">
          <w:rPr>
            <w:rFonts w:ascii="Times New Roman" w:eastAsia="Times New Roman" w:hAnsi="Times New Roman" w:cs="Times New Roman"/>
            <w:sz w:val="28"/>
            <w:szCs w:val="28"/>
            <w:lang w:eastAsia="ru-RU"/>
          </w:rPr>
          <w:t>пункте 6</w:t>
        </w:r>
      </w:hyperlink>
      <w:r w:rsidRPr="00C86CFB">
        <w:rPr>
          <w:rFonts w:ascii="Times New Roman" w:eastAsia="Times New Roman" w:hAnsi="Times New Roman" w:cs="Times New Roman"/>
          <w:sz w:val="28"/>
          <w:szCs w:val="28"/>
          <w:lang w:eastAsia="ru-RU"/>
        </w:rPr>
        <w:t xml:space="preserve"> статьи 5</w:t>
      </w:r>
      <w:r w:rsidR="00FE55D8" w:rsidRPr="00C86CFB">
        <w:rPr>
          <w:rFonts w:ascii="Times New Roman" w:eastAsia="Times New Roman" w:hAnsi="Times New Roman" w:cs="Times New Roman"/>
          <w:sz w:val="28"/>
          <w:szCs w:val="28"/>
          <w:lang w:eastAsia="ru-RU"/>
        </w:rPr>
        <w:t>93</w:t>
      </w:r>
      <w:r w:rsidRPr="00C86CFB">
        <w:rPr>
          <w:rFonts w:ascii="Times New Roman" w:eastAsia="Times New Roman" w:hAnsi="Times New Roman" w:cs="Times New Roman"/>
          <w:sz w:val="28"/>
          <w:szCs w:val="28"/>
          <w:lang w:eastAsia="ru-RU"/>
        </w:rPr>
        <w:t xml:space="preserve"> настоящего Кодекса, исчисляют сумму налога путем применения ставок, установленных </w:t>
      </w:r>
      <w:hyperlink r:id="rId398" w:anchor="z531"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93</w:t>
        </w:r>
      </w:hyperlink>
      <w:r w:rsidRPr="00C86CFB">
        <w:rPr>
          <w:rFonts w:ascii="Times New Roman" w:eastAsia="Times New Roman" w:hAnsi="Times New Roman" w:cs="Times New Roman"/>
          <w:sz w:val="28"/>
          <w:szCs w:val="28"/>
          <w:lang w:eastAsia="ru-RU"/>
        </w:rPr>
        <w:t xml:space="preserve"> настоящего Кодекса, к налоговой базе, определяемой отдельно по каждому объекту в соответствии: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w:t>
      </w:r>
      <w:hyperlink r:id="rId399" w:anchor="z9425"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5</w:t>
      </w:r>
      <w:r w:rsidR="00FE55D8" w:rsidRPr="00C86CFB">
        <w:rPr>
          <w:rFonts w:ascii="Times New Roman" w:eastAsia="Times New Roman" w:hAnsi="Times New Roman" w:cs="Times New Roman"/>
          <w:sz w:val="28"/>
          <w:szCs w:val="28"/>
          <w:lang w:eastAsia="ru-RU"/>
        </w:rPr>
        <w:t>83</w:t>
      </w:r>
      <w:r w:rsidRPr="00C86CFB">
        <w:rPr>
          <w:rFonts w:ascii="Times New Roman" w:eastAsia="Times New Roman" w:hAnsi="Times New Roman" w:cs="Times New Roman"/>
          <w:sz w:val="28"/>
          <w:szCs w:val="28"/>
          <w:lang w:eastAsia="ru-RU"/>
        </w:rPr>
        <w:t xml:space="preserve">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w:t>
      </w:r>
      <w:hyperlink r:id="rId400" w:anchor="z9427" w:history="1">
        <w:r w:rsidRPr="00C86CFB">
          <w:rPr>
            <w:rFonts w:ascii="Times New Roman" w:eastAsia="Times New Roman" w:hAnsi="Times New Roman" w:cs="Times New Roman"/>
            <w:sz w:val="28"/>
            <w:szCs w:val="28"/>
            <w:lang w:eastAsia="ru-RU"/>
          </w:rPr>
          <w:t>пунктом 2</w:t>
        </w:r>
      </w:hyperlink>
      <w:r w:rsidRPr="00C86CFB">
        <w:rPr>
          <w:rFonts w:ascii="Times New Roman" w:eastAsia="Times New Roman" w:hAnsi="Times New Roman" w:cs="Times New Roman"/>
          <w:sz w:val="28"/>
          <w:szCs w:val="28"/>
          <w:lang w:eastAsia="ru-RU"/>
        </w:rPr>
        <w:t xml:space="preserve"> статьи 5</w:t>
      </w:r>
      <w:r w:rsidR="00FE55D8" w:rsidRPr="00C86CFB">
        <w:rPr>
          <w:rFonts w:ascii="Times New Roman" w:eastAsia="Times New Roman" w:hAnsi="Times New Roman" w:cs="Times New Roman"/>
          <w:sz w:val="28"/>
          <w:szCs w:val="28"/>
          <w:lang w:eastAsia="ru-RU"/>
        </w:rPr>
        <w:t>82</w:t>
      </w:r>
      <w:r w:rsidRPr="00C86CFB">
        <w:rPr>
          <w:rFonts w:ascii="Times New Roman" w:eastAsia="Times New Roman" w:hAnsi="Times New Roman" w:cs="Times New Roman"/>
          <w:sz w:val="28"/>
          <w:szCs w:val="28"/>
          <w:lang w:eastAsia="ru-RU"/>
        </w:rPr>
        <w:t xml:space="preserve"> настоящего Кодекса, – в случае предоставления объектов обложения в аренду физическим лицам по договору долгосрочной аренды жилища с правом выкупа.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4</w:t>
      </w:r>
      <w:r w:rsidRPr="00C86CFB">
        <w:rPr>
          <w:rFonts w:ascii="Times New Roman" w:eastAsia="Times New Roman" w:hAnsi="Times New Roman" w:cs="Times New Roman"/>
          <w:sz w:val="28"/>
          <w:szCs w:val="28"/>
          <w:lang w:eastAsia="ru-RU"/>
        </w:rPr>
        <w:t>. Уплата налога производится в бюджет по месту нахождения объектов налогообложения.</w:t>
      </w:r>
    </w:p>
    <w:p w:rsidR="00AA54F2" w:rsidRPr="00C86CFB" w:rsidRDefault="00AA54F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5</w:t>
      </w:r>
      <w:r w:rsidRPr="00C86CFB">
        <w:rPr>
          <w:rFonts w:ascii="Times New Roman" w:eastAsia="Times New Roman" w:hAnsi="Times New Roman" w:cs="Times New Roman"/>
          <w:sz w:val="28"/>
          <w:szCs w:val="28"/>
          <w:lang w:eastAsia="ru-RU"/>
        </w:rPr>
        <w:t>.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rsidR="00AA54F2" w:rsidRPr="00C86CFB" w:rsidRDefault="00AA54F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Налогоплательщики, которые в соответствии с пунктом 1 статьи 5</w:t>
      </w:r>
      <w:r w:rsidR="00FE55D8" w:rsidRPr="00C86CFB">
        <w:rPr>
          <w:rFonts w:ascii="Times New Roman" w:eastAsia="Times New Roman" w:hAnsi="Times New Roman" w:cs="Times New Roman"/>
          <w:sz w:val="28"/>
          <w:szCs w:val="28"/>
          <w:lang w:eastAsia="ru-RU"/>
        </w:rPr>
        <w:t>87</w:t>
      </w:r>
      <w:r w:rsidRPr="00C86CFB">
        <w:rPr>
          <w:rFonts w:ascii="Times New Roman" w:eastAsia="Times New Roman" w:hAnsi="Times New Roman" w:cs="Times New Roman"/>
          <w:sz w:val="28"/>
          <w:szCs w:val="28"/>
          <w:lang w:eastAsia="ru-RU"/>
        </w:rPr>
        <w:t xml:space="preserve"> настоящего Кодекса обязаны уплачивать текущие платежи по налогу на имущество, уплачивают суммы текущих платежей налога равными долями не позднее 25 февраля, 25 мая, 25 августа и 25 ноября налогового периода.</w:t>
      </w:r>
    </w:p>
    <w:p w:rsidR="00AA54F2" w:rsidRPr="00C86CFB" w:rsidRDefault="00AA54F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7</w:t>
      </w:r>
      <w:r w:rsidRPr="00C86CFB">
        <w:rPr>
          <w:rFonts w:ascii="Times New Roman" w:eastAsia="Times New Roman" w:hAnsi="Times New Roman" w:cs="Times New Roman"/>
          <w:sz w:val="28"/>
          <w:szCs w:val="28"/>
          <w:lang w:eastAsia="ru-RU"/>
        </w:rPr>
        <w:t xml:space="preserve">. При возникновении в течение налогового периода налоговых обязательств, в том числе при передаче юридическими лицами, указанными в </w:t>
      </w:r>
      <w:hyperlink r:id="rId401" w:anchor="z9384" w:history="1">
        <w:r w:rsidRPr="00C86CFB">
          <w:rPr>
            <w:rFonts w:ascii="Times New Roman" w:eastAsia="Times New Roman" w:hAnsi="Times New Roman" w:cs="Times New Roman"/>
            <w:sz w:val="28"/>
            <w:szCs w:val="28"/>
            <w:lang w:eastAsia="ru-RU"/>
          </w:rPr>
          <w:t>подпунктах 3)</w:t>
        </w:r>
      </w:hyperlink>
      <w:r w:rsidRPr="00C86CFB">
        <w:rPr>
          <w:rFonts w:ascii="Times New Roman" w:eastAsia="Times New Roman" w:hAnsi="Times New Roman" w:cs="Times New Roman"/>
          <w:sz w:val="28"/>
          <w:szCs w:val="28"/>
          <w:lang w:eastAsia="ru-RU"/>
        </w:rPr>
        <w:t xml:space="preserve"> и </w:t>
      </w:r>
      <w:hyperlink r:id="rId402" w:anchor="z9385"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пункта 3 статьи 5</w:t>
      </w:r>
      <w:r w:rsidR="00FE55D8" w:rsidRPr="00C86CFB">
        <w:rPr>
          <w:rFonts w:ascii="Times New Roman" w:eastAsia="Times New Roman" w:hAnsi="Times New Roman" w:cs="Times New Roman"/>
          <w:sz w:val="28"/>
          <w:szCs w:val="28"/>
          <w:lang w:eastAsia="ru-RU"/>
        </w:rPr>
        <w:t>79</w:t>
      </w:r>
      <w:r w:rsidRPr="00C86CFB">
        <w:rPr>
          <w:rFonts w:ascii="Times New Roman" w:eastAsia="Times New Roman" w:hAnsi="Times New Roman" w:cs="Times New Roman"/>
          <w:sz w:val="28"/>
          <w:szCs w:val="28"/>
          <w:lang w:eastAsia="ru-RU"/>
        </w:rPr>
        <w:t xml:space="preserve"> настоящего Кодекса, объектов налогообложения в пользование, доверительное управление или предоставлении по договору имущественного найма (аренды):</w:t>
      </w:r>
    </w:p>
    <w:p w:rsidR="00AA54F2" w:rsidRPr="00C86CFB" w:rsidRDefault="00AA54F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первым сроком уплаты текущих сумм налога является следующий очередной срок их уплаты в течение такого налогового периода;</w:t>
      </w:r>
    </w:p>
    <w:p w:rsidR="00AA54F2" w:rsidRPr="00C86CFB" w:rsidRDefault="00AA54F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p w:rsidR="00CB5F24" w:rsidRPr="00C86CFB" w:rsidRDefault="00AA54F2"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8</w:t>
      </w:r>
      <w:r w:rsidRPr="00C86CFB">
        <w:rPr>
          <w:rFonts w:ascii="Times New Roman" w:eastAsia="Times New Roman" w:hAnsi="Times New Roman" w:cs="Times New Roman"/>
          <w:sz w:val="28"/>
          <w:szCs w:val="28"/>
          <w:lang w:eastAsia="ru-RU"/>
        </w:rPr>
        <w:t xml:space="preserve">. В случае поступления в течение налогового периода объектов </w:t>
      </w:r>
      <w:r w:rsidR="00CB5F24" w:rsidRPr="00C86CFB">
        <w:rPr>
          <w:rFonts w:ascii="Times New Roman" w:eastAsia="Times New Roman" w:hAnsi="Times New Roman" w:cs="Times New Roman"/>
          <w:sz w:val="28"/>
          <w:szCs w:val="28"/>
          <w:lang w:eastAsia="ru-RU"/>
        </w:rPr>
        <w:t xml:space="preserve">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стоимостью выбывших объектов налогообложения является: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балансовая стоимость по данным бухгалтерского учета на начало налогового периода – по остальным объектам налогообложения.</w:t>
      </w:r>
    </w:p>
    <w:p w:rsidR="00CB5F24" w:rsidRPr="00C86CFB" w:rsidRDefault="001D321A"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9</w:t>
      </w:r>
      <w:r w:rsidR="00CB5F24" w:rsidRPr="00C86CFB">
        <w:rPr>
          <w:rFonts w:ascii="Times New Roman" w:eastAsia="Times New Roman" w:hAnsi="Times New Roman" w:cs="Times New Roman"/>
          <w:sz w:val="28"/>
          <w:szCs w:val="28"/>
          <w:lang w:eastAsia="ru-RU"/>
        </w:rPr>
        <w:t>. Налогоплательщики, уплачивают налог на имущество не позднее десяти календарных дней после наступления срока представления декларации за налоговый период.</w:t>
      </w:r>
    </w:p>
    <w:p w:rsidR="00CB5F24" w:rsidRPr="00C86CFB" w:rsidRDefault="001D321A"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10</w:t>
      </w:r>
      <w:r w:rsidR="00CB5F24" w:rsidRPr="00C86CFB">
        <w:rPr>
          <w:rFonts w:ascii="Times New Roman" w:eastAsia="Times New Roman" w:hAnsi="Times New Roman" w:cs="Times New Roman"/>
          <w:sz w:val="28"/>
          <w:szCs w:val="28"/>
          <w:lang w:eastAsia="ru-RU"/>
        </w:rPr>
        <w:t xml:space="preserve">. Для лица, являющегося плательщиком налога на основании </w:t>
      </w:r>
      <w:hyperlink r:id="rId403" w:anchor="z9394" w:history="1">
        <w:r w:rsidR="00CB5F24" w:rsidRPr="00C86CFB">
          <w:rPr>
            <w:rFonts w:ascii="Times New Roman" w:eastAsia="Times New Roman" w:hAnsi="Times New Roman" w:cs="Times New Roman"/>
            <w:sz w:val="28"/>
            <w:szCs w:val="28"/>
            <w:lang w:eastAsia="ru-RU"/>
          </w:rPr>
          <w:t>подпункта 2)</w:t>
        </w:r>
      </w:hyperlink>
      <w:r w:rsidR="00CB5F24" w:rsidRPr="00C86CFB">
        <w:rPr>
          <w:rFonts w:ascii="Times New Roman" w:eastAsia="Times New Roman" w:hAnsi="Times New Roman" w:cs="Times New Roman"/>
          <w:sz w:val="28"/>
          <w:szCs w:val="28"/>
          <w:lang w:eastAsia="ru-RU"/>
        </w:rPr>
        <w:t xml:space="preserve"> пункта 6 статьи </w:t>
      </w:r>
      <w:r w:rsidR="00FE55D8" w:rsidRPr="00C86CFB">
        <w:rPr>
          <w:rFonts w:ascii="Times New Roman" w:eastAsia="Times New Roman" w:hAnsi="Times New Roman" w:cs="Times New Roman"/>
          <w:sz w:val="28"/>
          <w:szCs w:val="28"/>
          <w:lang w:eastAsia="ru-RU"/>
        </w:rPr>
        <w:t>580</w:t>
      </w:r>
      <w:r w:rsidR="00CB5F24" w:rsidRPr="00C86CFB">
        <w:rPr>
          <w:rFonts w:ascii="Times New Roman" w:eastAsia="Times New Roman" w:hAnsi="Times New Roman" w:cs="Times New Roman"/>
          <w:sz w:val="28"/>
          <w:szCs w:val="28"/>
          <w:lang w:eastAsia="ru-RU"/>
        </w:rPr>
        <w:t xml:space="preserve"> настоящего Кодекса, сумма налога исчисляется в случае передачи прав на незарегистрированный объект налогообложения: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для приобретающей стороны – за период с 1 числа месяца, в котором передан такой объект на основании акта приема-передачи или иного документа.</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3" w:name="z523"/>
      <w:bookmarkEnd w:id="1183"/>
      <w:r w:rsidRPr="00C86CFB">
        <w:rPr>
          <w:rFonts w:ascii="Times New Roman" w:eastAsia="Times New Roman" w:hAnsi="Times New Roman" w:cs="Times New Roman"/>
          <w:sz w:val="28"/>
          <w:szCs w:val="28"/>
          <w:lang w:eastAsia="ru-RU"/>
        </w:rPr>
        <w:tab/>
      </w: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85</w:t>
      </w:r>
      <w:r w:rsidRPr="00C86CFB">
        <w:rPr>
          <w:rFonts w:ascii="Times New Roman" w:eastAsia="Times New Roman" w:hAnsi="Times New Roman" w:cs="Times New Roman"/>
          <w:b/>
          <w:bCs/>
          <w:sz w:val="28"/>
          <w:szCs w:val="28"/>
          <w:lang w:eastAsia="ru-RU"/>
        </w:rPr>
        <w:t>. Исчисление и уплата налога в отдельных случаях</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является жилищем, по которому налоговая база определяется в соответствии со </w:t>
      </w:r>
      <w:hyperlink r:id="rId404" w:anchor="z529" w:history="1">
        <w:r w:rsidRPr="00C86CFB">
          <w:rPr>
            <w:rFonts w:ascii="Times New Roman" w:eastAsia="Times New Roman" w:hAnsi="Times New Roman" w:cs="Times New Roman"/>
            <w:sz w:val="28"/>
            <w:szCs w:val="28"/>
            <w:lang w:eastAsia="ru-RU"/>
          </w:rPr>
          <w:t xml:space="preserve">статьей </w:t>
        </w:r>
        <w:r w:rsidR="00FE55D8" w:rsidRPr="00C86CFB">
          <w:rPr>
            <w:rFonts w:ascii="Times New Roman" w:eastAsia="Times New Roman" w:hAnsi="Times New Roman" w:cs="Times New Roman"/>
            <w:sz w:val="28"/>
            <w:szCs w:val="28"/>
            <w:lang w:eastAsia="ru-RU"/>
          </w:rPr>
          <w:t>591</w:t>
        </w:r>
      </w:hyperlink>
      <w:r w:rsidRPr="00C86CFB">
        <w:rPr>
          <w:rFonts w:ascii="Times New Roman" w:eastAsia="Times New Roman" w:hAnsi="Times New Roman" w:cs="Times New Roman"/>
          <w:sz w:val="28"/>
          <w:szCs w:val="28"/>
          <w:lang w:eastAsia="ru-RU"/>
        </w:rPr>
        <w:t xml:space="preserve"> настоящего Кодекса и налог исчисляется налоговыми органами;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предоставлен в аренду (пользование) исключительно для целей проживания и не выведен из жилого фонда. </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4" w:name="z524"/>
      <w:bookmarkEnd w:id="1184"/>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86</w:t>
      </w:r>
      <w:r w:rsidRPr="00C86CFB">
        <w:rPr>
          <w:rFonts w:ascii="Times New Roman" w:eastAsia="Times New Roman" w:hAnsi="Times New Roman" w:cs="Times New Roman"/>
          <w:b/>
          <w:bCs/>
          <w:sz w:val="28"/>
          <w:szCs w:val="28"/>
          <w:lang w:eastAsia="ru-RU"/>
        </w:rPr>
        <w:t>. Налоговый период</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Налоговым периодом для исчисления налога на имущество является календарный год с 1 января по 31 декабря.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Для юридических лиц, указанных в </w:t>
      </w:r>
      <w:hyperlink r:id="rId405" w:anchor="z9384" w:history="1">
        <w:r w:rsidRPr="00C86CFB">
          <w:rPr>
            <w:rFonts w:ascii="Times New Roman" w:eastAsia="Times New Roman" w:hAnsi="Times New Roman" w:cs="Times New Roman"/>
            <w:sz w:val="28"/>
            <w:szCs w:val="28"/>
            <w:lang w:eastAsia="ru-RU"/>
          </w:rPr>
          <w:t>подпунктах 3)</w:t>
        </w:r>
      </w:hyperlink>
      <w:r w:rsidRPr="00C86CFB">
        <w:rPr>
          <w:rFonts w:ascii="Times New Roman" w:eastAsia="Times New Roman" w:hAnsi="Times New Roman" w:cs="Times New Roman"/>
          <w:sz w:val="28"/>
          <w:szCs w:val="28"/>
          <w:lang w:eastAsia="ru-RU"/>
        </w:rPr>
        <w:t xml:space="preserve"> и </w:t>
      </w:r>
      <w:hyperlink r:id="rId406" w:anchor="z9385" w:history="1">
        <w:r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пункта 3 статьи 5</w:t>
      </w:r>
      <w:r w:rsidR="00FE55D8" w:rsidRPr="00C86CFB">
        <w:rPr>
          <w:rFonts w:ascii="Times New Roman" w:eastAsia="Times New Roman" w:hAnsi="Times New Roman" w:cs="Times New Roman"/>
          <w:sz w:val="28"/>
          <w:szCs w:val="28"/>
          <w:lang w:eastAsia="ru-RU"/>
        </w:rPr>
        <w:t>79</w:t>
      </w:r>
      <w:r w:rsidRPr="00C86CFB">
        <w:rPr>
          <w:rFonts w:ascii="Times New Roman" w:eastAsia="Times New Roman" w:hAnsi="Times New Roman" w:cs="Times New Roman"/>
          <w:sz w:val="28"/>
          <w:szCs w:val="28"/>
          <w:lang w:eastAsia="ru-RU"/>
        </w:rPr>
        <w:t xml:space="preserve">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5" w:name="z525"/>
      <w:bookmarkEnd w:id="1185"/>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87</w:t>
      </w:r>
      <w:r w:rsidRPr="00C86CFB">
        <w:rPr>
          <w:rFonts w:ascii="Times New Roman" w:eastAsia="Times New Roman" w:hAnsi="Times New Roman" w:cs="Times New Roman"/>
          <w:b/>
          <w:bCs/>
          <w:sz w:val="28"/>
          <w:szCs w:val="28"/>
          <w:lang w:eastAsia="ru-RU"/>
        </w:rPr>
        <w:t>. Налоговая отчетность</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103337" w:rsidRPr="00C86CFB" w:rsidRDefault="00103337"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1.Индивидуальные предприниматели (за исключением индивидуальных предпринимателей, применяющих специальный налоговый режим для малого бизнеса) по объектам обложения, используемым (подлежащим использованию) в предпринимательской деятельности, и юридические лица, у которых расчетная сумма составляет свыше трехсоткратного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Для целей настоящего пункта расчетная сумма определяется как произведение соответствующей ставки налога и </w:t>
      </w:r>
      <w:r w:rsidRPr="00C86CFB">
        <w:rPr>
          <w:rFonts w:ascii="Times New Roman" w:eastAsia="Times New Roman" w:hAnsi="Times New Roman" w:cs="Times New Roman"/>
          <w:sz w:val="28"/>
          <w:szCs w:val="28"/>
          <w:lang w:eastAsia="ru-RU"/>
        </w:rPr>
        <w:t xml:space="preserve">балансовой стоимости объектов налогообложения, определенной по данным бухгалтерского учета на начало налогового периода. </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 1) юридическими лицами;</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p w:rsidR="0029596D" w:rsidRPr="00C86CFB" w:rsidRDefault="0029596D"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sz w:val="28"/>
          <w:szCs w:val="28"/>
          <w:lang w:val="kk-KZ" w:eastAsia="ru-RU"/>
        </w:rPr>
        <w:t>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p w:rsidR="005B0065" w:rsidRPr="00C86CFB" w:rsidRDefault="005B0065"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CB5F24" w:rsidRPr="00C86CFB" w:rsidRDefault="005B0065"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w:t>
      </w:r>
      <w:r w:rsidR="00CB5F24" w:rsidRPr="00C86CFB">
        <w:rPr>
          <w:rFonts w:ascii="Times New Roman" w:eastAsia="Times New Roman" w:hAnsi="Times New Roman" w:cs="Times New Roman"/>
          <w:b/>
          <w:bCs/>
          <w:sz w:val="28"/>
          <w:szCs w:val="28"/>
          <w:lang w:eastAsia="ru-RU"/>
        </w:rPr>
        <w:t xml:space="preserve"> 6</w:t>
      </w:r>
      <w:r w:rsidR="00064F0F" w:rsidRPr="00C86CFB">
        <w:rPr>
          <w:rFonts w:ascii="Times New Roman" w:eastAsia="Times New Roman" w:hAnsi="Times New Roman" w:cs="Times New Roman"/>
          <w:b/>
          <w:bCs/>
          <w:sz w:val="28"/>
          <w:szCs w:val="28"/>
          <w:lang w:eastAsia="ru-RU"/>
        </w:rPr>
        <w:t>6</w:t>
      </w:r>
      <w:r w:rsidR="00CB5F24" w:rsidRPr="00C86CFB">
        <w:rPr>
          <w:rFonts w:ascii="Times New Roman" w:eastAsia="Times New Roman" w:hAnsi="Times New Roman" w:cs="Times New Roman"/>
          <w:b/>
          <w:bCs/>
          <w:sz w:val="28"/>
          <w:szCs w:val="28"/>
          <w:lang w:eastAsia="ru-RU"/>
        </w:rPr>
        <w:t>. НАЛОГ НА ИМУЩЕСТВО ФИЗИЧЕСКИХ ЛИЦ</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6" w:name="z526"/>
      <w:bookmarkEnd w:id="1186"/>
    </w:p>
    <w:p w:rsidR="00CB5F24" w:rsidRPr="00C86CFB" w:rsidRDefault="00CB5F2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EB6555" w:rsidRPr="00C86CFB">
        <w:rPr>
          <w:rFonts w:ascii="Times New Roman" w:eastAsia="Times New Roman" w:hAnsi="Times New Roman" w:cs="Times New Roman"/>
          <w:b/>
          <w:bCs/>
          <w:sz w:val="28"/>
          <w:szCs w:val="28"/>
          <w:lang w:eastAsia="ru-RU"/>
        </w:rPr>
        <w:t>88</w:t>
      </w:r>
      <w:r w:rsidRPr="00C86CFB">
        <w:rPr>
          <w:rFonts w:ascii="Times New Roman" w:eastAsia="Times New Roman" w:hAnsi="Times New Roman" w:cs="Times New Roman"/>
          <w:b/>
          <w:bCs/>
          <w:sz w:val="28"/>
          <w:szCs w:val="28"/>
          <w:lang w:eastAsia="ru-RU"/>
        </w:rPr>
        <w:t>. Налогоплательщики</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Плательщиками налога на имущество физических лиц являются физические лица, имеющие объект налогообложения в соответствии со </w:t>
      </w:r>
      <w:hyperlink r:id="rId407" w:anchor="z528"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Плательщиками налога на имущество физических лиц не являются: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герои Советского Союза, герои Социалистического Труда, лица, удостоенные званий </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Халық қаһарманы</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Қазақстанның Еңбек Epi</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награжденные орденом Славы трех степеней и орденом </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Отан</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hyperlink r:id="rId408" w:anchor="z528" w:history="1">
        <w:r w:rsidRPr="00C86CFB">
          <w:rPr>
            <w:rFonts w:ascii="Times New Roman" w:eastAsia="Times New Roman" w:hAnsi="Times New Roman" w:cs="Times New Roman"/>
            <w:sz w:val="28"/>
            <w:szCs w:val="28"/>
            <w:lang w:eastAsia="ru-RU"/>
          </w:rPr>
          <w:t>статьи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придомовым земельным участкам;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земельным участкам, занятым под гаражи;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hyperlink r:id="rId409" w:anchor="z528" w:history="1">
        <w:r w:rsidRPr="00C86CFB">
          <w:rPr>
            <w:rFonts w:ascii="Times New Roman" w:eastAsia="Times New Roman" w:hAnsi="Times New Roman" w:cs="Times New Roman"/>
            <w:sz w:val="28"/>
            <w:szCs w:val="28"/>
            <w:lang w:eastAsia="ru-RU"/>
          </w:rPr>
          <w:t>статьи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 </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дети-сироты и дети, оставшиеся без попечения родителей, на период до достижения ими 18-летнего возраста по:</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придомовым земельным участкам;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земельным участкам, занятым под гаражи; </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объектам налогообложения, указанным в подпункте 1) </w:t>
      </w:r>
      <w:hyperlink r:id="rId410" w:anchor="z528" w:history="1">
        <w:r w:rsidRPr="00C86CFB">
          <w:rPr>
            <w:rFonts w:ascii="Times New Roman" w:eastAsia="Times New Roman" w:hAnsi="Times New Roman" w:cs="Times New Roman"/>
            <w:sz w:val="28"/>
            <w:szCs w:val="28"/>
            <w:lang w:eastAsia="ru-RU"/>
          </w:rPr>
          <w:t>статьи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один из родителей лица с инвалидностью с детства, ребенка с инвалидностью по:</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придомовым земельным участкам;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земельным участкам, занятым под гаражи; </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многодетные матери, удостоенные звания </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Мать-героиня</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награжденные подвеской </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Алтын алқа</w:t>
      </w:r>
      <w:r w:rsidR="00014911"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отдельно проживающие пенсионеры по:</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земельным участкам, занятым жилищным фондом, в том числе строениями и сооружениями при нем;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придомовым земельным участкам;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hyperlink r:id="rId411" w:anchor="z528" w:history="1">
        <w:r w:rsidRPr="00C86CFB">
          <w:rPr>
            <w:rFonts w:ascii="Times New Roman" w:eastAsia="Times New Roman" w:hAnsi="Times New Roman" w:cs="Times New Roman"/>
            <w:sz w:val="28"/>
            <w:szCs w:val="28"/>
            <w:lang w:eastAsia="ru-RU"/>
          </w:rPr>
          <w:t>статьи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hyperlink r:id="rId412" w:anchor="z529"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91</w:t>
        </w:r>
      </w:hyperlink>
      <w:r w:rsidRPr="00C86CFB">
        <w:rPr>
          <w:rFonts w:ascii="Times New Roman" w:eastAsia="Times New Roman" w:hAnsi="Times New Roman" w:cs="Times New Roman"/>
          <w:sz w:val="28"/>
          <w:szCs w:val="28"/>
          <w:lang w:eastAsia="ru-RU"/>
        </w:rPr>
        <w:t xml:space="preserve"> настоящего Кодекса, и налог исчисляется налоговыми органами в соответствии со </w:t>
      </w:r>
      <w:hyperlink r:id="rId413" w:anchor="z532"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92</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физические лица – собственники квартиры (комнаты), по доле собственника квартиры (комнаты), в земельном участке, занятом многоквартирным жилым домом.</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7" w:name="z527"/>
      <w:bookmarkEnd w:id="1187"/>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F04160" w:rsidRPr="00C86CFB">
        <w:rPr>
          <w:rFonts w:ascii="Times New Roman" w:eastAsia="Times New Roman" w:hAnsi="Times New Roman" w:cs="Times New Roman"/>
          <w:b/>
          <w:bCs/>
          <w:sz w:val="28"/>
          <w:szCs w:val="28"/>
          <w:lang w:eastAsia="ru-RU"/>
        </w:rPr>
        <w:t>89</w:t>
      </w:r>
      <w:r w:rsidRPr="00C86CFB">
        <w:rPr>
          <w:rFonts w:ascii="Times New Roman" w:eastAsia="Times New Roman" w:hAnsi="Times New Roman" w:cs="Times New Roman"/>
          <w:b/>
          <w:bCs/>
          <w:sz w:val="28"/>
          <w:szCs w:val="28"/>
          <w:lang w:eastAsia="ru-RU"/>
        </w:rPr>
        <w:t>. Определение налогоплательщика в отдельных случаях</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 передаче государственным учреждением объектов налогообложения в доверительное управление налогоплательщик определяется в соответствии со </w:t>
      </w:r>
      <w:hyperlink r:id="rId414" w:anchor="z41" w:history="1">
        <w:r w:rsidRPr="00C86CFB">
          <w:rPr>
            <w:rFonts w:ascii="Times New Roman" w:eastAsia="Times New Roman" w:hAnsi="Times New Roman" w:cs="Times New Roman"/>
            <w:sz w:val="28"/>
            <w:szCs w:val="28"/>
            <w:lang w:eastAsia="ru-RU"/>
          </w:rPr>
          <w:t xml:space="preserve">статьей </w:t>
        </w:r>
        <w:r w:rsidR="00FE55D8" w:rsidRPr="00C86CFB">
          <w:rPr>
            <w:rFonts w:ascii="Times New Roman" w:eastAsia="Times New Roman" w:hAnsi="Times New Roman" w:cs="Times New Roman"/>
            <w:sz w:val="28"/>
            <w:szCs w:val="28"/>
            <w:lang w:eastAsia="ru-RU"/>
          </w:rPr>
          <w:t>64</w:t>
        </w:r>
      </w:hyperlink>
      <w:r w:rsidRPr="00C86CFB">
        <w:rPr>
          <w:rFonts w:ascii="Times New Roman" w:eastAsia="Times New Roman" w:hAnsi="Times New Roman" w:cs="Times New Roman"/>
          <w:sz w:val="28"/>
          <w:szCs w:val="28"/>
          <w:lang w:eastAsia="ru-RU"/>
        </w:rPr>
        <w:t xml:space="preserve"> настоящего Кодекса.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Если объект налогообложения находится в общей долевой собственности нескольких лиц, налогоплательщиком признается каждое из этих лиц.</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актов государственных органов о предоставлении земельного участка – при предоставлении земельного участка из государственной собственности;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гражданско-правовых сделок или иных оснований, предусмотренных законодательством Республики Казахстан, – в остальных случаях.</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8" w:name="z528"/>
      <w:bookmarkEnd w:id="1188"/>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F04160" w:rsidRPr="00C86CFB">
        <w:rPr>
          <w:rFonts w:ascii="Times New Roman" w:eastAsia="Times New Roman" w:hAnsi="Times New Roman" w:cs="Times New Roman"/>
          <w:b/>
          <w:bCs/>
          <w:sz w:val="28"/>
          <w:szCs w:val="28"/>
          <w:lang w:eastAsia="ru-RU"/>
        </w:rPr>
        <w:t>90</w:t>
      </w:r>
      <w:r w:rsidRPr="00C86CFB">
        <w:rPr>
          <w:rFonts w:ascii="Times New Roman" w:eastAsia="Times New Roman" w:hAnsi="Times New Roman" w:cs="Times New Roman"/>
          <w:b/>
          <w:bCs/>
          <w:sz w:val="28"/>
          <w:szCs w:val="28"/>
          <w:lang w:eastAsia="ru-RU"/>
        </w:rPr>
        <w:t>. Объект налогообложения</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Объектом обложения налогом на имущество физических лиц являются находящиеся на территории Республики Казахстан:</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жилища, здания, дачные постройки, гаражи, парковочные места и иные строения, сооружения, помещения, принадлежащие им на праве собственности;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земельные участки, принадлежащие физическим лицам на праве собственности.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89" w:name="z529"/>
      <w:bookmarkEnd w:id="1189"/>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F04160" w:rsidRPr="00C86CFB">
        <w:rPr>
          <w:rFonts w:ascii="Times New Roman" w:eastAsia="Times New Roman" w:hAnsi="Times New Roman" w:cs="Times New Roman"/>
          <w:b/>
          <w:bCs/>
          <w:sz w:val="28"/>
          <w:szCs w:val="28"/>
          <w:lang w:eastAsia="ru-RU"/>
        </w:rPr>
        <w:t>91</w:t>
      </w:r>
      <w:r w:rsidRPr="00C86CFB">
        <w:rPr>
          <w:rFonts w:ascii="Times New Roman" w:eastAsia="Times New Roman" w:hAnsi="Times New Roman" w:cs="Times New Roman"/>
          <w:b/>
          <w:bCs/>
          <w:sz w:val="28"/>
          <w:szCs w:val="28"/>
          <w:lang w:eastAsia="ru-RU"/>
        </w:rPr>
        <w:t>. Налоговая база</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ab/>
        <w:t>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в следующем порядке: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C = C б x S x K физ х К функц х К зон х К изм. Мрп.</w:t>
      </w:r>
      <w:r w:rsidRPr="00C86CFB">
        <w:rPr>
          <w:rFonts w:ascii="Times New Roman" w:eastAsia="Times New Roman" w:hAnsi="Times New Roman" w:cs="Times New Roman"/>
          <w:sz w:val="28"/>
          <w:szCs w:val="28"/>
          <w:lang w:val="kk-KZ" w:eastAsia="ru-RU"/>
        </w:rPr>
        <w:t>х К роск</w:t>
      </w:r>
      <w:r w:rsidRPr="00C86CFB">
        <w:rPr>
          <w:rFonts w:ascii="Times New Roman" w:eastAsia="Times New Roman" w:hAnsi="Times New Roman" w:cs="Times New Roman"/>
          <w:sz w:val="28"/>
          <w:szCs w:val="28"/>
          <w:lang w:eastAsia="ru-RU"/>
        </w:rPr>
        <w:t>, где:</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 стоимость имущества для целей налогообложения;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б – базовая стоимость одного квадратного метра жилища, дачной постройки;</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S – полезная площадь жилища, дачной постройки в квадратных метрах;</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физ – коэффициент физического износа;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функц – коэффициент функционального износа;</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зон – коэффициент зонирования;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изм. мрп – коэффициент изменения месячного расчетного показателя;</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К роск. - коэффициент роскоши</w:t>
      </w:r>
      <w:r w:rsidRPr="00C86CFB">
        <w:rPr>
          <w:rFonts w:ascii="Times New Roman" w:eastAsia="Times New Roman" w:hAnsi="Times New Roman" w:cs="Times New Roman"/>
          <w:sz w:val="28"/>
          <w:szCs w:val="28"/>
          <w:lang w:eastAsia="ru-RU"/>
        </w:rPr>
        <w:t>.</w:t>
      </w:r>
    </w:p>
    <w:p w:rsidR="00CB5F24" w:rsidRPr="00C86CFB" w:rsidRDefault="00CB5F2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p w:rsidR="0009078B" w:rsidRPr="00C86CFB" w:rsidRDefault="0009078B"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96"/>
        <w:gridCol w:w="4722"/>
        <w:gridCol w:w="3209"/>
      </w:tblGrid>
      <w:tr w:rsidR="00C86CFB" w:rsidRPr="00C86CFB" w:rsidTr="0009078B">
        <w:tc>
          <w:tcPr>
            <w:tcW w:w="1696" w:type="dxa"/>
            <w:vAlign w:val="center"/>
          </w:tcPr>
          <w:p w:rsidR="0009078B" w:rsidRPr="00C86CFB" w:rsidRDefault="0009078B"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4722" w:type="dxa"/>
            <w:vAlign w:val="center"/>
          </w:tcPr>
          <w:p w:rsidR="0009078B" w:rsidRPr="00C86CFB" w:rsidRDefault="0009078B"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Категория населенного пункта</w:t>
            </w:r>
          </w:p>
        </w:tc>
        <w:tc>
          <w:tcPr>
            <w:tcW w:w="3209" w:type="dxa"/>
            <w:vAlign w:val="center"/>
          </w:tcPr>
          <w:p w:rsidR="0009078B" w:rsidRPr="00C86CFB" w:rsidRDefault="0009078B"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Базовая стоимость в тенге</w:t>
            </w:r>
          </w:p>
        </w:tc>
      </w:tr>
      <w:tr w:rsidR="00C86CFB" w:rsidRPr="00C86CFB" w:rsidTr="0009078B">
        <w:tc>
          <w:tcPr>
            <w:tcW w:w="1696" w:type="dxa"/>
            <w:vAlign w:val="center"/>
          </w:tcPr>
          <w:p w:rsidR="0009078B" w:rsidRPr="00C86CFB" w:rsidRDefault="0009078B"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722" w:type="dxa"/>
            <w:vAlign w:val="center"/>
          </w:tcPr>
          <w:p w:rsidR="0009078B" w:rsidRPr="00C86CFB" w:rsidRDefault="0009078B"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09078B" w:rsidRPr="00C86CFB" w:rsidRDefault="0009078B"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09078B">
        <w:tc>
          <w:tcPr>
            <w:tcW w:w="1696" w:type="dxa"/>
            <w:vAlign w:val="center"/>
          </w:tcPr>
          <w:p w:rsidR="0009078B" w:rsidRPr="00C86CFB" w:rsidRDefault="0009078B" w:rsidP="00C86CFB">
            <w:pPr>
              <w:ind w:firstLine="709"/>
              <w:contextualSpacing/>
              <w:jc w:val="both"/>
              <w:rPr>
                <w:rFonts w:ascii="Times New Roman" w:eastAsia="Times New Roman" w:hAnsi="Times New Roman" w:cs="Times New Roman"/>
                <w:sz w:val="28"/>
                <w:szCs w:val="28"/>
                <w:lang w:eastAsia="ru-RU"/>
              </w:rPr>
            </w:pPr>
          </w:p>
        </w:tc>
        <w:tc>
          <w:tcPr>
            <w:tcW w:w="4722" w:type="dxa"/>
            <w:vAlign w:val="center"/>
          </w:tcPr>
          <w:p w:rsidR="0009078B" w:rsidRPr="00C86CFB" w:rsidRDefault="0009078B"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w:t>
            </w:r>
          </w:p>
        </w:tc>
        <w:tc>
          <w:tcPr>
            <w:tcW w:w="3209" w:type="dxa"/>
            <w:vAlign w:val="center"/>
          </w:tcPr>
          <w:p w:rsidR="0009078B" w:rsidRPr="00C86CFB" w:rsidRDefault="0009078B"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Алматы</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Шымкент</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Астана</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Актау</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Актобе</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Атырау</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Жезказган</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Кокшетау</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Караганда</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Қонаев</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Костанай</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Кызылорда</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Уральск</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Усть-Каменогорск</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Павлодар</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Петропавловск</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Семей</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Талдыкорган</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Тараз</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Туркестан</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областного значения</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районного значения</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6 000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Поселки</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4 200</w:t>
            </w:r>
          </w:p>
        </w:tc>
      </w:tr>
      <w:tr w:rsidR="00C86CFB" w:rsidRPr="00C86CFB" w:rsidTr="0009078B">
        <w:tc>
          <w:tcPr>
            <w:tcW w:w="1696"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4722"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Села</w:t>
            </w:r>
          </w:p>
        </w:tc>
        <w:tc>
          <w:tcPr>
            <w:tcW w:w="3209" w:type="dxa"/>
            <w:vAlign w:val="center"/>
          </w:tcPr>
          <w:p w:rsidR="005B0065" w:rsidRPr="00C86CFB" w:rsidRDefault="005B006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2 700</w:t>
            </w:r>
          </w:p>
        </w:tc>
      </w:tr>
    </w:tbl>
    <w:p w:rsidR="0009078B" w:rsidRPr="00C86CFB" w:rsidRDefault="0009078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рассчитываемая по формуле:</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C = C б × S × К физ × К изм. мрп × К зон, где:</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 стоимость для целей налогообложения;</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б – базовая стоимость одного квадратного метра, определенная в следующем размере от базовой стоимости, установленной пунктом 2 настоящей статьи: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гаражу, парковочному месту – 15 процентов;</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S – общая площадь холодной пристройки, хозяйственной (служебной) постройки, цокольного этажа, подвала жилища, гаража в квадратных метрах;</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физ – коэффициент физического износа, установленный в порядке, определенном пунктом 4 настоящей статьи;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изм. мрп – коэффициент изменения месячного расчетного показателя, определенный в порядке, установленном пунктом 7 настоящей статьи;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зон – коэффициент зонирования, установленный в порядке, определенном пунктом 6 настоящей статьи.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Коэффициент физического износа жилища, дачной постройки определяется с учетом норм амортизации и эффективного возраста по формуле:</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физ = 1 - И физ, где:</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 физ – физический износ жилища, дачной постройки. </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Физический износ определяется по формуле: </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 физ = (Т баз - Т ввода) х Н аморт/100, где: </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 баз – год начисления налога;</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 ввода – год ввода объекта налогообложения в эксплуатацию;</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 аморт – норма амортизации.</w:t>
      </w:r>
    </w:p>
    <w:p w:rsidR="005B0065" w:rsidRPr="00C86CFB" w:rsidRDefault="005B006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зависимости от характеристики здания при определении физического износа применяются следующие нормы амортизации:</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ayout w:type="fixed"/>
        <w:tblLook w:val="04A0" w:firstRow="1" w:lastRow="0" w:firstColumn="1" w:lastColumn="0" w:noHBand="0" w:noVBand="1"/>
      </w:tblPr>
      <w:tblGrid>
        <w:gridCol w:w="1347"/>
        <w:gridCol w:w="1455"/>
        <w:gridCol w:w="3969"/>
        <w:gridCol w:w="1441"/>
        <w:gridCol w:w="1422"/>
      </w:tblGrid>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Группа капитальности</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Характеристика здания</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Н аморт, %</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Срок службы</w:t>
            </w:r>
          </w:p>
        </w:tc>
      </w:tr>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4</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5</w:t>
            </w:r>
          </w:p>
        </w:tc>
      </w:tr>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143</w:t>
            </w:r>
          </w:p>
        </w:tc>
      </w:tr>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125</w:t>
            </w:r>
          </w:p>
        </w:tc>
      </w:tr>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со стенами смешанными, деревянными рублеными или брусчатыми</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r>
      <w:tr w:rsidR="00C86CFB"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сырцовые, сборно-щитовые, каркасно-засыпные, глинобитные, саманные</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B64CD7" w:rsidRPr="00C86CFB" w:rsidTr="007F2D55">
        <w:tc>
          <w:tcPr>
            <w:tcW w:w="1347"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1455"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969"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Здания каркасно-камышитовые и другие облегченные</w:t>
            </w:r>
          </w:p>
        </w:tc>
        <w:tc>
          <w:tcPr>
            <w:tcW w:w="1441"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6,6</w:t>
            </w:r>
          </w:p>
        </w:tc>
        <w:tc>
          <w:tcPr>
            <w:tcW w:w="1422" w:type="dxa"/>
            <w:vAlign w:val="center"/>
          </w:tcPr>
          <w:p w:rsidR="004F4BD3" w:rsidRPr="00C86CFB" w:rsidRDefault="004F4BD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bl>
    <w:p w:rsidR="004F4BD3" w:rsidRPr="00C86CFB" w:rsidRDefault="004F4BD3"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Коэффициент функционального износа (К функц), учитывающий изменения требований к качеству жилища, дачной постройки, рассчитывается по формуле:</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функц = К этаж х К угл х К мат. ст х К благ х К отопл, где:</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этаж – коэффициент, учитывающий изменения базовой стоимости в зависимости от этажа расположения жилища;</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угл – коэффициент, учитывающий расположение жилища на угловых участках здания;</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мат.ст – коэффициент, учитывающий материал стен;</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благ – коэффициент, учитывающий уровень благоустроенности жилища, дачной постройки и обеспеченности его инженерно-техническими устройствами;</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 отопл – коэффициент, учитывающий вид отопления.</w:t>
      </w:r>
    </w:p>
    <w:p w:rsidR="00D472F8" w:rsidRPr="00C86CFB" w:rsidRDefault="00D472F8"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зависимости от этажности применяются следующие поправочные коэффициенты этажности (К этаж):</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413"/>
        <w:gridCol w:w="5005"/>
        <w:gridCol w:w="3209"/>
      </w:tblGrid>
      <w:tr w:rsidR="00C86CFB" w:rsidRPr="00C86CFB" w:rsidTr="00005870">
        <w:tc>
          <w:tcPr>
            <w:tcW w:w="1413" w:type="dxa"/>
            <w:vAlign w:val="center"/>
          </w:tcPr>
          <w:p w:rsidR="00005870" w:rsidRPr="00C86CFB" w:rsidRDefault="00005870"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5005" w:type="dxa"/>
            <w:vAlign w:val="center"/>
          </w:tcPr>
          <w:p w:rsidR="00005870" w:rsidRPr="00C86CFB" w:rsidRDefault="00005870"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Этаж</w:t>
            </w:r>
          </w:p>
        </w:tc>
        <w:tc>
          <w:tcPr>
            <w:tcW w:w="3209" w:type="dxa"/>
            <w:vAlign w:val="center"/>
          </w:tcPr>
          <w:p w:rsidR="00005870" w:rsidRPr="00C86CFB" w:rsidRDefault="00005870"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 этаж</w:t>
            </w:r>
          </w:p>
        </w:tc>
      </w:tr>
      <w:tr w:rsidR="00C86CFB" w:rsidRPr="00C86CFB" w:rsidTr="00005870">
        <w:tc>
          <w:tcPr>
            <w:tcW w:w="1413"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005"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005870">
        <w:tc>
          <w:tcPr>
            <w:tcW w:w="1413"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005"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Первый</w:t>
            </w:r>
          </w:p>
        </w:tc>
        <w:tc>
          <w:tcPr>
            <w:tcW w:w="3209"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0,95</w:t>
            </w:r>
          </w:p>
        </w:tc>
      </w:tr>
      <w:tr w:rsidR="00C86CFB" w:rsidRPr="00C86CFB" w:rsidTr="00005870">
        <w:tc>
          <w:tcPr>
            <w:tcW w:w="1413"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005"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Промежуточный или индивидуальный жилой дом</w:t>
            </w:r>
          </w:p>
        </w:tc>
        <w:tc>
          <w:tcPr>
            <w:tcW w:w="3209"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005870">
        <w:tc>
          <w:tcPr>
            <w:tcW w:w="1413"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005"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Последний</w:t>
            </w:r>
          </w:p>
        </w:tc>
        <w:tc>
          <w:tcPr>
            <w:tcW w:w="3209" w:type="dxa"/>
            <w:vAlign w:val="center"/>
          </w:tcPr>
          <w:p w:rsidR="00005870" w:rsidRPr="00C86CFB" w:rsidRDefault="00005870"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w:t>
            </w:r>
          </w:p>
        </w:tc>
      </w:tr>
    </w:tbl>
    <w:p w:rsidR="00005870" w:rsidRPr="00C86CFB" w:rsidRDefault="0000587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многоквартирных жилых зданий высотой не более трех этажей для любого этажа коэффициент этажности принимается равным 1.</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зависимости от расположения жилища на угловых участках здания применяются следующие поправочные коэффициенты (К угл):</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413"/>
        <w:gridCol w:w="6095"/>
        <w:gridCol w:w="2119"/>
      </w:tblGrid>
      <w:tr w:rsidR="00C86CFB" w:rsidRPr="00C86CFB" w:rsidTr="004A0BA6">
        <w:tc>
          <w:tcPr>
            <w:tcW w:w="1413" w:type="dxa"/>
            <w:vAlign w:val="center"/>
          </w:tcPr>
          <w:p w:rsidR="004A0BA6" w:rsidRPr="00C86CFB" w:rsidRDefault="004A0BA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6095" w:type="dxa"/>
            <w:vAlign w:val="center"/>
          </w:tcPr>
          <w:p w:rsidR="004A0BA6" w:rsidRPr="00C86CFB" w:rsidRDefault="004A0BA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Расположение жилища на угловых участках здания</w:t>
            </w:r>
          </w:p>
        </w:tc>
        <w:tc>
          <w:tcPr>
            <w:tcW w:w="2119" w:type="dxa"/>
            <w:vAlign w:val="center"/>
          </w:tcPr>
          <w:p w:rsidR="004A0BA6" w:rsidRPr="00C86CFB" w:rsidRDefault="004A0BA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 угл</w:t>
            </w:r>
          </w:p>
        </w:tc>
      </w:tr>
      <w:tr w:rsidR="00C86CFB" w:rsidRPr="00C86CFB" w:rsidTr="004A0BA6">
        <w:tc>
          <w:tcPr>
            <w:tcW w:w="1413" w:type="dxa"/>
            <w:vAlign w:val="center"/>
          </w:tcPr>
          <w:p w:rsidR="004A0BA6" w:rsidRPr="00C86CFB" w:rsidRDefault="004A0BA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6095" w:type="dxa"/>
            <w:vAlign w:val="center"/>
          </w:tcPr>
          <w:p w:rsidR="004A0BA6" w:rsidRPr="00C86CFB" w:rsidRDefault="004A0BA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2119" w:type="dxa"/>
            <w:vAlign w:val="center"/>
          </w:tcPr>
          <w:p w:rsidR="004A0BA6" w:rsidRPr="00C86CFB" w:rsidRDefault="004A0BA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4A0BA6">
        <w:tc>
          <w:tcPr>
            <w:tcW w:w="1413" w:type="dxa"/>
            <w:vAlign w:val="center"/>
          </w:tcPr>
          <w:p w:rsidR="004A0BA6" w:rsidRPr="00C86CFB" w:rsidRDefault="004A0BA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095" w:type="dxa"/>
            <w:vAlign w:val="center"/>
          </w:tcPr>
          <w:p w:rsidR="004A0BA6" w:rsidRPr="00C86CFB" w:rsidRDefault="004A0BA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Угловое</w:t>
            </w:r>
          </w:p>
        </w:tc>
        <w:tc>
          <w:tcPr>
            <w:tcW w:w="2119" w:type="dxa"/>
            <w:vAlign w:val="center"/>
          </w:tcPr>
          <w:p w:rsidR="004A0BA6" w:rsidRPr="00C86CFB" w:rsidRDefault="004A0BA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0,95</w:t>
            </w:r>
          </w:p>
        </w:tc>
      </w:tr>
      <w:tr w:rsidR="00C86CFB" w:rsidRPr="00C86CFB" w:rsidTr="004A0BA6">
        <w:tc>
          <w:tcPr>
            <w:tcW w:w="1413" w:type="dxa"/>
            <w:vAlign w:val="center"/>
          </w:tcPr>
          <w:p w:rsidR="004A0BA6" w:rsidRPr="00C86CFB" w:rsidRDefault="004A0BA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6095" w:type="dxa"/>
            <w:vAlign w:val="center"/>
          </w:tcPr>
          <w:p w:rsidR="004A0BA6" w:rsidRPr="00C86CFB" w:rsidRDefault="004A0BA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Неугловое или индивидуальный жилой дом</w:t>
            </w:r>
          </w:p>
        </w:tc>
        <w:tc>
          <w:tcPr>
            <w:tcW w:w="2119" w:type="dxa"/>
            <w:vAlign w:val="center"/>
          </w:tcPr>
          <w:p w:rsidR="004A0BA6" w:rsidRPr="00C86CFB" w:rsidRDefault="004A0BA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bl>
    <w:p w:rsidR="004A0BA6" w:rsidRPr="00C86CFB" w:rsidRDefault="004A0BA6"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зависимости от материала стен применяются следующие поправочные коэффициенты (К мат. ст):</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96"/>
        <w:gridCol w:w="5949"/>
        <w:gridCol w:w="1982"/>
      </w:tblGrid>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Материал стен</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Коэффициент</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кирпича</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Сборный из керамзитобетонных блоков</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Сборный из керамзитобетонных блоков, облицованный кирпичом</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Железобетонные панели</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железобетонных панелей, облицованных кирпичом</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Саманно-глинобитные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Саманные, облицованные снаружи в 0,5 кирпича</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Монолитные шлакобетонные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 железобетонных блоков</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Сборно-щитовые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Сборно-щитовые, облицованные в 0,5 кирпича</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Деревянные рубленые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Шпальные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Шпальные, облицованные кирпичом</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0,95</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Каркасно-камышитовые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w:t>
            </w:r>
          </w:p>
        </w:tc>
      </w:tr>
      <w:tr w:rsidR="00C86CFB" w:rsidRPr="00C86CFB" w:rsidTr="00CE26AE">
        <w:tc>
          <w:tcPr>
            <w:tcW w:w="1696"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5949"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Прочие</w:t>
            </w:r>
          </w:p>
        </w:tc>
        <w:tc>
          <w:tcPr>
            <w:tcW w:w="1982" w:type="dxa"/>
            <w:vAlign w:val="center"/>
          </w:tcPr>
          <w:p w:rsidR="00CE26AE" w:rsidRPr="00C86CFB" w:rsidRDefault="00CE26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bl>
    <w:p w:rsidR="00CE26AE" w:rsidRPr="00C86CFB" w:rsidRDefault="00CE26AE"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w:t>
      </w:r>
      <w:r w:rsidR="00CE26AE"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К благ принимается равным 0,8.</w:t>
      </w: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зависимости от вида отопления применяются следующие поправочные коэффициенты отопления (К отопл):</w:t>
      </w:r>
    </w:p>
    <w:p w:rsidR="00154DB2" w:rsidRPr="00C86CFB" w:rsidRDefault="00154DB2"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838"/>
        <w:gridCol w:w="6095"/>
        <w:gridCol w:w="1694"/>
      </w:tblGrid>
      <w:tr w:rsidR="00C86CFB" w:rsidRPr="00C86CFB" w:rsidTr="005D1B15">
        <w:tc>
          <w:tcPr>
            <w:tcW w:w="1838" w:type="dxa"/>
            <w:vAlign w:val="center"/>
          </w:tcPr>
          <w:p w:rsidR="00154DB2" w:rsidRPr="00C86CFB" w:rsidRDefault="00154DB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6095" w:type="dxa"/>
            <w:vAlign w:val="center"/>
          </w:tcPr>
          <w:p w:rsidR="00154DB2" w:rsidRPr="00C86CFB" w:rsidRDefault="00154DB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 отопления</w:t>
            </w:r>
          </w:p>
        </w:tc>
        <w:tc>
          <w:tcPr>
            <w:tcW w:w="1694" w:type="dxa"/>
            <w:vAlign w:val="center"/>
          </w:tcPr>
          <w:p w:rsidR="00154DB2" w:rsidRPr="00C86CFB" w:rsidRDefault="00154DB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 отопл</w:t>
            </w:r>
          </w:p>
        </w:tc>
      </w:tr>
      <w:tr w:rsidR="00C86CFB" w:rsidRPr="00C86CFB" w:rsidTr="005D1B15">
        <w:tc>
          <w:tcPr>
            <w:tcW w:w="1838" w:type="dxa"/>
            <w:vAlign w:val="center"/>
          </w:tcPr>
          <w:p w:rsidR="00154DB2" w:rsidRPr="00C86CFB" w:rsidRDefault="00154DB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6095" w:type="dxa"/>
            <w:vAlign w:val="center"/>
          </w:tcPr>
          <w:p w:rsidR="00154DB2" w:rsidRPr="00C86CFB" w:rsidRDefault="00154DB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694" w:type="dxa"/>
            <w:vAlign w:val="center"/>
          </w:tcPr>
          <w:p w:rsidR="00154DB2" w:rsidRPr="00C86CFB" w:rsidRDefault="00154DB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5D1B15">
        <w:tc>
          <w:tcPr>
            <w:tcW w:w="1838"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095"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Центральное отопление</w:t>
            </w:r>
          </w:p>
        </w:tc>
        <w:tc>
          <w:tcPr>
            <w:tcW w:w="1694"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5D1B15">
        <w:tc>
          <w:tcPr>
            <w:tcW w:w="1838"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6095"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Местное отопление на газе или мазуте</w:t>
            </w:r>
          </w:p>
        </w:tc>
        <w:tc>
          <w:tcPr>
            <w:tcW w:w="1694"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0,98</w:t>
            </w:r>
          </w:p>
        </w:tc>
      </w:tr>
      <w:tr w:rsidR="00C86CFB" w:rsidRPr="00C86CFB" w:rsidTr="005D1B15">
        <w:tc>
          <w:tcPr>
            <w:tcW w:w="1838"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6095"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Местное водяное отопление на твердом топливе</w:t>
            </w:r>
          </w:p>
        </w:tc>
        <w:tc>
          <w:tcPr>
            <w:tcW w:w="1694"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0,95</w:t>
            </w:r>
          </w:p>
        </w:tc>
      </w:tr>
      <w:tr w:rsidR="00C86CFB" w:rsidRPr="00C86CFB" w:rsidTr="005D1B15">
        <w:tc>
          <w:tcPr>
            <w:tcW w:w="1838"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6095"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Печное отопление</w:t>
            </w:r>
          </w:p>
        </w:tc>
        <w:tc>
          <w:tcPr>
            <w:tcW w:w="1694" w:type="dxa"/>
            <w:vAlign w:val="center"/>
          </w:tcPr>
          <w:p w:rsidR="00154DB2" w:rsidRPr="00C86CFB" w:rsidRDefault="00154DB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w:t>
            </w:r>
          </w:p>
        </w:tc>
      </w:tr>
    </w:tbl>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Утвержденные коэффициенты зонирования подлежат официальному опубликованию.</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Коэффициент изменения месячного расчетного показателя </w:t>
      </w:r>
      <w:r w:rsidRPr="00C86CFB">
        <w:rPr>
          <w:rFonts w:ascii="Times New Roman" w:eastAsia="Times New Roman" w:hAnsi="Times New Roman" w:cs="Times New Roman"/>
          <w:sz w:val="28"/>
          <w:szCs w:val="28"/>
          <w:lang w:eastAsia="ru-RU"/>
        </w:rPr>
        <w:br/>
        <w:t>(далее – К изм. мрп) определяется по формуле:</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 изм. мрп = мрп тек. г. / мрп предыд. г., </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где:</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мрп тек. г. – </w:t>
      </w:r>
      <w:r w:rsidR="003666E6" w:rsidRPr="00C86CFB">
        <w:rPr>
          <w:rFonts w:ascii="Times New Roman" w:eastAsia="Times New Roman" w:hAnsi="Times New Roman" w:cs="Times New Roman"/>
          <w:sz w:val="28"/>
          <w:szCs w:val="28"/>
          <w:lang w:eastAsia="ru-RU"/>
        </w:rPr>
        <w:t>МРП</w:t>
      </w:r>
      <w:r w:rsidRPr="00C86CFB">
        <w:rPr>
          <w:rFonts w:ascii="Times New Roman" w:eastAsia="Times New Roman" w:hAnsi="Times New Roman" w:cs="Times New Roman"/>
          <w:sz w:val="28"/>
          <w:szCs w:val="28"/>
          <w:lang w:eastAsia="ru-RU"/>
        </w:rPr>
        <w:t xml:space="preserve"> и действующий на 1 января соответствующего финансового года;</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мрп предыд. г. –</w:t>
      </w:r>
      <w:r w:rsidR="003666E6" w:rsidRPr="00C86CFB">
        <w:rPr>
          <w:rFonts w:ascii="Times New Roman" w:eastAsia="Times New Roman" w:hAnsi="Times New Roman" w:cs="Times New Roman"/>
          <w:sz w:val="28"/>
          <w:szCs w:val="28"/>
          <w:lang w:eastAsia="ru-RU"/>
        </w:rPr>
        <w:t xml:space="preserve"> МРП</w:t>
      </w:r>
      <w:r w:rsidRPr="00C86CFB">
        <w:rPr>
          <w:rFonts w:ascii="Times New Roman" w:eastAsia="Times New Roman" w:hAnsi="Times New Roman" w:cs="Times New Roman"/>
          <w:sz w:val="28"/>
          <w:szCs w:val="28"/>
          <w:lang w:eastAsia="ru-RU"/>
        </w:rPr>
        <w:t xml:space="preserve"> и действующий на 1 января предыдущего финансового года.</w:t>
      </w:r>
    </w:p>
    <w:p w:rsidR="00197C91"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w:t>
      </w:r>
      <w:r w:rsidR="00197C91" w:rsidRPr="00C86CFB">
        <w:rPr>
          <w:rFonts w:ascii="Times New Roman" w:eastAsia="Times New Roman" w:hAnsi="Times New Roman" w:cs="Times New Roman"/>
          <w:sz w:val="28"/>
          <w:szCs w:val="28"/>
          <w:lang w:eastAsia="ru-RU"/>
        </w:rPr>
        <w:t>Коэффициент роскоши</w:t>
      </w:r>
      <w:r w:rsidR="00197C91" w:rsidRPr="00C86CFB">
        <w:rPr>
          <w:rFonts w:ascii="Times New Roman" w:hAnsi="Times New Roman" w:cs="Times New Roman"/>
          <w:sz w:val="28"/>
          <w:szCs w:val="28"/>
        </w:rPr>
        <w:t xml:space="preserve"> (</w:t>
      </w:r>
      <w:r w:rsidR="00197C91" w:rsidRPr="00C86CFB">
        <w:rPr>
          <w:rFonts w:ascii="Times New Roman" w:eastAsia="Times New Roman" w:hAnsi="Times New Roman" w:cs="Times New Roman"/>
          <w:sz w:val="28"/>
          <w:szCs w:val="28"/>
          <w:lang w:eastAsia="ru-RU"/>
        </w:rPr>
        <w:t xml:space="preserve">К роск.) равен 1. </w:t>
      </w:r>
    </w:p>
    <w:p w:rsidR="00197C91" w:rsidRPr="00C86CFB" w:rsidRDefault="00197C91"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этом,по решению местного представительного органа коэффициент роскоши может быть увеличен не более, чем на 50% по жилищам.</w:t>
      </w:r>
    </w:p>
    <w:p w:rsidR="00197C91" w:rsidRPr="00C86CFB" w:rsidRDefault="00197C91"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Такое решение о повышении </w:t>
      </w:r>
      <w:r w:rsidRPr="00C86CFB">
        <w:rPr>
          <w:rFonts w:ascii="Times New Roman" w:eastAsia="Times New Roman" w:hAnsi="Times New Roman" w:cs="Times New Roman"/>
          <w:sz w:val="28"/>
          <w:szCs w:val="28"/>
          <w:lang w:val="kk-KZ" w:eastAsia="ru-RU"/>
        </w:rPr>
        <w:t>коэффициента роскоши</w:t>
      </w:r>
      <w:r w:rsidRPr="00C86CFB">
        <w:rPr>
          <w:rFonts w:ascii="Times New Roman" w:eastAsia="Times New Roman" w:hAnsi="Times New Roman" w:cs="Times New Roman"/>
          <w:sz w:val="28"/>
          <w:szCs w:val="28"/>
          <w:lang w:eastAsia="ru-RU"/>
        </w:rPr>
        <w:t xml:space="preserve">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9</w:t>
      </w:r>
      <w:r w:rsidRPr="00C86CFB">
        <w:rPr>
          <w:rFonts w:ascii="Times New Roman" w:eastAsia="Times New Roman" w:hAnsi="Times New Roman" w:cs="Times New Roman"/>
          <w:sz w:val="28"/>
          <w:szCs w:val="28"/>
          <w:lang w:eastAsia="ru-RU"/>
        </w:rPr>
        <w:t>.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как совокупная стоимость таких объектов налогообложения, рассчитываемая в соответствии с настоящей статьей.</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10</w:t>
      </w:r>
      <w:r w:rsidRPr="00C86CFB">
        <w:rPr>
          <w:rFonts w:ascii="Times New Roman" w:eastAsia="Times New Roman" w:hAnsi="Times New Roman" w:cs="Times New Roman"/>
          <w:sz w:val="28"/>
          <w:szCs w:val="28"/>
          <w:lang w:eastAsia="ru-RU"/>
        </w:rPr>
        <w:t>.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val="kk-KZ" w:eastAsia="ru-RU"/>
        </w:rPr>
        <w:t>1</w:t>
      </w:r>
      <w:r w:rsidRPr="00C86CFB">
        <w:rPr>
          <w:rFonts w:ascii="Times New Roman" w:eastAsia="Times New Roman" w:hAnsi="Times New Roman" w:cs="Times New Roman"/>
          <w:sz w:val="28"/>
          <w:szCs w:val="28"/>
          <w:lang w:eastAsia="ru-RU"/>
        </w:rPr>
        <w:t xml:space="preserve">. По земельным участкам, указанным в подпункте 2) </w:t>
      </w:r>
      <w:hyperlink r:id="rId415" w:anchor="z528" w:history="1">
        <w:r w:rsidRPr="00C86CFB">
          <w:rPr>
            <w:rFonts w:ascii="Times New Roman" w:eastAsia="Times New Roman" w:hAnsi="Times New Roman" w:cs="Times New Roman"/>
            <w:sz w:val="28"/>
            <w:szCs w:val="28"/>
            <w:lang w:eastAsia="ru-RU"/>
          </w:rPr>
          <w:t>статьи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 налоговой базой является площадь земельного участка и (или) земельной доли.</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333C44" w:rsidRPr="00C86CFB" w:rsidRDefault="00333C4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0" w:name="z530"/>
      <w:bookmarkEnd w:id="1190"/>
      <w:r w:rsidRPr="00C86CFB">
        <w:rPr>
          <w:rFonts w:ascii="Times New Roman" w:eastAsia="Times New Roman" w:hAnsi="Times New Roman" w:cs="Times New Roman"/>
          <w:b/>
          <w:bCs/>
          <w:sz w:val="28"/>
          <w:szCs w:val="28"/>
          <w:lang w:eastAsia="ru-RU"/>
        </w:rPr>
        <w:t>Статья 5</w:t>
      </w:r>
      <w:r w:rsidR="00F04160" w:rsidRPr="00C86CFB">
        <w:rPr>
          <w:rFonts w:ascii="Times New Roman" w:eastAsia="Times New Roman" w:hAnsi="Times New Roman" w:cs="Times New Roman"/>
          <w:b/>
          <w:bCs/>
          <w:sz w:val="28"/>
          <w:szCs w:val="28"/>
          <w:lang w:val="kk-KZ" w:eastAsia="ru-RU"/>
        </w:rPr>
        <w:t>92</w:t>
      </w:r>
      <w:r w:rsidRPr="00C86CFB">
        <w:rPr>
          <w:rFonts w:ascii="Times New Roman" w:eastAsia="Times New Roman" w:hAnsi="Times New Roman" w:cs="Times New Roman"/>
          <w:b/>
          <w:bCs/>
          <w:sz w:val="28"/>
          <w:szCs w:val="28"/>
          <w:lang w:eastAsia="ru-RU"/>
        </w:rPr>
        <w:t>. Исчисление и уплата налога в отдельных случаях</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5261EA" w:rsidRPr="00C86CFB" w:rsidRDefault="005261EA"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hyperlink r:id="rId416" w:anchor="z9320" w:history="1">
        <w:r w:rsidRPr="00C86CFB">
          <w:rPr>
            <w:rFonts w:ascii="Times New Roman" w:eastAsia="Times New Roman" w:hAnsi="Times New Roman" w:cs="Times New Roman"/>
            <w:sz w:val="28"/>
            <w:szCs w:val="28"/>
            <w:lang w:eastAsia="ru-RU"/>
          </w:rPr>
          <w:t>главами 6</w:t>
        </w:r>
        <w:r w:rsidR="00FE55D8"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w:t>
      </w:r>
      <w:hyperlink r:id="rId417" w:anchor="z9359" w:history="1">
        <w:r w:rsidRPr="00C86CFB">
          <w:rPr>
            <w:rFonts w:ascii="Times New Roman" w:eastAsia="Times New Roman" w:hAnsi="Times New Roman" w:cs="Times New Roman"/>
            <w:sz w:val="28"/>
            <w:szCs w:val="28"/>
            <w:lang w:eastAsia="ru-RU"/>
          </w:rPr>
          <w:t>6</w:t>
        </w:r>
        <w:r w:rsidR="00FE55D8" w:rsidRPr="00C86CFB">
          <w:rPr>
            <w:rFonts w:ascii="Times New Roman" w:eastAsia="Times New Roman" w:hAnsi="Times New Roman" w:cs="Times New Roman"/>
            <w:sz w:val="28"/>
            <w:szCs w:val="28"/>
            <w:lang w:eastAsia="ru-RU"/>
          </w:rPr>
          <w:t>4</w:t>
        </w:r>
      </w:hyperlink>
      <w:r w:rsidRPr="00C86CFB">
        <w:rPr>
          <w:rFonts w:ascii="Times New Roman" w:eastAsia="Times New Roman" w:hAnsi="Times New Roman" w:cs="Times New Roman"/>
          <w:sz w:val="28"/>
          <w:szCs w:val="28"/>
          <w:lang w:eastAsia="ru-RU"/>
        </w:rPr>
        <w:t xml:space="preserve"> и </w:t>
      </w:r>
      <w:hyperlink r:id="rId418" w:anchor="z9371" w:history="1">
        <w:r w:rsidRPr="00C86CFB">
          <w:rPr>
            <w:rFonts w:ascii="Times New Roman" w:eastAsia="Times New Roman" w:hAnsi="Times New Roman" w:cs="Times New Roman"/>
            <w:sz w:val="28"/>
            <w:szCs w:val="28"/>
            <w:lang w:eastAsia="ru-RU"/>
          </w:rPr>
          <w:t>6</w:t>
        </w:r>
        <w:r w:rsidR="00FE55D8"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настоящего Кодекса для индивидуальных предпринимателей, применяющих специальный налоговый режим для малого бизнеса.</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Налоговая база по объектам обложения, указанным в подпункте 1) </w:t>
      </w:r>
      <w:hyperlink r:id="rId419" w:anchor="z528" w:history="1">
        <w:r w:rsidRPr="00C86CFB">
          <w:rPr>
            <w:rFonts w:ascii="Times New Roman" w:eastAsia="Times New Roman" w:hAnsi="Times New Roman" w:cs="Times New Roman"/>
            <w:sz w:val="28"/>
            <w:szCs w:val="28"/>
            <w:lang w:eastAsia="ru-RU"/>
          </w:rPr>
          <w:t>статьи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 определяется в соответствии с </w:t>
      </w:r>
      <w:hyperlink r:id="rId420" w:anchor="z9434" w:history="1">
        <w:r w:rsidRPr="00C86CFB">
          <w:rPr>
            <w:rFonts w:ascii="Times New Roman" w:eastAsia="Times New Roman" w:hAnsi="Times New Roman" w:cs="Times New Roman"/>
            <w:sz w:val="28"/>
            <w:szCs w:val="28"/>
            <w:lang w:eastAsia="ru-RU"/>
          </w:rPr>
          <w:t>пунктом 6</w:t>
        </w:r>
      </w:hyperlink>
      <w:r w:rsidRPr="00C86CFB">
        <w:rPr>
          <w:rFonts w:ascii="Times New Roman" w:eastAsia="Times New Roman" w:hAnsi="Times New Roman" w:cs="Times New Roman"/>
          <w:sz w:val="28"/>
          <w:szCs w:val="28"/>
          <w:lang w:eastAsia="ru-RU"/>
        </w:rPr>
        <w:t xml:space="preserve"> статьи 5</w:t>
      </w:r>
      <w:r w:rsidR="00FE55D8" w:rsidRPr="00C86CFB">
        <w:rPr>
          <w:rFonts w:ascii="Times New Roman" w:eastAsia="Times New Roman" w:hAnsi="Times New Roman" w:cs="Times New Roman"/>
          <w:sz w:val="28"/>
          <w:szCs w:val="28"/>
          <w:lang w:eastAsia="ru-RU"/>
        </w:rPr>
        <w:t>82</w:t>
      </w:r>
      <w:r w:rsidRPr="00C86CFB">
        <w:rPr>
          <w:rFonts w:ascii="Times New Roman" w:eastAsia="Times New Roman" w:hAnsi="Times New Roman" w:cs="Times New Roman"/>
          <w:sz w:val="28"/>
          <w:szCs w:val="28"/>
          <w:lang w:eastAsia="ru-RU"/>
        </w:rPr>
        <w:t xml:space="preserve"> настоящего Кодекса.</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занят жилищем и другими объектами, налоговая база по которым определяется в соответствии со </w:t>
      </w:r>
      <w:hyperlink r:id="rId421" w:anchor="z529"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91</w:t>
        </w:r>
      </w:hyperlink>
      <w:r w:rsidRPr="00C86CFB">
        <w:rPr>
          <w:rFonts w:ascii="Times New Roman" w:eastAsia="Times New Roman" w:hAnsi="Times New Roman" w:cs="Times New Roman"/>
          <w:sz w:val="28"/>
          <w:szCs w:val="28"/>
          <w:lang w:eastAsia="ru-RU"/>
        </w:rPr>
        <w:t xml:space="preserve"> настоящего Кодекса, и исчисление налога производится налоговыми органами;</w:t>
      </w: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предоставлен в аренду (пользование) исключительно для целей проживания и не выведен из жилого фонда.</w:t>
      </w:r>
    </w:p>
    <w:p w:rsidR="00333C44" w:rsidRPr="00C86CFB" w:rsidRDefault="00333C4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1" w:name="z531"/>
      <w:bookmarkEnd w:id="1191"/>
    </w:p>
    <w:p w:rsidR="00333C44" w:rsidRPr="00C86CFB" w:rsidRDefault="00333C44"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5</w:t>
      </w:r>
      <w:r w:rsidR="00F04160" w:rsidRPr="00C86CFB">
        <w:rPr>
          <w:rFonts w:ascii="Times New Roman" w:eastAsia="Times New Roman" w:hAnsi="Times New Roman" w:cs="Times New Roman"/>
          <w:b/>
          <w:bCs/>
          <w:sz w:val="28"/>
          <w:szCs w:val="28"/>
          <w:lang w:val="kk-KZ" w:eastAsia="ru-RU"/>
        </w:rPr>
        <w:t>93</w:t>
      </w:r>
      <w:r w:rsidRPr="00C86CFB">
        <w:rPr>
          <w:rFonts w:ascii="Times New Roman" w:eastAsia="Times New Roman" w:hAnsi="Times New Roman" w:cs="Times New Roman"/>
          <w:b/>
          <w:bCs/>
          <w:sz w:val="28"/>
          <w:szCs w:val="28"/>
          <w:lang w:eastAsia="ru-RU"/>
        </w:rPr>
        <w:t>. Налоговые ставки</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333C44" w:rsidRPr="00C86CFB" w:rsidRDefault="00333C4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Налог на имущество физических лиц, налоговая база по которым определяется в соответствии со </w:t>
      </w:r>
      <w:hyperlink r:id="rId422" w:anchor="z529" w:history="1">
        <w:r w:rsidRPr="00C86CFB">
          <w:rPr>
            <w:rFonts w:ascii="Times New Roman" w:eastAsia="Times New Roman" w:hAnsi="Times New Roman" w:cs="Times New Roman"/>
            <w:sz w:val="28"/>
            <w:szCs w:val="28"/>
            <w:lang w:eastAsia="ru-RU"/>
          </w:rPr>
          <w:t>статьей 5</w:t>
        </w:r>
        <w:r w:rsidR="00FE55D8" w:rsidRPr="00C86CFB">
          <w:rPr>
            <w:rFonts w:ascii="Times New Roman" w:eastAsia="Times New Roman" w:hAnsi="Times New Roman" w:cs="Times New Roman"/>
            <w:sz w:val="28"/>
            <w:szCs w:val="28"/>
            <w:lang w:eastAsia="ru-RU"/>
          </w:rPr>
          <w:t>91</w:t>
        </w:r>
      </w:hyperlink>
      <w:r w:rsidRPr="00C86CFB">
        <w:rPr>
          <w:rFonts w:ascii="Times New Roman" w:eastAsia="Times New Roman" w:hAnsi="Times New Roman" w:cs="Times New Roman"/>
          <w:sz w:val="28"/>
          <w:szCs w:val="28"/>
          <w:lang w:eastAsia="ru-RU"/>
        </w:rPr>
        <w:t xml:space="preserve"> настоящего Кодекса, исчисляется в зависимости от стоимости объектов налогообложения по следующим ставкам:</w:t>
      </w:r>
    </w:p>
    <w:p w:rsidR="00DE623D" w:rsidRPr="00C86CFB" w:rsidRDefault="00DE623D"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68"/>
        <w:gridCol w:w="4750"/>
        <w:gridCol w:w="3209"/>
      </w:tblGrid>
      <w:tr w:rsidR="00C86CFB" w:rsidRPr="00C86CFB" w:rsidTr="007F2D55">
        <w:tc>
          <w:tcPr>
            <w:tcW w:w="1668"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4750"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3209"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0,05 процента от стоимости объектов налогообложения</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2 000 000 тенге до 4 000 000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1 000 тенге + 0,08 процента с суммы, превышающей 2 000 000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4 000 000 тенге до 6 000 000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2 600 тенге + 0,1 процента с суммы, превышающей 4 000 000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6 000 000 тенге до 8 000 000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4 600 тенге + 0,15 процента с суммы, превышающей 6 000 000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8 000 000 тенге до 10 000 000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7 600 тенге + 0,2 процента с суммы, превышающей 8 000 000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10 000 000 тенге до 12 000 000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11 600 тенге + 0,25 процента с суммы, превышающей 10 000 000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12 000 000 тенге до 14 000 000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16 600 тенге + 0,3 процента с суммы, превышающей 12 000 000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14 000 000 тенге до 16 000 000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22 600 тенге + 0,35 процента с суммы, превышающей 14 000 000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16 000 000 тенге до 18 000 000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29 600 тенге + 0,4 процента с суммы, превышающей 16 000 000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18 000 000 тенге до 20 000 000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37 600 тенге + 0,45 процента с суммы, превышающей 18 000 000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20 000 000 тенге до 75 000 000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46 600 тенге + 0,5 процента с суммы, превышающей 20 000 000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75 000 000 тенге до 100 000 000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321 600 тенге + 0,6 процента с суммы, превышающей 75 000 000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100 000 000 тенге до 150 000 000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471 600 тенге + 0,65 процента с суммы, превышающей 100 000 000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150 000 000 тенге до 350 000 000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796 600 тенге + 0,7 процента с суммы, превышающей 150 000 000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350 000 000 тенге до 450 000 000 тенге включительно</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2 196 600 тенге + 0,75 процента с суммы, превышающей 350 000 000 тенге</w:t>
            </w:r>
          </w:p>
        </w:tc>
      </w:tr>
      <w:tr w:rsidR="00C86CFB" w:rsidRPr="00C86CFB" w:rsidTr="007F2D55">
        <w:tc>
          <w:tcPr>
            <w:tcW w:w="16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475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450 000 000 тенге</w:t>
            </w:r>
          </w:p>
        </w:tc>
        <w:tc>
          <w:tcPr>
            <w:tcW w:w="3209"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2 946 600 тенге + 2 процента с суммы, превышающей 450 000 000 тенге</w:t>
            </w:r>
          </w:p>
        </w:tc>
      </w:tr>
    </w:tbl>
    <w:p w:rsidR="00DE623D" w:rsidRPr="00C86CFB" w:rsidRDefault="00DE623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p w:rsidR="00DE623D" w:rsidRPr="00C86CFB" w:rsidRDefault="00DE623D"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696"/>
        <w:gridCol w:w="5670"/>
        <w:gridCol w:w="2268"/>
      </w:tblGrid>
      <w:tr w:rsidR="00C86CFB" w:rsidRPr="00C86CFB" w:rsidTr="00DE623D">
        <w:tc>
          <w:tcPr>
            <w:tcW w:w="1696"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5670"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Категория населенного пункта</w:t>
            </w:r>
          </w:p>
        </w:tc>
        <w:tc>
          <w:tcPr>
            <w:tcW w:w="2268"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Базовые налоговые ставки на земли, занятые жилищным фондом, в том числе строениями и сооружениями при нем (тенге)</w:t>
            </w:r>
          </w:p>
        </w:tc>
      </w:tr>
      <w:tr w:rsidR="00C86CFB" w:rsidRPr="00C86CFB" w:rsidTr="00DE623D">
        <w:tc>
          <w:tcPr>
            <w:tcW w:w="1696"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670"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2268"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DE623D">
        <w:tc>
          <w:tcPr>
            <w:tcW w:w="1696"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p>
        </w:tc>
        <w:tc>
          <w:tcPr>
            <w:tcW w:w="5670"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Города:</w:t>
            </w:r>
          </w:p>
        </w:tc>
        <w:tc>
          <w:tcPr>
            <w:tcW w:w="2268" w:type="dxa"/>
            <w:vAlign w:val="center"/>
          </w:tcPr>
          <w:p w:rsidR="00DE623D" w:rsidRPr="00C86CFB" w:rsidRDefault="00DE623D" w:rsidP="00C86CFB">
            <w:pPr>
              <w:ind w:firstLine="709"/>
              <w:contextualSpacing/>
              <w:jc w:val="both"/>
              <w:rPr>
                <w:rFonts w:ascii="Times New Roman" w:eastAsia="Times New Roman" w:hAnsi="Times New Roman" w:cs="Times New Roman"/>
                <w:b/>
                <w:sz w:val="28"/>
                <w:szCs w:val="28"/>
                <w:lang w:eastAsia="ru-RU"/>
              </w:rPr>
            </w:pP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Алматы</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0,96</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Шымкент</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Астана</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0,96</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Актау</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Актобе</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Атырау</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Жезказган</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Кокшетау</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Караганда</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Қонаев</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Костанай</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Кызылорда</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Уральск</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Усть-Каменогорск</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Павлодар</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Петропавловск</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Семей</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Талдыкорган</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Тараз</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0,58</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Туркестан</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Алматинская область:</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областного значения</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районного значения</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Акмолинская область:</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областного значения</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города районного значения</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города областного значения</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города районного значения</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Поселки</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0,13</w:t>
            </w:r>
          </w:p>
        </w:tc>
      </w:tr>
      <w:tr w:rsidR="00C86CFB" w:rsidRPr="00C86CFB" w:rsidTr="00DE623D">
        <w:tc>
          <w:tcPr>
            <w:tcW w:w="1696"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c>
          <w:tcPr>
            <w:tcW w:w="5670"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Села</w:t>
            </w:r>
          </w:p>
        </w:tc>
        <w:tc>
          <w:tcPr>
            <w:tcW w:w="2268" w:type="dxa"/>
            <w:vAlign w:val="center"/>
          </w:tcPr>
          <w:p w:rsidR="00333C44" w:rsidRPr="00C86CFB" w:rsidRDefault="00333C4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0,09</w:t>
            </w:r>
          </w:p>
        </w:tc>
      </w:tr>
    </w:tbl>
    <w:p w:rsidR="009D16F0" w:rsidRPr="00C86CFB" w:rsidRDefault="009D16F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Придомовые земельные участки подлежат налогообложению по следующим базовым налоговым ставкам:</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для городов республиканского значения, столицы и городов областного значения: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площади до 1000 квадратных метров включительно – 0,20 тенге за 1 квадратный метр;</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площадь, превышающую 1000 квадратных метров, – 6,00 тенге за 1 квадратный метр.</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для остальных населенных пунктов:</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площади до 5000 квадратных метров включительно – 0,20 тенге за 1 квадратный метр;</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площадь, превышающую 5000 квадратных метров, – 1,00 тенге за 1 квадратный метр.</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площади до 0,50 гектара включительно – 20 тенге за 0,01 гектара;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на площадь, превышающую 0,50 гектара, – 100 тенге за 0,01 гектара. </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Земли населенных пунктов, за исключением земель, занятых жилищным фондом, в том числе строениями и сооружениями при нем подлежат обложению по базовым ставкам на земли населенных пунктов, установленным в графе 3 таблицы статьи 5</w:t>
      </w:r>
      <w:r w:rsidR="00FE55D8" w:rsidRPr="00C86CFB">
        <w:rPr>
          <w:rFonts w:ascii="Times New Roman" w:eastAsia="Times New Roman" w:hAnsi="Times New Roman" w:cs="Times New Roman"/>
          <w:sz w:val="28"/>
          <w:szCs w:val="28"/>
          <w:lang w:eastAsia="ru-RU"/>
        </w:rPr>
        <w:t>68</w:t>
      </w:r>
      <w:r w:rsidRPr="00C86CFB">
        <w:rPr>
          <w:rFonts w:ascii="Times New Roman" w:eastAsia="Times New Roman" w:hAnsi="Times New Roman" w:cs="Times New Roman"/>
          <w:sz w:val="28"/>
          <w:szCs w:val="28"/>
          <w:lang w:eastAsia="ru-RU"/>
        </w:rPr>
        <w:t xml:space="preserve"> настоящего Кодекса.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налога.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запрещаются понижение или повышение ставок индивидуально для отдельных налогоплательщиков.</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местного представительного органа о понижении или повышении ставок подлежит официальному опубликованию.</w:t>
      </w:r>
    </w:p>
    <w:p w:rsidR="009E7A2B" w:rsidRPr="00C86CFB" w:rsidRDefault="009E7A2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2" w:name="z532"/>
      <w:bookmarkEnd w:id="1192"/>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5</w:t>
      </w:r>
      <w:r w:rsidR="00F04160" w:rsidRPr="00C86CFB">
        <w:rPr>
          <w:rFonts w:ascii="Times New Roman" w:eastAsia="Times New Roman" w:hAnsi="Times New Roman" w:cs="Times New Roman"/>
          <w:b/>
          <w:bCs/>
          <w:sz w:val="28"/>
          <w:szCs w:val="28"/>
          <w:lang w:eastAsia="ru-RU"/>
        </w:rPr>
        <w:t>94</w:t>
      </w:r>
      <w:r w:rsidRPr="00C86CFB">
        <w:rPr>
          <w:rFonts w:ascii="Times New Roman" w:eastAsia="Times New Roman" w:hAnsi="Times New Roman" w:cs="Times New Roman"/>
          <w:b/>
          <w:bCs/>
          <w:sz w:val="28"/>
          <w:szCs w:val="28"/>
          <w:lang w:eastAsia="ru-RU"/>
        </w:rPr>
        <w:t>. Порядок исчисления и уплаты налога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1-1. Налог на имущество физических лиц включает суммы налогов, исчисленных отдельно по каждому объекту налогообложения, указанному в </w:t>
      </w:r>
      <w:hyperlink r:id="rId423" w:anchor="z528" w:history="1">
        <w:r w:rsidRPr="00C86CFB">
          <w:rPr>
            <w:rFonts w:ascii="Times New Roman" w:eastAsia="Times New Roman" w:hAnsi="Times New Roman" w:cs="Times New Roman"/>
            <w:sz w:val="28"/>
            <w:szCs w:val="28"/>
            <w:lang w:eastAsia="ru-RU"/>
          </w:rPr>
          <w:t>статье 5</w:t>
        </w:r>
        <w:r w:rsidR="00FE55D8" w:rsidRPr="00C86CFB">
          <w:rPr>
            <w:rFonts w:ascii="Times New Roman" w:eastAsia="Times New Roman" w:hAnsi="Times New Roman" w:cs="Times New Roman"/>
            <w:sz w:val="28"/>
            <w:szCs w:val="28"/>
            <w:lang w:eastAsia="ru-RU"/>
          </w:rPr>
          <w:t>90</w:t>
        </w:r>
      </w:hyperlink>
      <w:r w:rsidRPr="00C86CFB">
        <w:rPr>
          <w:rFonts w:ascii="Times New Roman" w:eastAsia="Times New Roman" w:hAnsi="Times New Roman" w:cs="Times New Roman"/>
          <w:sz w:val="28"/>
          <w:szCs w:val="28"/>
          <w:lang w:eastAsia="ru-RU"/>
        </w:rPr>
        <w:t xml:space="preserve"> настоящего Кодекса, за налоговый период.</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 xml:space="preserve">1-2. При превышении совокупной стоимости объектов налогообложения 450 000000 тенге исчисление налога осуществляется с применением ставки установленной подпунктом 16) пункта 1 статьи </w:t>
      </w:r>
      <w:r w:rsidR="00FE55D8" w:rsidRPr="00C86CFB">
        <w:rPr>
          <w:rFonts w:ascii="Times New Roman" w:eastAsia="Times New Roman" w:hAnsi="Times New Roman" w:cs="Times New Roman"/>
          <w:sz w:val="28"/>
          <w:szCs w:val="28"/>
          <w:lang w:val="kk-KZ" w:eastAsia="ru-RU"/>
        </w:rPr>
        <w:t>591</w:t>
      </w:r>
      <w:r w:rsidRPr="00C86CFB">
        <w:rPr>
          <w:rFonts w:ascii="Times New Roman" w:eastAsia="Times New Roman" w:hAnsi="Times New Roman" w:cs="Times New Roman"/>
          <w:sz w:val="28"/>
          <w:szCs w:val="28"/>
          <w:lang w:val="kk-KZ" w:eastAsia="ru-RU"/>
        </w:rPr>
        <w:t xml:space="preserve"> настоящего Кодекса по каждому объекту налогообложения, указанному в подпункте 1) статьи 5</w:t>
      </w:r>
      <w:r w:rsidR="007F0AA3" w:rsidRPr="00C86CFB">
        <w:rPr>
          <w:rFonts w:ascii="Times New Roman" w:eastAsia="Times New Roman" w:hAnsi="Times New Roman" w:cs="Times New Roman"/>
          <w:sz w:val="28"/>
          <w:szCs w:val="28"/>
          <w:lang w:val="kk-KZ" w:eastAsia="ru-RU"/>
        </w:rPr>
        <w:t>88</w:t>
      </w:r>
      <w:r w:rsidRPr="00C86CFB">
        <w:rPr>
          <w:rFonts w:ascii="Times New Roman" w:eastAsia="Times New Roman" w:hAnsi="Times New Roman" w:cs="Times New Roman"/>
          <w:sz w:val="28"/>
          <w:szCs w:val="28"/>
          <w:lang w:val="kk-KZ" w:eastAsia="ru-RU"/>
        </w:rPr>
        <w:t xml:space="preserve"> настоящего Кодекса.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 случае возникновения или прекращения в течение налогового периода права на применение положений подпунктов 1) – 5) пункта 2 статьи 5</w:t>
      </w:r>
      <w:r w:rsidR="007F0AA3" w:rsidRPr="00C86CFB">
        <w:rPr>
          <w:rFonts w:ascii="Times New Roman" w:eastAsia="Times New Roman" w:hAnsi="Times New Roman" w:cs="Times New Roman"/>
          <w:sz w:val="28"/>
          <w:szCs w:val="28"/>
          <w:lang w:eastAsia="ru-RU"/>
        </w:rPr>
        <w:t>88</w:t>
      </w:r>
      <w:r w:rsidRPr="00C86CFB">
        <w:rPr>
          <w:rFonts w:ascii="Times New Roman" w:eastAsia="Times New Roman" w:hAnsi="Times New Roman" w:cs="Times New Roman"/>
          <w:sz w:val="28"/>
          <w:szCs w:val="28"/>
          <w:lang w:eastAsia="ru-RU"/>
        </w:rPr>
        <w:t xml:space="preserve"> настоящего Кодекса такие положения: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прекращении права – не применяются с 1 числа месяца, в котором такое право прекращается.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E7A2B" w:rsidRPr="00C86CFB" w:rsidRDefault="009E7A2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3" w:name="z533"/>
      <w:bookmarkEnd w:id="1193"/>
      <w:r w:rsidRPr="00C86CFB">
        <w:rPr>
          <w:rFonts w:ascii="Times New Roman" w:eastAsia="Times New Roman" w:hAnsi="Times New Roman" w:cs="Times New Roman"/>
          <w:b/>
          <w:bCs/>
          <w:sz w:val="28"/>
          <w:szCs w:val="28"/>
          <w:lang w:eastAsia="ru-RU"/>
        </w:rPr>
        <w:t>Статья 5</w:t>
      </w:r>
      <w:r w:rsidR="00D9222E" w:rsidRPr="00C86CFB">
        <w:rPr>
          <w:rFonts w:ascii="Times New Roman" w:eastAsia="Times New Roman" w:hAnsi="Times New Roman" w:cs="Times New Roman"/>
          <w:b/>
          <w:bCs/>
          <w:sz w:val="28"/>
          <w:szCs w:val="28"/>
          <w:lang w:eastAsia="ru-RU"/>
        </w:rPr>
        <w:t>9</w:t>
      </w:r>
      <w:r w:rsidR="00F04160"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Налоговый период</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Налоговым периодом для исчисления налога на имущество физических лиц является календарный год с 1 января по 31 декабря.</w:t>
      </w:r>
    </w:p>
    <w:p w:rsidR="009E7A2B" w:rsidRPr="00C86CFB" w:rsidRDefault="009E7A2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p w:rsidR="00B849B5" w:rsidRPr="00C86CFB" w:rsidRDefault="00B849B5" w:rsidP="00C86CFB">
      <w:pPr>
        <w:pStyle w:val="pc"/>
        <w:ind w:firstLine="709"/>
        <w:contextualSpacing/>
        <w:jc w:val="both"/>
        <w:rPr>
          <w:rStyle w:val="s1"/>
          <w:b w:val="0"/>
          <w:color w:val="auto"/>
          <w:sz w:val="28"/>
          <w:szCs w:val="28"/>
        </w:rPr>
      </w:pPr>
    </w:p>
    <w:p w:rsidR="00B849B5" w:rsidRPr="00C86CFB" w:rsidRDefault="00B849B5" w:rsidP="00C86CFB">
      <w:pPr>
        <w:pStyle w:val="pc"/>
        <w:ind w:firstLine="709"/>
        <w:contextualSpacing/>
        <w:jc w:val="both"/>
        <w:rPr>
          <w:rStyle w:val="s1"/>
          <w:color w:val="auto"/>
          <w:sz w:val="28"/>
          <w:szCs w:val="28"/>
        </w:rPr>
      </w:pPr>
      <w:r w:rsidRPr="00C86CFB">
        <w:rPr>
          <w:rStyle w:val="s1"/>
          <w:color w:val="auto"/>
          <w:sz w:val="28"/>
          <w:szCs w:val="28"/>
        </w:rPr>
        <w:t>РАЗДЕЛ 1</w:t>
      </w:r>
      <w:r w:rsidR="00CB67A7" w:rsidRPr="00C86CFB">
        <w:rPr>
          <w:rStyle w:val="s1"/>
          <w:color w:val="auto"/>
          <w:sz w:val="28"/>
          <w:szCs w:val="28"/>
        </w:rPr>
        <w:t>3</w:t>
      </w:r>
      <w:r w:rsidRPr="00C86CFB">
        <w:rPr>
          <w:rStyle w:val="s1"/>
          <w:color w:val="auto"/>
          <w:sz w:val="28"/>
          <w:szCs w:val="28"/>
        </w:rPr>
        <w:t xml:space="preserve">. </w:t>
      </w:r>
      <w:r w:rsidR="006A23DF" w:rsidRPr="00C86CFB">
        <w:rPr>
          <w:rStyle w:val="s1"/>
          <w:color w:val="auto"/>
          <w:sz w:val="28"/>
          <w:szCs w:val="28"/>
        </w:rPr>
        <w:t>НАЛОГ НА ИГОРНЫЙ БИЗНЕС</w:t>
      </w:r>
    </w:p>
    <w:p w:rsidR="006A23DF" w:rsidRPr="00C86CFB" w:rsidRDefault="006A23DF" w:rsidP="00C86CFB">
      <w:pPr>
        <w:pStyle w:val="pc"/>
        <w:ind w:firstLine="709"/>
        <w:contextualSpacing/>
        <w:jc w:val="both"/>
        <w:rPr>
          <w:b/>
          <w:color w:val="auto"/>
          <w:sz w:val="28"/>
          <w:szCs w:val="28"/>
        </w:rPr>
      </w:pPr>
    </w:p>
    <w:p w:rsidR="00B849B5" w:rsidRPr="00C86CFB" w:rsidRDefault="00B849B5" w:rsidP="00C86CFB">
      <w:pPr>
        <w:pStyle w:val="pc"/>
        <w:ind w:firstLine="709"/>
        <w:contextualSpacing/>
        <w:jc w:val="both"/>
        <w:rPr>
          <w:rStyle w:val="s1"/>
          <w:color w:val="auto"/>
          <w:sz w:val="28"/>
          <w:szCs w:val="28"/>
        </w:rPr>
      </w:pPr>
      <w:r w:rsidRPr="00C86CFB">
        <w:rPr>
          <w:rStyle w:val="s1"/>
          <w:color w:val="auto"/>
          <w:sz w:val="28"/>
          <w:szCs w:val="28"/>
        </w:rPr>
        <w:t>ГЛАВА 6</w:t>
      </w:r>
      <w:r w:rsidR="00064F0F" w:rsidRPr="00C86CFB">
        <w:rPr>
          <w:rStyle w:val="s1"/>
          <w:color w:val="auto"/>
          <w:sz w:val="28"/>
          <w:szCs w:val="28"/>
        </w:rPr>
        <w:t>7</w:t>
      </w:r>
      <w:r w:rsidRPr="00C86CFB">
        <w:rPr>
          <w:rStyle w:val="s1"/>
          <w:color w:val="auto"/>
          <w:sz w:val="28"/>
          <w:szCs w:val="28"/>
        </w:rPr>
        <w:t xml:space="preserve">. </w:t>
      </w:r>
      <w:r w:rsidR="006A23DF" w:rsidRPr="00C86CFB">
        <w:rPr>
          <w:rStyle w:val="s1"/>
          <w:color w:val="auto"/>
          <w:sz w:val="28"/>
          <w:szCs w:val="28"/>
        </w:rPr>
        <w:t>НАЛОГ НА ИГОРНЫЙ БИЗНЕС</w:t>
      </w:r>
    </w:p>
    <w:p w:rsidR="006A23DF" w:rsidRPr="00C86CFB" w:rsidRDefault="006A23DF" w:rsidP="00C86CFB">
      <w:pPr>
        <w:pStyle w:val="pc"/>
        <w:ind w:firstLine="709"/>
        <w:contextualSpacing/>
        <w:jc w:val="both"/>
        <w:rPr>
          <w:b/>
          <w:color w:val="auto"/>
          <w:sz w:val="28"/>
          <w:szCs w:val="28"/>
        </w:rPr>
      </w:pPr>
    </w:p>
    <w:p w:rsidR="006A23DF" w:rsidRPr="00C86CFB" w:rsidRDefault="006A23D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5</w:t>
      </w:r>
      <w:r w:rsidR="00F04160" w:rsidRPr="00C86CFB">
        <w:rPr>
          <w:rStyle w:val="s1"/>
          <w:color w:val="auto"/>
          <w:sz w:val="28"/>
          <w:szCs w:val="28"/>
        </w:rPr>
        <w:t>96</w:t>
      </w:r>
      <w:r w:rsidRPr="00C86CFB">
        <w:rPr>
          <w:rStyle w:val="s1"/>
          <w:color w:val="auto"/>
          <w:sz w:val="28"/>
          <w:szCs w:val="28"/>
        </w:rPr>
        <w:t>. Плательщики</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Плательщиками налога на игорный бизнес являются юридические лица (организаторы игорного бизнеса), осуществляющие в сфере игорного бизнеса следующие виды деятельности:</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1) казино;</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2) зала игровых автоматов;</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3) тотализатора;</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4) букмекерской конторы.</w:t>
      </w:r>
    </w:p>
    <w:p w:rsidR="006A23DF" w:rsidRPr="00C86CFB" w:rsidRDefault="006A23DF"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5</w:t>
      </w:r>
      <w:r w:rsidR="00F04160" w:rsidRPr="00C86CFB">
        <w:rPr>
          <w:rStyle w:val="s1"/>
          <w:color w:val="auto"/>
          <w:sz w:val="28"/>
          <w:szCs w:val="28"/>
        </w:rPr>
        <w:t>97</w:t>
      </w:r>
      <w:r w:rsidRPr="00C86CFB">
        <w:rPr>
          <w:rStyle w:val="s1"/>
          <w:color w:val="auto"/>
          <w:sz w:val="28"/>
          <w:szCs w:val="28"/>
        </w:rPr>
        <w:t>. Объект налогообложения</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1. Объектами обложения налога на игорный бизнес при осуществлении деятельности казино и (или) залов игровых автоматов являются:</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1) игровой стол;</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 xml:space="preserve">2) игровой автомат. </w:t>
      </w:r>
    </w:p>
    <w:p w:rsidR="001C7FF7" w:rsidRPr="00C86CFB" w:rsidRDefault="006A23D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Объектом обложения налога на игорный бизнес при осуществлении деятельности букмекерской конторы и (или) тотализатора является доход, полученный за налоговый период</w:t>
      </w:r>
      <w:r w:rsidR="001C7FF7" w:rsidRPr="00C86CFB">
        <w:rPr>
          <w:rFonts w:ascii="Times New Roman" w:hAnsi="Times New Roman" w:cs="Times New Roman"/>
          <w:sz w:val="28"/>
          <w:szCs w:val="28"/>
        </w:rPr>
        <w:t>от такой деятельности.</w:t>
      </w:r>
    </w:p>
    <w:p w:rsidR="001C7FF7" w:rsidRPr="00C86CFB" w:rsidRDefault="001C7FF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пункта доходом признается общая сумма поступлений денежных средств от физических лиц.</w:t>
      </w:r>
    </w:p>
    <w:p w:rsidR="006A23DF" w:rsidRPr="00C86CFB" w:rsidRDefault="006A23DF" w:rsidP="00C86CFB">
      <w:pPr>
        <w:spacing w:after="0" w:line="240" w:lineRule="auto"/>
        <w:ind w:firstLine="709"/>
        <w:contextualSpacing/>
        <w:jc w:val="both"/>
        <w:rPr>
          <w:rFonts w:ascii="Times New Roman" w:hAnsi="Times New Roman" w:cs="Times New Roman"/>
          <w:sz w:val="28"/>
          <w:szCs w:val="28"/>
        </w:rPr>
      </w:pPr>
    </w:p>
    <w:p w:rsidR="006A23DF" w:rsidRPr="00C86CFB" w:rsidRDefault="006A23D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5</w:t>
      </w:r>
      <w:r w:rsidR="00F04160" w:rsidRPr="00C86CFB">
        <w:rPr>
          <w:rStyle w:val="s1"/>
          <w:color w:val="auto"/>
          <w:sz w:val="28"/>
          <w:szCs w:val="28"/>
        </w:rPr>
        <w:t>98</w:t>
      </w:r>
      <w:r w:rsidRPr="00C86CFB">
        <w:rPr>
          <w:rStyle w:val="s1"/>
          <w:color w:val="auto"/>
          <w:sz w:val="28"/>
          <w:szCs w:val="28"/>
        </w:rPr>
        <w:t>.  Ставки налога</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1. Ставка налога на игорный бизнес с единицы объекта налогообложения при осуществлении деятельности казино и (или) залов игровых автоматов составляет:</w:t>
      </w:r>
    </w:p>
    <w:p w:rsidR="006A23DF" w:rsidRPr="00C86CFB" w:rsidRDefault="006A23DF" w:rsidP="00C86CFB">
      <w:pPr>
        <w:tabs>
          <w:tab w:val="left" w:pos="286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игровой стол – 3 320-кратный размер МРП в месяц;</w:t>
      </w:r>
    </w:p>
    <w:p w:rsidR="006A23DF" w:rsidRPr="00C86CFB" w:rsidRDefault="006A23DF" w:rsidP="00C86CFB">
      <w:pPr>
        <w:tabs>
          <w:tab w:val="left" w:pos="286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игровой автомат – 120-кратный размер МРП в месяц;</w:t>
      </w:r>
    </w:p>
    <w:p w:rsidR="006A23DF" w:rsidRPr="00C86CFB" w:rsidRDefault="006A23DF" w:rsidP="00C86CFB">
      <w:pPr>
        <w:tabs>
          <w:tab w:val="left" w:pos="286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Ставка налога на игорный бизнес при осуществлении деятельности букмекерской конторы и (или) тотализатора составляет </w:t>
      </w:r>
      <w:r w:rsidR="0048723C" w:rsidRPr="00C86CFB">
        <w:rPr>
          <w:rFonts w:ascii="Times New Roman" w:hAnsi="Times New Roman" w:cs="Times New Roman"/>
          <w:sz w:val="28"/>
          <w:szCs w:val="28"/>
        </w:rPr>
        <w:t>10</w:t>
      </w:r>
      <w:r w:rsidRPr="00C86CFB">
        <w:rPr>
          <w:rFonts w:ascii="Times New Roman" w:hAnsi="Times New Roman" w:cs="Times New Roman"/>
          <w:sz w:val="28"/>
          <w:szCs w:val="28"/>
        </w:rPr>
        <w:t xml:space="preserve"> процентов к объекту обложения. </w:t>
      </w:r>
    </w:p>
    <w:p w:rsidR="006A23DF" w:rsidRPr="00C86CFB" w:rsidRDefault="006A23DF" w:rsidP="00C86CFB">
      <w:pPr>
        <w:spacing w:after="0" w:line="240" w:lineRule="auto"/>
        <w:ind w:firstLine="709"/>
        <w:contextualSpacing/>
        <w:jc w:val="both"/>
        <w:rPr>
          <w:rFonts w:ascii="Times New Roman" w:hAnsi="Times New Roman" w:cs="Times New Roman"/>
          <w:sz w:val="28"/>
          <w:szCs w:val="28"/>
        </w:rPr>
      </w:pPr>
    </w:p>
    <w:p w:rsidR="006A23DF" w:rsidRPr="00C86CFB" w:rsidRDefault="006A23D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5</w:t>
      </w:r>
      <w:r w:rsidR="00F04160" w:rsidRPr="00C86CFB">
        <w:rPr>
          <w:rStyle w:val="s1"/>
          <w:color w:val="auto"/>
          <w:sz w:val="28"/>
          <w:szCs w:val="28"/>
        </w:rPr>
        <w:t>99</w:t>
      </w:r>
      <w:r w:rsidR="00A90AFF" w:rsidRPr="00C86CFB">
        <w:rPr>
          <w:rStyle w:val="s1"/>
          <w:color w:val="auto"/>
          <w:sz w:val="28"/>
          <w:szCs w:val="28"/>
        </w:rPr>
        <w:t xml:space="preserve">. </w:t>
      </w:r>
      <w:r w:rsidRPr="00C86CFB">
        <w:rPr>
          <w:rStyle w:val="s1"/>
          <w:color w:val="auto"/>
          <w:sz w:val="28"/>
          <w:szCs w:val="28"/>
        </w:rPr>
        <w:t>Налоговый период</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Налоговым периодом для налога на игорный бизнес является календарный квартал.</w:t>
      </w:r>
    </w:p>
    <w:p w:rsidR="006A23DF" w:rsidRPr="00C86CFB" w:rsidRDefault="006A23DF"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 xml:space="preserve">Статья </w:t>
      </w:r>
      <w:r w:rsidR="0038027B" w:rsidRPr="00C86CFB">
        <w:rPr>
          <w:rStyle w:val="s1"/>
          <w:color w:val="auto"/>
          <w:sz w:val="28"/>
          <w:szCs w:val="28"/>
        </w:rPr>
        <w:t>600</w:t>
      </w:r>
      <w:r w:rsidRPr="00C86CFB">
        <w:rPr>
          <w:rStyle w:val="s1"/>
          <w:color w:val="auto"/>
          <w:sz w:val="28"/>
          <w:szCs w:val="28"/>
        </w:rPr>
        <w:t>. Порядок исчисления налога</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1. Исчисление налога на игорный бизнес производится:</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 xml:space="preserve">1) лицами, осуществляющими деятельность казино и зала игровых автоматов, путем применения соответствующей ставки налога к каждому объекту налогообложения, определенному в </w:t>
      </w:r>
      <w:hyperlink w:anchor="sub5350000" w:history="1">
        <w:r w:rsidRPr="00C86CFB">
          <w:rPr>
            <w:rStyle w:val="a9"/>
            <w:color w:val="auto"/>
            <w:sz w:val="28"/>
            <w:szCs w:val="28"/>
            <w:u w:val="none"/>
          </w:rPr>
          <w:t>статье 535</w:t>
        </w:r>
      </w:hyperlink>
      <w:r w:rsidRPr="00C86CFB">
        <w:rPr>
          <w:sz w:val="28"/>
          <w:szCs w:val="28"/>
        </w:rPr>
        <w:t xml:space="preserve"> настоящего Кодекса; </w:t>
      </w: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 xml:space="preserve">2) лицами, осуществляющими деятельность букмекерской конторы и (или) тотализатора, путем применения ставки, установленной пунктом 2 статьи 536 настоящего Кодекса к объекту обложения. </w:t>
      </w:r>
    </w:p>
    <w:p w:rsidR="006A23DF" w:rsidRPr="00C86CFB" w:rsidRDefault="006A23DF" w:rsidP="00C86CFB">
      <w:pPr>
        <w:pStyle w:val="pj"/>
        <w:spacing w:before="0" w:beforeAutospacing="0" w:after="0" w:afterAutospacing="0"/>
        <w:ind w:firstLine="709"/>
        <w:contextualSpacing/>
        <w:jc w:val="both"/>
        <w:rPr>
          <w:sz w:val="28"/>
          <w:szCs w:val="28"/>
        </w:rPr>
      </w:pPr>
    </w:p>
    <w:p w:rsidR="006A23DF" w:rsidRPr="00C86CFB" w:rsidRDefault="00CB67A7"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 xml:space="preserve">Статья </w:t>
      </w:r>
      <w:r w:rsidR="0038027B" w:rsidRPr="00C86CFB">
        <w:rPr>
          <w:rStyle w:val="s1"/>
          <w:color w:val="auto"/>
          <w:sz w:val="28"/>
          <w:szCs w:val="28"/>
        </w:rPr>
        <w:t>601</w:t>
      </w:r>
      <w:r w:rsidR="006A23DF" w:rsidRPr="00C86CFB">
        <w:rPr>
          <w:rStyle w:val="s1"/>
          <w:color w:val="auto"/>
          <w:sz w:val="28"/>
          <w:szCs w:val="28"/>
        </w:rPr>
        <w:t>. Срок представления налоговой декларации</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42257F" w:rsidP="00C86CFB">
      <w:pPr>
        <w:pStyle w:val="pj"/>
        <w:spacing w:before="0" w:beforeAutospacing="0" w:after="0" w:afterAutospacing="0"/>
        <w:ind w:firstLine="709"/>
        <w:contextualSpacing/>
        <w:jc w:val="both"/>
        <w:rPr>
          <w:rStyle w:val="s0"/>
          <w:sz w:val="28"/>
          <w:szCs w:val="28"/>
        </w:rPr>
      </w:pPr>
      <w:hyperlink r:id="rId424" w:history="1">
        <w:r w:rsidR="006A23DF" w:rsidRPr="00C86CFB">
          <w:rPr>
            <w:rStyle w:val="a9"/>
            <w:color w:val="auto"/>
            <w:sz w:val="28"/>
            <w:szCs w:val="28"/>
            <w:u w:val="none"/>
          </w:rPr>
          <w:t>Декларация</w:t>
        </w:r>
      </w:hyperlink>
      <w:r w:rsidR="006A23DF" w:rsidRPr="00C86CFB">
        <w:rPr>
          <w:rStyle w:val="s0"/>
          <w:sz w:val="28"/>
          <w:szCs w:val="28"/>
        </w:rPr>
        <w:t xml:space="preserve">по налогу на игорный бизнес представляется не позднее </w:t>
      </w:r>
      <w:r w:rsidR="00B3132C" w:rsidRPr="00C86CFB">
        <w:rPr>
          <w:rStyle w:val="s0"/>
          <w:sz w:val="28"/>
          <w:szCs w:val="28"/>
        </w:rPr>
        <w:br/>
      </w:r>
      <w:r w:rsidR="006A23DF" w:rsidRPr="00C86CFB">
        <w:rPr>
          <w:rStyle w:val="s0"/>
          <w:sz w:val="28"/>
          <w:szCs w:val="28"/>
        </w:rPr>
        <w:t>15 числа второго месяца, следующего за отчетным кварталом.</w:t>
      </w:r>
    </w:p>
    <w:p w:rsidR="006A23DF" w:rsidRPr="00C86CFB" w:rsidRDefault="0042257F" w:rsidP="00C86CFB">
      <w:pPr>
        <w:pStyle w:val="pj"/>
        <w:spacing w:before="0" w:beforeAutospacing="0" w:after="0" w:afterAutospacing="0"/>
        <w:ind w:firstLine="709"/>
        <w:contextualSpacing/>
        <w:jc w:val="both"/>
        <w:rPr>
          <w:rStyle w:val="s0"/>
          <w:sz w:val="28"/>
          <w:szCs w:val="28"/>
        </w:rPr>
      </w:pPr>
      <w:hyperlink r:id="rId425" w:history="1">
        <w:r w:rsidR="006A23DF" w:rsidRPr="00C86CFB">
          <w:rPr>
            <w:rStyle w:val="a9"/>
            <w:color w:val="auto"/>
            <w:sz w:val="28"/>
            <w:szCs w:val="28"/>
            <w:u w:val="none"/>
          </w:rPr>
          <w:t>Декларация</w:t>
        </w:r>
      </w:hyperlink>
      <w:r w:rsidR="006A23DF" w:rsidRPr="00C86CFB">
        <w:rPr>
          <w:rStyle w:val="s0"/>
          <w:sz w:val="28"/>
          <w:szCs w:val="28"/>
        </w:rPr>
        <w:t>по налогу на игорный бизнес представляется в налоговый орган по месту регистрационного учета в качестве налогоплательщика, осуществляющего отдельные виды деятельности.</w:t>
      </w:r>
    </w:p>
    <w:p w:rsidR="006A23DF" w:rsidRPr="00C86CFB" w:rsidRDefault="006A23DF"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 xml:space="preserve">Статья </w:t>
      </w:r>
      <w:r w:rsidR="0038027B" w:rsidRPr="00C86CFB">
        <w:rPr>
          <w:rStyle w:val="s1"/>
          <w:color w:val="auto"/>
          <w:sz w:val="28"/>
          <w:szCs w:val="28"/>
        </w:rPr>
        <w:t>602</w:t>
      </w:r>
      <w:r w:rsidRPr="00C86CFB">
        <w:rPr>
          <w:rStyle w:val="s1"/>
          <w:color w:val="auto"/>
          <w:sz w:val="28"/>
          <w:szCs w:val="28"/>
        </w:rPr>
        <w:t>. Срок уплаты налога</w:t>
      </w:r>
    </w:p>
    <w:p w:rsidR="00FA56FD" w:rsidRPr="00C86CFB" w:rsidRDefault="00FA56FD" w:rsidP="00C86CFB">
      <w:pPr>
        <w:pStyle w:val="pj"/>
        <w:spacing w:before="0" w:beforeAutospacing="0" w:after="0" w:afterAutospacing="0"/>
        <w:ind w:firstLine="709"/>
        <w:contextualSpacing/>
        <w:jc w:val="both"/>
        <w:rPr>
          <w:sz w:val="28"/>
          <w:szCs w:val="28"/>
        </w:rPr>
      </w:pPr>
    </w:p>
    <w:p w:rsidR="006A23DF" w:rsidRPr="00C86CFB" w:rsidRDefault="006A23DF" w:rsidP="00C86CFB">
      <w:pPr>
        <w:pStyle w:val="pj"/>
        <w:spacing w:before="0" w:beforeAutospacing="0" w:after="0" w:afterAutospacing="0"/>
        <w:ind w:firstLine="709"/>
        <w:contextualSpacing/>
        <w:jc w:val="both"/>
        <w:rPr>
          <w:sz w:val="28"/>
          <w:szCs w:val="28"/>
        </w:rPr>
      </w:pPr>
      <w:r w:rsidRPr="00C86CFB">
        <w:rPr>
          <w:sz w:val="28"/>
          <w:szCs w:val="28"/>
        </w:rPr>
        <w:t>Налог на игорный бизнес подлежит уплате в бюджет по месту регистрации объекта налогообложения не позднее 25 числа второго месяца, следующего за отчетным налоговым периодом.</w:t>
      </w:r>
    </w:p>
    <w:p w:rsidR="00B849B5" w:rsidRPr="00C86CFB" w:rsidRDefault="00B849B5" w:rsidP="00C86CFB">
      <w:pPr>
        <w:pStyle w:val="pj"/>
        <w:spacing w:before="0" w:beforeAutospacing="0" w:after="0" w:afterAutospacing="0"/>
        <w:ind w:firstLine="709"/>
        <w:contextualSpacing/>
        <w:jc w:val="both"/>
        <w:rPr>
          <w:sz w:val="28"/>
          <w:szCs w:val="28"/>
        </w:rPr>
      </w:pPr>
    </w:p>
    <w:p w:rsidR="00BB732A" w:rsidRPr="00C86CFB" w:rsidRDefault="00BB732A"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РАЗДЕЛ 1</w:t>
      </w:r>
      <w:r w:rsidR="00CB67A7"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ПЛАТЕЖИ В БЮДЖЕТ</w:t>
      </w:r>
    </w:p>
    <w:p w:rsidR="00674806" w:rsidRPr="00C86CFB" w:rsidRDefault="00674806"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BB732A" w:rsidRPr="00C86CFB" w:rsidRDefault="00BB732A"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ГЛАВА 6</w:t>
      </w:r>
      <w:r w:rsidR="00064F0F"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СБОРЫ</w:t>
      </w:r>
    </w:p>
    <w:p w:rsidR="00674806" w:rsidRPr="00C86CFB" w:rsidRDefault="00674806"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BB732A" w:rsidRPr="00C86CFB" w:rsidRDefault="00BB732A"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4" w:name="z550"/>
      <w:bookmarkEnd w:id="1194"/>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603</w:t>
      </w:r>
      <w:r w:rsidRPr="00C86CFB">
        <w:rPr>
          <w:rFonts w:ascii="Times New Roman" w:eastAsia="Times New Roman" w:hAnsi="Times New Roman" w:cs="Times New Roman"/>
          <w:b/>
          <w:bCs/>
          <w:sz w:val="28"/>
          <w:szCs w:val="28"/>
          <w:lang w:eastAsia="ru-RU"/>
        </w:rPr>
        <w:t>. Общие положения о сборах</w:t>
      </w:r>
    </w:p>
    <w:p w:rsidR="00C37A36" w:rsidRPr="00C86CFB" w:rsidRDefault="00C37A36" w:rsidP="00C86CFB">
      <w:pPr>
        <w:spacing w:after="0" w:line="240" w:lineRule="auto"/>
        <w:ind w:firstLine="709"/>
        <w:contextualSpacing/>
        <w:jc w:val="both"/>
        <w:rPr>
          <w:rFonts w:ascii="Times New Roman" w:eastAsia="Times New Roman" w:hAnsi="Times New Roman" w:cs="Times New Roman"/>
          <w:b/>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регистрационных действий;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действий по выдаче разрешительных документов или их дубликатов.</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w:t>
      </w:r>
      <w:r w:rsidR="00103791" w:rsidRPr="00C86CFB">
        <w:rPr>
          <w:rFonts w:ascii="Times New Roman" w:eastAsia="Times New Roman" w:hAnsi="Times New Roman" w:cs="Times New Roman"/>
          <w:sz w:val="28"/>
          <w:szCs w:val="28"/>
          <w:lang w:eastAsia="ru-RU"/>
        </w:rPr>
        <w:t>МФЦА</w:t>
      </w:r>
      <w:r w:rsidRPr="00C86CFB">
        <w:rPr>
          <w:rFonts w:ascii="Times New Roman" w:eastAsia="Times New Roman" w:hAnsi="Times New Roman" w:cs="Times New Roman"/>
          <w:sz w:val="28"/>
          <w:szCs w:val="28"/>
          <w:lang w:eastAsia="ru-RU"/>
        </w:rPr>
        <w:t>, выдаваемый налоговыми органами в порядке и случаях, которые установлены законодательством Республики Казахстан, не относящиеся к разрешениям.</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95" w:name="z9782"/>
      <w:bookmarkEnd w:id="1195"/>
      <w:r w:rsidRPr="00C86CFB">
        <w:rPr>
          <w:rFonts w:ascii="Times New Roman" w:eastAsia="Times New Roman" w:hAnsi="Times New Roman" w:cs="Times New Roman"/>
          <w:sz w:val="28"/>
          <w:szCs w:val="28"/>
          <w:lang w:eastAsia="ru-RU"/>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государственной регистрации юридических лиц и учетной регистрации филиалов и представительств, а также их перерегистрации;</w:t>
      </w:r>
    </w:p>
    <w:p w:rsidR="00C37A36" w:rsidRPr="00C86CFB" w:rsidRDefault="006623B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00C37A36" w:rsidRPr="00C86CFB">
        <w:rPr>
          <w:rFonts w:ascii="Times New Roman" w:eastAsia="Times New Roman" w:hAnsi="Times New Roman" w:cs="Times New Roman"/>
          <w:sz w:val="28"/>
          <w:szCs w:val="28"/>
          <w:lang w:eastAsia="ru-RU"/>
        </w:rPr>
        <w:t xml:space="preserve">) государственной регистрации транспортных средств, а также их перерегистрации;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лицензий на занятие определенными видами деятельности, подлежащими лицензированию в соответствии с законодательством Республики Казахстан;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проезд отечественных и иностранных крупногабаритных и (или) тяжеловесных автотранспортных средств по территории Республики Казахстан;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разрешения на привлечение иностранной рабочей силы в Республику Казахстан (его продления);</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4</w:t>
      </w:r>
      <w:r w:rsidRPr="00C86CFB">
        <w:rPr>
          <w:rFonts w:ascii="Times New Roman" w:eastAsia="Times New Roman" w:hAnsi="Times New Roman" w:cs="Times New Roman"/>
          <w:sz w:val="28"/>
          <w:szCs w:val="28"/>
          <w:lang w:eastAsia="ru-RU"/>
        </w:rPr>
        <w:t xml:space="preserve">) документа, подтверждающего резидентство иностранца или лица без гражданства, являющегося инвестиционным резидентом </w:t>
      </w:r>
      <w:r w:rsidR="00103791" w:rsidRPr="00C86CFB">
        <w:rPr>
          <w:rFonts w:ascii="Times New Roman" w:eastAsia="Times New Roman" w:hAnsi="Times New Roman" w:cs="Times New Roman"/>
          <w:sz w:val="28"/>
          <w:szCs w:val="28"/>
          <w:lang w:eastAsia="ru-RU"/>
        </w:rPr>
        <w:t>МФЦА</w:t>
      </w:r>
      <w:r w:rsidRPr="00C86CFB">
        <w:rPr>
          <w:rFonts w:ascii="Times New Roman" w:eastAsia="Times New Roman" w:hAnsi="Times New Roman" w:cs="Times New Roman"/>
          <w:sz w:val="28"/>
          <w:szCs w:val="28"/>
          <w:lang w:eastAsia="ru-RU"/>
        </w:rPr>
        <w:t>.</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hyperlink r:id="rId426" w:anchor="z26" w:history="1">
        <w:r w:rsidRPr="00C86CFB">
          <w:rPr>
            <w:rFonts w:ascii="Times New Roman" w:eastAsia="Times New Roman" w:hAnsi="Times New Roman" w:cs="Times New Roman"/>
            <w:sz w:val="28"/>
            <w:szCs w:val="28"/>
            <w:lang w:eastAsia="ru-RU"/>
          </w:rPr>
          <w:t xml:space="preserve">статьей </w:t>
        </w:r>
        <w:r w:rsidR="007F0AA3" w:rsidRPr="00C86CFB">
          <w:rPr>
            <w:rFonts w:ascii="Times New Roman" w:eastAsia="Times New Roman" w:hAnsi="Times New Roman" w:cs="Times New Roman"/>
            <w:sz w:val="28"/>
            <w:szCs w:val="28"/>
            <w:lang w:eastAsia="ru-RU"/>
          </w:rPr>
          <w:t>51</w:t>
        </w:r>
      </w:hyperlink>
      <w:r w:rsidRPr="00C86CFB">
        <w:rPr>
          <w:rFonts w:ascii="Times New Roman" w:eastAsia="Times New Roman" w:hAnsi="Times New Roman" w:cs="Times New Roman"/>
          <w:sz w:val="28"/>
          <w:szCs w:val="28"/>
          <w:lang w:eastAsia="ru-RU"/>
        </w:rPr>
        <w:t xml:space="preserve"> настоящего Кодекса.</w:t>
      </w:r>
    </w:p>
    <w:p w:rsidR="00D97250" w:rsidRPr="00C86CFB" w:rsidRDefault="00D97250"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604</w:t>
      </w:r>
      <w:r w:rsidRPr="00C86CFB">
        <w:rPr>
          <w:rFonts w:ascii="Times New Roman" w:eastAsia="Times New Roman" w:hAnsi="Times New Roman" w:cs="Times New Roman"/>
          <w:b/>
          <w:bCs/>
          <w:sz w:val="28"/>
          <w:szCs w:val="28"/>
          <w:lang w:eastAsia="ru-RU"/>
        </w:rPr>
        <w:t>. Плательщики сборов</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в области миграции населения.</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605</w:t>
      </w:r>
      <w:r w:rsidRPr="00C86CFB">
        <w:rPr>
          <w:rFonts w:ascii="Times New Roman" w:eastAsia="Times New Roman" w:hAnsi="Times New Roman" w:cs="Times New Roman"/>
          <w:b/>
          <w:bCs/>
          <w:sz w:val="28"/>
          <w:szCs w:val="28"/>
          <w:lang w:eastAsia="ru-RU"/>
        </w:rPr>
        <w:t>. Порядок исчисления и уплаты сборов</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в области миграции населения.</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Сбор за выдачу документа, подтверждающего резидентство иностранца или лица без гражданства, являющегося инвестиционным резидентом </w:t>
      </w:r>
      <w:r w:rsidR="00103791" w:rsidRPr="00C86CFB">
        <w:rPr>
          <w:rFonts w:ascii="Times New Roman" w:eastAsia="Times New Roman" w:hAnsi="Times New Roman" w:cs="Times New Roman"/>
          <w:sz w:val="28"/>
          <w:szCs w:val="28"/>
          <w:lang w:eastAsia="ru-RU"/>
        </w:rPr>
        <w:t>МФЦА</w:t>
      </w:r>
      <w:r w:rsidRPr="00C86CFB">
        <w:rPr>
          <w:rFonts w:ascii="Times New Roman" w:eastAsia="Times New Roman" w:hAnsi="Times New Roman" w:cs="Times New Roman"/>
          <w:sz w:val="28"/>
          <w:szCs w:val="28"/>
          <w:lang w:eastAsia="ru-RU"/>
        </w:rPr>
        <w:t xml:space="preserve">, уплачивается по месту нахождения </w:t>
      </w:r>
      <w:r w:rsidR="00103791" w:rsidRPr="00C86CFB">
        <w:rPr>
          <w:rFonts w:ascii="Times New Roman" w:eastAsia="Times New Roman" w:hAnsi="Times New Roman" w:cs="Times New Roman"/>
          <w:sz w:val="28"/>
          <w:szCs w:val="28"/>
          <w:lang w:eastAsia="ru-RU"/>
        </w:rPr>
        <w:t>МФЦА</w:t>
      </w:r>
      <w:r w:rsidRPr="00C86CFB">
        <w:rPr>
          <w:rFonts w:ascii="Times New Roman" w:eastAsia="Times New Roman" w:hAnsi="Times New Roman" w:cs="Times New Roman"/>
          <w:sz w:val="28"/>
          <w:szCs w:val="28"/>
          <w:lang w:eastAsia="ru-RU"/>
        </w:rPr>
        <w:t xml:space="preserve"> до подачи соответствующих документов в налоговый орган.</w:t>
      </w:r>
    </w:p>
    <w:p w:rsidR="00D97250" w:rsidRPr="00C86CFB" w:rsidRDefault="00D97250"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606</w:t>
      </w:r>
      <w:r w:rsidRPr="00C86CFB">
        <w:rPr>
          <w:rFonts w:ascii="Times New Roman" w:eastAsia="Times New Roman" w:hAnsi="Times New Roman" w:cs="Times New Roman"/>
          <w:b/>
          <w:bCs/>
          <w:sz w:val="28"/>
          <w:szCs w:val="28"/>
          <w:lang w:eastAsia="ru-RU"/>
        </w:rPr>
        <w:t>. Ставки регистрационных сборов</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p w:rsidR="006709A3" w:rsidRPr="00C86CFB" w:rsidRDefault="006709A3"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701"/>
        <w:gridCol w:w="6521"/>
        <w:gridCol w:w="1417"/>
      </w:tblGrid>
      <w:tr w:rsidR="00C86CFB" w:rsidRPr="00C86CFB" w:rsidTr="007F2D55">
        <w:tc>
          <w:tcPr>
            <w:tcW w:w="1701" w:type="dxa"/>
            <w:vAlign w:val="center"/>
          </w:tcPr>
          <w:p w:rsidR="006709A3" w:rsidRPr="00C86CFB" w:rsidRDefault="006709A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№п/п</w:t>
            </w:r>
          </w:p>
        </w:tc>
        <w:tc>
          <w:tcPr>
            <w:tcW w:w="6521" w:type="dxa"/>
            <w:vAlign w:val="center"/>
          </w:tcPr>
          <w:p w:rsidR="006709A3" w:rsidRPr="00C86CFB" w:rsidRDefault="006709A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регистрационных действий</w:t>
            </w:r>
          </w:p>
        </w:tc>
        <w:tc>
          <w:tcPr>
            <w:tcW w:w="1417" w:type="dxa"/>
            <w:vAlign w:val="center"/>
          </w:tcPr>
          <w:p w:rsidR="006709A3" w:rsidRPr="00C86CFB" w:rsidRDefault="006709A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(МРП)</w:t>
            </w:r>
          </w:p>
        </w:tc>
      </w:tr>
      <w:tr w:rsidR="00C86CFB" w:rsidRPr="00C86CFB" w:rsidTr="007F2D55">
        <w:tc>
          <w:tcPr>
            <w:tcW w:w="1701" w:type="dxa"/>
            <w:vAlign w:val="center"/>
          </w:tcPr>
          <w:p w:rsidR="006709A3" w:rsidRPr="00C86CFB" w:rsidRDefault="006709A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6521" w:type="dxa"/>
            <w:vAlign w:val="center"/>
          </w:tcPr>
          <w:p w:rsidR="006709A3" w:rsidRPr="00C86CFB" w:rsidRDefault="006709A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417" w:type="dxa"/>
            <w:vAlign w:val="center"/>
          </w:tcPr>
          <w:p w:rsidR="006709A3" w:rsidRPr="00C86CFB" w:rsidRDefault="006709A3"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юридических лиц, их филиалов и представительств</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политических партий, их филиалов и представительств</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государственную регистрацию, регистрацию прекращения деятельности, учетную регистрацию, снятие с учетной регистрации</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перерегистрацию</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w:t>
            </w: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регистрацию (в том числе при реорганизации в случаях, предусмотренных законодательством Республики Казахстан)</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B64CD7" w:rsidRPr="00C86CFB" w:rsidTr="007F2D55">
        <w:tc>
          <w:tcPr>
            <w:tcW w:w="170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6521"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1417" w:type="dxa"/>
            <w:vAlign w:val="center"/>
          </w:tcPr>
          <w:p w:rsidR="00C37A36" w:rsidRPr="00C86CFB" w:rsidRDefault="00C37A3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bl>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C37A36" w:rsidRPr="00C86CFB" w:rsidRDefault="006623BC"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r w:rsidR="00C37A36" w:rsidRPr="00C86CFB">
        <w:rPr>
          <w:rFonts w:ascii="Times New Roman" w:eastAsia="Times New Roman" w:hAnsi="Times New Roman" w:cs="Times New Roman"/>
          <w:sz w:val="28"/>
          <w:szCs w:val="28"/>
          <w:lang w:eastAsia="ru-RU"/>
        </w:rPr>
        <w:t>. Ставки сбора за государственную регистрацию транспортных средств, а также их перерегистрацию составляют:</w:t>
      </w:r>
    </w:p>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560"/>
        <w:gridCol w:w="6237"/>
        <w:gridCol w:w="1842"/>
      </w:tblGrid>
      <w:tr w:rsidR="00C86CFB" w:rsidRPr="00C86CFB" w:rsidTr="007F2D55">
        <w:tc>
          <w:tcPr>
            <w:tcW w:w="1560" w:type="dxa"/>
            <w:vAlign w:val="center"/>
          </w:tcPr>
          <w:p w:rsidR="00C37A36" w:rsidRPr="00C86CFB" w:rsidRDefault="00C37A3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№п/п</w:t>
            </w:r>
          </w:p>
        </w:tc>
        <w:tc>
          <w:tcPr>
            <w:tcW w:w="6237" w:type="dxa"/>
            <w:vAlign w:val="center"/>
          </w:tcPr>
          <w:p w:rsidR="00C37A36" w:rsidRPr="00C86CFB" w:rsidRDefault="00C37A3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регистрационных действий</w:t>
            </w:r>
          </w:p>
        </w:tc>
        <w:tc>
          <w:tcPr>
            <w:tcW w:w="1842" w:type="dxa"/>
            <w:vAlign w:val="center"/>
          </w:tcPr>
          <w:p w:rsidR="00C37A36" w:rsidRPr="00C86CFB" w:rsidRDefault="00C37A3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(МРП)</w:t>
            </w:r>
          </w:p>
        </w:tc>
      </w:tr>
      <w:tr w:rsidR="00C86CFB" w:rsidRPr="00C86CFB" w:rsidTr="007F2D55">
        <w:tc>
          <w:tcPr>
            <w:tcW w:w="1560" w:type="dxa"/>
            <w:vAlign w:val="center"/>
          </w:tcPr>
          <w:p w:rsidR="00C37A36" w:rsidRPr="00C86CFB" w:rsidRDefault="00C37A3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6237" w:type="dxa"/>
            <w:vAlign w:val="center"/>
          </w:tcPr>
          <w:p w:rsidR="00C37A36" w:rsidRPr="00C86CFB" w:rsidRDefault="00C37A3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842" w:type="dxa"/>
            <w:vAlign w:val="center"/>
          </w:tcPr>
          <w:p w:rsidR="00C37A36" w:rsidRPr="00C86CFB" w:rsidRDefault="00C37A36"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государственную регистрацию:</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морских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речных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судов маломерного флота: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val="kk-KZ" w:eastAsia="ru-RU"/>
              </w:rPr>
              <w:t>5</w:t>
            </w:r>
            <w:r w:rsidRPr="00C86CFB">
              <w:rPr>
                <w:rFonts w:ascii="Times New Roman" w:eastAsia="Times New Roman" w:hAnsi="Times New Roman" w:cs="Times New Roman"/>
                <w:sz w:val="28"/>
                <w:szCs w:val="28"/>
                <w:lang w:eastAsia="ru-RU"/>
              </w:rPr>
              <w:t>.</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val="kk-KZ" w:eastAsia="ru-RU"/>
              </w:rPr>
              <w:t>6</w:t>
            </w:r>
            <w:r w:rsidRPr="00C86CFB">
              <w:rPr>
                <w:rFonts w:ascii="Times New Roman" w:eastAsia="Times New Roman" w:hAnsi="Times New Roman" w:cs="Times New Roman"/>
                <w:sz w:val="28"/>
                <w:szCs w:val="28"/>
                <w:lang w:eastAsia="ru-RU"/>
              </w:rPr>
              <w:t>.</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перерегистрацию:</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механического транспортного средства или прицепа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морских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речных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судов маломерного флота: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выдачу дубликата документа, удостоверяющего государственную регистрацию:</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механического транспортного средства или прицепа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морских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речных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судов маломерного флота: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3.4.1.</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самоходных маломерных судов мощностью свыше 50 лошадиных сил (37 кВт)</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3.4.2.</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самоходных маломерных судов мощностью до 50 лошадиных сил (37 кВт)</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3.4.3.</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несамоходных маломерных судов</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0,38</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городского рельсового транспорта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3.7.</w:t>
            </w:r>
          </w:p>
        </w:tc>
        <w:tc>
          <w:tcPr>
            <w:tcW w:w="6237"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железнодорожного тягового, а также моторвагонного подвижного состава</w:t>
            </w:r>
          </w:p>
        </w:tc>
        <w:tc>
          <w:tcPr>
            <w:tcW w:w="1842" w:type="dxa"/>
            <w:vAlign w:val="center"/>
          </w:tcPr>
          <w:p w:rsidR="00BB1B21" w:rsidRPr="00C86CFB" w:rsidRDefault="00BB1B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первичную государственную регистрацию механических транспортных средств:</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транспортные средства категории М1 с электродвигателями, за исключением гибридных транспортных средств:</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4.1.1.</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4.1.2.</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4.1.3.</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3 лет и выше,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транспортные средства категории М1, за исключением транспортных средств с электродвигателями:</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4.2.1.</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4.2.2.</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4.2.3.</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3 лет и выше,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транспортные средства категории М2, М3, N1, N2, N3 (за исключением седельных тягачей):</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4.3.1.</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4.3.2.</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4.3.3.</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3 до 5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4.3.4.</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5 лет и выше,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2500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транспортные средства категории N3 (седельные тягачи):</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4.4.1.</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4.4.2.</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2 до 3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240</w:t>
            </w:r>
          </w:p>
        </w:tc>
      </w:tr>
      <w:tr w:rsidR="00C86CFB"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4.4.3.</w:t>
            </w:r>
          </w:p>
        </w:tc>
        <w:tc>
          <w:tcPr>
            <w:tcW w:w="6237"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3 до 7 лет,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350</w:t>
            </w:r>
          </w:p>
        </w:tc>
      </w:tr>
      <w:tr w:rsidR="00B64CD7" w:rsidRPr="00C86CFB" w:rsidTr="007F2D55">
        <w:tc>
          <w:tcPr>
            <w:tcW w:w="1560"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4.4.4.</w:t>
            </w:r>
          </w:p>
        </w:tc>
        <w:tc>
          <w:tcPr>
            <w:tcW w:w="6237" w:type="dxa"/>
            <w:vAlign w:val="center"/>
          </w:tcPr>
          <w:p w:rsidR="00722364" w:rsidRPr="00C86CFB" w:rsidRDefault="00D9347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7 л</w:t>
            </w:r>
            <w:r w:rsidR="00194B0E" w:rsidRPr="00C86CFB">
              <w:rPr>
                <w:rFonts w:ascii="Times New Roman" w:eastAsia="Times New Roman" w:hAnsi="Times New Roman" w:cs="Times New Roman"/>
                <w:sz w:val="28"/>
                <w:szCs w:val="28"/>
                <w:lang w:eastAsia="ru-RU"/>
              </w:rPr>
              <w:t>ет и выше, включая год выпуска</w:t>
            </w:r>
          </w:p>
        </w:tc>
        <w:tc>
          <w:tcPr>
            <w:tcW w:w="1842" w:type="dxa"/>
            <w:vAlign w:val="center"/>
          </w:tcPr>
          <w:p w:rsidR="00722364" w:rsidRPr="00C86CFB" w:rsidRDefault="0072236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2500</w:t>
            </w:r>
          </w:p>
        </w:tc>
      </w:tr>
    </w:tbl>
    <w:p w:rsidR="00C37A36" w:rsidRPr="00C86CFB" w:rsidRDefault="00C37A36"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22364" w:rsidRPr="00C86CFB" w:rsidRDefault="00722364"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196" w:name="z11372"/>
      <w:bookmarkStart w:id="1197" w:name="z554"/>
      <w:bookmarkEnd w:id="1196"/>
      <w:bookmarkEnd w:id="1197"/>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607</w:t>
      </w:r>
      <w:r w:rsidRPr="00C86CFB">
        <w:rPr>
          <w:rFonts w:ascii="Times New Roman" w:eastAsia="Times New Roman" w:hAnsi="Times New Roman" w:cs="Times New Roman"/>
          <w:b/>
          <w:bCs/>
          <w:sz w:val="28"/>
          <w:szCs w:val="28"/>
          <w:lang w:eastAsia="ru-RU"/>
        </w:rPr>
        <w:t xml:space="preserve">. Ставки сборов за выдачу разрешительных документов </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Ставки сбора за проезд автотранспортных средств по территории Республики Казахстан составляют: </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выезд с территории Республики Казахстан отечественных автотранспортных средств, осуществляющих перевозку:</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пассажиров и грузов в международном сообщении, – 1-кратный размер МРП;</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p w:rsidR="007108F4" w:rsidRPr="00C86CFB" w:rsidRDefault="007108F4"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ook w:val="04A0" w:firstRow="1" w:lastRow="0" w:firstColumn="1" w:lastColumn="0" w:noHBand="0" w:noVBand="1"/>
      </w:tblPr>
      <w:tblGrid>
        <w:gridCol w:w="1276"/>
        <w:gridCol w:w="5528"/>
        <w:gridCol w:w="2835"/>
      </w:tblGrid>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Фактическое превышение над допускаемыми осевыми нагрузками, в %</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Тариф за превышение над допускаемыми осевыми нагрузками</w:t>
            </w:r>
            <w:r w:rsidRPr="00C86CFB">
              <w:rPr>
                <w:rFonts w:ascii="Times New Roman" w:eastAsia="Times New Roman" w:hAnsi="Times New Roman" w:cs="Times New Roman"/>
                <w:b/>
                <w:sz w:val="28"/>
                <w:szCs w:val="28"/>
                <w:lang w:eastAsia="ru-RU"/>
              </w:rPr>
              <w:br/>
              <w:t>(МРП)</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10 % включительно</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0,011</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10,0 % до 20,0 % включительно</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0,014</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20,0 % до 30,0 % включительно</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0,190</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30,0 % до 40,0 % включительно</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0,380</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40,0 % до 50,0% включительно</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0,500</w:t>
            </w:r>
          </w:p>
        </w:tc>
      </w:tr>
      <w:tr w:rsidR="00C86CFB" w:rsidRPr="00C86CFB" w:rsidTr="007F2D55">
        <w:tc>
          <w:tcPr>
            <w:tcW w:w="1276"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5528"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50,0%</w:t>
            </w:r>
          </w:p>
        </w:tc>
        <w:tc>
          <w:tcPr>
            <w:tcW w:w="2835" w:type="dxa"/>
            <w:vAlign w:val="center"/>
          </w:tcPr>
          <w:p w:rsidR="007108F4" w:rsidRPr="00C86CFB" w:rsidRDefault="007108F4"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bl>
    <w:p w:rsidR="007108F4" w:rsidRPr="00C86CFB" w:rsidRDefault="007108F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rsidR="00722364" w:rsidRPr="00C86CFB" w:rsidRDefault="00722364"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p w:rsidR="00BB732A" w:rsidRPr="00C86CFB" w:rsidRDefault="00BB732A"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752" w:type="dxa"/>
        <w:tblInd w:w="-5" w:type="dxa"/>
        <w:tblLayout w:type="fixed"/>
        <w:tblLook w:val="04A0" w:firstRow="1" w:lastRow="0" w:firstColumn="1" w:lastColumn="0" w:noHBand="0" w:noVBand="1"/>
      </w:tblPr>
      <w:tblGrid>
        <w:gridCol w:w="1531"/>
        <w:gridCol w:w="5953"/>
        <w:gridCol w:w="2268"/>
      </w:tblGrid>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Габаритные параметры</w:t>
            </w:r>
            <w:r w:rsidRPr="00C86CFB">
              <w:rPr>
                <w:rFonts w:ascii="Times New Roman" w:eastAsia="Times New Roman" w:hAnsi="Times New Roman" w:cs="Times New Roman"/>
                <w:b/>
                <w:sz w:val="28"/>
                <w:szCs w:val="28"/>
                <w:lang w:eastAsia="ru-RU"/>
              </w:rPr>
              <w:br/>
              <w:t xml:space="preserve">автотранспортных средств, </w:t>
            </w:r>
            <w:r w:rsidRPr="00C86CFB">
              <w:rPr>
                <w:rFonts w:ascii="Times New Roman" w:eastAsia="Times New Roman" w:hAnsi="Times New Roman" w:cs="Times New Roman"/>
                <w:b/>
                <w:sz w:val="28"/>
                <w:szCs w:val="28"/>
                <w:lang w:eastAsia="ru-RU"/>
              </w:rPr>
              <w:br/>
              <w:t>в метрах</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за превышение допустимых габаритных параметров (МРП)</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Высота:</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5953" w:type="dxa"/>
            <w:vAlign w:val="center"/>
          </w:tcPr>
          <w:p w:rsidR="004E34B5" w:rsidRPr="00C86CFB" w:rsidRDefault="00C15D56"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4 до 4,5</w:t>
            </w:r>
            <w:r w:rsidR="004E34B5" w:rsidRPr="00C86CFB">
              <w:rPr>
                <w:rFonts w:ascii="Times New Roman" w:eastAsia="Times New Roman" w:hAnsi="Times New Roman" w:cs="Times New Roman"/>
                <w:sz w:val="28"/>
                <w:szCs w:val="28"/>
                <w:lang w:eastAsia="ru-RU"/>
              </w:rPr>
              <w:t>включительно</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0,009</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4,5 до 5 включительно</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0,018</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5</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0,036</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Ширина:</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свыше 2,55 (2,6 для изометрических кузовов) до </w:t>
            </w:r>
            <w:r w:rsidR="00C15D56"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3 включительно</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0,009</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3 до 3,75 включительно</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0,019</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свыше 3,75</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0,038</w:t>
            </w: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Длина:</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531"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5953"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каждый метр (включая неполный), превышающий допустимую длину</w:t>
            </w:r>
          </w:p>
        </w:tc>
        <w:tc>
          <w:tcPr>
            <w:tcW w:w="2268" w:type="dxa"/>
            <w:vAlign w:val="center"/>
          </w:tcPr>
          <w:p w:rsidR="004E34B5" w:rsidRPr="00C86CFB" w:rsidRDefault="004E34B5"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0,004</w:t>
            </w:r>
          </w:p>
        </w:tc>
      </w:tr>
    </w:tbl>
    <w:p w:rsidR="004E34B5" w:rsidRPr="00C86CFB" w:rsidRDefault="004E34B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71920" w:rsidRPr="00C86CFB" w:rsidRDefault="00A719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Сумма сбора за превышение габаритов автотранспортного средства </w:t>
      </w:r>
      <w:r w:rsidR="00D97250"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p w:rsidR="00A71920" w:rsidRPr="00C86CFB" w:rsidRDefault="00A719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сумма сбора за превышение габаритов автотранспортного средства </w:t>
      </w:r>
      <w:r w:rsidR="00D97250"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 xml:space="preserve">(с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  плюс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p w:rsidR="00A71920" w:rsidRPr="00C86CFB" w:rsidRDefault="00A719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p w:rsidR="00934C24" w:rsidRPr="00C86CFB" w:rsidRDefault="00934C24"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ayout w:type="fixed"/>
        <w:tblLook w:val="04A0" w:firstRow="1" w:lastRow="0" w:firstColumn="1" w:lastColumn="0" w:noHBand="0" w:noVBand="1"/>
      </w:tblPr>
      <w:tblGrid>
        <w:gridCol w:w="1701"/>
        <w:gridCol w:w="5812"/>
        <w:gridCol w:w="2126"/>
      </w:tblGrid>
      <w:tr w:rsidR="00C86CFB" w:rsidRPr="00C86CFB" w:rsidTr="008E1B4A">
        <w:tc>
          <w:tcPr>
            <w:tcW w:w="1701" w:type="dxa"/>
            <w:vAlign w:val="center"/>
          </w:tcPr>
          <w:p w:rsidR="00934C24" w:rsidRPr="00C86CFB" w:rsidRDefault="00934C2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5812" w:type="dxa"/>
            <w:vAlign w:val="center"/>
          </w:tcPr>
          <w:p w:rsidR="00934C24" w:rsidRPr="00C86CFB" w:rsidRDefault="00934C2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лицензируемой деятельности</w:t>
            </w:r>
          </w:p>
        </w:tc>
        <w:tc>
          <w:tcPr>
            <w:tcW w:w="2126" w:type="dxa"/>
            <w:vAlign w:val="center"/>
          </w:tcPr>
          <w:p w:rsidR="00934C24" w:rsidRPr="00C86CFB" w:rsidRDefault="00934C2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сбора</w:t>
            </w:r>
            <w:r w:rsidRPr="00C86CFB">
              <w:rPr>
                <w:rFonts w:ascii="Times New Roman" w:eastAsia="Times New Roman" w:hAnsi="Times New Roman" w:cs="Times New Roman"/>
                <w:b/>
                <w:sz w:val="28"/>
                <w:szCs w:val="28"/>
                <w:lang w:eastAsia="ru-RU"/>
              </w:rPr>
              <w:br/>
              <w:t>(МРП)</w:t>
            </w:r>
          </w:p>
        </w:tc>
      </w:tr>
      <w:tr w:rsidR="00C86CFB" w:rsidRPr="00C86CFB" w:rsidTr="008E1B4A">
        <w:tc>
          <w:tcPr>
            <w:tcW w:w="1701" w:type="dxa"/>
            <w:vAlign w:val="center"/>
          </w:tcPr>
          <w:p w:rsidR="00934C24" w:rsidRPr="00C86CFB" w:rsidRDefault="00934C2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812" w:type="dxa"/>
            <w:vAlign w:val="center"/>
          </w:tcPr>
          <w:p w:rsidR="00934C24" w:rsidRPr="00C86CFB" w:rsidRDefault="00934C2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2126" w:type="dxa"/>
            <w:vAlign w:val="center"/>
          </w:tcPr>
          <w:p w:rsidR="00934C24" w:rsidRPr="00C86CFB" w:rsidRDefault="00934C24"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Ставки лицензионного сбора за право занятия отдельными видами деятельности: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Эксплуатация горных и химических производств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Покупка электрической энергии в целях энергоснабжения</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Выполнение работ, связанных с этапами жизненного цикла объектов использования атомной энергии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Обращение с ядерными материалами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Обращение с радиоактивными веществами, приборами и установками, содержащими радиоактивные вещества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Обращение с приборами и установками, генерирующими ионизирующее излучение</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Предоставление услуг в области использования атомной энергии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Обращение с радиоактивными отходами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Производство, переработка, приобретение, хранение, реализация, использование, уничтожение ядов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Производство (формуляция) пестицидов, реализация пестицидов, применение пестицидов аэрозольным и фумигационным способами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перевозке грузов железнодорожным транспортом</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связанная с оборотом наркотических средств, психотропных веществ и прекурсоров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Разработка и реализация (в том числе иная передача) средств криптографической защиты информации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Выдача заключения (разрешительного документа) на ввоз на таможенную территорию </w:t>
            </w:r>
            <w:r w:rsidR="00717E6F" w:rsidRPr="00C86CFB">
              <w:rPr>
                <w:rFonts w:ascii="Times New Roman" w:eastAsia="Times New Roman" w:hAnsi="Times New Roman" w:cs="Times New Roman"/>
                <w:sz w:val="28"/>
                <w:szCs w:val="28"/>
                <w:lang w:eastAsia="ru-RU"/>
              </w:rPr>
              <w:t>ЕАЭС</w:t>
            </w:r>
            <w:r w:rsidRPr="00C86CFB">
              <w:rPr>
                <w:rFonts w:ascii="Times New Roman" w:eastAsia="Times New Roman" w:hAnsi="Times New Roman" w:cs="Times New Roman"/>
                <w:sz w:val="28"/>
                <w:szCs w:val="28"/>
                <w:lang w:eastAsia="ru-RU"/>
              </w:rPr>
              <w:t xml:space="preserve"> и вывоз с таможенной территории </w:t>
            </w:r>
            <w:r w:rsidR="00717E6F" w:rsidRPr="00C86CFB">
              <w:rPr>
                <w:rFonts w:ascii="Times New Roman" w:eastAsia="Times New Roman" w:hAnsi="Times New Roman" w:cs="Times New Roman"/>
                <w:sz w:val="28"/>
                <w:szCs w:val="28"/>
                <w:lang w:eastAsia="ru-RU"/>
              </w:rPr>
              <w:t>ЕАЭС</w:t>
            </w:r>
            <w:r w:rsidRPr="00C86CFB">
              <w:rPr>
                <w:rFonts w:ascii="Times New Roman" w:eastAsia="Times New Roman" w:hAnsi="Times New Roman" w:cs="Times New Roman"/>
                <w:sz w:val="28"/>
                <w:szCs w:val="28"/>
                <w:lang w:eastAsia="ru-RU"/>
              </w:rPr>
              <w:t xml:space="preserve"> специальных технических средств, предназначенных для негласного получения информации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r w:rsidRPr="00C86CFB">
              <w:rPr>
                <w:rFonts w:ascii="Times New Roman" w:eastAsia="Times New Roman" w:hAnsi="Times New Roman" w:cs="Times New Roman"/>
                <w:sz w:val="28"/>
                <w:szCs w:val="28"/>
                <w:lang w:eastAsia="ru-RU"/>
              </w:rPr>
              <w:br/>
              <w:t> </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Выдача заключения (разрешительного документа) на ввоз на таможенную территорию </w:t>
            </w:r>
            <w:r w:rsidR="00717E6F" w:rsidRPr="00C86CFB">
              <w:rPr>
                <w:rFonts w:ascii="Times New Roman" w:eastAsia="Times New Roman" w:hAnsi="Times New Roman" w:cs="Times New Roman"/>
                <w:sz w:val="28"/>
                <w:szCs w:val="28"/>
                <w:lang w:eastAsia="ru-RU"/>
              </w:rPr>
              <w:t>ЕАЭС</w:t>
            </w:r>
            <w:r w:rsidRPr="00C86CFB">
              <w:rPr>
                <w:rFonts w:ascii="Times New Roman" w:eastAsia="Times New Roman" w:hAnsi="Times New Roman" w:cs="Times New Roman"/>
                <w:sz w:val="28"/>
                <w:szCs w:val="28"/>
                <w:lang w:eastAsia="ru-RU"/>
              </w:rPr>
              <w:t xml:space="preserve"> и вывоз с таможенной территории </w:t>
            </w:r>
            <w:r w:rsidR="00717E6F" w:rsidRPr="00C86CFB">
              <w:rPr>
                <w:rFonts w:ascii="Times New Roman" w:eastAsia="Times New Roman" w:hAnsi="Times New Roman" w:cs="Times New Roman"/>
                <w:sz w:val="28"/>
                <w:szCs w:val="28"/>
                <w:lang w:eastAsia="ru-RU"/>
              </w:rPr>
              <w:t>ЕАЭС</w:t>
            </w:r>
            <w:r w:rsidRPr="00C86CFB">
              <w:rPr>
                <w:rFonts w:ascii="Times New Roman" w:eastAsia="Times New Roman" w:hAnsi="Times New Roman" w:cs="Times New Roman"/>
                <w:sz w:val="28"/>
                <w:szCs w:val="28"/>
                <w:lang w:eastAsia="ru-RU"/>
              </w:rPr>
              <w:t xml:space="preserve"> шифровальных (криптографических) средств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Регистрация нотификаций о характеристиках товаров (продукции), содержащих шифровальные (криптографические) средства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Разработка, производство, ремонт, торговля, коллекционирование, экспонирование гражданского и служебного оружия и патронов к нему</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Разработка, производство, торговля, использование гражданских пиротехнических веществ и изделий с их применением</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в сфере использования космического пространства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Предоставление услуг в области связи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Образовательная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распространению теле-, радиоканалов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Медицинская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Фармацевтическая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Адвокатская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Нотариальная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исполнению исполнительных документов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Аудиторская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Выполнение работ и оказание услуг в области охраны окружающей среды</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Осуществление охранной деятельности юридическими лицами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Туроператорская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в области ветеринарии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Судебно-экспертная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Осуществление научно-реставрационных работ на памятниках истории и культуры и (или) археологических работ</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Банковские операции, осуществляемые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1.51.1.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банками второго уровня, филиалами банков – нерезидентов Республики Казахстан</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1.51.2.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организациями, осуществляющими отдельные виды банковских операций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Иные операции, осуществляемые банками, филиалами банков – нерезидентов Республики Казахстан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1.53.1.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Микрофинансовая деятельность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Операции юридических лиц, осуществляющих деятельность исключительно через обменные пункты на основании лицензии Национального Банка на обменные операции с наличной иностранной валютой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в сфере страхования жизни**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в сфере общего страхования**</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перестрахованию как исключительный вид деятельности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перестрахованию</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страхового брокера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Актуарная деятельность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Брокерская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Дилерская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управлению инвестиционным портфелем</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Кастодиальная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Трансферагентская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организации торговли с ценными бумагами и иными финансовыми инструментами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Клиринговая деятельность по сделкам с финансовыми инструментами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Изыскательская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Строительно-монтажные работы</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Проектная деятельность</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по организации строительства жилых зданий за счет привлечения денег дольщиков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Изготовление Государственного Флага Республики Казахстан и Государственного Герба Республики Казахстан</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Производство этилового спирта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3 000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1.74.</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Производство алкогольной продукции, кроме пивоваренной продукции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3 000</w:t>
            </w:r>
          </w:p>
        </w:tc>
      </w:tr>
      <w:tr w:rsidR="00C86CFB" w:rsidRPr="00C86CFB" w:rsidTr="008E1B4A">
        <w:tc>
          <w:tcPr>
            <w:tcW w:w="1701" w:type="dxa"/>
            <w:tcBorders>
              <w:bottom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1.75.</w:t>
            </w:r>
          </w:p>
        </w:tc>
        <w:tc>
          <w:tcPr>
            <w:tcW w:w="5812" w:type="dxa"/>
            <w:tcBorders>
              <w:bottom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Производство пивоваренной продукции</w:t>
            </w:r>
          </w:p>
        </w:tc>
        <w:tc>
          <w:tcPr>
            <w:tcW w:w="2126" w:type="dxa"/>
            <w:tcBorders>
              <w:bottom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2 000</w:t>
            </w:r>
          </w:p>
        </w:tc>
      </w:tr>
      <w:tr w:rsidR="00C86CFB" w:rsidRPr="00C86CFB" w:rsidTr="008E1B4A">
        <w:tc>
          <w:tcPr>
            <w:tcW w:w="1701"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1.76.</w:t>
            </w:r>
          </w:p>
        </w:tc>
        <w:tc>
          <w:tcPr>
            <w:tcW w:w="5812"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2126"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200</w:t>
            </w:r>
          </w:p>
        </w:tc>
      </w:tr>
      <w:tr w:rsidR="00C86CFB" w:rsidRPr="00C86CFB" w:rsidTr="008E1B4A">
        <w:tc>
          <w:tcPr>
            <w:tcW w:w="1701"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1.77.</w:t>
            </w:r>
          </w:p>
        </w:tc>
        <w:tc>
          <w:tcPr>
            <w:tcW w:w="5812"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2126"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c>
          <w:tcPr>
            <w:tcW w:w="5812"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1.77.1.</w:t>
            </w:r>
          </w:p>
        </w:tc>
        <w:tc>
          <w:tcPr>
            <w:tcW w:w="5812"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столице, городах республиканского и областного значения</w:t>
            </w:r>
          </w:p>
        </w:tc>
        <w:tc>
          <w:tcPr>
            <w:tcW w:w="2126" w:type="dxa"/>
            <w:tcBorders>
              <w:top w:val="single" w:sz="4" w:space="0" w:color="auto"/>
              <w:left w:val="single" w:sz="4" w:space="0" w:color="auto"/>
              <w:bottom w:val="single" w:sz="4" w:space="0" w:color="auto"/>
              <w:right w:val="single" w:sz="4" w:space="0" w:color="auto"/>
            </w:tcBorders>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1.77.2.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городах районного значения и поселках</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1.77.3.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сельских населенных пунктах</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1.78.</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Производство табачных изделий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1.79.</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Экспорт и импорт товаров</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1.80.</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Экспорт и импорт продукции, подлежащей экспортному контролю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Оказание услуг по складской деятельности с выпуском зерновых расписок</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в сфере игорного бизнеса: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1.82.1.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для казино и зала игровых автоматов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3 845</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1.82.2.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для тотализатора и букмекерской конторы </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640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Деятельность в сфере товарных бирж:</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1.83.1.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товарной биржи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1.85.</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Оказание услуг по дезинфекции, дезинсекции и дератизации в области здравоохранения</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1.86.</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2 000</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1.87.</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Ставки сбора за выдачу дубликата лицензии:</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все виды деятельности, за исключением указанных в пунктах 1.51. – 1.53.1., 1.55. – 1.59., 1.79. – 1.80.</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100 % от соответствующей ставки, установленной в пункте 1 настоящей таблицы</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виды деятельности, указанные в пунктах 1.51. – 1.53.1., 1.55. – 1.59.</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 от соответствующей ставки, установленной в пункте 1 настоящей таблицы</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виды деятельности, указанные в пунктах 1.79. – 1.80.</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Ставки за переоформление лицензий:</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от соответствующей ставки, установленной в пункте 1 настоящей таблицы</w:t>
            </w:r>
          </w:p>
        </w:tc>
      </w:tr>
      <w:tr w:rsidR="00B64CD7" w:rsidRPr="00C86CFB" w:rsidTr="008E1B4A">
        <w:tc>
          <w:tcPr>
            <w:tcW w:w="1701"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5812"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переоформление лицензии на экспорт и импорт товаров, а также на экспорт и импорт продукции, подлежащей экспортному контролю</w:t>
            </w:r>
          </w:p>
        </w:tc>
        <w:tc>
          <w:tcPr>
            <w:tcW w:w="2126" w:type="dxa"/>
            <w:vAlign w:val="center"/>
          </w:tcPr>
          <w:p w:rsidR="009754AE" w:rsidRPr="00C86CFB" w:rsidRDefault="009754AE" w:rsidP="00C86CFB">
            <w:pPr>
              <w:ind w:firstLine="709"/>
              <w:contextualSpacing/>
              <w:jc w:val="both"/>
              <w:rPr>
                <w:rFonts w:ascii="Times New Roman" w:eastAsia="Times New Roman" w:hAnsi="Times New Roman" w:cs="Times New Roman"/>
                <w:sz w:val="28"/>
                <w:szCs w:val="28"/>
                <w:lang w:val="en-US" w:eastAsia="ru-RU"/>
              </w:rPr>
            </w:pPr>
            <w:r w:rsidRPr="00C86CFB">
              <w:rPr>
                <w:rFonts w:ascii="Times New Roman" w:eastAsia="Times New Roman" w:hAnsi="Times New Roman" w:cs="Times New Roman"/>
                <w:sz w:val="28"/>
                <w:szCs w:val="28"/>
                <w:lang w:eastAsia="ru-RU"/>
              </w:rPr>
              <w:t>1</w:t>
            </w:r>
          </w:p>
        </w:tc>
      </w:tr>
    </w:tbl>
    <w:p w:rsidR="00934C24" w:rsidRPr="00C86CFB" w:rsidRDefault="00934C24"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Примечание.</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За каждую банковскую операцию; ** за каждый класс страхования.</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 Ставки лицензионного сбора за выдачу лицензии, связанной с правом занятия отдельными подвидами деятельности в сфере углеводородов, составляют:</w:t>
      </w:r>
    </w:p>
    <w:p w:rsidR="00E72EC7" w:rsidRPr="00C86CFB" w:rsidRDefault="00E72EC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9" w:type="dxa"/>
        <w:tblInd w:w="108" w:type="dxa"/>
        <w:tblLook w:val="04A0" w:firstRow="1" w:lastRow="0" w:firstColumn="1" w:lastColumn="0" w:noHBand="0" w:noVBand="1"/>
      </w:tblPr>
      <w:tblGrid>
        <w:gridCol w:w="1560"/>
        <w:gridCol w:w="5841"/>
        <w:gridCol w:w="2238"/>
      </w:tblGrid>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№п/п</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Подвиды лицензируемой деятельности</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сбора (МРП)</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Ставки лицензионного сбора за право занятия отдельными подвидами деятельности:</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промысловые исследования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сейсморазведочные работы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геофизические работы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прострелочно-взрывные работы в скважинах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бурение скважин на суше, на море и на внутренних водоемах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подземный ремонт, испытание, освоение, опробование, консервация, ликвидация скважин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цементация скважин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повышение нефтеотдачи нефтяных пластов и увеличение производительности скважин при разведке и добыче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работы по предотвращению и ликвидации разливов на месторождениях углеводородов на море</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1.10.</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эксплуатация нефтегазохимических производств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1.11.</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составление базовых проектных документов для месторождений углеводородов и анализ разработки месторождений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1.12.</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составление технических проектных документов для месторождений углеводородов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1.13.</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эксплуатация магистральных трубопроводов</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8% от ставки при выдаче лицензии </w:t>
            </w:r>
          </w:p>
        </w:tc>
      </w:tr>
      <w:tr w:rsidR="00C86CFB" w:rsidRPr="00C86CFB" w:rsidTr="008E1B4A">
        <w:tc>
          <w:tcPr>
            <w:tcW w:w="1560"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841"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ставки сбора за выдачу дубликата лицензии</w:t>
            </w:r>
            <w:r w:rsidRPr="00C86CFB">
              <w:rPr>
                <w:rFonts w:ascii="Times New Roman" w:eastAsia="Times New Roman" w:hAnsi="Times New Roman" w:cs="Times New Roman"/>
                <w:sz w:val="28"/>
                <w:szCs w:val="28"/>
                <w:lang w:eastAsia="ru-RU"/>
              </w:rPr>
              <w:br/>
              <w:t>(при электронной подаче заявления на получение лицензии)</w:t>
            </w:r>
          </w:p>
        </w:tc>
        <w:tc>
          <w:tcPr>
            <w:tcW w:w="2238" w:type="dxa"/>
            <w:vAlign w:val="center"/>
          </w:tcPr>
          <w:p w:rsidR="00E72EC7" w:rsidRPr="00C86CFB" w:rsidRDefault="00E72EC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 от ставки при выдаче лицензии</w:t>
            </w:r>
          </w:p>
        </w:tc>
      </w:tr>
    </w:tbl>
    <w:p w:rsidR="00E72EC7" w:rsidRPr="00C86CFB" w:rsidRDefault="00E72EC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198" w:name="z16358"/>
      <w:bookmarkStart w:id="1199" w:name="z16357"/>
      <w:bookmarkStart w:id="1200" w:name="z16356"/>
      <w:bookmarkEnd w:id="1198"/>
      <w:bookmarkEnd w:id="1199"/>
      <w:bookmarkEnd w:id="1200"/>
      <w:r w:rsidRPr="00C86CFB">
        <w:rPr>
          <w:rFonts w:ascii="Times New Roman" w:eastAsia="Times New Roman" w:hAnsi="Times New Roman" w:cs="Times New Roman"/>
          <w:sz w:val="28"/>
          <w:szCs w:val="28"/>
          <w:lang w:val="kk-KZ" w:eastAsia="ru-RU"/>
        </w:rPr>
        <w:t>8</w:t>
      </w:r>
      <w:r w:rsidRPr="00C86CFB">
        <w:rPr>
          <w:rFonts w:ascii="Times New Roman" w:eastAsia="Times New Roman" w:hAnsi="Times New Roman" w:cs="Times New Roman"/>
          <w:sz w:val="28"/>
          <w:szCs w:val="28"/>
          <w:lang w:eastAsia="ru-RU"/>
        </w:rPr>
        <w:t>.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p w:rsidR="00D97250" w:rsidRPr="00C86CFB" w:rsidRDefault="00D9725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9</w:t>
      </w:r>
      <w:r w:rsidRPr="00C86CFB">
        <w:rPr>
          <w:rFonts w:ascii="Times New Roman" w:eastAsia="Times New Roman" w:hAnsi="Times New Roman" w:cs="Times New Roman"/>
          <w:sz w:val="28"/>
          <w:szCs w:val="28"/>
          <w:lang w:eastAsia="ru-RU"/>
        </w:rPr>
        <w:t xml:space="preserve">. Ставка сбора за выдачу документа, подтверждающего резидентство иностранца или лица без гражданства, являющегося инвестиционным резидентом </w:t>
      </w:r>
      <w:r w:rsidR="004230C7" w:rsidRPr="00C86CFB">
        <w:rPr>
          <w:rFonts w:ascii="Times New Roman" w:eastAsia="Times New Roman" w:hAnsi="Times New Roman" w:cs="Times New Roman"/>
          <w:sz w:val="28"/>
          <w:szCs w:val="28"/>
          <w:lang w:eastAsia="ru-RU"/>
        </w:rPr>
        <w:t>МФЦА</w:t>
      </w:r>
      <w:r w:rsidRPr="00C86CFB">
        <w:rPr>
          <w:rFonts w:ascii="Times New Roman" w:eastAsia="Times New Roman" w:hAnsi="Times New Roman" w:cs="Times New Roman"/>
          <w:sz w:val="28"/>
          <w:szCs w:val="28"/>
          <w:lang w:eastAsia="ru-RU"/>
        </w:rPr>
        <w:t>, составляет 7000 МРП.</w:t>
      </w:r>
    </w:p>
    <w:p w:rsidR="00BB732A" w:rsidRPr="00C86CFB" w:rsidRDefault="00BB732A" w:rsidP="00C86CFB">
      <w:pPr>
        <w:spacing w:after="0" w:line="240" w:lineRule="auto"/>
        <w:ind w:firstLine="709"/>
        <w:contextualSpacing/>
        <w:jc w:val="both"/>
        <w:rPr>
          <w:rFonts w:ascii="Times New Roman" w:hAnsi="Times New Roman" w:cs="Times New Roman"/>
          <w:b/>
          <w:bCs/>
          <w:sz w:val="28"/>
          <w:szCs w:val="28"/>
        </w:rPr>
      </w:pPr>
    </w:p>
    <w:p w:rsidR="00880C2E" w:rsidRPr="00C86CFB" w:rsidRDefault="00880C2E"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ГЛАВА </w:t>
      </w:r>
      <w:r w:rsidR="00064F0F" w:rsidRPr="00C86CFB">
        <w:rPr>
          <w:rFonts w:ascii="Times New Roman" w:hAnsi="Times New Roman" w:cs="Times New Roman"/>
          <w:b/>
          <w:bCs/>
          <w:sz w:val="28"/>
          <w:szCs w:val="28"/>
        </w:rPr>
        <w:t>69</w:t>
      </w:r>
      <w:r w:rsidRPr="00C86CFB">
        <w:rPr>
          <w:rFonts w:ascii="Times New Roman" w:hAnsi="Times New Roman" w:cs="Times New Roman"/>
          <w:b/>
          <w:bCs/>
          <w:sz w:val="28"/>
          <w:szCs w:val="28"/>
        </w:rPr>
        <w:t>. ПЛАТЫ</w:t>
      </w:r>
    </w:p>
    <w:p w:rsidR="00674806" w:rsidRPr="00C86CFB" w:rsidRDefault="00674806" w:rsidP="00C86CFB">
      <w:pPr>
        <w:spacing w:after="0" w:line="240" w:lineRule="auto"/>
        <w:ind w:firstLine="709"/>
        <w:contextualSpacing/>
        <w:jc w:val="both"/>
        <w:rPr>
          <w:rFonts w:ascii="Times New Roman" w:hAnsi="Times New Roman" w:cs="Times New Roman"/>
          <w:b/>
          <w:bCs/>
          <w:sz w:val="28"/>
          <w:szCs w:val="28"/>
        </w:rPr>
      </w:pPr>
    </w:p>
    <w:p w:rsidR="00A02520" w:rsidRPr="00C86CFB" w:rsidRDefault="00A02520"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1. Плата за пользование земельными участками</w:t>
      </w:r>
    </w:p>
    <w:p w:rsidR="00A02520" w:rsidRPr="00C86CFB" w:rsidRDefault="00A02520"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A02520" w:rsidRPr="00C86CFB" w:rsidRDefault="000C6E69"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1" w:name="z559"/>
      <w:bookmarkEnd w:id="1201"/>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608</w:t>
      </w:r>
      <w:r w:rsidR="00A02520" w:rsidRPr="00C86CFB">
        <w:rPr>
          <w:rFonts w:ascii="Times New Roman" w:eastAsia="Times New Roman" w:hAnsi="Times New Roman" w:cs="Times New Roman"/>
          <w:b/>
          <w:bCs/>
          <w:sz w:val="28"/>
          <w:szCs w:val="28"/>
          <w:lang w:eastAsia="ru-RU"/>
        </w:rPr>
        <w:t>. Общие положения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Плата за пользование земельными участками (далее в целях настоящего параграфа – плата) взимается за предоставление государством: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земельного участка во временное возмездное землепользование (аренду);</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2" w:name="z560"/>
      <w:bookmarkEnd w:id="1202"/>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609</w:t>
      </w:r>
      <w:r w:rsidRPr="00C86CFB">
        <w:rPr>
          <w:rFonts w:ascii="Times New Roman" w:eastAsia="Times New Roman" w:hAnsi="Times New Roman" w:cs="Times New Roman"/>
          <w:b/>
          <w:bCs/>
          <w:sz w:val="28"/>
          <w:szCs w:val="28"/>
          <w:lang w:eastAsia="ru-RU"/>
        </w:rPr>
        <w:t>. Плательщики платы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платы являются лица, получившие:</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земельный участок во временное возмездное землепользование (аренду);</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участок недр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своим решением вправе признать самостоятельным плательщиком платы свое структурное подразделение.</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 являются плательщиками платы: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3" w:name="z561"/>
      <w:bookmarkEnd w:id="1203"/>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610</w:t>
      </w:r>
      <w:r w:rsidRPr="00C86CFB">
        <w:rPr>
          <w:rFonts w:ascii="Times New Roman" w:eastAsia="Times New Roman" w:hAnsi="Times New Roman" w:cs="Times New Roman"/>
          <w:b/>
          <w:bCs/>
          <w:sz w:val="28"/>
          <w:szCs w:val="28"/>
          <w:lang w:eastAsia="ru-RU"/>
        </w:rPr>
        <w:t>. Объект обложения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Объектом обложения является: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земельный участок, предоставляемый государством во временное возмездное землепользование (аренду);</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участок недр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4" w:name="z562"/>
      <w:bookmarkEnd w:id="1204"/>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611</w:t>
      </w:r>
      <w:r w:rsidRPr="00C86CFB">
        <w:rPr>
          <w:rFonts w:ascii="Times New Roman" w:eastAsia="Times New Roman" w:hAnsi="Times New Roman" w:cs="Times New Roman"/>
          <w:b/>
          <w:bCs/>
          <w:sz w:val="28"/>
          <w:szCs w:val="28"/>
          <w:lang w:eastAsia="ru-RU"/>
        </w:rPr>
        <w:t>. Налоговый период</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27" w:anchor="z314" w:history="1">
        <w:r w:rsidRPr="00C86CFB">
          <w:rPr>
            <w:rFonts w:ascii="Times New Roman" w:eastAsia="Times New Roman" w:hAnsi="Times New Roman" w:cs="Times New Roman"/>
            <w:sz w:val="28"/>
            <w:szCs w:val="28"/>
            <w:lang w:eastAsia="ru-RU"/>
          </w:rPr>
          <w:t xml:space="preserve">статьей </w:t>
        </w:r>
        <w:r w:rsidR="00403188" w:rsidRPr="00C86CFB">
          <w:rPr>
            <w:rFonts w:ascii="Times New Roman" w:eastAsia="Times New Roman" w:hAnsi="Times New Roman" w:cs="Times New Roman"/>
            <w:sz w:val="28"/>
            <w:szCs w:val="28"/>
            <w:lang w:eastAsia="ru-RU"/>
          </w:rPr>
          <w:t>577</w:t>
        </w:r>
      </w:hyperlink>
      <w:r w:rsidRPr="00C86CFB">
        <w:rPr>
          <w:rFonts w:ascii="Times New Roman" w:eastAsia="Times New Roman" w:hAnsi="Times New Roman" w:cs="Times New Roman"/>
          <w:sz w:val="28"/>
          <w:szCs w:val="28"/>
          <w:lang w:eastAsia="ru-RU"/>
        </w:rPr>
        <w:t xml:space="preserve"> настоящего Кодекса.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5" w:name="z563"/>
      <w:bookmarkEnd w:id="1205"/>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38027B" w:rsidRPr="00C86CFB">
        <w:rPr>
          <w:rFonts w:ascii="Times New Roman" w:eastAsia="Times New Roman" w:hAnsi="Times New Roman" w:cs="Times New Roman"/>
          <w:b/>
          <w:bCs/>
          <w:sz w:val="28"/>
          <w:szCs w:val="28"/>
          <w:lang w:eastAsia="ru-RU"/>
        </w:rPr>
        <w:t>612</w:t>
      </w:r>
      <w:r w:rsidRPr="00C86CFB">
        <w:rPr>
          <w:rFonts w:ascii="Times New Roman" w:eastAsia="Times New Roman" w:hAnsi="Times New Roman" w:cs="Times New Roman"/>
          <w:b/>
          <w:bCs/>
          <w:sz w:val="28"/>
          <w:szCs w:val="28"/>
          <w:lang w:eastAsia="ru-RU"/>
        </w:rPr>
        <w:t>. Ставки платы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p w:rsidR="00CB549B" w:rsidRPr="00C86CFB" w:rsidRDefault="00CB549B" w:rsidP="00C86CFB">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526"/>
        <w:gridCol w:w="6407"/>
        <w:gridCol w:w="1694"/>
      </w:tblGrid>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Период</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(МРП)</w:t>
            </w:r>
          </w:p>
        </w:tc>
      </w:tr>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1 по 36 месяцы действия лицензии на разведку, за 1 блок</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37 по 60 месяцы действия лицензии на разведку, за 1 блок</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r>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61 по 84 месяцы действия лицензии на разведку, за 1 блок</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r>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85 месяца действия лицензии на разведку и далее, за 1 блок</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r>
      <w:tr w:rsidR="00C86CFB" w:rsidRPr="00C86CFB" w:rsidTr="008E1B4A">
        <w:tc>
          <w:tcPr>
            <w:tcW w:w="1526"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6407"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 1 месяца действия лицензии на добычу и далее, за </w:t>
            </w:r>
            <w:r w:rsidR="004F7723"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1 км2</w:t>
            </w:r>
          </w:p>
        </w:tc>
        <w:tc>
          <w:tcPr>
            <w:tcW w:w="1694" w:type="dxa"/>
            <w:vAlign w:val="center"/>
          </w:tcPr>
          <w:p w:rsidR="00CB549B" w:rsidRPr="00C86CFB" w:rsidRDefault="00CB549B"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450</w:t>
            </w:r>
          </w:p>
        </w:tc>
      </w:tr>
    </w:tbl>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hyperlink r:id="rId428" w:anchor="z9300" w:history="1">
        <w:r w:rsidRPr="00C86CFB">
          <w:rPr>
            <w:rFonts w:ascii="Times New Roman" w:eastAsia="Times New Roman" w:hAnsi="Times New Roman" w:cs="Times New Roman"/>
            <w:sz w:val="28"/>
            <w:szCs w:val="28"/>
            <w:lang w:eastAsia="ru-RU"/>
          </w:rPr>
          <w:t>пунктами 2</w:t>
        </w:r>
      </w:hyperlink>
      <w:r w:rsidRPr="00C86CFB">
        <w:rPr>
          <w:rFonts w:ascii="Times New Roman" w:eastAsia="Times New Roman" w:hAnsi="Times New Roman" w:cs="Times New Roman"/>
          <w:sz w:val="28"/>
          <w:szCs w:val="28"/>
          <w:lang w:eastAsia="ru-RU"/>
        </w:rPr>
        <w:t xml:space="preserve"> и </w:t>
      </w:r>
      <w:hyperlink r:id="rId429" w:anchor="z9305"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статьи 5</w:t>
      </w:r>
      <w:r w:rsidR="00403188" w:rsidRPr="00C86CFB">
        <w:rPr>
          <w:rFonts w:ascii="Times New Roman" w:eastAsia="Times New Roman" w:hAnsi="Times New Roman" w:cs="Times New Roman"/>
          <w:sz w:val="28"/>
          <w:szCs w:val="28"/>
          <w:lang w:eastAsia="ru-RU"/>
        </w:rPr>
        <w:t>73</w:t>
      </w:r>
      <w:r w:rsidRPr="00C86CFB">
        <w:rPr>
          <w:rFonts w:ascii="Times New Roman" w:eastAsia="Times New Roman" w:hAnsi="Times New Roman" w:cs="Times New Roman"/>
          <w:sz w:val="28"/>
          <w:szCs w:val="28"/>
          <w:lang w:eastAsia="ru-RU"/>
        </w:rPr>
        <w:t xml:space="preserve"> настоящего Кодекса.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6" w:name="z564"/>
      <w:bookmarkEnd w:id="1206"/>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38027B" w:rsidRPr="00C86CFB">
        <w:rPr>
          <w:rFonts w:ascii="Times New Roman" w:eastAsia="Times New Roman" w:hAnsi="Times New Roman" w:cs="Times New Roman"/>
          <w:b/>
          <w:bCs/>
          <w:sz w:val="28"/>
          <w:szCs w:val="28"/>
          <w:lang w:eastAsia="ru-RU"/>
        </w:rPr>
        <w:t>13</w:t>
      </w:r>
      <w:r w:rsidRPr="00C86CFB">
        <w:rPr>
          <w:rFonts w:ascii="Times New Roman" w:eastAsia="Times New Roman" w:hAnsi="Times New Roman" w:cs="Times New Roman"/>
          <w:b/>
          <w:bCs/>
          <w:sz w:val="28"/>
          <w:szCs w:val="28"/>
          <w:lang w:eastAsia="ru-RU"/>
        </w:rPr>
        <w:t>.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физическим лицам размер платы по земельным участкам, указанным в подпункте 2) </w:t>
      </w:r>
      <w:hyperlink r:id="rId430" w:anchor="z528" w:history="1">
        <w:r w:rsidRPr="00C86CFB">
          <w:rPr>
            <w:rFonts w:ascii="Times New Roman" w:eastAsia="Times New Roman" w:hAnsi="Times New Roman" w:cs="Times New Roman"/>
            <w:sz w:val="28"/>
            <w:szCs w:val="28"/>
            <w:lang w:eastAsia="ru-RU"/>
          </w:rPr>
          <w:t xml:space="preserve">статьи </w:t>
        </w:r>
        <w:r w:rsidR="00403188" w:rsidRPr="00C86CFB">
          <w:rPr>
            <w:rFonts w:ascii="Times New Roman" w:eastAsia="Times New Roman" w:hAnsi="Times New Roman" w:cs="Times New Roman"/>
            <w:sz w:val="28"/>
            <w:szCs w:val="28"/>
            <w:lang w:eastAsia="ru-RU"/>
          </w:rPr>
          <w:t>590</w:t>
        </w:r>
      </w:hyperlink>
      <w:r w:rsidRPr="00C86CFB">
        <w:rPr>
          <w:rFonts w:ascii="Times New Roman" w:eastAsia="Times New Roman" w:hAnsi="Times New Roman" w:cs="Times New Roman"/>
          <w:sz w:val="28"/>
          <w:szCs w:val="28"/>
          <w:lang w:eastAsia="ru-RU"/>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hyperlink r:id="rId431" w:anchor="z10415" w:history="1">
        <w:r w:rsidRPr="00C86CFB">
          <w:rPr>
            <w:rFonts w:ascii="Times New Roman" w:eastAsia="Times New Roman" w:hAnsi="Times New Roman" w:cs="Times New Roman"/>
            <w:sz w:val="28"/>
            <w:szCs w:val="28"/>
            <w:lang w:eastAsia="ru-RU"/>
          </w:rPr>
          <w:t>5</w:t>
        </w:r>
      </w:hyperlink>
      <w:r w:rsidRPr="00C86CFB">
        <w:rPr>
          <w:rFonts w:ascii="Times New Roman" w:eastAsia="Times New Roman" w:hAnsi="Times New Roman" w:cs="Times New Roman"/>
          <w:sz w:val="28"/>
          <w:szCs w:val="28"/>
          <w:lang w:eastAsia="ru-RU"/>
        </w:rPr>
        <w:t xml:space="preserve"> и </w:t>
      </w:r>
      <w:hyperlink r:id="rId432" w:anchor="z10417" w:history="1">
        <w:r w:rsidRPr="00C86CFB">
          <w:rPr>
            <w:rFonts w:ascii="Times New Roman" w:eastAsia="Times New Roman" w:hAnsi="Times New Roman" w:cs="Times New Roman"/>
            <w:sz w:val="28"/>
            <w:szCs w:val="28"/>
            <w:lang w:eastAsia="ru-RU"/>
          </w:rPr>
          <w:t>6</w:t>
        </w:r>
      </w:hyperlink>
      <w:r w:rsidRPr="00C86CFB">
        <w:rPr>
          <w:rFonts w:ascii="Times New Roman" w:eastAsia="Times New Roman" w:hAnsi="Times New Roman" w:cs="Times New Roman"/>
          <w:sz w:val="28"/>
          <w:szCs w:val="28"/>
          <w:lang w:eastAsia="ru-RU"/>
        </w:rPr>
        <w:t xml:space="preserve"> настоящей статьи.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07" w:name="z10421"/>
      <w:bookmarkEnd w:id="1207"/>
      <w:r w:rsidRPr="00C86CFB">
        <w:rPr>
          <w:rFonts w:ascii="Times New Roman" w:eastAsia="Times New Roman" w:hAnsi="Times New Roman" w:cs="Times New Roman"/>
          <w:sz w:val="28"/>
          <w:szCs w:val="28"/>
          <w:lang w:eastAsia="ru-RU"/>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hyperlink r:id="rId433" w:anchor="z12679" w:history="1">
        <w:r w:rsidRPr="00C86CFB">
          <w:rPr>
            <w:rFonts w:ascii="Times New Roman" w:eastAsia="Times New Roman" w:hAnsi="Times New Roman" w:cs="Times New Roman"/>
            <w:sz w:val="28"/>
            <w:szCs w:val="28"/>
            <w:lang w:eastAsia="ru-RU"/>
          </w:rPr>
          <w:t>главой 79</w:t>
        </w:r>
      </w:hyperlink>
      <w:r w:rsidRPr="00C86CFB">
        <w:rPr>
          <w:rFonts w:ascii="Times New Roman" w:eastAsia="Times New Roman" w:hAnsi="Times New Roman" w:cs="Times New Roman"/>
          <w:sz w:val="28"/>
          <w:szCs w:val="28"/>
          <w:lang w:eastAsia="ru-RU"/>
        </w:rPr>
        <w:t xml:space="preserve"> настоящего Кодекса.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w:t>
      </w:r>
      <w:r w:rsidRPr="00C86CFB">
        <w:rPr>
          <w:rFonts w:ascii="Times New Roman" w:hAnsi="Times New Roman" w:cs="Times New Roman"/>
          <w:sz w:val="28"/>
          <w:szCs w:val="28"/>
        </w:rPr>
        <w:t xml:space="preserve">, за исключением земельных участков </w:t>
      </w:r>
      <w:r w:rsidRPr="00C86CFB">
        <w:rPr>
          <w:rFonts w:ascii="Times New Roman" w:eastAsia="Times New Roman" w:hAnsi="Times New Roman" w:cs="Times New Roman"/>
          <w:sz w:val="28"/>
          <w:szCs w:val="28"/>
          <w:lang w:eastAsia="ru-RU"/>
        </w:rPr>
        <w:t xml:space="preserve">населенных пунктов, указанных в строках 27 – 30 таблицы статьи </w:t>
      </w:r>
      <w:r w:rsidR="00403188" w:rsidRPr="00C86CFB">
        <w:rPr>
          <w:rFonts w:ascii="Times New Roman" w:eastAsia="Times New Roman" w:hAnsi="Times New Roman" w:cs="Times New Roman"/>
          <w:sz w:val="28"/>
          <w:szCs w:val="28"/>
          <w:lang w:eastAsia="ru-RU"/>
        </w:rPr>
        <w:t>568</w:t>
      </w:r>
      <w:r w:rsidRPr="00C86CFB">
        <w:rPr>
          <w:rFonts w:ascii="Times New Roman" w:eastAsia="Times New Roman" w:hAnsi="Times New Roman" w:cs="Times New Roman"/>
          <w:sz w:val="28"/>
          <w:szCs w:val="28"/>
          <w:lang w:eastAsia="ru-RU"/>
        </w:rPr>
        <w:t xml:space="preserve"> настоящего Кодекса,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10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(кроме районов в городах)по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Порядок представления в налоговые органы сведений по земельным участкам, указанным в пунктах 9 и 10 настоящей статьи,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определяется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08" w:name="z10426"/>
      <w:bookmarkEnd w:id="1208"/>
      <w:r w:rsidRPr="00C86CFB">
        <w:rPr>
          <w:rFonts w:ascii="Times New Roman" w:eastAsia="Times New Roman" w:hAnsi="Times New Roman" w:cs="Times New Roman"/>
          <w:sz w:val="28"/>
          <w:szCs w:val="28"/>
          <w:lang w:eastAsia="ru-RU"/>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ведомства центрального уполномоченного органа, осуществляющие государственный контроль за использованием и охраной земель, плата исчисляется налоговыми органами в двадцатикратном размере с направлением налогоплательщику уведомления о исчисленной сумме платы.</w:t>
      </w:r>
    </w:p>
    <w:p w:rsidR="00A02520" w:rsidRPr="00C86CFB" w:rsidRDefault="00A02520"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A02520" w:rsidRPr="00C86CFB" w:rsidRDefault="00A02520"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14</w:t>
      </w:r>
      <w:r w:rsidRPr="00C86CFB">
        <w:rPr>
          <w:rFonts w:ascii="Times New Roman" w:eastAsia="Times New Roman" w:hAnsi="Times New Roman" w:cs="Times New Roman"/>
          <w:b/>
          <w:bCs/>
          <w:sz w:val="28"/>
          <w:szCs w:val="28"/>
          <w:lang w:eastAsia="ru-RU"/>
        </w:rPr>
        <w:t>.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hyperlink r:id="rId434" w:anchor="z10397"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w:t>
      </w:r>
      <w:r w:rsidR="00403188" w:rsidRPr="00C86CFB">
        <w:rPr>
          <w:rFonts w:ascii="Times New Roman" w:eastAsia="Times New Roman" w:hAnsi="Times New Roman" w:cs="Times New Roman"/>
          <w:sz w:val="28"/>
          <w:szCs w:val="28"/>
          <w:lang w:eastAsia="ru-RU"/>
        </w:rPr>
        <w:t>612</w:t>
      </w:r>
      <w:r w:rsidRPr="00C86CFB">
        <w:rPr>
          <w:rFonts w:ascii="Times New Roman" w:eastAsia="Times New Roman" w:hAnsi="Times New Roman" w:cs="Times New Roman"/>
          <w:sz w:val="28"/>
          <w:szCs w:val="28"/>
          <w:lang w:eastAsia="ru-RU"/>
        </w:rPr>
        <w:t xml:space="preserve"> настоящего Кодекса.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hyperlink r:id="rId435" w:anchor="z10397" w:history="1">
        <w:r w:rsidRPr="00C86CFB">
          <w:rPr>
            <w:rFonts w:ascii="Times New Roman" w:eastAsia="Times New Roman" w:hAnsi="Times New Roman" w:cs="Times New Roman"/>
            <w:sz w:val="28"/>
            <w:szCs w:val="28"/>
            <w:lang w:eastAsia="ru-RU"/>
          </w:rPr>
          <w:t>пунктом 1</w:t>
        </w:r>
      </w:hyperlink>
      <w:r w:rsidRPr="00C86CFB">
        <w:rPr>
          <w:rFonts w:ascii="Times New Roman" w:eastAsia="Times New Roman" w:hAnsi="Times New Roman" w:cs="Times New Roman"/>
          <w:sz w:val="28"/>
          <w:szCs w:val="28"/>
          <w:lang w:eastAsia="ru-RU"/>
        </w:rPr>
        <w:t xml:space="preserve"> статьи </w:t>
      </w:r>
      <w:r w:rsidR="00403188" w:rsidRPr="00C86CFB">
        <w:rPr>
          <w:rFonts w:ascii="Times New Roman" w:eastAsia="Times New Roman" w:hAnsi="Times New Roman" w:cs="Times New Roman"/>
          <w:sz w:val="28"/>
          <w:szCs w:val="28"/>
          <w:lang w:eastAsia="ru-RU"/>
        </w:rPr>
        <w:t>612</w:t>
      </w:r>
      <w:r w:rsidRPr="00C86CFB">
        <w:rPr>
          <w:rFonts w:ascii="Times New Roman" w:eastAsia="Times New Roman" w:hAnsi="Times New Roman" w:cs="Times New Roman"/>
          <w:sz w:val="28"/>
          <w:szCs w:val="28"/>
          <w:lang w:eastAsia="ru-RU"/>
        </w:rPr>
        <w:t xml:space="preserve"> настоящего Кодекса, и фактического периода действия в отчетном налоговом периоде такой лицензии.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09" w:name="z565"/>
      <w:bookmarkEnd w:id="1209"/>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15</w:t>
      </w:r>
      <w:r w:rsidRPr="00C86CFB">
        <w:rPr>
          <w:rFonts w:ascii="Times New Roman" w:eastAsia="Times New Roman" w:hAnsi="Times New Roman" w:cs="Times New Roman"/>
          <w:b/>
          <w:bCs/>
          <w:sz w:val="28"/>
          <w:szCs w:val="28"/>
          <w:lang w:eastAsia="ru-RU"/>
        </w:rPr>
        <w:t>. Налоговая отчетность</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pStyle w:val="ac"/>
        <w:numPr>
          <w:ilvl w:val="0"/>
          <w:numId w:val="6"/>
        </w:numPr>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Плательщики платы, за исключением физических лиц, не являющихся индивидуальными предпринимателями, а также индивидуальных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hyperlink r:id="rId436" w:anchor="z529" w:history="1">
        <w:r w:rsidRPr="00C86CFB">
          <w:rPr>
            <w:rFonts w:ascii="Times New Roman" w:eastAsia="Times New Roman" w:hAnsi="Times New Roman" w:cs="Times New Roman"/>
            <w:sz w:val="28"/>
            <w:szCs w:val="28"/>
            <w:lang w:eastAsia="ru-RU"/>
          </w:rPr>
          <w:t xml:space="preserve">статьей </w:t>
        </w:r>
        <w:r w:rsidR="00A31ACD" w:rsidRPr="00C86CFB">
          <w:rPr>
            <w:rFonts w:ascii="Times New Roman" w:eastAsia="Times New Roman" w:hAnsi="Times New Roman" w:cs="Times New Roman"/>
            <w:sz w:val="28"/>
            <w:szCs w:val="28"/>
            <w:lang w:eastAsia="ru-RU"/>
          </w:rPr>
          <w:t>591</w:t>
        </w:r>
      </w:hyperlink>
      <w:r w:rsidRPr="00C86CFB">
        <w:rPr>
          <w:rFonts w:ascii="Times New Roman" w:eastAsia="Times New Roman" w:hAnsi="Times New Roman" w:cs="Times New Roman"/>
          <w:sz w:val="28"/>
          <w:szCs w:val="28"/>
          <w:lang w:eastAsia="ru-RU"/>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Расчет сумм текущих платежей представляется плательщиками платы не позднее 20 февраля отчетного налогового периода.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Параграф 2. Плата за пользование </w:t>
      </w:r>
      <w:r w:rsidRPr="00C86CFB">
        <w:rPr>
          <w:rFonts w:ascii="Times New Roman" w:eastAsia="Times New Roman" w:hAnsi="Times New Roman" w:cs="Times New Roman"/>
          <w:b/>
          <w:bCs/>
          <w:sz w:val="28"/>
          <w:szCs w:val="28"/>
          <w:lang w:val="kk-KZ" w:eastAsia="ru-RU"/>
        </w:rPr>
        <w:t xml:space="preserve">природными ресурсами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0" w:name="z566"/>
      <w:bookmarkEnd w:id="1210"/>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16</w:t>
      </w:r>
      <w:r w:rsidRPr="00C86CFB">
        <w:rPr>
          <w:rFonts w:ascii="Times New Roman" w:eastAsia="Times New Roman" w:hAnsi="Times New Roman" w:cs="Times New Roman"/>
          <w:b/>
          <w:bCs/>
          <w:sz w:val="28"/>
          <w:szCs w:val="28"/>
          <w:lang w:eastAsia="ru-RU"/>
        </w:rPr>
        <w:t xml:space="preserve">. Общие положения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Платой за пользование природными ресурсами (далее в целях настоящего параграфа – плата) взимается за пользование:</w:t>
      </w:r>
    </w:p>
    <w:p w:rsidR="00A02520" w:rsidRPr="00C86CFB" w:rsidRDefault="00A02520" w:rsidP="00C86CFB">
      <w:pPr>
        <w:pStyle w:val="ac"/>
        <w:numPr>
          <w:ilvl w:val="0"/>
          <w:numId w:val="48"/>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водными ресурсами поверхностных источников;</w:t>
      </w:r>
    </w:p>
    <w:p w:rsidR="00A02520" w:rsidRPr="00C86CFB" w:rsidRDefault="00A02520" w:rsidP="00C86CFB">
      <w:pPr>
        <w:pStyle w:val="ac"/>
        <w:numPr>
          <w:ilvl w:val="0"/>
          <w:numId w:val="48"/>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животным миром;</w:t>
      </w:r>
    </w:p>
    <w:p w:rsidR="00A02520" w:rsidRPr="00C86CFB" w:rsidRDefault="00A02520" w:rsidP="00C86CFB">
      <w:pPr>
        <w:pStyle w:val="ac"/>
        <w:numPr>
          <w:ilvl w:val="0"/>
          <w:numId w:val="48"/>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растительными и лесными ресурсами.</w:t>
      </w:r>
    </w:p>
    <w:p w:rsidR="00A02520" w:rsidRPr="00C86CFB" w:rsidRDefault="00A02520" w:rsidP="00C86CFB">
      <w:pPr>
        <w:pStyle w:val="ac"/>
        <w:numPr>
          <w:ilvl w:val="0"/>
          <w:numId w:val="49"/>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Плата за пользование водными ресурсами поверхностных источников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rsidR="00A02520" w:rsidRPr="00C86CFB" w:rsidRDefault="00A02520" w:rsidP="00C86CFB">
      <w:pPr>
        <w:pStyle w:val="ac"/>
        <w:numPr>
          <w:ilvl w:val="0"/>
          <w:numId w:val="49"/>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Плата за пользование животным миром взимается в порядке специального пользования животным миром.</w:t>
      </w:r>
    </w:p>
    <w:p w:rsidR="00A02520" w:rsidRPr="00C86CFB" w:rsidRDefault="00A02520" w:rsidP="00C86CFB">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Плата не взимается:</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w:t>
      </w:r>
    </w:p>
    <w:p w:rsidR="00A02520" w:rsidRPr="00C86CFB" w:rsidRDefault="00A02520" w:rsidP="00C86CFB">
      <w:pPr>
        <w:pStyle w:val="ac"/>
        <w:numPr>
          <w:ilvl w:val="0"/>
          <w:numId w:val="49"/>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Плата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взимается в порядке специального пользования при заготовке (сборе) дикорастущих видов растений для фармацевтических, продовольственных и технических нужд;</w:t>
      </w:r>
    </w:p>
    <w:p w:rsidR="00A02520" w:rsidRPr="00C86CFB" w:rsidRDefault="00A02520" w:rsidP="00C86CFB">
      <w:pPr>
        <w:pStyle w:val="ac"/>
        <w:numPr>
          <w:ilvl w:val="0"/>
          <w:numId w:val="49"/>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Плата за пользование за следующие лесные пользования на участках государственного лесного фонда взимается:</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1) заготовка древесины; </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2) заготовка живицы и древесных соков;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заготовка второстепенных древесных ресурсов (коры, ветвей, пней, корней, листьев, почек деревьев и кустарников);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пользование участками государственного лесного фонда для: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культурно-оздоровительных, рекреационных, туристских и спортивных целей;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нужд охотничьего хозяйства; </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1" w:name="z567"/>
      <w:bookmarkEnd w:id="1211"/>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17</w:t>
      </w:r>
      <w:r w:rsidRPr="00C86CFB">
        <w:rPr>
          <w:rFonts w:ascii="Times New Roman" w:eastAsia="Times New Roman" w:hAnsi="Times New Roman" w:cs="Times New Roman"/>
          <w:b/>
          <w:bCs/>
          <w:sz w:val="28"/>
          <w:szCs w:val="28"/>
          <w:lang w:eastAsia="ru-RU"/>
        </w:rPr>
        <w:t>. Плательщики платы</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pStyle w:val="ac"/>
        <w:numPr>
          <w:ilvl w:val="0"/>
          <w:numId w:val="50"/>
        </w:numPr>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Плательщиками платы являются:</w:t>
      </w:r>
    </w:p>
    <w:p w:rsidR="00A02520" w:rsidRPr="00C86CFB" w:rsidRDefault="00A02520" w:rsidP="00C86CFB">
      <w:pPr>
        <w:pStyle w:val="ac"/>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1.1 физические и юридические лица, осуществляющие пользование водными ресурсами поверхностных источников (первичные водопользователи):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 применением стационарных, передвижных и плавучих сооружений по механическому и самотечному забору воды из поверхностных и морских вод;</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 применением гидравлических электростанций;</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 применением водохозяйственных сооружений для ведения рыбного хозяйства;</w:t>
      </w:r>
    </w:p>
    <w:p w:rsidR="00A02520" w:rsidRPr="00C86CFB" w:rsidRDefault="00A02520" w:rsidP="00C86CFB">
      <w:pPr>
        <w:pStyle w:val="ac"/>
        <w:numPr>
          <w:ilvl w:val="0"/>
          <w:numId w:val="48"/>
        </w:numPr>
        <w:tabs>
          <w:tab w:val="left" w:pos="993"/>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для нужд водного транспорта.</w:t>
      </w:r>
    </w:p>
    <w:p w:rsidR="00A02520" w:rsidRPr="00C86CFB" w:rsidRDefault="00A02520" w:rsidP="00C86CFB">
      <w:pPr>
        <w:pStyle w:val="ac"/>
        <w:numPr>
          <w:ilvl w:val="1"/>
          <w:numId w:val="50"/>
        </w:numPr>
        <w:tabs>
          <w:tab w:val="left" w:pos="720"/>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лица, получившие в порядке, определенном законодательством Республики Казахстан, право на специальное пользование животным миром.</w:t>
      </w:r>
    </w:p>
    <w:p w:rsidR="00A02520" w:rsidRPr="00C86CFB" w:rsidRDefault="00A02520" w:rsidP="00C86CFB">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 xml:space="preserve">1.3 государственные лесовладельцы и лица, получившие право лесопользования в порядке, определенном Лесным кодексом Республики Казахстан; </w:t>
      </w:r>
    </w:p>
    <w:p w:rsidR="00A02520" w:rsidRPr="00C86CFB" w:rsidRDefault="00A02520" w:rsidP="00C86CFB">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1.4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rsidR="00A02520" w:rsidRPr="00C86CFB" w:rsidRDefault="00A02520" w:rsidP="00C86CFB">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1.5 лица, осуществляющие заготовку (сбор) дикорастущих видов растений для фармацевтических, продовольственных и технических нужд.</w:t>
      </w:r>
    </w:p>
    <w:p w:rsidR="00A02520" w:rsidRPr="00C86CFB" w:rsidRDefault="00A02520" w:rsidP="00C86CFB">
      <w:pPr>
        <w:pStyle w:val="ac"/>
        <w:tabs>
          <w:tab w:val="left" w:pos="709"/>
        </w:tabs>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p w:rsidR="00A02520" w:rsidRPr="00C86CFB" w:rsidRDefault="00A02520" w:rsidP="00C86CFB">
      <w:pPr>
        <w:tabs>
          <w:tab w:val="left" w:pos="709"/>
          <w:tab w:val="left" w:pos="851"/>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Юридическое лицо вправе своим решением признать самостоятельным плательщиком платы за пользование водными ресурсами поверхностных источников свое структурное подразделение.</w:t>
      </w:r>
    </w:p>
    <w:p w:rsidR="00A02520" w:rsidRPr="00C86CFB" w:rsidRDefault="00A02520" w:rsidP="00C86CFB">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rsidR="00A02520" w:rsidRPr="00C86CFB" w:rsidRDefault="00A02520" w:rsidP="00C86CFB">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если юридическое лицо своим решением признало самостоятельным плательщиком платы за пользование водными ресурсами поверхностных источников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12" w:name="z568"/>
      <w:bookmarkEnd w:id="1212"/>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sz w:val="28"/>
          <w:szCs w:val="28"/>
          <w:lang w:eastAsia="ru-RU"/>
        </w:rPr>
        <w:t>С</w:t>
      </w:r>
      <w:r w:rsidRPr="00C86CFB">
        <w:rPr>
          <w:rFonts w:ascii="Times New Roman" w:eastAsia="Times New Roman" w:hAnsi="Times New Roman" w:cs="Times New Roman"/>
          <w:b/>
          <w:bCs/>
          <w:sz w:val="28"/>
          <w:szCs w:val="28"/>
          <w:lang w:eastAsia="ru-RU"/>
        </w:rPr>
        <w:t xml:space="preserve">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18</w:t>
      </w:r>
      <w:r w:rsidRPr="00C86CFB">
        <w:rPr>
          <w:rFonts w:ascii="Times New Roman" w:eastAsia="Times New Roman" w:hAnsi="Times New Roman" w:cs="Times New Roman"/>
          <w:b/>
          <w:bCs/>
          <w:sz w:val="28"/>
          <w:szCs w:val="28"/>
          <w:lang w:eastAsia="ru-RU"/>
        </w:rPr>
        <w:t xml:space="preserve">. Объекты обложения </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Объектами обложения являются: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объем воды, забранной из поверхностного водного источника, за исключением: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объема воды, аккумулируемого плотинами и другими подпорными гидротехническими и водорегулирующими сооружениями;</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объем выработанной электроэнергии;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объем перевозок водным транспортом.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p w:rsidR="00A02520" w:rsidRPr="00C86CFB" w:rsidRDefault="00A02520" w:rsidP="00C86CFB">
      <w:pPr>
        <w:pStyle w:val="ac"/>
        <w:numPr>
          <w:ilvl w:val="0"/>
          <w:numId w:val="48"/>
        </w:numPr>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объема древесных ресурсов, живицы, второстепенных лесных ресурсов, изъятых для проведения научно-исследовательских работ.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Плата не взимается за:</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сплав древесины без судовой тяги, рекреацию;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применение землеройной техники;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осушение болот.</w:t>
      </w:r>
    </w:p>
    <w:p w:rsidR="008122F3" w:rsidRPr="00C86CFB" w:rsidRDefault="008122F3"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3" w:name="z569"/>
      <w:bookmarkEnd w:id="1213"/>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19</w:t>
      </w:r>
      <w:r w:rsidRPr="00C86CFB">
        <w:rPr>
          <w:rFonts w:ascii="Times New Roman" w:eastAsia="Times New Roman" w:hAnsi="Times New Roman" w:cs="Times New Roman"/>
          <w:b/>
          <w:bCs/>
          <w:sz w:val="28"/>
          <w:szCs w:val="28"/>
          <w:lang w:eastAsia="ru-RU"/>
        </w:rPr>
        <w:t xml:space="preserve">. Ставки платыза использование водными ресурсами поверхностных источников </w:t>
      </w:r>
    </w:p>
    <w:p w:rsidR="008122F3" w:rsidRPr="00C86CFB" w:rsidRDefault="008122F3"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Ставки платы за использование водными ресурсами поверхностных источников устанавливаются местными представительными органами областей, городов республиканского значения и столицы на основании методики расчета платыза использование водными ресурсами поверхностных источников, утвержденной уполномоченным органом в области использования и охраны водного фонда, водоснабжения, водоотведения. </w:t>
      </w:r>
    </w:p>
    <w:p w:rsidR="00A02520" w:rsidRPr="00C86CFB" w:rsidRDefault="00A0252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платыза использование водными ресурсами поверхностных источников, увеличенные в пять раз. </w:t>
      </w:r>
    </w:p>
    <w:p w:rsidR="008122F3" w:rsidRPr="00C86CFB" w:rsidRDefault="008122F3"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A02520" w:rsidRPr="00C86CFB" w:rsidRDefault="00A02520"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20</w:t>
      </w:r>
      <w:r w:rsidRPr="00C86CFB">
        <w:rPr>
          <w:rFonts w:ascii="Times New Roman" w:eastAsia="Times New Roman" w:hAnsi="Times New Roman" w:cs="Times New Roman"/>
          <w:b/>
          <w:bCs/>
          <w:sz w:val="28"/>
          <w:szCs w:val="28"/>
          <w:lang w:eastAsia="ru-RU"/>
        </w:rPr>
        <w:t>. Ставки платы за пользование животным миром</w:t>
      </w:r>
    </w:p>
    <w:p w:rsidR="008122F3" w:rsidRPr="00C86CFB" w:rsidRDefault="008122F3"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A02520" w:rsidRPr="00C86CFB" w:rsidRDefault="00A02520" w:rsidP="00C86CFB">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Ставки платыза пользование животным миром определяются в размере, кратном МРП, установленному законом о республиканском бюджете и действующему на дату уплаты такой платы.</w:t>
      </w:r>
    </w:p>
    <w:p w:rsidR="00A02520" w:rsidRPr="00C86CFB" w:rsidRDefault="00A02520" w:rsidP="00C86CFB">
      <w:pPr>
        <w:tabs>
          <w:tab w:val="left" w:pos="0"/>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Ставки платы за пользование животным миром при проведении промысловой, любительской и спортивной охоты в Республике Казахстан составляют:</w:t>
      </w:r>
    </w:p>
    <w:p w:rsidR="00E54936" w:rsidRPr="00C86CFB" w:rsidRDefault="00E54936" w:rsidP="00C86CFB">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39" w:type="dxa"/>
        <w:tblInd w:w="-5" w:type="dxa"/>
        <w:tblLayout w:type="fixed"/>
        <w:tblLook w:val="04A0" w:firstRow="1" w:lastRow="0" w:firstColumn="1" w:lastColumn="0" w:noHBand="0" w:noVBand="1"/>
      </w:tblPr>
      <w:tblGrid>
        <w:gridCol w:w="1531"/>
        <w:gridCol w:w="4819"/>
        <w:gridCol w:w="1701"/>
        <w:gridCol w:w="1588"/>
      </w:tblGrid>
      <w:tr w:rsidR="00C86CFB" w:rsidRPr="00C86CFB" w:rsidTr="008E1B4A">
        <w:tc>
          <w:tcPr>
            <w:tcW w:w="1531" w:type="dxa"/>
            <w:vMerge w:val="restart"/>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4819" w:type="dxa"/>
            <w:vMerge w:val="restart"/>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диких животных</w:t>
            </w:r>
          </w:p>
        </w:tc>
        <w:tc>
          <w:tcPr>
            <w:tcW w:w="3289" w:type="dxa"/>
            <w:gridSpan w:val="2"/>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Ставка платы, за одну особь (МРП)</w:t>
            </w:r>
          </w:p>
        </w:tc>
      </w:tr>
      <w:tr w:rsidR="00C86CFB" w:rsidRPr="00C86CFB" w:rsidTr="008E1B4A">
        <w:tc>
          <w:tcPr>
            <w:tcW w:w="1531" w:type="dxa"/>
            <w:vMerge/>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p>
        </w:tc>
        <w:tc>
          <w:tcPr>
            <w:tcW w:w="4819" w:type="dxa"/>
            <w:vMerge/>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промысловая охота</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любительская и спортивная охота</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Млекопитающие:</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лось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лось (самка)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лось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марал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марал (самка)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марал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асканийский олень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асканийский олень (самка)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асканийский олень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1.10.</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косуля (северная часть ареала,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косуля (северная часть ареала, самка,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1.12.</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косуля (южная часть ареала,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1.13.</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косуля (южная часть ареала, самка,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1.14.</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сибирский горный козел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1.15.</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сибирский горный козел (самка,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1.16.</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кабарга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1.17.</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кабан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1.18.</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кабан (самка,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1.19.</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сайгак (самец)</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1.20.</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сайгак (самка, сеголетка)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бурый медведь (кроме тянь-шаньского)</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речной бобр, выдра (кроме среднеазиатской)</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1.23.</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соболь</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1.24.</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сурки (кроме сурка Мензбира)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0,060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0,12</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1.25.</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ондатра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барсук, лисица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1.27.</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корсак</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1.28.</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американская норка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0,12</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1.29.</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рысь (кроме туркестанской)</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1.30.</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зайцы (толай, русак, беляк)</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енотовидная собака, енот-полоскун, росомаха, солонгой, ласка, горностай, колонок, степной хорек, обыкновенная белка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1.32.</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желтый суслик (песчаник)</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0,015</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1.33.</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Волк</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шакал</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Птицы</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гагара (краснозобая, чернозобая)</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0,015</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0,030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глухарь</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тетерев</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0,055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гималайский улар</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фазан</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0,060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гуси* (серый, белолобый, гуменник), черная казарка</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r w:rsidRPr="00C86CFB">
              <w:rPr>
                <w:rFonts w:ascii="Times New Roman" w:eastAsia="Times New Roman" w:hAnsi="Times New Roman" w:cs="Times New Roman"/>
                <w:sz w:val="28"/>
                <w:szCs w:val="28"/>
                <w:lang w:eastAsia="ru-RU"/>
              </w:rPr>
              <w:br/>
              <w:t>гага-гребенушка, синьга, луток, длинноносый крохаль, большой крохаль)</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2.8.</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0,005</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r>
      <w:tr w:rsidR="00C86CFB" w:rsidRPr="00C86CFB" w:rsidTr="008E1B4A">
        <w:tc>
          <w:tcPr>
            <w:tcW w:w="153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w:t>
            </w:r>
          </w:p>
        </w:tc>
        <w:tc>
          <w:tcPr>
            <w:tcW w:w="4819"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перепел</w:t>
            </w:r>
          </w:p>
        </w:tc>
        <w:tc>
          <w:tcPr>
            <w:tcW w:w="1701"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0,005</w:t>
            </w:r>
          </w:p>
        </w:tc>
        <w:tc>
          <w:tcPr>
            <w:tcW w:w="1588" w:type="dxa"/>
            <w:vAlign w:val="center"/>
          </w:tcPr>
          <w:p w:rsidR="00E54936" w:rsidRPr="00C86CFB" w:rsidRDefault="00E54936"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r>
    </w:tbl>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Примечание.</w:t>
      </w: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Кроме видов, занесенных в Красную книгу Республики Казахстан.</w:t>
      </w: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Ставки платы за пользование видами животных, являющихся объектами рыболовства, составляют:</w:t>
      </w: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0" w:type="auto"/>
        <w:tblLayout w:type="fixed"/>
        <w:tblLook w:val="04A0" w:firstRow="1" w:lastRow="0" w:firstColumn="1" w:lastColumn="0" w:noHBand="0" w:noVBand="1"/>
      </w:tblPr>
      <w:tblGrid>
        <w:gridCol w:w="1668"/>
        <w:gridCol w:w="4677"/>
        <w:gridCol w:w="1701"/>
        <w:gridCol w:w="1581"/>
      </w:tblGrid>
      <w:tr w:rsidR="00C86CFB" w:rsidRPr="00C86CFB" w:rsidTr="008E1B4A">
        <w:tc>
          <w:tcPr>
            <w:tcW w:w="1668" w:type="dxa"/>
            <w:vMerge w:val="restart"/>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4677" w:type="dxa"/>
            <w:vMerge w:val="restart"/>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водных животных</w:t>
            </w:r>
          </w:p>
        </w:tc>
        <w:tc>
          <w:tcPr>
            <w:tcW w:w="3282" w:type="dxa"/>
            <w:gridSpan w:val="2"/>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(МРП)</w:t>
            </w:r>
          </w:p>
        </w:tc>
      </w:tr>
      <w:tr w:rsidR="00C86CFB" w:rsidRPr="00C86CFB" w:rsidTr="008E1B4A">
        <w:tc>
          <w:tcPr>
            <w:tcW w:w="1668" w:type="dxa"/>
            <w:vMerge/>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p>
        </w:tc>
        <w:tc>
          <w:tcPr>
            <w:tcW w:w="4677" w:type="dxa"/>
            <w:vMerge/>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за одну особь</w:t>
            </w: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за один килограмм</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4</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промысловых, научных и воспроизводственных целях:</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осетровые (белуга, осетр, севрюга, стерлядь, шип, сибирский осетр, сырдарьинский лжелопатонос)</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0,064</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сельди (пузанок, бражниковская, черноспинка), кефаль, камбала, килька</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лососевые (радужная форель, ленок, хариус, каспийский лосось, аральский лосось, таймень, нельма, белорыбица)</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0,017</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сиговые (рипус, ряпушка, пелядь, чир, муксун), длиннопалый рак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0,012</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вобла</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0,004</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тюлень</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1,93</w:t>
            </w: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крупный частик: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0,013</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мелкий частик: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1.8.1.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илийскаямаринка (илийская популяция), чуйскаяостролучка, балхашский окунь (балхаш-илийская популяция), чаткальский подкаменщик, волжская многотычинковая сельдь</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0,004</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проведении спортивно-любительского (рекреационного) рыболовства:</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 изъятием:</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крупный частик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0,017</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2.1.2.</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белуга</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2.1.3.</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осетровые</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5,5</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2.1.4.</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сиговые, лососевые</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0,042</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2.1.5.</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мелкий частик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0,008</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2.1.6.</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0,008</w:t>
            </w: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 основе принципа </w:t>
            </w:r>
            <w:r w:rsidR="00936B5A"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поймал-отпустил</w:t>
            </w:r>
            <w:r w:rsidR="00936B5A"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2.2.1.</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крупный частик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w:t>
            </w: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2.2.2.</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осетровые (белуга, осетр, севрюга, стерлядь, шип)</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4,97</w:t>
            </w: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2.2.3.</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сиговые и лососевые</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0,27</w:t>
            </w:r>
          </w:p>
        </w:tc>
      </w:tr>
      <w:tr w:rsidR="00B64CD7" w:rsidRPr="00C86CFB" w:rsidTr="008E1B4A">
        <w:tc>
          <w:tcPr>
            <w:tcW w:w="1668"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2.2.4.</w:t>
            </w:r>
          </w:p>
        </w:tc>
        <w:tc>
          <w:tcPr>
            <w:tcW w:w="4677"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мелкий частик</w:t>
            </w:r>
          </w:p>
        </w:tc>
        <w:tc>
          <w:tcPr>
            <w:tcW w:w="170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p>
        </w:tc>
        <w:tc>
          <w:tcPr>
            <w:tcW w:w="1581" w:type="dxa"/>
            <w:vAlign w:val="center"/>
          </w:tcPr>
          <w:p w:rsidR="003B0C3E" w:rsidRPr="00C86CFB" w:rsidRDefault="003B0C3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0,068</w:t>
            </w:r>
          </w:p>
        </w:tc>
      </w:tr>
    </w:tbl>
    <w:p w:rsidR="008B1415" w:rsidRPr="00C86CFB" w:rsidRDefault="008B1415" w:rsidP="00C86CFB">
      <w:pPr>
        <w:spacing w:after="0" w:line="240" w:lineRule="auto"/>
        <w:ind w:right="-2" w:firstLine="709"/>
        <w:contextualSpacing/>
        <w:jc w:val="both"/>
        <w:rPr>
          <w:rFonts w:ascii="Times New Roman" w:eastAsia="Times New Roman" w:hAnsi="Times New Roman" w:cs="Times New Roman"/>
          <w:sz w:val="28"/>
          <w:szCs w:val="28"/>
          <w:lang w:eastAsia="ru-RU"/>
        </w:rPr>
      </w:pP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Ставки платы за пользование видами животных, используемых в иных хозяйственных целях (кроме охоты и рыболовства), составляют:</w:t>
      </w: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384"/>
        <w:gridCol w:w="4990"/>
        <w:gridCol w:w="1612"/>
        <w:gridCol w:w="1641"/>
      </w:tblGrid>
      <w:tr w:rsidR="00C86CFB" w:rsidRPr="00C86CFB" w:rsidTr="008E1B4A">
        <w:tc>
          <w:tcPr>
            <w:tcW w:w="1384" w:type="dxa"/>
            <w:vMerge w:val="restart"/>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4990" w:type="dxa"/>
            <w:vMerge w:val="restart"/>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животных</w:t>
            </w:r>
          </w:p>
        </w:tc>
        <w:tc>
          <w:tcPr>
            <w:tcW w:w="3253" w:type="dxa"/>
            <w:gridSpan w:val="2"/>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(МРП)</w:t>
            </w:r>
          </w:p>
        </w:tc>
      </w:tr>
      <w:tr w:rsidR="00C86CFB" w:rsidRPr="00C86CFB" w:rsidTr="008E1B4A">
        <w:tc>
          <w:tcPr>
            <w:tcW w:w="1384" w:type="dxa"/>
            <w:vMerge/>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p>
        </w:tc>
        <w:tc>
          <w:tcPr>
            <w:tcW w:w="4990" w:type="dxa"/>
            <w:vMerge/>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за одну особь</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за один килограмм</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4</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Млекопитающие:</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пятнистая или степная кошка</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0,030</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лесная соня</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Птицы:</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малая, черношейная, красношейная, серощекая, большая поганка, большой баклан, большая выпь, кваква, серая и рыжая цапля</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большая белая цапля</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r w:rsidRPr="00C86CFB">
              <w:rPr>
                <w:rFonts w:ascii="Times New Roman" w:eastAsia="Times New Roman" w:hAnsi="Times New Roman" w:cs="Times New Roman"/>
                <w:sz w:val="28"/>
                <w:szCs w:val="28"/>
                <w:lang w:eastAsia="ru-RU"/>
              </w:rPr>
              <w:br/>
              <w:t> </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ястреб-тетеревятник</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ястреб-перепелятник, сплюшка, домовой сыч, мохноногий сыч, ушастая сова, болотная сова, канюк</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Пресмыкающиеся:</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среднеазиатская черепаха, болотная черепаха</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0,020</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степная агама, ушастая круглоголовка, такырная круглоголовка, сцинковыйгеккон</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обыкновенный щитомордник</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узорчатый полоз, восточный и песчаный удавчик</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0,035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3.5.</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лягушка озерная</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0,005</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Водные беспозвоночные животные:</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артемия (цисты)</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0,045</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гаммарус, дафнии</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0,010</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пиявки</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0,030</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другие водные беспозвоночные и цисты</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0,005</w:t>
            </w:r>
          </w:p>
        </w:tc>
      </w:tr>
      <w:tr w:rsidR="00C86CFB" w:rsidRPr="00C86CFB" w:rsidTr="008E1B4A">
        <w:tc>
          <w:tcPr>
            <w:tcW w:w="1384"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c>
          <w:tcPr>
            <w:tcW w:w="4990"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артемия</w:t>
            </w:r>
          </w:p>
        </w:tc>
        <w:tc>
          <w:tcPr>
            <w:tcW w:w="1612"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w:t>
            </w:r>
          </w:p>
        </w:tc>
        <w:tc>
          <w:tcPr>
            <w:tcW w:w="1641" w:type="dxa"/>
            <w:vAlign w:val="center"/>
          </w:tcPr>
          <w:p w:rsidR="00C02F0E" w:rsidRPr="00C86CFB" w:rsidRDefault="00C02F0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0,0043</w:t>
            </w:r>
          </w:p>
        </w:tc>
      </w:tr>
    </w:tbl>
    <w:p w:rsidR="00C02F0E" w:rsidRPr="00C86CFB" w:rsidRDefault="00C02F0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4" w:name="z583"/>
      <w:bookmarkEnd w:id="1214"/>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21</w:t>
      </w:r>
      <w:r w:rsidRPr="00C86CFB">
        <w:rPr>
          <w:rFonts w:ascii="Times New Roman" w:eastAsia="Times New Roman" w:hAnsi="Times New Roman" w:cs="Times New Roman"/>
          <w:b/>
          <w:bCs/>
          <w:sz w:val="28"/>
          <w:szCs w:val="28"/>
          <w:lang w:eastAsia="ru-RU"/>
        </w:rPr>
        <w:t>. Ставки платы за пользование лесными и растительными ресурсами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Ставки платыза пользование лесными и растительными ресурсами,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Ставки платы за пользование лесными и растительными ресурсами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p w:rsidR="002C47BE" w:rsidRPr="00C86CFB" w:rsidRDefault="002C47B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34" w:type="dxa"/>
        <w:tblLayout w:type="fixed"/>
        <w:tblLook w:val="04A0" w:firstRow="1" w:lastRow="0" w:firstColumn="1" w:lastColumn="0" w:noHBand="0" w:noVBand="1"/>
      </w:tblPr>
      <w:tblGrid>
        <w:gridCol w:w="1384"/>
        <w:gridCol w:w="2552"/>
        <w:gridCol w:w="1417"/>
        <w:gridCol w:w="1418"/>
        <w:gridCol w:w="1417"/>
        <w:gridCol w:w="1446"/>
      </w:tblGrid>
      <w:tr w:rsidR="00C86CFB" w:rsidRPr="00C86CFB" w:rsidTr="008E1B4A">
        <w:tc>
          <w:tcPr>
            <w:tcW w:w="1384" w:type="dxa"/>
            <w:vMerge w:val="restart"/>
            <w:vAlign w:val="center"/>
          </w:tcPr>
          <w:p w:rsidR="002C47BE" w:rsidRPr="00C86CFB" w:rsidRDefault="002C47B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2552" w:type="dxa"/>
            <w:vMerge w:val="restart"/>
            <w:vAlign w:val="center"/>
          </w:tcPr>
          <w:p w:rsidR="002C47BE" w:rsidRPr="00C86CFB" w:rsidRDefault="002C47B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Наименование </w:t>
            </w:r>
            <w:r w:rsidRPr="00C86CFB">
              <w:rPr>
                <w:rFonts w:ascii="Times New Roman" w:eastAsia="Times New Roman" w:hAnsi="Times New Roman" w:cs="Times New Roman"/>
                <w:b/>
                <w:sz w:val="28"/>
                <w:szCs w:val="28"/>
                <w:lang w:eastAsia="ru-RU"/>
              </w:rPr>
              <w:br/>
              <w:t>древесно-кустарниковых</w:t>
            </w:r>
            <w:r w:rsidRPr="00C86CFB">
              <w:rPr>
                <w:rFonts w:ascii="Times New Roman" w:eastAsia="Times New Roman" w:hAnsi="Times New Roman" w:cs="Times New Roman"/>
                <w:b/>
                <w:sz w:val="28"/>
                <w:szCs w:val="28"/>
                <w:lang w:eastAsia="ru-RU"/>
              </w:rPr>
              <w:br/>
              <w:t>пород</w:t>
            </w:r>
          </w:p>
        </w:tc>
        <w:tc>
          <w:tcPr>
            <w:tcW w:w="4252" w:type="dxa"/>
            <w:gridSpan w:val="3"/>
          </w:tcPr>
          <w:p w:rsidR="002C47BE" w:rsidRPr="00C86CFB" w:rsidRDefault="002C47B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Деловая древесина в зависимости от диаметра отрезков ствола в верхнем торце, без коры (МРП)</w:t>
            </w:r>
          </w:p>
        </w:tc>
        <w:tc>
          <w:tcPr>
            <w:tcW w:w="1446" w:type="dxa"/>
            <w:vMerge w:val="restart"/>
            <w:vAlign w:val="center"/>
          </w:tcPr>
          <w:p w:rsidR="002C47BE" w:rsidRPr="00C86CFB" w:rsidRDefault="002C47BE"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Дровяная древесина в коре (МРП)</w:t>
            </w:r>
          </w:p>
        </w:tc>
      </w:tr>
      <w:tr w:rsidR="00C86CFB" w:rsidRPr="00C86CFB" w:rsidTr="008E1B4A">
        <w:tc>
          <w:tcPr>
            <w:tcW w:w="1384" w:type="dxa"/>
            <w:vMerge/>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2552" w:type="dxa"/>
            <w:vMerge/>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rsidR="002C47BE" w:rsidRPr="00C86CFB" w:rsidRDefault="00353F30"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w:t>
            </w:r>
            <w:r w:rsidR="002C47BE" w:rsidRPr="00C86CFB">
              <w:rPr>
                <w:rFonts w:ascii="Times New Roman" w:eastAsia="Times New Roman" w:hAnsi="Times New Roman" w:cs="Times New Roman"/>
                <w:b/>
                <w:sz w:val="28"/>
                <w:szCs w:val="28"/>
                <w:lang w:eastAsia="ru-RU"/>
              </w:rPr>
              <w:t>руп</w:t>
            </w:r>
            <w:r w:rsidRPr="00C86CFB">
              <w:rPr>
                <w:rFonts w:ascii="Times New Roman" w:eastAsia="Times New Roman" w:hAnsi="Times New Roman" w:cs="Times New Roman"/>
                <w:b/>
                <w:sz w:val="28"/>
                <w:szCs w:val="28"/>
                <w:lang w:eastAsia="ru-RU"/>
              </w:rPr>
              <w:br/>
            </w:r>
            <w:r w:rsidR="002C47BE" w:rsidRPr="00C86CFB">
              <w:rPr>
                <w:rFonts w:ascii="Times New Roman" w:eastAsia="Times New Roman" w:hAnsi="Times New Roman" w:cs="Times New Roman"/>
                <w:b/>
                <w:sz w:val="28"/>
                <w:szCs w:val="28"/>
                <w:lang w:eastAsia="ru-RU"/>
              </w:rPr>
              <w:t>ная</w:t>
            </w:r>
            <w:r w:rsidR="002C47BE" w:rsidRPr="00C86CFB">
              <w:rPr>
                <w:rFonts w:ascii="Times New Roman" w:eastAsia="Times New Roman" w:hAnsi="Times New Roman" w:cs="Times New Roman"/>
                <w:b/>
                <w:sz w:val="28"/>
                <w:szCs w:val="28"/>
                <w:lang w:eastAsia="ru-RU"/>
              </w:rPr>
              <w:br/>
              <w:t>(25 см и более)</w:t>
            </w:r>
          </w:p>
        </w:tc>
        <w:tc>
          <w:tcPr>
            <w:tcW w:w="1418" w:type="dxa"/>
            <w:vAlign w:val="center"/>
          </w:tcPr>
          <w:p w:rsidR="002C47BE" w:rsidRPr="00C86CFB" w:rsidRDefault="00353F30"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w:t>
            </w:r>
            <w:r w:rsidR="002C47BE" w:rsidRPr="00C86CFB">
              <w:rPr>
                <w:rFonts w:ascii="Times New Roman" w:eastAsia="Times New Roman" w:hAnsi="Times New Roman" w:cs="Times New Roman"/>
                <w:b/>
                <w:sz w:val="28"/>
                <w:szCs w:val="28"/>
                <w:lang w:eastAsia="ru-RU"/>
              </w:rPr>
              <w:t>ред</w:t>
            </w:r>
            <w:r w:rsidRPr="00C86CFB">
              <w:rPr>
                <w:rFonts w:ascii="Times New Roman" w:eastAsia="Times New Roman" w:hAnsi="Times New Roman" w:cs="Times New Roman"/>
                <w:b/>
                <w:sz w:val="28"/>
                <w:szCs w:val="28"/>
                <w:lang w:eastAsia="ru-RU"/>
              </w:rPr>
              <w:br/>
            </w:r>
            <w:r w:rsidR="002C47BE" w:rsidRPr="00C86CFB">
              <w:rPr>
                <w:rFonts w:ascii="Times New Roman" w:eastAsia="Times New Roman" w:hAnsi="Times New Roman" w:cs="Times New Roman"/>
                <w:b/>
                <w:sz w:val="28"/>
                <w:szCs w:val="28"/>
                <w:lang w:eastAsia="ru-RU"/>
              </w:rPr>
              <w:t>няя</w:t>
            </w:r>
            <w:r w:rsidR="002C47BE" w:rsidRPr="00C86CFB">
              <w:rPr>
                <w:rFonts w:ascii="Times New Roman" w:eastAsia="Times New Roman" w:hAnsi="Times New Roman" w:cs="Times New Roman"/>
                <w:b/>
                <w:sz w:val="28"/>
                <w:szCs w:val="28"/>
                <w:lang w:eastAsia="ru-RU"/>
              </w:rPr>
              <w:br/>
              <w:t>(от 13 до 24 см)</w:t>
            </w:r>
          </w:p>
        </w:tc>
        <w:tc>
          <w:tcPr>
            <w:tcW w:w="1417" w:type="dxa"/>
            <w:vAlign w:val="center"/>
          </w:tcPr>
          <w:p w:rsidR="002C47BE" w:rsidRPr="00C86CFB" w:rsidRDefault="00353F30"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м</w:t>
            </w:r>
            <w:r w:rsidR="002C47BE" w:rsidRPr="00C86CFB">
              <w:rPr>
                <w:rFonts w:ascii="Times New Roman" w:eastAsia="Times New Roman" w:hAnsi="Times New Roman" w:cs="Times New Roman"/>
                <w:b/>
                <w:sz w:val="28"/>
                <w:szCs w:val="28"/>
                <w:lang w:eastAsia="ru-RU"/>
              </w:rPr>
              <w:t>ел</w:t>
            </w:r>
            <w:r w:rsidRPr="00C86CFB">
              <w:rPr>
                <w:rFonts w:ascii="Times New Roman" w:eastAsia="Times New Roman" w:hAnsi="Times New Roman" w:cs="Times New Roman"/>
                <w:b/>
                <w:sz w:val="28"/>
                <w:szCs w:val="28"/>
                <w:lang w:eastAsia="ru-RU"/>
              </w:rPr>
              <w:br/>
            </w:r>
            <w:r w:rsidR="002C47BE" w:rsidRPr="00C86CFB">
              <w:rPr>
                <w:rFonts w:ascii="Times New Roman" w:eastAsia="Times New Roman" w:hAnsi="Times New Roman" w:cs="Times New Roman"/>
                <w:b/>
                <w:sz w:val="28"/>
                <w:szCs w:val="28"/>
                <w:lang w:eastAsia="ru-RU"/>
              </w:rPr>
              <w:t>кая</w:t>
            </w:r>
            <w:r w:rsidR="002C47BE" w:rsidRPr="00C86CFB">
              <w:rPr>
                <w:rFonts w:ascii="Times New Roman" w:eastAsia="Times New Roman" w:hAnsi="Times New Roman" w:cs="Times New Roman"/>
                <w:b/>
                <w:sz w:val="28"/>
                <w:szCs w:val="28"/>
                <w:lang w:eastAsia="ru-RU"/>
              </w:rPr>
              <w:br/>
              <w:t>(от 3 до 12 см)</w:t>
            </w:r>
          </w:p>
        </w:tc>
        <w:tc>
          <w:tcPr>
            <w:tcW w:w="1446" w:type="dxa"/>
            <w:vMerge/>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Сосна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1,48</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1,05</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0,52</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0,21</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Ель Шренка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1,93</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1,37</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0,68</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0,27</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Ель сибирская, пихта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0,95</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0,48</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0,16</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Лиственница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1,19</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0,85</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0,41</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0,15</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Кедр</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2,67</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1,91</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0,93</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0,23</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Можжевельник древовидный (арча)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1,79</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0,63</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0,27</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Дуб, ясень</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2,67</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1,91</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0,93</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0,41</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Ольха черная, клен, вяз, липа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0,60</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0,42</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0,21</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0,14</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Саксаул</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0,60</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Береза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0,69</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0,48</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0,23</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0,16</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Осина, ива древовидная, тополь</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0,52</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0,37</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0,18</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0,11</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2552" w:type="dxa"/>
            <w:vAlign w:val="center"/>
          </w:tcPr>
          <w:p w:rsidR="002C47BE" w:rsidRPr="00C86CFB" w:rsidRDefault="00353F30"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Орех грецкий, фисташка</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3,24</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2,32</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1,15</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0,35</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Абрикос, акация белая, алыча, боярышник, вишня, лох, рябина, слива, черемуха, шелковица, яблоня, прочие древесные породы</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1,90</w:t>
            </w: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1,35</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0,68</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0,23</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Можжевельник, кедровый стланик</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0,34</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0,18</w:t>
            </w:r>
          </w:p>
        </w:tc>
      </w:tr>
      <w:tr w:rsidR="00C86CFB"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Гребенщик</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0,25</w:t>
            </w:r>
          </w:p>
        </w:tc>
      </w:tr>
      <w:tr w:rsidR="00B64CD7" w:rsidRPr="00C86CFB" w:rsidTr="008E1B4A">
        <w:tc>
          <w:tcPr>
            <w:tcW w:w="1384"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2552"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Акация желтая, ивы кустарниковые, облепиха, жузгун, чингил и прочие кустарники</w:t>
            </w: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8"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p>
        </w:tc>
        <w:tc>
          <w:tcPr>
            <w:tcW w:w="1417"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w:t>
            </w:r>
          </w:p>
        </w:tc>
        <w:tc>
          <w:tcPr>
            <w:tcW w:w="1446" w:type="dxa"/>
            <w:vAlign w:val="center"/>
          </w:tcPr>
          <w:p w:rsidR="002C47BE" w:rsidRPr="00C86CFB" w:rsidRDefault="002C47BE"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0,12</w:t>
            </w:r>
          </w:p>
        </w:tc>
      </w:tr>
    </w:tbl>
    <w:p w:rsidR="002C47BE" w:rsidRPr="00C86CFB" w:rsidRDefault="002C47B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К ставкам платы применяются следующие коэффициенты:</w:t>
      </w: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 зависимости от удаленности лесосек от дорог общего пользования:</w:t>
      </w:r>
    </w:p>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242"/>
        <w:gridCol w:w="5176"/>
        <w:gridCol w:w="3216"/>
      </w:tblGrid>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Удаленность</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Коэффициент</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1</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2</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3</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10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1,30</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10,1 - 25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1,20</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25,1 - 40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40,1 - 60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0,75</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60,1 - 80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0,55</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80,1 - 100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0,40</w:t>
            </w:r>
          </w:p>
        </w:tc>
      </w:tr>
      <w:tr w:rsidR="00C86CFB" w:rsidRPr="00C86CFB" w:rsidTr="008E1B4A">
        <w:tc>
          <w:tcPr>
            <w:tcW w:w="1242"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517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более 100 км</w:t>
            </w:r>
          </w:p>
        </w:tc>
        <w:tc>
          <w:tcPr>
            <w:tcW w:w="3216" w:type="dxa"/>
            <w:vAlign w:val="center"/>
          </w:tcPr>
          <w:p w:rsidR="002D06B5" w:rsidRPr="00C86CFB" w:rsidRDefault="002D06B5" w:rsidP="00C86CFB">
            <w:pPr>
              <w:ind w:right="-2"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0,30</w:t>
            </w:r>
          </w:p>
        </w:tc>
      </w:tr>
    </w:tbl>
    <w:p w:rsidR="0023747E" w:rsidRPr="00C86CFB" w:rsidRDefault="0023747E" w:rsidP="00C86CFB">
      <w:pPr>
        <w:spacing w:after="0" w:line="240" w:lineRule="auto"/>
        <w:ind w:right="-2"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равнинный рельеф – 1,1;</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холмистый рельеф или заболоченная местность – 1,25;</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горный рельеф – 1,5;</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проведении рубок промежуточного пользования – 0,6;</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при проведении выборочных рубок главного пользования – 0,8;</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отпуске древесины на горных склонах с крутизной свыше 20 градусов – 0,7.</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За порубочные остатки (дрова из кроны), образовавшиеся при отпуске древесины на корню, ставка платы за пользование лесными ресурсами устанавливается в размере 20 процентов от ставки на дровяную древесину соответствующей породы, указанной в пункте 2 настоящей статьи.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15" w:name="z570"/>
      <w:bookmarkEnd w:id="1215"/>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22</w:t>
      </w:r>
      <w:r w:rsidRPr="00C86CFB">
        <w:rPr>
          <w:rFonts w:ascii="Times New Roman" w:eastAsia="Times New Roman" w:hAnsi="Times New Roman" w:cs="Times New Roman"/>
          <w:b/>
          <w:bCs/>
          <w:sz w:val="28"/>
          <w:szCs w:val="28"/>
          <w:lang w:eastAsia="ru-RU"/>
        </w:rPr>
        <w:t>. Порядок исчисления и уплаты платы за использование водными ресурсами поверхностных источников</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Сумма платы исчисляется плательщиками исходя из фактических объемов водопользования и установленных ставок.</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Сумма платы уплачивается в бюджет по месту специального водопользования, указанному в разрешительном документе.</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hyperlink r:id="rId437" w:anchor="z706" w:history="1">
        <w:r w:rsidRPr="00C86CFB">
          <w:rPr>
            <w:rFonts w:ascii="Times New Roman" w:eastAsia="Times New Roman" w:hAnsi="Times New Roman" w:cs="Times New Roman"/>
            <w:sz w:val="28"/>
            <w:szCs w:val="28"/>
            <w:lang w:eastAsia="ru-RU"/>
          </w:rPr>
          <w:t xml:space="preserve">статьей </w:t>
        </w:r>
        <w:r w:rsidR="00A31ACD" w:rsidRPr="00C86CFB">
          <w:rPr>
            <w:rFonts w:ascii="Times New Roman" w:eastAsia="Times New Roman" w:hAnsi="Times New Roman" w:cs="Times New Roman"/>
            <w:sz w:val="28"/>
            <w:szCs w:val="28"/>
            <w:lang w:eastAsia="ru-RU"/>
          </w:rPr>
          <w:t>719</w:t>
        </w:r>
      </w:hyperlink>
      <w:r w:rsidRPr="00C86CFB">
        <w:rPr>
          <w:rFonts w:ascii="Times New Roman" w:eastAsia="Times New Roman" w:hAnsi="Times New Roman" w:cs="Times New Roman"/>
          <w:sz w:val="28"/>
          <w:szCs w:val="28"/>
          <w:lang w:eastAsia="ru-RU"/>
        </w:rPr>
        <w:t xml:space="preserve"> настоящего Кодекса.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безвозвратное водопотребление размер платы определяется по ставкам, установленным для промышленных предприятий.</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23</w:t>
      </w:r>
      <w:r w:rsidRPr="00C86CFB">
        <w:rPr>
          <w:rFonts w:ascii="Times New Roman" w:eastAsia="Times New Roman" w:hAnsi="Times New Roman" w:cs="Times New Roman"/>
          <w:b/>
          <w:bCs/>
          <w:sz w:val="28"/>
          <w:szCs w:val="28"/>
          <w:lang w:eastAsia="ru-RU"/>
        </w:rPr>
        <w:t>. Порядок исчисления и уплаты платы за пользование животным миром</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Сумма платы исчисляется плательщиками исходя из установленных ставок и количества животных или веса (для отдельных видов водных животных).</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расчете суммы платы для иностранцев при проведении охоты в Республике Казахстан к установленным ставкам применяется коэффициент, равный 10.</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25 декабря текущего года – 20 процентов от общей квоты, выданной в текущем году;</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25 марта года, следующего за годом, в котором выдана квота – 40 процентов от общей квоты, выданной в текущем году;</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до 25 июня года, следующего за годом, в котором выдана квота – 40 процентов от общей квоты, выданной в текущем году.</w:t>
      </w: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24</w:t>
      </w:r>
      <w:r w:rsidRPr="00C86CFB">
        <w:rPr>
          <w:rFonts w:ascii="Times New Roman" w:eastAsia="Times New Roman" w:hAnsi="Times New Roman" w:cs="Times New Roman"/>
          <w:b/>
          <w:bCs/>
          <w:sz w:val="28"/>
          <w:szCs w:val="28"/>
          <w:lang w:eastAsia="ru-RU"/>
        </w:rPr>
        <w:t xml:space="preserve">. Порядок исчисления и уплаты платы за пользование лесными и растительными ресурсами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Размер платы определяется: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отпуске древесины на корню – исходя из объема лесопользования и ставок платы с учетом коэффициентов, установленных </w:t>
      </w:r>
      <w:hyperlink r:id="rId438" w:anchor="z587" w:history="1">
        <w:r w:rsidRPr="00C86CFB">
          <w:rPr>
            <w:rFonts w:ascii="Times New Roman" w:eastAsia="Times New Roman" w:hAnsi="Times New Roman" w:cs="Times New Roman"/>
            <w:sz w:val="28"/>
            <w:szCs w:val="28"/>
            <w:lang w:eastAsia="ru-RU"/>
          </w:rPr>
          <w:t xml:space="preserve">статьей </w:t>
        </w:r>
        <w:r w:rsidR="00A31ACD" w:rsidRPr="00C86CFB">
          <w:rPr>
            <w:rFonts w:ascii="Times New Roman" w:eastAsia="Times New Roman" w:hAnsi="Times New Roman" w:cs="Times New Roman"/>
            <w:sz w:val="28"/>
            <w:szCs w:val="28"/>
            <w:lang w:eastAsia="ru-RU"/>
          </w:rPr>
          <w:t>621</w:t>
        </w:r>
      </w:hyperlink>
      <w:r w:rsidRPr="00C86CFB">
        <w:rPr>
          <w:rFonts w:ascii="Times New Roman" w:eastAsia="Times New Roman" w:hAnsi="Times New Roman" w:cs="Times New Roman"/>
          <w:sz w:val="28"/>
          <w:szCs w:val="28"/>
          <w:lang w:eastAsia="ru-RU"/>
        </w:rPr>
        <w:t xml:space="preserve"> настоящего Кодекса;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ab/>
        <w:t xml:space="preserve">при иных видах лесопользования, за исключением лесных пользований, размер платы по которым определяется в соответствии с пунктом 2 </w:t>
      </w:r>
      <w:hyperlink r:id="rId439" w:anchor="z587" w:history="1">
        <w:r w:rsidRPr="00C86CFB">
          <w:rPr>
            <w:rFonts w:ascii="Times New Roman" w:eastAsia="Times New Roman" w:hAnsi="Times New Roman" w:cs="Times New Roman"/>
            <w:sz w:val="28"/>
            <w:szCs w:val="28"/>
            <w:lang w:eastAsia="ru-RU"/>
          </w:rPr>
          <w:t xml:space="preserve">статьи </w:t>
        </w:r>
        <w:r w:rsidR="00A31ACD" w:rsidRPr="00C86CFB">
          <w:rPr>
            <w:rFonts w:ascii="Times New Roman" w:eastAsia="Times New Roman" w:hAnsi="Times New Roman" w:cs="Times New Roman"/>
            <w:sz w:val="28"/>
            <w:szCs w:val="28"/>
            <w:lang w:eastAsia="ru-RU"/>
          </w:rPr>
          <w:t>621</w:t>
        </w:r>
      </w:hyperlink>
      <w:r w:rsidRPr="00C86CFB">
        <w:rPr>
          <w:rFonts w:ascii="Times New Roman" w:eastAsia="Times New Roman" w:hAnsi="Times New Roman" w:cs="Times New Roman"/>
          <w:sz w:val="28"/>
          <w:szCs w:val="28"/>
          <w:lang w:eastAsia="ru-RU"/>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Сумма платы за лесные пользования уплачивается в бюджет по месту нахождения объекта лесопользования в сроки: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hyperlink r:id="rId440" w:anchor="z587" w:history="1">
        <w:r w:rsidRPr="00C86CFB">
          <w:rPr>
            <w:rFonts w:ascii="Times New Roman" w:eastAsia="Times New Roman" w:hAnsi="Times New Roman" w:cs="Times New Roman"/>
            <w:sz w:val="28"/>
            <w:szCs w:val="28"/>
            <w:lang w:eastAsia="ru-RU"/>
          </w:rPr>
          <w:t xml:space="preserve">статьей </w:t>
        </w:r>
        <w:r w:rsidR="00A31ACD" w:rsidRPr="00C86CFB">
          <w:rPr>
            <w:rFonts w:ascii="Times New Roman" w:eastAsia="Times New Roman" w:hAnsi="Times New Roman" w:cs="Times New Roman"/>
            <w:sz w:val="28"/>
            <w:szCs w:val="28"/>
            <w:lang w:eastAsia="ru-RU"/>
          </w:rPr>
          <w:t>621</w:t>
        </w:r>
      </w:hyperlink>
      <w:r w:rsidRPr="00C86CFB">
        <w:rPr>
          <w:rFonts w:ascii="Times New Roman" w:eastAsia="Times New Roman" w:hAnsi="Times New Roman" w:cs="Times New Roman"/>
          <w:sz w:val="28"/>
          <w:szCs w:val="28"/>
          <w:lang w:eastAsia="ru-RU"/>
        </w:rPr>
        <w:t xml:space="preserve"> настоящего Кодекса.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rsidR="00C11AC5" w:rsidRPr="00C86CFB" w:rsidRDefault="00C11AC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6" w:name="z571"/>
      <w:bookmarkEnd w:id="1216"/>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25</w:t>
      </w:r>
      <w:r w:rsidRPr="00C86CFB">
        <w:rPr>
          <w:rFonts w:ascii="Times New Roman" w:eastAsia="Times New Roman" w:hAnsi="Times New Roman" w:cs="Times New Roman"/>
          <w:b/>
          <w:bCs/>
          <w:sz w:val="28"/>
          <w:szCs w:val="28"/>
          <w:lang w:eastAsia="ru-RU"/>
        </w:rPr>
        <w:t xml:space="preserve">. Налоговый период </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Налоговый период определяется в соответствии со статьей </w:t>
      </w:r>
      <w:r w:rsidR="00A31ACD" w:rsidRPr="00C86CFB">
        <w:rPr>
          <w:rFonts w:ascii="Times New Roman" w:eastAsia="Times New Roman" w:hAnsi="Times New Roman" w:cs="Times New Roman"/>
          <w:sz w:val="28"/>
          <w:szCs w:val="28"/>
          <w:lang w:eastAsia="ru-RU"/>
        </w:rPr>
        <w:t>577</w:t>
      </w:r>
      <w:r w:rsidRPr="00C86CFB">
        <w:rPr>
          <w:rFonts w:ascii="Times New Roman" w:eastAsia="Times New Roman" w:hAnsi="Times New Roman" w:cs="Times New Roman"/>
          <w:sz w:val="28"/>
          <w:szCs w:val="28"/>
          <w:lang w:eastAsia="ru-RU"/>
        </w:rPr>
        <w:t xml:space="preserve"> настоящего Кодекса.</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17" w:name="z572"/>
      <w:bookmarkEnd w:id="1217"/>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26</w:t>
      </w:r>
      <w:r w:rsidRPr="00C86CFB">
        <w:rPr>
          <w:rFonts w:ascii="Times New Roman" w:eastAsia="Times New Roman" w:hAnsi="Times New Roman" w:cs="Times New Roman"/>
          <w:b/>
          <w:bCs/>
          <w:sz w:val="28"/>
          <w:szCs w:val="28"/>
          <w:lang w:eastAsia="ru-RU"/>
        </w:rPr>
        <w:t xml:space="preserve">. Налоговая отчетность </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Плательщики платы за использование водными ресурсами поверхностных источников (за исключением плательщиков платы за пользование</w:t>
      </w:r>
      <w:r w:rsidRPr="00C86CFB">
        <w:rPr>
          <w:rFonts w:ascii="Times New Roman" w:eastAsia="Times New Roman" w:hAnsi="Times New Roman" w:cs="Times New Roman"/>
          <w:bCs/>
          <w:sz w:val="28"/>
          <w:szCs w:val="28"/>
          <w:lang w:eastAsia="ru-RU"/>
        </w:rPr>
        <w:t xml:space="preserve"> лесными, растительными ресурсами</w:t>
      </w:r>
      <w:r w:rsidRPr="00C86CFB">
        <w:rPr>
          <w:rFonts w:ascii="Times New Roman" w:eastAsia="Times New Roman" w:hAnsi="Times New Roman" w:cs="Times New Roman"/>
          <w:sz w:val="28"/>
          <w:szCs w:val="28"/>
          <w:lang w:eastAsia="ru-RU"/>
        </w:rPr>
        <w:t xml:space="preserve"> и животным миром) представляют декларацию по плате в налоговые органы по месту специального водопользования.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Декларация представляется плательщиками платыза использование водными ресурсами поверхностных источников,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Налогоплательщики, применяющие специальный налоговый режим для крестьянских или фермерских хозяйств, налоговую отчетность по плате за использование водными ресурсами поверхностных источников представляют в виде соответствующего приложения к декларации по единому земельному налогу.</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p w:rsidR="00BF6527" w:rsidRPr="00C86CFB" w:rsidRDefault="00BF6527"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BF6527" w:rsidRPr="00C86CFB" w:rsidRDefault="00BF6527"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3. Плата за негативное воздействие на окружающую среду</w:t>
      </w:r>
    </w:p>
    <w:p w:rsidR="00C11AC5" w:rsidRPr="00C86CFB" w:rsidRDefault="00C11AC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8" w:name="z573"/>
      <w:bookmarkEnd w:id="1218"/>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27</w:t>
      </w:r>
      <w:r w:rsidRPr="00C86CFB">
        <w:rPr>
          <w:rFonts w:ascii="Times New Roman" w:eastAsia="Times New Roman" w:hAnsi="Times New Roman" w:cs="Times New Roman"/>
          <w:b/>
          <w:bCs/>
          <w:sz w:val="28"/>
          <w:szCs w:val="28"/>
          <w:lang w:eastAsia="ru-RU"/>
        </w:rPr>
        <w:t>. Общие положения</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p w:rsidR="00C11AC5" w:rsidRPr="00C86CFB" w:rsidRDefault="00C11AC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19" w:name="z574"/>
      <w:bookmarkEnd w:id="1219"/>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28</w:t>
      </w:r>
      <w:r w:rsidRPr="00C86CFB">
        <w:rPr>
          <w:rFonts w:ascii="Times New Roman" w:eastAsia="Times New Roman" w:hAnsi="Times New Roman" w:cs="Times New Roman"/>
          <w:b/>
          <w:bCs/>
          <w:sz w:val="28"/>
          <w:szCs w:val="28"/>
          <w:lang w:eastAsia="ru-RU"/>
        </w:rPr>
        <w:t>. Плательщики платы</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платы являются операторы объектов I, II и III категорий, определенные в соответствии с Экологическим кодексом Республики Казахстан.</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p w:rsidR="00C11AC5" w:rsidRPr="00C86CFB" w:rsidRDefault="00C11AC5"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20" w:name="z575"/>
      <w:bookmarkEnd w:id="1220"/>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29</w:t>
      </w:r>
      <w:r w:rsidRPr="00C86CFB">
        <w:rPr>
          <w:rFonts w:ascii="Times New Roman" w:eastAsia="Times New Roman" w:hAnsi="Times New Roman" w:cs="Times New Roman"/>
          <w:b/>
          <w:bCs/>
          <w:sz w:val="28"/>
          <w:szCs w:val="28"/>
          <w:lang w:eastAsia="ru-RU"/>
        </w:rPr>
        <w:t>. Объект обложения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выбросов загрязняющих веществ;</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сбросов загрязняющих веществ;</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захороненных отходов;</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размещенной серы в открытом виде на серных картах, образующейся при проведении операций по разведке и (или) добыче углеводородов.</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sz w:val="28"/>
          <w:szCs w:val="28"/>
          <w:lang w:eastAsia="ru-RU"/>
        </w:rPr>
        <w:t>С</w:t>
      </w:r>
      <w:r w:rsidRPr="00C86CFB">
        <w:rPr>
          <w:rFonts w:ascii="Times New Roman" w:eastAsia="Times New Roman" w:hAnsi="Times New Roman" w:cs="Times New Roman"/>
          <w:b/>
          <w:bCs/>
          <w:sz w:val="28"/>
          <w:szCs w:val="28"/>
          <w:lang w:eastAsia="ru-RU"/>
        </w:rPr>
        <w:t xml:space="preserve">татья </w:t>
      </w:r>
      <w:r w:rsidR="00871FEF" w:rsidRPr="00C86CFB">
        <w:rPr>
          <w:rFonts w:ascii="Times New Roman" w:eastAsia="Times New Roman" w:hAnsi="Times New Roman" w:cs="Times New Roman"/>
          <w:b/>
          <w:bCs/>
          <w:sz w:val="28"/>
          <w:szCs w:val="28"/>
          <w:lang w:eastAsia="ru-RU"/>
        </w:rPr>
        <w:t>6</w:t>
      </w:r>
      <w:r w:rsidR="00712368" w:rsidRPr="00C86CFB">
        <w:rPr>
          <w:rFonts w:ascii="Times New Roman" w:eastAsia="Times New Roman" w:hAnsi="Times New Roman" w:cs="Times New Roman"/>
          <w:b/>
          <w:bCs/>
          <w:sz w:val="28"/>
          <w:szCs w:val="28"/>
          <w:lang w:eastAsia="ru-RU"/>
        </w:rPr>
        <w:t>30</w:t>
      </w:r>
      <w:r w:rsidRPr="00C86CFB">
        <w:rPr>
          <w:rFonts w:ascii="Times New Roman" w:eastAsia="Times New Roman" w:hAnsi="Times New Roman" w:cs="Times New Roman"/>
          <w:b/>
          <w:bCs/>
          <w:sz w:val="28"/>
          <w:szCs w:val="28"/>
          <w:lang w:eastAsia="ru-RU"/>
        </w:rPr>
        <w:t xml:space="preserve">. Ставки платы </w:t>
      </w:r>
    </w:p>
    <w:p w:rsidR="00FA56FD" w:rsidRPr="00C86CFB" w:rsidRDefault="00FA56FD"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21" w:name="z10486"/>
      <w:bookmarkEnd w:id="1221"/>
      <w:r w:rsidRPr="00C86CFB">
        <w:rPr>
          <w:rFonts w:ascii="Times New Roman" w:eastAsia="Times New Roman" w:hAnsi="Times New Roman" w:cs="Times New Roman"/>
          <w:sz w:val="28"/>
          <w:szCs w:val="28"/>
          <w:lang w:eastAsia="ru-RU"/>
        </w:rPr>
        <w:t>2. Ставки платы за выбросы загрязняющих веществ от стационарных источников составляют:</w:t>
      </w:r>
    </w:p>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668"/>
        <w:gridCol w:w="3382"/>
        <w:gridCol w:w="2391"/>
        <w:gridCol w:w="2193"/>
      </w:tblGrid>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загрязняющих веществ</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за 1 тонну (МРП)</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за 1 килограмм (МРП)</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Оксиды серы (SOx)</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Оксиды азота (NOx)</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Пыль и зола</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Свинец и его соединения</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1993</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Сероводород</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62</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Фенолы</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166</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Углеводороды</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0,16</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Формальдегид</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166</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Монооксид углерода</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0,16</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Метан</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Сажа</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Окислы железа</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Аммиак</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Хром шестивалентный</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399</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Окислы меди</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299</w:t>
            </w: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w:t>
            </w:r>
          </w:p>
        </w:tc>
        <w:tc>
          <w:tcPr>
            <w:tcW w:w="3382"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Бенз(а)пирен</w:t>
            </w:r>
          </w:p>
        </w:tc>
        <w:tc>
          <w:tcPr>
            <w:tcW w:w="2391"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p>
        </w:tc>
        <w:tc>
          <w:tcPr>
            <w:tcW w:w="2193"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498,3</w:t>
            </w:r>
          </w:p>
        </w:tc>
      </w:tr>
    </w:tbl>
    <w:p w:rsidR="00C11AC5" w:rsidRPr="00C86CFB" w:rsidRDefault="00C11AC5"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22" w:name="z2045"/>
      <w:bookmarkStart w:id="1223" w:name="z2044"/>
      <w:bookmarkStart w:id="1224" w:name="z2043"/>
      <w:bookmarkStart w:id="1225" w:name="z2042"/>
      <w:bookmarkEnd w:id="1222"/>
      <w:bookmarkEnd w:id="1223"/>
      <w:bookmarkEnd w:id="1224"/>
      <w:bookmarkEnd w:id="1225"/>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Ставки платы за выбросы загрязняющих веществ от сжигания попутного и (или) природного газа в факелах составляют:</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668"/>
        <w:gridCol w:w="4750"/>
        <w:gridCol w:w="3209"/>
      </w:tblGrid>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загрязняющих веществ</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за 1 тонну (МРП)</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Углеводороды</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44,6</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Окислы углерода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14,6</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Метан</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Диоксид серы</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200</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Диоксид азота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200</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Сажа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240</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Сероводород</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1 240</w:t>
            </w:r>
          </w:p>
        </w:tc>
      </w:tr>
      <w:tr w:rsidR="00C86CFB" w:rsidRPr="00C86CFB" w:rsidTr="008E1B4A">
        <w:tc>
          <w:tcPr>
            <w:tcW w:w="1668"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4750"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Меркаптан</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199 320</w:t>
            </w:r>
          </w:p>
        </w:tc>
      </w:tr>
    </w:tbl>
    <w:p w:rsidR="000F144C" w:rsidRPr="00C86CFB" w:rsidRDefault="000F144C"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Ставки платы за выбросы загрязняющих веществ в атмосферный воздух от передвижных источников составляют:</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27" w:type="dxa"/>
        <w:tblLook w:val="04A0" w:firstRow="1" w:lastRow="0" w:firstColumn="1" w:lastColumn="0" w:noHBand="0" w:noVBand="1"/>
      </w:tblPr>
      <w:tblGrid>
        <w:gridCol w:w="1809"/>
        <w:gridCol w:w="4609"/>
        <w:gridCol w:w="3209"/>
      </w:tblGrid>
      <w:tr w:rsidR="00C86CFB" w:rsidRPr="00C86CFB" w:rsidTr="008E1B4A">
        <w:tc>
          <w:tcPr>
            <w:tcW w:w="1809"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w:t>
            </w:r>
            <w:r w:rsidRPr="00C86CFB">
              <w:rPr>
                <w:rFonts w:ascii="Times New Roman" w:eastAsia="Times New Roman" w:hAnsi="Times New Roman" w:cs="Times New Roman"/>
                <w:b/>
                <w:sz w:val="28"/>
                <w:szCs w:val="28"/>
                <w:lang w:eastAsia="ru-RU"/>
              </w:rPr>
              <w:br/>
              <w:t>п/п</w:t>
            </w:r>
          </w:p>
        </w:tc>
        <w:tc>
          <w:tcPr>
            <w:tcW w:w="4609"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топлива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Ставка за 1 тонну использованного топлива (МРП)</w:t>
            </w:r>
          </w:p>
        </w:tc>
      </w:tr>
      <w:tr w:rsidR="00C86CFB" w:rsidRPr="00C86CFB" w:rsidTr="008E1B4A">
        <w:tc>
          <w:tcPr>
            <w:tcW w:w="18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6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8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6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неэтилированного бензина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0,33</w:t>
            </w:r>
          </w:p>
        </w:tc>
      </w:tr>
      <w:tr w:rsidR="00C86CFB" w:rsidRPr="00C86CFB" w:rsidTr="008E1B4A">
        <w:tc>
          <w:tcPr>
            <w:tcW w:w="18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6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дизельного топлива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0,45</w:t>
            </w:r>
          </w:p>
        </w:tc>
      </w:tr>
      <w:tr w:rsidR="00C86CFB" w:rsidRPr="00C86CFB" w:rsidTr="008E1B4A">
        <w:tc>
          <w:tcPr>
            <w:tcW w:w="18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46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сжиженного, сжатого газа, керосина</w:t>
            </w:r>
          </w:p>
        </w:tc>
        <w:tc>
          <w:tcPr>
            <w:tcW w:w="3209" w:type="dxa"/>
            <w:vAlign w:val="center"/>
          </w:tcPr>
          <w:p w:rsidR="000F144C" w:rsidRPr="00C86CFB" w:rsidRDefault="000F144C"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0,24</w:t>
            </w:r>
          </w:p>
        </w:tc>
      </w:tr>
    </w:tbl>
    <w:p w:rsidR="000F144C" w:rsidRPr="00C86CFB" w:rsidRDefault="000F144C"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pStyle w:val="ac"/>
        <w:numPr>
          <w:ilvl w:val="0"/>
          <w:numId w:val="49"/>
        </w:numPr>
        <w:spacing w:after="0" w:line="240" w:lineRule="auto"/>
        <w:ind w:left="0" w:firstLine="709"/>
        <w:jc w:val="both"/>
        <w:rPr>
          <w:rFonts w:ascii="Times New Roman" w:eastAsia="Times New Roman" w:hAnsi="Times New Roman"/>
          <w:sz w:val="28"/>
          <w:szCs w:val="28"/>
          <w:lang w:eastAsia="ru-RU"/>
        </w:rPr>
      </w:pPr>
      <w:r w:rsidRPr="00C86CFB">
        <w:rPr>
          <w:rFonts w:ascii="Times New Roman" w:eastAsia="Times New Roman" w:hAnsi="Times New Roman"/>
          <w:sz w:val="28"/>
          <w:szCs w:val="28"/>
          <w:lang w:eastAsia="ru-RU"/>
        </w:rPr>
        <w:t>Ставки платы за сбросы загрязняющих веществ составляют:</w:t>
      </w:r>
    </w:p>
    <w:p w:rsidR="00C11AC5" w:rsidRPr="00C86CFB" w:rsidRDefault="00C11AC5" w:rsidP="00C86CFB">
      <w:pPr>
        <w:pStyle w:val="ac"/>
        <w:spacing w:after="0" w:line="240" w:lineRule="auto"/>
        <w:ind w:left="0" w:firstLine="709"/>
        <w:jc w:val="both"/>
        <w:rPr>
          <w:rFonts w:ascii="Times New Roman" w:eastAsia="Times New Roman" w:hAnsi="Times New Roman"/>
          <w:sz w:val="28"/>
          <w:szCs w:val="28"/>
          <w:lang w:eastAsia="ru-RU"/>
        </w:rPr>
      </w:pPr>
    </w:p>
    <w:tbl>
      <w:tblPr>
        <w:tblStyle w:val="af"/>
        <w:tblW w:w="9632" w:type="dxa"/>
        <w:tblInd w:w="-5" w:type="dxa"/>
        <w:tblLook w:val="04A0" w:firstRow="1" w:lastRow="0" w:firstColumn="1" w:lastColumn="0" w:noHBand="0" w:noVBand="1"/>
      </w:tblPr>
      <w:tblGrid>
        <w:gridCol w:w="1814"/>
        <w:gridCol w:w="4849"/>
        <w:gridCol w:w="2969"/>
      </w:tblGrid>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загрязняющих веществ</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за 1 тонну (МРП)</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Нитриты</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670</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Цинк</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1340</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Медь</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13402</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Биологическое потребление кислорода</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Аммоний солевой</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Нефтепродукты</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268</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Нитраты</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Железо общее</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134</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Сульфаты (анион)</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Взвешенные вещества</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Синтетические поверхностно-активные вещества</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Хлориды (анион)</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w:t>
            </w:r>
          </w:p>
        </w:tc>
      </w:tr>
      <w:tr w:rsidR="00C86CFB" w:rsidRPr="00C86CFB" w:rsidTr="008E1B4A">
        <w:tc>
          <w:tcPr>
            <w:tcW w:w="1814"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484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Алюминий</w:t>
            </w:r>
          </w:p>
        </w:tc>
        <w:tc>
          <w:tcPr>
            <w:tcW w:w="296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27</w:t>
            </w:r>
          </w:p>
        </w:tc>
      </w:tr>
    </w:tbl>
    <w:p w:rsidR="00111BF2" w:rsidRPr="00C86CFB" w:rsidRDefault="00111BF2" w:rsidP="00C86CFB">
      <w:pPr>
        <w:pStyle w:val="ac"/>
        <w:spacing w:after="0" w:line="240" w:lineRule="auto"/>
        <w:ind w:left="0" w:firstLine="709"/>
        <w:jc w:val="both"/>
        <w:rPr>
          <w:rFonts w:ascii="Times New Roman" w:eastAsia="Times New Roman" w:hAnsi="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26" w:name="z2136"/>
      <w:bookmarkStart w:id="1227" w:name="z2135"/>
      <w:bookmarkStart w:id="1228" w:name="z2134"/>
      <w:bookmarkStart w:id="1229" w:name="z2193"/>
      <w:bookmarkEnd w:id="1226"/>
      <w:bookmarkEnd w:id="1227"/>
      <w:bookmarkEnd w:id="1228"/>
      <w:bookmarkEnd w:id="1229"/>
      <w:r w:rsidRPr="00C86CFB">
        <w:rPr>
          <w:rFonts w:ascii="Times New Roman" w:eastAsia="Times New Roman" w:hAnsi="Times New Roman" w:cs="Times New Roman"/>
          <w:sz w:val="28"/>
          <w:szCs w:val="28"/>
          <w:lang w:eastAsia="ru-RU"/>
        </w:rPr>
        <w:t>6. Ставки платы за захоронение отходов производства и потребления составляют:</w:t>
      </w:r>
    </w:p>
    <w:p w:rsidR="005A297F" w:rsidRPr="00C86CFB" w:rsidRDefault="005A297F"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0" w:type="auto"/>
        <w:tblLook w:val="04A0" w:firstRow="1" w:lastRow="0" w:firstColumn="1" w:lastColumn="0" w:noHBand="0" w:noVBand="1"/>
      </w:tblPr>
      <w:tblGrid>
        <w:gridCol w:w="1765"/>
        <w:gridCol w:w="4326"/>
        <w:gridCol w:w="1559"/>
        <w:gridCol w:w="1977"/>
      </w:tblGrid>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п/п</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Виды отходов</w:t>
            </w:r>
          </w:p>
        </w:tc>
        <w:tc>
          <w:tcPr>
            <w:tcW w:w="3536" w:type="dxa"/>
            <w:gridSpan w:val="2"/>
          </w:tcPr>
          <w:p w:rsidR="00111BF2" w:rsidRPr="00C86CFB" w:rsidRDefault="00111BF2" w:rsidP="00C86CFB">
            <w:pPr>
              <w:ind w:firstLine="709"/>
              <w:contextualSpacing/>
              <w:jc w:val="both"/>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Ставки платы (МРП)</w:t>
            </w:r>
          </w:p>
        </w:tc>
      </w:tr>
      <w:tr w:rsidR="00C86CFB" w:rsidRPr="00C86CFB" w:rsidTr="000F144C">
        <w:tc>
          <w:tcPr>
            <w:tcW w:w="1765" w:type="dxa"/>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4326" w:type="dxa"/>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1 тонну</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1 гигабеккерель (Гбк)</w:t>
            </w: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опасные отходы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4,005</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1.1.2.</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неопасные отходы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0,53</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Отдельные виды отходов, по которым для целей исчисления платы свойства опасности не учитываются:</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Коммунальные отходы (твердые бытовые отходы, ил канализационных очистных сооружений)</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Отходы горнодобывающей промышленности и разработки карьеров (кроме добычи нефти и природного газа):</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вскрышные породы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0,002</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1.2.2.2.</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вмещающие породы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0,013</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1.2.2.3.</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отходы обогащения</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1.2.2.4.</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шлаки, шламы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0,019</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1.2.3.</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0,019</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1.2.4.</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Зола и золошлаки</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0,33</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1.2.5.</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Отходы сельхозпроизводства, в том числе навоз, птичий помет</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0,001</w:t>
            </w: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Радиоактивные отходы:</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1.2.6.1.</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трансурановые</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0,38</w:t>
            </w: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1.2.6.2.</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альфа-радиоактивные</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w:t>
            </w: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1.2.6.3.</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бета-радиоактивные</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0,02</w:t>
            </w:r>
          </w:p>
        </w:tc>
      </w:tr>
      <w:tr w:rsidR="00C86CFB" w:rsidRPr="00C86CFB" w:rsidTr="000F144C">
        <w:tc>
          <w:tcPr>
            <w:tcW w:w="1765"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1.2.6.4.</w:t>
            </w:r>
          </w:p>
        </w:tc>
        <w:tc>
          <w:tcPr>
            <w:tcW w:w="4326"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ампульные радиоактивные источники</w:t>
            </w:r>
          </w:p>
        </w:tc>
        <w:tc>
          <w:tcPr>
            <w:tcW w:w="1559"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p>
        </w:tc>
        <w:tc>
          <w:tcPr>
            <w:tcW w:w="1977" w:type="dxa"/>
            <w:vAlign w:val="center"/>
          </w:tcPr>
          <w:p w:rsidR="00111BF2" w:rsidRPr="00C86CFB" w:rsidRDefault="00111BF2"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0,19</w:t>
            </w:r>
          </w:p>
        </w:tc>
      </w:tr>
    </w:tbl>
    <w:p w:rsidR="00111BF2" w:rsidRPr="00C86CFB" w:rsidRDefault="00111BF2"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30" w:name="z2197"/>
      <w:bookmarkStart w:id="1231" w:name="z2196"/>
      <w:bookmarkStart w:id="1232" w:name="z2195"/>
      <w:bookmarkEnd w:id="1230"/>
      <w:bookmarkEnd w:id="1231"/>
      <w:bookmarkEnd w:id="1232"/>
      <w:r w:rsidRPr="00C86CFB">
        <w:rPr>
          <w:rFonts w:ascii="Times New Roman" w:eastAsia="Times New Roman" w:hAnsi="Times New Roman" w:cs="Times New Roman"/>
          <w:sz w:val="28"/>
          <w:szCs w:val="28"/>
          <w:lang w:eastAsia="ru-RU"/>
        </w:rPr>
        <w:t>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Такое решение о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rsidR="005A297F" w:rsidRPr="00C86CFB" w:rsidRDefault="005A297F"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3" w:name="z577"/>
      <w:bookmarkEnd w:id="1233"/>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31</w:t>
      </w:r>
      <w:r w:rsidRPr="00C86CFB">
        <w:rPr>
          <w:rFonts w:ascii="Times New Roman" w:eastAsia="Times New Roman" w:hAnsi="Times New Roman" w:cs="Times New Roman"/>
          <w:b/>
          <w:bCs/>
          <w:sz w:val="28"/>
          <w:szCs w:val="28"/>
          <w:lang w:eastAsia="ru-RU"/>
        </w:rPr>
        <w:t>. Порядок исчисления и уплаты</w:t>
      </w:r>
    </w:p>
    <w:p w:rsidR="005A297F" w:rsidRPr="00C86CFB" w:rsidRDefault="005A297F"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Сумма платы: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исчисляется плательщиками, являющимися операторами объектов I и II категорий, исходя из объектов обложения, указанных в </w:t>
      </w:r>
      <w:hyperlink r:id="rId441" w:anchor="z575" w:history="1">
        <w:r w:rsidRPr="00C86CFB">
          <w:rPr>
            <w:rFonts w:ascii="Times New Roman" w:eastAsia="Times New Roman" w:hAnsi="Times New Roman" w:cs="Times New Roman"/>
            <w:sz w:val="28"/>
            <w:szCs w:val="28"/>
            <w:lang w:eastAsia="ru-RU"/>
          </w:rPr>
          <w:t xml:space="preserve">статье </w:t>
        </w:r>
        <w:r w:rsidR="00A31ACD" w:rsidRPr="00C86CFB">
          <w:rPr>
            <w:rFonts w:ascii="Times New Roman" w:eastAsia="Times New Roman" w:hAnsi="Times New Roman" w:cs="Times New Roman"/>
            <w:sz w:val="28"/>
            <w:szCs w:val="28"/>
            <w:lang w:eastAsia="ru-RU"/>
          </w:rPr>
          <w:t>629</w:t>
        </w:r>
      </w:hyperlink>
      <w:r w:rsidRPr="00C86CFB">
        <w:rPr>
          <w:rFonts w:ascii="Times New Roman" w:eastAsia="Times New Roman" w:hAnsi="Times New Roman" w:cs="Times New Roman"/>
          <w:sz w:val="28"/>
          <w:szCs w:val="28"/>
          <w:lang w:eastAsia="ru-RU"/>
        </w:rPr>
        <w:t xml:space="preserve"> настоящего Кодекса, и установленных ставок платы с применением коэффициентов, предусмотренных настоящей статьей;</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исчисляется плательщиками, являющимися операторами объектов III категории, исходя из задекларированных объектов обложения, указанных в </w:t>
      </w:r>
      <w:hyperlink r:id="rId442" w:anchor="z575" w:history="1">
        <w:r w:rsidRPr="00C86CFB">
          <w:rPr>
            <w:rFonts w:ascii="Times New Roman" w:eastAsia="Times New Roman" w:hAnsi="Times New Roman" w:cs="Times New Roman"/>
            <w:sz w:val="28"/>
            <w:szCs w:val="28"/>
            <w:lang w:eastAsia="ru-RU"/>
          </w:rPr>
          <w:t xml:space="preserve">статье </w:t>
        </w:r>
        <w:r w:rsidR="00A31ACD" w:rsidRPr="00C86CFB">
          <w:rPr>
            <w:rFonts w:ascii="Times New Roman" w:eastAsia="Times New Roman" w:hAnsi="Times New Roman" w:cs="Times New Roman"/>
            <w:sz w:val="28"/>
            <w:szCs w:val="28"/>
            <w:lang w:eastAsia="ru-RU"/>
          </w:rPr>
          <w:t>629</w:t>
        </w:r>
      </w:hyperlink>
      <w:r w:rsidRPr="00C86CFB">
        <w:rPr>
          <w:rFonts w:ascii="Times New Roman" w:eastAsia="Times New Roman" w:hAnsi="Times New Roman" w:cs="Times New Roman"/>
          <w:sz w:val="28"/>
          <w:szCs w:val="28"/>
          <w:lang w:eastAsia="ru-RU"/>
        </w:rPr>
        <w:t xml:space="preserve"> настоящего Кодекса, и установленных ставок платы;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hyperlink r:id="rId443" w:anchor="z575" w:history="1">
        <w:r w:rsidRPr="00C86CFB">
          <w:rPr>
            <w:rFonts w:ascii="Times New Roman" w:eastAsia="Times New Roman" w:hAnsi="Times New Roman" w:cs="Times New Roman"/>
            <w:sz w:val="28"/>
            <w:szCs w:val="28"/>
            <w:lang w:eastAsia="ru-RU"/>
          </w:rPr>
          <w:t xml:space="preserve">статьей </w:t>
        </w:r>
        <w:r w:rsidR="00A31ACD" w:rsidRPr="00C86CFB">
          <w:rPr>
            <w:rFonts w:ascii="Times New Roman" w:eastAsia="Times New Roman" w:hAnsi="Times New Roman" w:cs="Times New Roman"/>
            <w:sz w:val="28"/>
            <w:szCs w:val="28"/>
            <w:lang w:eastAsia="ru-RU"/>
          </w:rPr>
          <w:t>629</w:t>
        </w:r>
      </w:hyperlink>
      <w:r w:rsidRPr="00C86CFB">
        <w:rPr>
          <w:rFonts w:ascii="Times New Roman" w:eastAsia="Times New Roman" w:hAnsi="Times New Roman" w:cs="Times New Roman"/>
          <w:sz w:val="28"/>
          <w:szCs w:val="28"/>
          <w:lang w:eastAsia="ru-RU"/>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hyperlink r:id="rId444" w:anchor="z10474" w:history="1">
        <w:r w:rsidRPr="00C86CFB">
          <w:rPr>
            <w:rFonts w:ascii="Times New Roman" w:eastAsia="Times New Roman" w:hAnsi="Times New Roman" w:cs="Times New Roman"/>
            <w:sz w:val="28"/>
            <w:szCs w:val="28"/>
            <w:lang w:eastAsia="ru-RU"/>
          </w:rPr>
          <w:t>пунктом 3</w:t>
        </w:r>
      </w:hyperlink>
      <w:r w:rsidRPr="00C86CFB">
        <w:rPr>
          <w:rFonts w:ascii="Times New Roman" w:eastAsia="Times New Roman" w:hAnsi="Times New Roman" w:cs="Times New Roman"/>
          <w:sz w:val="28"/>
          <w:szCs w:val="28"/>
          <w:lang w:eastAsia="ru-RU"/>
        </w:rPr>
        <w:t xml:space="preserve"> статьи </w:t>
      </w:r>
      <w:r w:rsidR="00A31ACD" w:rsidRPr="00C86CFB">
        <w:rPr>
          <w:rFonts w:ascii="Times New Roman" w:eastAsia="Times New Roman" w:hAnsi="Times New Roman" w:cs="Times New Roman"/>
          <w:sz w:val="28"/>
          <w:szCs w:val="28"/>
          <w:lang w:eastAsia="ru-RU"/>
        </w:rPr>
        <w:t>627</w:t>
      </w:r>
      <w:r w:rsidRPr="00C86CFB">
        <w:rPr>
          <w:rFonts w:ascii="Times New Roman" w:eastAsia="Times New Roman" w:hAnsi="Times New Roman" w:cs="Times New Roman"/>
          <w:sz w:val="28"/>
          <w:szCs w:val="28"/>
          <w:lang w:eastAsia="ru-RU"/>
        </w:rPr>
        <w:t xml:space="preserve"> настоящего Кодекса.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hyperlink r:id="rId445" w:anchor="z10474" w:history="1">
        <w:r w:rsidRPr="00C86CFB">
          <w:rPr>
            <w:rFonts w:ascii="Times New Roman" w:eastAsia="Times New Roman" w:hAnsi="Times New Roman" w:cs="Times New Roman"/>
            <w:sz w:val="28"/>
            <w:szCs w:val="28"/>
            <w:lang w:eastAsia="ru-RU"/>
          </w:rPr>
          <w:t>пунктом 3</w:t>
        </w:r>
      </w:hyperlink>
      <w:r w:rsidRPr="00C86CFB">
        <w:rPr>
          <w:rFonts w:ascii="Times New Roman" w:eastAsia="Times New Roman" w:hAnsi="Times New Roman" w:cs="Times New Roman"/>
          <w:sz w:val="28"/>
          <w:szCs w:val="28"/>
          <w:lang w:eastAsia="ru-RU"/>
        </w:rPr>
        <w:t xml:space="preserve"> статьи </w:t>
      </w:r>
      <w:r w:rsidR="00A31ACD" w:rsidRPr="00C86CFB">
        <w:rPr>
          <w:rFonts w:ascii="Times New Roman" w:eastAsia="Times New Roman" w:hAnsi="Times New Roman" w:cs="Times New Roman"/>
          <w:sz w:val="28"/>
          <w:szCs w:val="28"/>
          <w:lang w:eastAsia="ru-RU"/>
        </w:rPr>
        <w:t>627</w:t>
      </w:r>
      <w:r w:rsidRPr="00C86CFB">
        <w:rPr>
          <w:rFonts w:ascii="Times New Roman" w:eastAsia="Times New Roman" w:hAnsi="Times New Roman" w:cs="Times New Roman"/>
          <w:sz w:val="28"/>
          <w:szCs w:val="28"/>
          <w:lang w:eastAsia="ru-RU"/>
        </w:rPr>
        <w:t xml:space="preserve"> настоящего Кодекса.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46" w:anchor="z10486" w:history="1">
        <w:r w:rsidRPr="00C86CFB">
          <w:rPr>
            <w:rFonts w:ascii="Times New Roman" w:eastAsia="Times New Roman" w:hAnsi="Times New Roman" w:cs="Times New Roman"/>
            <w:sz w:val="28"/>
            <w:szCs w:val="28"/>
            <w:lang w:eastAsia="ru-RU"/>
          </w:rPr>
          <w:t>пунктами 2</w:t>
        </w:r>
      </w:hyperlink>
      <w:r w:rsidRPr="00C86CFB">
        <w:rPr>
          <w:rFonts w:ascii="Times New Roman" w:eastAsia="Times New Roman" w:hAnsi="Times New Roman" w:cs="Times New Roman"/>
          <w:sz w:val="28"/>
          <w:szCs w:val="28"/>
          <w:lang w:eastAsia="ru-RU"/>
        </w:rPr>
        <w:t xml:space="preserve"> и </w:t>
      </w:r>
      <w:hyperlink r:id="rId447" w:anchor="z10507" w:history="1">
        <w:r w:rsidRPr="00C86CFB">
          <w:rPr>
            <w:rFonts w:ascii="Times New Roman" w:eastAsia="Times New Roman" w:hAnsi="Times New Roman" w:cs="Times New Roman"/>
            <w:sz w:val="28"/>
            <w:szCs w:val="28"/>
            <w:lang w:eastAsia="ru-RU"/>
          </w:rPr>
          <w:t>3</w:t>
        </w:r>
      </w:hyperlink>
      <w:r w:rsidRPr="00C86CFB">
        <w:rPr>
          <w:rFonts w:ascii="Times New Roman" w:eastAsia="Times New Roman" w:hAnsi="Times New Roman" w:cs="Times New Roman"/>
          <w:sz w:val="28"/>
          <w:szCs w:val="28"/>
          <w:lang w:eastAsia="ru-RU"/>
        </w:rPr>
        <w:t xml:space="preserve"> статьи </w:t>
      </w:r>
      <w:r w:rsidR="00A31ACD" w:rsidRPr="00C86CFB">
        <w:rPr>
          <w:rFonts w:ascii="Times New Roman" w:eastAsia="Times New Roman" w:hAnsi="Times New Roman" w:cs="Times New Roman"/>
          <w:sz w:val="28"/>
          <w:szCs w:val="28"/>
          <w:lang w:eastAsia="ru-RU"/>
        </w:rPr>
        <w:t>630</w:t>
      </w:r>
      <w:r w:rsidRPr="00C86CFB">
        <w:rPr>
          <w:rFonts w:ascii="Times New Roman" w:eastAsia="Times New Roman" w:hAnsi="Times New Roman" w:cs="Times New Roman"/>
          <w:sz w:val="28"/>
          <w:szCs w:val="28"/>
          <w:lang w:eastAsia="ru-RU"/>
        </w:rPr>
        <w:t xml:space="preserve">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48" w:anchor="z10525" w:history="1">
        <w:r w:rsidRPr="00C86CFB">
          <w:rPr>
            <w:rFonts w:ascii="Times New Roman" w:eastAsia="Times New Roman" w:hAnsi="Times New Roman" w:cs="Times New Roman"/>
            <w:sz w:val="28"/>
            <w:szCs w:val="28"/>
            <w:lang w:eastAsia="ru-RU"/>
          </w:rPr>
          <w:t>пунктом 5</w:t>
        </w:r>
      </w:hyperlink>
      <w:r w:rsidRPr="00C86CFB">
        <w:rPr>
          <w:rFonts w:ascii="Times New Roman" w:eastAsia="Times New Roman" w:hAnsi="Times New Roman" w:cs="Times New Roman"/>
          <w:sz w:val="28"/>
          <w:szCs w:val="28"/>
          <w:lang w:eastAsia="ru-RU"/>
        </w:rPr>
        <w:t xml:space="preserve"> статьи 630 настоящего Кодекса, за сбросы загрязняющих веществ в пределах нормативов, установленных в комплексном экологическом разрешении, со дня его выдачи;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коэффициент 0 – к ставкам платы, предусмотренным </w:t>
      </w:r>
      <w:hyperlink r:id="rId449" w:anchor="z10541" w:history="1">
        <w:r w:rsidRPr="00C86CFB">
          <w:rPr>
            <w:rFonts w:ascii="Times New Roman" w:eastAsia="Times New Roman" w:hAnsi="Times New Roman" w:cs="Times New Roman"/>
            <w:sz w:val="28"/>
            <w:szCs w:val="28"/>
            <w:lang w:eastAsia="ru-RU"/>
          </w:rPr>
          <w:t xml:space="preserve">пунктом 6 </w:t>
        </w:r>
      </w:hyperlink>
      <w:r w:rsidRPr="00C86CFB">
        <w:rPr>
          <w:rFonts w:ascii="Times New Roman" w:eastAsia="Times New Roman" w:hAnsi="Times New Roman" w:cs="Times New Roman"/>
          <w:sz w:val="28"/>
          <w:szCs w:val="28"/>
          <w:lang w:eastAsia="ru-RU"/>
        </w:rPr>
        <w:t>статьи 630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коэффициент 0 – к ставке платы, предусмотренной </w:t>
      </w:r>
      <w:hyperlink r:id="rId450" w:anchor="z10566" w:history="1">
        <w:r w:rsidRPr="00C86CFB">
          <w:rPr>
            <w:rFonts w:ascii="Times New Roman" w:eastAsia="Times New Roman" w:hAnsi="Times New Roman" w:cs="Times New Roman"/>
            <w:sz w:val="28"/>
            <w:szCs w:val="28"/>
            <w:lang w:eastAsia="ru-RU"/>
          </w:rPr>
          <w:t xml:space="preserve">пунктом 7 </w:t>
        </w:r>
      </w:hyperlink>
      <w:r w:rsidRPr="00C86CFB">
        <w:rPr>
          <w:rFonts w:ascii="Times New Roman" w:eastAsia="Times New Roman" w:hAnsi="Times New Roman" w:cs="Times New Roman"/>
          <w:sz w:val="28"/>
          <w:szCs w:val="28"/>
          <w:lang w:eastAsia="ru-RU"/>
        </w:rPr>
        <w:t>статьи 630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p w:rsidR="00951A75" w:rsidRPr="00C86CFB" w:rsidRDefault="000F1250"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r w:rsidR="00951A75" w:rsidRPr="00C86CFB">
        <w:rPr>
          <w:rFonts w:ascii="Times New Roman" w:eastAsia="Times New Roman" w:hAnsi="Times New Roman" w:cs="Times New Roman"/>
          <w:sz w:val="28"/>
          <w:szCs w:val="28"/>
          <w:lang w:eastAsia="ru-RU"/>
        </w:rPr>
        <w:t>. С 1 января 2025 года до 1 января 2028 года: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 – к ставкам, установленным пунктом 2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0,86 – к ставкам, установленным пунктом 5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 – к ставкам, установленным строкой 1.2.4 таблицы пункта 6 статьи 630 настоящего Кодекса;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иными плательщиками:</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 к ставкам, установленным пунктами 2, 3, 5, 6 и 7 статьи 576 настоящего Кодекса;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 а также по объектам II и III категорий:</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 – к ставкам, установленным пунктом 2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0,43 – к ставкам, установленным пунктом 5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0,05 – к ставкам, установленным строкой 1.2.4 таблицы пункта 6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 – к ставкам, установленным строкой 1.2.1 таблицы пункта 6 статьи 630 настоящего Кодекса, с учетом их повышения местными представительными органами в соответствии с пунктом 8 статьи 630 настоящего Кодекса за объем твердых бытовых отходов, образуемых физическими лицами по месту их жительства.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r w:rsidR="00390DB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 1 января 2028 года до 1 января 2031 года: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 к ставкам, установленным пунктом 2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1,72 – к ставкам, установленным пунктом 5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 – к ставкам, установленным строкой 1.2.4 таблицы пункта 6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иными плательщиками: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 к ставкам, установленным пунктами 2, 3, 5, 6 и 7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 а также по объектам II и III категорий:</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 – к ставкам, установленным пунктом 2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0,43 – к ставкам, установленным пунктом 5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0,05 – к ставкам, установленным строкой 1.2.4 таблицы пункта 6 статьи 630 настоящего Кодекса;</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rsidR="00A31ACD" w:rsidRPr="00C86CFB" w:rsidRDefault="00A31ACD"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 – к ставкам, установленным строкой 1.2.1 таблицы пункта 6 статьи 630 настоящего Кодекса, с учетом их повышения местными представительными органами в соответствии с пунктом 8 статьи 630 настоящего Кодекса за объем твердых бытовых отходов, образуемых физическими лицами по месту их жительства.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с 1 января 2031 года до 1 января 2034 года: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 – к ставкам, установленным пунктом 2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3,44 – к ставкам, установленным пунктом 5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 – к ставкам, установленным строкой 1.2.4 таблицы пункта 6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иными плательщиками: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 к ставкам, установленным пунктами 2, 3, 5, 6 и 7 статьи 630настоящего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0,6 – к ставкам, установленным пунктом 2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0,86 – к ставкам, установленным пунктом 5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0,1 – к ставкам, установленным строкой 1.2.4 таблицы пункта 6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 – к ставкам, установленным строкой 1.2.1 таблицы пункта 6 статьи 630 настоящего Кодекса, с учетом их повышения местными представительными органами в соответствии с пунктом 8 статьи 630 настоящего Кодекса за объем твердых бытовых отходов, образуемых физическими лицами по месту их жительства;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иными плательщиками: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 к ставкам, установленным пунктами 2, 3, 5, 6 и 7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 объектам II и III категорий:</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 – к ставкам, установленным пунктом 2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0,43 – к ставкам, установленным пунктом 5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0,05 – к ставкам, установленным строкой 1.2.4 таблицы пункта 6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 – к ставкам, установленным строкой 1.2.1 таблицы пункта 6 статьи 630 настоящего Кодекса, с учетом их повышения местными представительными органами в соответствии с пунктом 8 статьи 630 настоящего Кодекса за объем твердых бытовых отходов, образуемых физическими лицами по месту их жительства.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 1 января 2034 года до 1 января 2037 года: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 – к ставкам, установленным пунктом 2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3,44 – к ставкам, установленным пунктом 5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 – к ставкам, установленным строкой 1.2.4 таблицы пункта 6 статьи 630настоящего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иными плательщиками: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 к ставкам, установленным пунктами 2, 3, 5, 6 и 7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объектам I категории, кроме объектов, указанных в подпункте 1) части первой настоящего пункта: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 к ставкам, установленным пунктом 2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0,72 – к ставкам, установленным пунктом 5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 – к ставкам, установленным строкой 1.2.4 таблицы пункта 6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0,8 – к ставкам, установленным строкой 1.2.1 таблицы пункта 6 статьи 630 настоящего Кодекса, с учетом их повышения местными представительными органами в соответствии с пунктом 8 статьи 630 настоящего Кодекса за объем твердых бытовых отходов, образуемых физическими лицами по месту их жительства;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иными плательщиками: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 к ставкам, установленным пунктами 2, 3, 5, 6 и 7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по объектам II и III категорий:</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0,3 – к ставкам, установленным пунктом 2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0,43 – к ставкам, установленным пунктом 5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0,05 – к ставкам, установленным строкой 1.2.4 таблицы пункта 6 статьи 630 настоящего Кодекса;</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плательщиками, являющимися операторами полигонов и осуществляющими захоронение коммунальных отходов:</w:t>
      </w:r>
    </w:p>
    <w:p w:rsidR="008E68EF" w:rsidRPr="00C86CFB" w:rsidRDefault="008E68E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0,2 – к ставкам, установленным строкой 1.2.1 таблицы пункта 6 статьи 630 настоящего Кодекса, с учетом их повышения местными представительными органами в соответствии с пунктом 8 статьи 630 настоящего Кодекса за объем твердых бытовых отходов, образуемых физическими лицами по месту их жительства.</w:t>
      </w:r>
    </w:p>
    <w:p w:rsidR="00951A75" w:rsidRPr="00C86CFB" w:rsidRDefault="00951A75"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hyperlink r:id="rId451" w:anchor="z10541" w:history="1">
        <w:r w:rsidRPr="00C86CFB">
          <w:rPr>
            <w:rFonts w:ascii="Times New Roman" w:eastAsia="Times New Roman" w:hAnsi="Times New Roman" w:cs="Times New Roman"/>
            <w:sz w:val="28"/>
            <w:szCs w:val="28"/>
            <w:lang w:eastAsia="ru-RU"/>
          </w:rPr>
          <w:t>пункта 6</w:t>
        </w:r>
      </w:hyperlink>
      <w:r w:rsidRPr="00C86CFB">
        <w:rPr>
          <w:rFonts w:ascii="Times New Roman" w:eastAsia="Times New Roman" w:hAnsi="Times New Roman" w:cs="Times New Roman"/>
          <w:sz w:val="28"/>
          <w:szCs w:val="28"/>
          <w:lang w:eastAsia="ru-RU"/>
        </w:rPr>
        <w:t xml:space="preserve"> статьи </w:t>
      </w:r>
      <w:r w:rsidR="008E68EF" w:rsidRPr="00C86CFB">
        <w:rPr>
          <w:rFonts w:ascii="Times New Roman" w:eastAsia="Times New Roman" w:hAnsi="Times New Roman" w:cs="Times New Roman"/>
          <w:sz w:val="28"/>
          <w:szCs w:val="28"/>
          <w:lang w:eastAsia="ru-RU"/>
        </w:rPr>
        <w:t>630</w:t>
      </w:r>
      <w:r w:rsidRPr="00C86CFB">
        <w:rPr>
          <w:rFonts w:ascii="Times New Roman" w:eastAsia="Times New Roman" w:hAnsi="Times New Roman" w:cs="Times New Roman"/>
          <w:sz w:val="28"/>
          <w:szCs w:val="28"/>
          <w:lang w:eastAsia="ru-RU"/>
        </w:rPr>
        <w:t xml:space="preserve"> настоящего Кодекса, применяется коэффициент 0.</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Сумма платы по передвижным источникам загрязнения вносится в бюджет:</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4" w:name="z578"/>
      <w:bookmarkEnd w:id="1234"/>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32</w:t>
      </w:r>
      <w:r w:rsidRPr="00C86CFB">
        <w:rPr>
          <w:rFonts w:ascii="Times New Roman" w:eastAsia="Times New Roman" w:hAnsi="Times New Roman" w:cs="Times New Roman"/>
          <w:b/>
          <w:bCs/>
          <w:sz w:val="28"/>
          <w:szCs w:val="28"/>
          <w:lang w:eastAsia="ru-RU"/>
        </w:rPr>
        <w:t xml:space="preserve">. Налоговый период </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52" w:anchor="z314" w:history="1">
        <w:r w:rsidRPr="00C86CFB">
          <w:rPr>
            <w:rFonts w:ascii="Times New Roman" w:eastAsia="Times New Roman" w:hAnsi="Times New Roman" w:cs="Times New Roman"/>
            <w:sz w:val="28"/>
            <w:szCs w:val="28"/>
            <w:lang w:eastAsia="ru-RU"/>
          </w:rPr>
          <w:t xml:space="preserve">статьей </w:t>
        </w:r>
        <w:r w:rsidR="00E53D32" w:rsidRPr="00C86CFB">
          <w:rPr>
            <w:rFonts w:ascii="Times New Roman" w:eastAsia="Times New Roman" w:hAnsi="Times New Roman" w:cs="Times New Roman"/>
            <w:sz w:val="28"/>
            <w:szCs w:val="28"/>
            <w:lang w:eastAsia="ru-RU"/>
          </w:rPr>
          <w:t>577</w:t>
        </w:r>
      </w:hyperlink>
      <w:r w:rsidRPr="00C86CFB">
        <w:rPr>
          <w:rFonts w:ascii="Times New Roman" w:eastAsia="Times New Roman" w:hAnsi="Times New Roman" w:cs="Times New Roman"/>
          <w:sz w:val="28"/>
          <w:szCs w:val="28"/>
          <w:lang w:eastAsia="ru-RU"/>
        </w:rPr>
        <w:t xml:space="preserve"> настоящего Кодекса.</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5" w:name="z579"/>
      <w:bookmarkEnd w:id="1235"/>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33</w:t>
      </w:r>
      <w:r w:rsidRPr="00C86CFB">
        <w:rPr>
          <w:rFonts w:ascii="Times New Roman" w:eastAsia="Times New Roman" w:hAnsi="Times New Roman" w:cs="Times New Roman"/>
          <w:b/>
          <w:bCs/>
          <w:sz w:val="28"/>
          <w:szCs w:val="28"/>
          <w:lang w:eastAsia="ru-RU"/>
        </w:rPr>
        <w:t xml:space="preserve">. Налоговая отчетность </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Декларация представляется в налоговые органы по передвижным источникам загрязнения: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не подлежащим государственной регистрации, – по месту нахождения налогоплательщика.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4. Плата за использование радиочастотного спектра</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6" w:name="z593"/>
      <w:bookmarkEnd w:id="1236"/>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34</w:t>
      </w:r>
      <w:r w:rsidRPr="00C86CFB">
        <w:rPr>
          <w:rFonts w:ascii="Times New Roman" w:eastAsia="Times New Roman" w:hAnsi="Times New Roman" w:cs="Times New Roman"/>
          <w:b/>
          <w:bCs/>
          <w:sz w:val="28"/>
          <w:szCs w:val="28"/>
          <w:lang w:eastAsia="ru-RU"/>
        </w:rPr>
        <w:t>. Общие положения</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 связи</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 связи</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не засчитываются в счет платы.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случае, установленном частью первой </w:t>
      </w:r>
      <w:hyperlink r:id="rId453" w:anchor="z10896" w:history="1">
        <w:r w:rsidRPr="00C86CFB">
          <w:rPr>
            <w:rFonts w:ascii="Times New Roman" w:eastAsia="Times New Roman" w:hAnsi="Times New Roman" w:cs="Times New Roman"/>
            <w:sz w:val="28"/>
            <w:szCs w:val="28"/>
            <w:lang w:eastAsia="ru-RU"/>
          </w:rPr>
          <w:t>пункта 3</w:t>
        </w:r>
      </w:hyperlink>
      <w:r w:rsidRPr="00C86CFB">
        <w:rPr>
          <w:rFonts w:ascii="Times New Roman" w:eastAsia="Times New Roman" w:hAnsi="Times New Roman" w:cs="Times New Roman"/>
          <w:sz w:val="28"/>
          <w:szCs w:val="28"/>
          <w:lang w:eastAsia="ru-RU"/>
        </w:rPr>
        <w:t xml:space="preserve"> статьи </w:t>
      </w:r>
      <w:r w:rsidR="00E53D32" w:rsidRPr="00C86CFB">
        <w:rPr>
          <w:rFonts w:ascii="Times New Roman" w:eastAsia="Times New Roman" w:hAnsi="Times New Roman" w:cs="Times New Roman"/>
          <w:sz w:val="28"/>
          <w:szCs w:val="28"/>
          <w:lang w:eastAsia="ru-RU"/>
        </w:rPr>
        <w:t>637</w:t>
      </w:r>
      <w:r w:rsidRPr="00C86CFB">
        <w:rPr>
          <w:rFonts w:ascii="Times New Roman" w:eastAsia="Times New Roman" w:hAnsi="Times New Roman" w:cs="Times New Roman"/>
          <w:sz w:val="28"/>
          <w:szCs w:val="28"/>
          <w:lang w:eastAsia="ru-RU"/>
        </w:rPr>
        <w:t xml:space="preserve"> настоящего Кодекса, – не позднее 25 февраля налогового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случае, установленном частью второй </w:t>
      </w:r>
      <w:hyperlink r:id="rId454" w:anchor="z10896" w:history="1">
        <w:r w:rsidRPr="00C86CFB">
          <w:rPr>
            <w:rFonts w:ascii="Times New Roman" w:eastAsia="Times New Roman" w:hAnsi="Times New Roman" w:cs="Times New Roman"/>
            <w:sz w:val="28"/>
            <w:szCs w:val="28"/>
            <w:lang w:eastAsia="ru-RU"/>
          </w:rPr>
          <w:t>пункта 3</w:t>
        </w:r>
      </w:hyperlink>
      <w:r w:rsidRPr="00C86CFB">
        <w:rPr>
          <w:rFonts w:ascii="Times New Roman" w:eastAsia="Times New Roman" w:hAnsi="Times New Roman" w:cs="Times New Roman"/>
          <w:sz w:val="28"/>
          <w:szCs w:val="28"/>
          <w:lang w:eastAsia="ru-RU"/>
        </w:rPr>
        <w:t xml:space="preserve"> статьи </w:t>
      </w:r>
      <w:r w:rsidR="00E53D32" w:rsidRPr="00C86CFB">
        <w:rPr>
          <w:rFonts w:ascii="Times New Roman" w:eastAsia="Times New Roman" w:hAnsi="Times New Roman" w:cs="Times New Roman"/>
          <w:sz w:val="28"/>
          <w:szCs w:val="28"/>
          <w:lang w:eastAsia="ru-RU"/>
        </w:rPr>
        <w:t>637</w:t>
      </w:r>
      <w:r w:rsidRPr="00C86CFB">
        <w:rPr>
          <w:rFonts w:ascii="Times New Roman" w:eastAsia="Times New Roman" w:hAnsi="Times New Roman" w:cs="Times New Roman"/>
          <w:sz w:val="28"/>
          <w:szCs w:val="28"/>
          <w:lang w:eastAsia="ru-RU"/>
        </w:rPr>
        <w:t xml:space="preserve">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7" w:name="z594"/>
      <w:bookmarkEnd w:id="1237"/>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35</w:t>
      </w:r>
      <w:r w:rsidRPr="00C86CFB">
        <w:rPr>
          <w:rFonts w:ascii="Times New Roman" w:eastAsia="Times New Roman" w:hAnsi="Times New Roman" w:cs="Times New Roman"/>
          <w:b/>
          <w:bCs/>
          <w:sz w:val="28"/>
          <w:szCs w:val="28"/>
          <w:lang w:eastAsia="ru-RU"/>
        </w:rPr>
        <w:t>. Плательщики платы</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Решение юридического лица или отмена такого решения вводится в действие с 1 января года, следующего за годом принятия такого решения.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Не являются плательщиками платы: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государственные учреждения, использующие радиочастотный спектр при исполнении возложенных на них основных функциональных обязанностей;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владельцы радиостанций СВ-диапазона (27 МГц) за используемые частоты для одной станции.</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36</w:t>
      </w:r>
      <w:r w:rsidRPr="00C86CFB">
        <w:rPr>
          <w:rFonts w:ascii="Times New Roman" w:eastAsia="Times New Roman" w:hAnsi="Times New Roman" w:cs="Times New Roman"/>
          <w:b/>
          <w:bCs/>
          <w:sz w:val="28"/>
          <w:szCs w:val="28"/>
          <w:lang w:eastAsia="ru-RU"/>
        </w:rPr>
        <w:t>. Ставки платы</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Годовые ставки платы для следующих видов радиосвязи составляют:</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485"/>
        <w:gridCol w:w="3046"/>
        <w:gridCol w:w="2408"/>
        <w:gridCol w:w="2695"/>
      </w:tblGrid>
      <w:tr w:rsidR="00C86CFB" w:rsidRPr="00C86CFB" w:rsidTr="003A4BF3">
        <w:tc>
          <w:tcPr>
            <w:tcW w:w="1485" w:type="dxa"/>
            <w:vAlign w:val="center"/>
          </w:tcPr>
          <w:p w:rsidR="003A4BF3" w:rsidRPr="00C86CFB" w:rsidRDefault="003A4BF3" w:rsidP="00C86CFB">
            <w:pPr>
              <w:tabs>
                <w:tab w:val="left" w:pos="1440"/>
              </w:tabs>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п/п</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Виды радиосвязи</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Территория использования</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Ставка платы (МРП)</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Радиосистемы персонального радиовызова (за частотное присвоение шириной 25 кГц)</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Транкинговая связь (за радиоканал шириной 25 кГц на прием/25 кГц на передачу)</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Радиосвязь УКВ-диапазона (за дуплексный канал шириной 25 кГц на прием/25 кГц на передачу) </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3.1.</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3.2.</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3.3.</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Радиосвязь УКВ-диапазона</w:t>
            </w:r>
            <w:r w:rsidRPr="00C86CFB">
              <w:rPr>
                <w:rFonts w:ascii="Times New Roman" w:eastAsia="Times New Roman" w:hAnsi="Times New Roman" w:cs="Times New Roman"/>
                <w:sz w:val="28"/>
                <w:szCs w:val="28"/>
                <w:lang w:eastAsia="ru-RU"/>
              </w:rPr>
              <w:br/>
              <w:t>(за симплексный канал шириной 25 кГц)</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4.3.</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KB-связь (за одно частотное присвоение) при выходной мощности передатчика:</w:t>
            </w:r>
            <w:r w:rsidRPr="00C86CFB">
              <w:rPr>
                <w:rFonts w:ascii="Times New Roman" w:eastAsia="Times New Roman" w:hAnsi="Times New Roman" w:cs="Times New Roman"/>
                <w:sz w:val="28"/>
                <w:szCs w:val="28"/>
                <w:lang w:eastAsia="ru-RU"/>
              </w:rPr>
              <w:br/>
              <w:t>- до 50 Вт включительно;</w:t>
            </w:r>
            <w:r w:rsidRPr="00C86CFB">
              <w:rPr>
                <w:rFonts w:ascii="Times New Roman" w:eastAsia="Times New Roman" w:hAnsi="Times New Roman" w:cs="Times New Roman"/>
                <w:sz w:val="28"/>
                <w:szCs w:val="28"/>
                <w:lang w:eastAsia="ru-RU"/>
              </w:rPr>
              <w:br/>
              <w:t>- свыше 50 Вт</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rsidR="00F75A21" w:rsidRPr="00C86CFB" w:rsidRDefault="00F75A21" w:rsidP="00C86CFB">
            <w:pPr>
              <w:ind w:firstLine="709"/>
              <w:contextualSpacing/>
              <w:jc w:val="both"/>
              <w:rPr>
                <w:rFonts w:ascii="Times New Roman" w:eastAsia="Times New Roman" w:hAnsi="Times New Roman" w:cs="Times New Roman"/>
                <w:sz w:val="28"/>
                <w:szCs w:val="28"/>
                <w:lang w:eastAsia="ru-RU"/>
              </w:rPr>
            </w:pPr>
          </w:p>
          <w:p w:rsidR="00F75A21" w:rsidRPr="00C86CFB" w:rsidRDefault="00F75A21" w:rsidP="00C86CFB">
            <w:pPr>
              <w:ind w:firstLine="709"/>
              <w:contextualSpacing/>
              <w:jc w:val="both"/>
              <w:rPr>
                <w:rFonts w:ascii="Times New Roman" w:eastAsia="Times New Roman" w:hAnsi="Times New Roman" w:cs="Times New Roman"/>
                <w:sz w:val="28"/>
                <w:szCs w:val="28"/>
                <w:lang w:eastAsia="ru-RU"/>
              </w:rPr>
            </w:pPr>
          </w:p>
          <w:p w:rsidR="00F75A21" w:rsidRPr="00C86CFB" w:rsidRDefault="00F75A21" w:rsidP="00C86CFB">
            <w:pPr>
              <w:ind w:firstLine="709"/>
              <w:contextualSpacing/>
              <w:jc w:val="both"/>
              <w:rPr>
                <w:rFonts w:ascii="Times New Roman" w:eastAsia="Times New Roman" w:hAnsi="Times New Roman" w:cs="Times New Roman"/>
                <w:sz w:val="28"/>
                <w:szCs w:val="28"/>
                <w:lang w:eastAsia="ru-RU"/>
              </w:rPr>
            </w:pPr>
          </w:p>
          <w:p w:rsidR="00F75A21" w:rsidRPr="00C86CFB" w:rsidRDefault="00F75A21"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10 </w:t>
            </w:r>
            <w:r w:rsidRPr="00C86CFB">
              <w:rPr>
                <w:rFonts w:ascii="Times New Roman" w:eastAsia="Times New Roman" w:hAnsi="Times New Roman" w:cs="Times New Roman"/>
                <w:sz w:val="28"/>
                <w:szCs w:val="28"/>
                <w:lang w:eastAsia="ru-RU"/>
              </w:rPr>
              <w:br/>
            </w:r>
          </w:p>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3A4BF3">
        <w:tc>
          <w:tcPr>
            <w:tcW w:w="148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w:t>
            </w:r>
          </w:p>
        </w:tc>
        <w:tc>
          <w:tcPr>
            <w:tcW w:w="3046"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Радиоудлинители (за канал)</w:t>
            </w:r>
          </w:p>
        </w:tc>
        <w:tc>
          <w:tcPr>
            <w:tcW w:w="2408"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rsidR="003A4BF3" w:rsidRPr="00C86CFB" w:rsidRDefault="003A4BF3"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3A4BF3">
        <w:tc>
          <w:tcPr>
            <w:tcW w:w="1485" w:type="dxa"/>
            <w:vMerge w:val="restart"/>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Сотовая связь (за полосу частот шириной 1 МГц на прием/1 МГц на передачу</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 город республиканского значения и столица</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2 300</w:t>
            </w:r>
          </w:p>
        </w:tc>
      </w:tr>
      <w:tr w:rsidR="00C86CFB" w:rsidRPr="00C86CFB" w:rsidTr="003A4BF3">
        <w:tc>
          <w:tcPr>
            <w:tcW w:w="1485" w:type="dxa"/>
            <w:vMerge/>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Сотовая связь 5G/IMT</w:t>
            </w:r>
          </w:p>
          <w:p w:rsidR="00F34F97" w:rsidRPr="00C86CFB" w:rsidRDefault="00F34F97"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 полосу частот шириной 5 МГц на прием/5 МГц на передачу);</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область, город республиканского значения и столица</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1150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Глобальная персональная подвижная спутниковая связь (за дуплексную полосу частот шириной 100 кГц на прием/100 кГц на передачу)</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Республика Казахстан</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Спутниковая связь с HUB-технологией (за ширину полосой 100 кГц на прием/100 кГц на передачу, используемую на HUB)</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Республика Казахстан</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9.1.</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Республика Казахстан</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Спутниковая связь без HUB-технологии (за используемые частоты одной станцией)</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Республика Казахстан</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Радиорелейные линии (за дуплексный ствол на одном пролете):</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11.1.</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Местные</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район, город, поселок, село, сельский округ</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11.2.</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зоновые и магистральные</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Республика Казахстан</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Системы беспроводного радиодоступа (за дуплексный канал шириной 25 кГц на прием/25кГц на передачу)</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12.1.</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12.2.</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Системы беспроводного радиодоступа при использовании ШПС-технологии (за дуплексный канал шириной на прием 2 МГц/2 МГц на передачу)</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13.1.</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13.2.</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свыше 50 тысяч человек</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13.3.</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административно-территориальные единицы (город районного значения, район, поселок, село, сельский округ)</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Эфирно-кабельное телевидение (за полосу частот 8 МГц)</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14.1.</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свыше 200 тысяч человек</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300</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14.2.</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населенный пункт с количеством населения от 50 тысяч до 200 тысяч человек</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135</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14.3.</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районного значения с количеством населения до 50 тысяч человек, район</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45</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14.4.</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остальные административно-территориальные единицы (поселок, село, сельский округ)</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w:t>
            </w:r>
          </w:p>
        </w:tc>
      </w:tr>
      <w:tr w:rsidR="00C86CFB" w:rsidRPr="00C86CFB" w:rsidTr="003A4BF3">
        <w:tc>
          <w:tcPr>
            <w:tcW w:w="148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046"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Морская радиосвязь (радиомодем, береговая связь, телеметрия, радиолокационная и т. д.), за один радиоканал</w:t>
            </w:r>
          </w:p>
        </w:tc>
        <w:tc>
          <w:tcPr>
            <w:tcW w:w="2408"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695" w:type="dxa"/>
            <w:vAlign w:val="center"/>
          </w:tcPr>
          <w:p w:rsidR="00F34F97" w:rsidRPr="00C86CFB" w:rsidRDefault="00F34F9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w:t>
            </w:r>
          </w:p>
        </w:tc>
      </w:tr>
    </w:tbl>
    <w:p w:rsidR="003A4BF3" w:rsidRPr="00C86CFB" w:rsidRDefault="003A4BF3"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Годовые ставки платы для цифрового эфирного телерадиовещания составляют:</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tbl>
      <w:tblPr>
        <w:tblStyle w:val="af"/>
        <w:tblW w:w="9634" w:type="dxa"/>
        <w:tblLook w:val="04A0" w:firstRow="1" w:lastRow="0" w:firstColumn="1" w:lastColumn="0" w:noHBand="0" w:noVBand="1"/>
      </w:tblPr>
      <w:tblGrid>
        <w:gridCol w:w="1384"/>
        <w:gridCol w:w="3739"/>
        <w:gridCol w:w="2401"/>
        <w:gridCol w:w="2110"/>
      </w:tblGrid>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п/п</w:t>
            </w:r>
          </w:p>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Диапазон частот для цифрового эфирного телерадиовещания</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Территория использования</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Ставка платы (МРП)</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Телевидение/метровый диапазон частот</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50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81</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250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361</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500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957</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174</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1 000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1 353</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свыше 1 000 Вт</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2 344</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425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Телевидение/дециметровый диапазон частот</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2.1.</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50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51</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250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228</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41</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2.3.</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500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605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110</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до 1 000 Вт включительно</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855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155</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2.5.</w:t>
            </w: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Мощность передающего радиоэлектронного средства свыше 1 000 Вт</w:t>
            </w: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город республиканского значения и столица</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1 481</w:t>
            </w:r>
          </w:p>
        </w:tc>
      </w:tr>
      <w:tr w:rsidR="00C86CFB" w:rsidRPr="00C86CFB" w:rsidTr="008E1B4A">
        <w:tc>
          <w:tcPr>
            <w:tcW w:w="1384"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3739"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p>
        </w:tc>
        <w:tc>
          <w:tcPr>
            <w:tcW w:w="2401"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область</w:t>
            </w:r>
          </w:p>
        </w:tc>
        <w:tc>
          <w:tcPr>
            <w:tcW w:w="2110" w:type="dxa"/>
            <w:vAlign w:val="center"/>
          </w:tcPr>
          <w:p w:rsidR="00294EF7" w:rsidRPr="00C86CFB" w:rsidRDefault="00294EF7" w:rsidP="00C86CFB">
            <w:pPr>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269</w:t>
            </w:r>
          </w:p>
        </w:tc>
      </w:tr>
    </w:tbl>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использовании технологии широкополосного сигнала плата взимается за полосу шириной 2 МГц на прием/2 МГц на передачу.</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8" w:name="z596"/>
      <w:bookmarkEnd w:id="1238"/>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37</w:t>
      </w:r>
      <w:r w:rsidRPr="00C86CFB">
        <w:rPr>
          <w:rFonts w:ascii="Times New Roman" w:eastAsia="Times New Roman" w:hAnsi="Times New Roman" w:cs="Times New Roman"/>
          <w:b/>
          <w:bCs/>
          <w:sz w:val="28"/>
          <w:szCs w:val="28"/>
          <w:lang w:eastAsia="ru-RU"/>
        </w:rPr>
        <w:t>. Порядок исчисления и уплаты</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При этом сумма платы, подлежащая уплате в бюджет, перераспределяется равными долями на предстоящие сроки уплаты в текущем налоговом периоде.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39" w:name="z597"/>
      <w:bookmarkEnd w:id="1239"/>
    </w:p>
    <w:p w:rsidR="00BF6527" w:rsidRPr="00C86CFB" w:rsidRDefault="00BF6527"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871FE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38</w:t>
      </w:r>
      <w:r w:rsidRPr="00C86CFB">
        <w:rPr>
          <w:rFonts w:ascii="Times New Roman" w:eastAsia="Times New Roman" w:hAnsi="Times New Roman" w:cs="Times New Roman"/>
          <w:b/>
          <w:bCs/>
          <w:sz w:val="28"/>
          <w:szCs w:val="28"/>
          <w:lang w:eastAsia="ru-RU"/>
        </w:rPr>
        <w:t xml:space="preserve">. Налоговый период </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Налоговый период определяется в соответствии со </w:t>
      </w:r>
      <w:hyperlink r:id="rId455" w:anchor="z314" w:history="1">
        <w:r w:rsidRPr="00C86CFB">
          <w:rPr>
            <w:rFonts w:ascii="Times New Roman" w:eastAsia="Times New Roman" w:hAnsi="Times New Roman" w:cs="Times New Roman"/>
            <w:sz w:val="28"/>
            <w:szCs w:val="28"/>
            <w:lang w:eastAsia="ru-RU"/>
          </w:rPr>
          <w:t xml:space="preserve">статьей </w:t>
        </w:r>
        <w:r w:rsidR="00E53D32" w:rsidRPr="00C86CFB">
          <w:rPr>
            <w:rFonts w:ascii="Times New Roman" w:eastAsia="Times New Roman" w:hAnsi="Times New Roman" w:cs="Times New Roman"/>
            <w:sz w:val="28"/>
            <w:szCs w:val="28"/>
            <w:lang w:eastAsia="ru-RU"/>
          </w:rPr>
          <w:t>577</w:t>
        </w:r>
      </w:hyperlink>
      <w:r w:rsidRPr="00C86CFB">
        <w:rPr>
          <w:rFonts w:ascii="Times New Roman" w:eastAsia="Times New Roman" w:hAnsi="Times New Roman" w:cs="Times New Roman"/>
          <w:sz w:val="28"/>
          <w:szCs w:val="28"/>
          <w:lang w:eastAsia="ru-RU"/>
        </w:rPr>
        <w:t xml:space="preserve"> настоящего Кодекса.</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9. Плата за предоставление междугородной и (или) международной телефонной связи, а также сотовой связи</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0" w:name="z598"/>
      <w:bookmarkEnd w:id="1240"/>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A7084F"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39</w:t>
      </w:r>
      <w:r w:rsidRPr="00C86CFB">
        <w:rPr>
          <w:rFonts w:ascii="Times New Roman" w:eastAsia="Times New Roman" w:hAnsi="Times New Roman" w:cs="Times New Roman"/>
          <w:b/>
          <w:bCs/>
          <w:sz w:val="28"/>
          <w:szCs w:val="28"/>
          <w:lang w:eastAsia="ru-RU"/>
        </w:rPr>
        <w:t>. Общие положения</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междугородной и (или) международной телефонной связи;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сотовой связи.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случае, установленном частью первой </w:t>
      </w:r>
      <w:hyperlink r:id="rId456" w:anchor="z10917" w:history="1">
        <w:r w:rsidRPr="00C86CFB">
          <w:rPr>
            <w:rFonts w:ascii="Times New Roman" w:eastAsia="Times New Roman" w:hAnsi="Times New Roman" w:cs="Times New Roman"/>
            <w:sz w:val="28"/>
            <w:szCs w:val="28"/>
            <w:lang w:eastAsia="ru-RU"/>
          </w:rPr>
          <w:t>пункта 3</w:t>
        </w:r>
      </w:hyperlink>
      <w:r w:rsidRPr="00C86CFB">
        <w:rPr>
          <w:rFonts w:ascii="Times New Roman" w:eastAsia="Times New Roman" w:hAnsi="Times New Roman" w:cs="Times New Roman"/>
          <w:sz w:val="28"/>
          <w:szCs w:val="28"/>
          <w:lang w:eastAsia="ru-RU"/>
        </w:rPr>
        <w:t xml:space="preserve"> статьи </w:t>
      </w:r>
      <w:r w:rsidR="00E53D32" w:rsidRPr="00C86CFB">
        <w:rPr>
          <w:rFonts w:ascii="Times New Roman" w:eastAsia="Times New Roman" w:hAnsi="Times New Roman" w:cs="Times New Roman"/>
          <w:sz w:val="28"/>
          <w:szCs w:val="28"/>
          <w:lang w:eastAsia="ru-RU"/>
        </w:rPr>
        <w:t>643</w:t>
      </w:r>
      <w:r w:rsidRPr="00C86CFB">
        <w:rPr>
          <w:rFonts w:ascii="Times New Roman" w:eastAsia="Times New Roman" w:hAnsi="Times New Roman" w:cs="Times New Roman"/>
          <w:sz w:val="28"/>
          <w:szCs w:val="28"/>
          <w:lang w:eastAsia="ru-RU"/>
        </w:rPr>
        <w:t xml:space="preserve"> настоящего Кодекса, – не позднее 25 февраля налогового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случае, установленном частью второй </w:t>
      </w:r>
      <w:hyperlink r:id="rId457" w:anchor="z10917" w:history="1">
        <w:r w:rsidRPr="00C86CFB">
          <w:rPr>
            <w:rFonts w:ascii="Times New Roman" w:eastAsia="Times New Roman" w:hAnsi="Times New Roman" w:cs="Times New Roman"/>
            <w:sz w:val="28"/>
            <w:szCs w:val="28"/>
            <w:lang w:eastAsia="ru-RU"/>
          </w:rPr>
          <w:t>пункта 3</w:t>
        </w:r>
      </w:hyperlink>
      <w:r w:rsidRPr="00C86CFB">
        <w:rPr>
          <w:rFonts w:ascii="Times New Roman" w:eastAsia="Times New Roman" w:hAnsi="Times New Roman" w:cs="Times New Roman"/>
          <w:sz w:val="28"/>
          <w:szCs w:val="28"/>
          <w:lang w:eastAsia="ru-RU"/>
        </w:rPr>
        <w:t xml:space="preserve"> статьи 6</w:t>
      </w:r>
      <w:r w:rsidR="00E53D32" w:rsidRPr="00C86CFB">
        <w:rPr>
          <w:rFonts w:ascii="Times New Roman" w:eastAsia="Times New Roman" w:hAnsi="Times New Roman" w:cs="Times New Roman"/>
          <w:sz w:val="28"/>
          <w:szCs w:val="28"/>
          <w:lang w:eastAsia="ru-RU"/>
        </w:rPr>
        <w:t>43</w:t>
      </w:r>
      <w:r w:rsidRPr="00C86CFB">
        <w:rPr>
          <w:rFonts w:ascii="Times New Roman" w:eastAsia="Times New Roman" w:hAnsi="Times New Roman" w:cs="Times New Roman"/>
          <w:sz w:val="28"/>
          <w:szCs w:val="28"/>
          <w:lang w:eastAsia="ru-RU"/>
        </w:rPr>
        <w:t xml:space="preserve">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1" w:name="z599"/>
      <w:bookmarkEnd w:id="1241"/>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 xml:space="preserve">Статья </w:t>
      </w:r>
      <w:r w:rsidR="00DB2290" w:rsidRPr="00C86CFB">
        <w:rPr>
          <w:rFonts w:ascii="Times New Roman" w:eastAsia="Times New Roman" w:hAnsi="Times New Roman" w:cs="Times New Roman"/>
          <w:b/>
          <w:bCs/>
          <w:sz w:val="28"/>
          <w:szCs w:val="28"/>
          <w:lang w:eastAsia="ru-RU"/>
        </w:rPr>
        <w:t>6</w:t>
      </w:r>
      <w:r w:rsidR="00C312D5" w:rsidRPr="00C86CFB">
        <w:rPr>
          <w:rFonts w:ascii="Times New Roman" w:eastAsia="Times New Roman" w:hAnsi="Times New Roman" w:cs="Times New Roman"/>
          <w:b/>
          <w:bCs/>
          <w:sz w:val="28"/>
          <w:szCs w:val="28"/>
          <w:lang w:eastAsia="ru-RU"/>
        </w:rPr>
        <w:t>40</w:t>
      </w:r>
      <w:r w:rsidRPr="00C86CFB">
        <w:rPr>
          <w:rFonts w:ascii="Times New Roman" w:eastAsia="Times New Roman" w:hAnsi="Times New Roman" w:cs="Times New Roman"/>
          <w:b/>
          <w:bCs/>
          <w:sz w:val="28"/>
          <w:szCs w:val="28"/>
          <w:lang w:eastAsia="ru-RU"/>
        </w:rPr>
        <w:t xml:space="preserve">. Плательщики платы </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 связи</w:t>
      </w:r>
      <w:r w:rsidR="00AE7CCB"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2" w:name="z600"/>
      <w:bookmarkEnd w:id="1242"/>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41</w:t>
      </w:r>
      <w:r w:rsidRPr="00C86CFB">
        <w:rPr>
          <w:rFonts w:ascii="Times New Roman" w:eastAsia="Times New Roman" w:hAnsi="Times New Roman" w:cs="Times New Roman"/>
          <w:b/>
          <w:bCs/>
          <w:sz w:val="28"/>
          <w:szCs w:val="28"/>
          <w:lang w:eastAsia="ru-RU"/>
        </w:rPr>
        <w:t>. Налоговый период</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Налоговым периодом для исчисления платы является календарный год с 1 января по 31 декабря.</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3" w:name="z601"/>
      <w:bookmarkEnd w:id="1243"/>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42</w:t>
      </w:r>
      <w:r w:rsidRPr="00C86CFB">
        <w:rPr>
          <w:rFonts w:ascii="Times New Roman" w:eastAsia="Times New Roman" w:hAnsi="Times New Roman" w:cs="Times New Roman"/>
          <w:b/>
          <w:bCs/>
          <w:sz w:val="28"/>
          <w:szCs w:val="28"/>
          <w:lang w:eastAsia="ru-RU"/>
        </w:rPr>
        <w:t xml:space="preserve">. Ставки платы </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Ставки платы устанавливаются Правительством Республики Казахстан.</w:t>
      </w:r>
    </w:p>
    <w:p w:rsidR="00294EF7" w:rsidRPr="00C86CFB" w:rsidRDefault="00294EF7"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44" w:name="z602"/>
      <w:bookmarkEnd w:id="1244"/>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43</w:t>
      </w:r>
      <w:r w:rsidRPr="00C86CFB">
        <w:rPr>
          <w:rFonts w:ascii="Times New Roman" w:eastAsia="Times New Roman" w:hAnsi="Times New Roman" w:cs="Times New Roman"/>
          <w:b/>
          <w:bCs/>
          <w:sz w:val="28"/>
          <w:szCs w:val="28"/>
          <w:lang w:eastAsia="ru-RU"/>
        </w:rPr>
        <w:t xml:space="preserve">. Порядок исчисления и уплаты </w:t>
      </w:r>
    </w:p>
    <w:p w:rsidR="00294EF7" w:rsidRPr="00C86CFB" w:rsidRDefault="00294EF7"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rsidR="00BF6527" w:rsidRPr="00C86CFB" w:rsidRDefault="00BF6527"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rsidR="008456B0" w:rsidRPr="00C86CFB" w:rsidRDefault="00BF6527" w:rsidP="00C86CFB">
      <w:pPr>
        <w:spacing w:after="0" w:line="240" w:lineRule="auto"/>
        <w:ind w:firstLine="709"/>
        <w:contextualSpacing/>
        <w:jc w:val="both"/>
        <w:outlineLvl w:val="2"/>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сумма платы, подлежащая уплате в бюджет, перераспределяется равными долями на предстоящие сроки уплаты в текущем году.</w:t>
      </w:r>
    </w:p>
    <w:p w:rsidR="00BF6527" w:rsidRPr="00C86CFB" w:rsidRDefault="00BF6527" w:rsidP="00C86CFB">
      <w:pPr>
        <w:spacing w:after="0" w:line="240" w:lineRule="auto"/>
        <w:ind w:firstLine="709"/>
        <w:contextualSpacing/>
        <w:jc w:val="both"/>
        <w:outlineLvl w:val="2"/>
        <w:rPr>
          <w:rFonts w:ascii="Times New Roman" w:eastAsia="Times New Roman" w:hAnsi="Times New Roman" w:cs="Times New Roman"/>
          <w:b/>
          <w:sz w:val="28"/>
          <w:szCs w:val="28"/>
          <w:lang w:eastAsia="ru-RU"/>
        </w:rPr>
      </w:pPr>
    </w:p>
    <w:p w:rsidR="00880C2E" w:rsidRPr="00C86CFB" w:rsidRDefault="00880C2E" w:rsidP="00C86CFB">
      <w:pPr>
        <w:spacing w:after="0" w:line="240" w:lineRule="auto"/>
        <w:ind w:firstLine="709"/>
        <w:contextualSpacing/>
        <w:jc w:val="both"/>
        <w:outlineLvl w:val="2"/>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Параграф 11. Плата за цифровой майнинг</w:t>
      </w:r>
    </w:p>
    <w:p w:rsidR="008456B0" w:rsidRPr="00C86CFB" w:rsidRDefault="008456B0"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5" w:name="z16504"/>
      <w:bookmarkEnd w:id="1245"/>
    </w:p>
    <w:p w:rsidR="00880C2E" w:rsidRPr="00C86CFB" w:rsidRDefault="00880C2E"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 xml:space="preserve">Статья </w:t>
      </w:r>
      <w:r w:rsidR="00DB2290" w:rsidRPr="00C86CFB">
        <w:rPr>
          <w:rFonts w:ascii="Times New Roman" w:eastAsia="Times New Roman" w:hAnsi="Times New Roman" w:cs="Times New Roman"/>
          <w:b/>
          <w:bCs/>
          <w:spacing w:val="2"/>
          <w:sz w:val="28"/>
          <w:szCs w:val="28"/>
          <w:lang w:eastAsia="ru-RU"/>
        </w:rPr>
        <w:t>6</w:t>
      </w:r>
      <w:r w:rsidR="00C312D5" w:rsidRPr="00C86CFB">
        <w:rPr>
          <w:rFonts w:ascii="Times New Roman" w:eastAsia="Times New Roman" w:hAnsi="Times New Roman" w:cs="Times New Roman"/>
          <w:b/>
          <w:bCs/>
          <w:spacing w:val="2"/>
          <w:sz w:val="28"/>
          <w:szCs w:val="28"/>
          <w:lang w:eastAsia="ru-RU"/>
        </w:rPr>
        <w:t>44</w:t>
      </w:r>
      <w:r w:rsidRPr="00C86CFB">
        <w:rPr>
          <w:rFonts w:ascii="Times New Roman" w:eastAsia="Times New Roman" w:hAnsi="Times New Roman" w:cs="Times New Roman"/>
          <w:b/>
          <w:bCs/>
          <w:spacing w:val="2"/>
          <w:sz w:val="28"/>
          <w:szCs w:val="28"/>
          <w:lang w:eastAsia="ru-RU"/>
        </w:rPr>
        <w:t>. Общие положения</w:t>
      </w:r>
    </w:p>
    <w:p w:rsidR="00FA56FD" w:rsidRPr="00C86CFB" w:rsidRDefault="00FA56FD"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1. Плата за цифровой майнинг (далее в целях настоящего параграфа – плата) взимается за объем электрической энергии, потребленной при цифровом майнинге.</w:t>
      </w:r>
    </w:p>
    <w:p w:rsidR="00B60951" w:rsidRPr="00C86CFB" w:rsidRDefault="00B60951"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880C2E" w:rsidRPr="00C86CFB" w:rsidRDefault="00880C2E"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6" w:name="z16507"/>
      <w:bookmarkEnd w:id="1246"/>
      <w:r w:rsidRPr="00C86CFB">
        <w:rPr>
          <w:rFonts w:ascii="Times New Roman" w:eastAsia="Times New Roman" w:hAnsi="Times New Roman" w:cs="Times New Roman"/>
          <w:b/>
          <w:bCs/>
          <w:spacing w:val="2"/>
          <w:sz w:val="28"/>
          <w:szCs w:val="28"/>
          <w:lang w:eastAsia="ru-RU"/>
        </w:rPr>
        <w:t>Статья 6</w:t>
      </w:r>
      <w:r w:rsidR="00C312D5" w:rsidRPr="00C86CFB">
        <w:rPr>
          <w:rFonts w:ascii="Times New Roman" w:eastAsia="Times New Roman" w:hAnsi="Times New Roman" w:cs="Times New Roman"/>
          <w:b/>
          <w:bCs/>
          <w:spacing w:val="2"/>
          <w:sz w:val="28"/>
          <w:szCs w:val="28"/>
          <w:lang w:eastAsia="ru-RU"/>
        </w:rPr>
        <w:t>45</w:t>
      </w:r>
      <w:r w:rsidRPr="00C86CFB">
        <w:rPr>
          <w:rFonts w:ascii="Times New Roman" w:eastAsia="Times New Roman" w:hAnsi="Times New Roman" w:cs="Times New Roman"/>
          <w:b/>
          <w:bCs/>
          <w:spacing w:val="2"/>
          <w:sz w:val="28"/>
          <w:szCs w:val="28"/>
          <w:lang w:eastAsia="ru-RU"/>
        </w:rPr>
        <w:t>. Плательщики платы</w:t>
      </w:r>
    </w:p>
    <w:p w:rsidR="00B60951" w:rsidRPr="00C86CFB" w:rsidRDefault="00B60951"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В целях настоящей главы плательщиками платы являются лица:</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осуществляющие цифровой майнинг на территории Республики Казахстан;</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p w:rsidR="008456B0" w:rsidRPr="00C86CFB" w:rsidRDefault="008456B0"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7" w:name="z16509"/>
      <w:bookmarkEnd w:id="1247"/>
    </w:p>
    <w:p w:rsidR="00880C2E" w:rsidRPr="00C86CFB" w:rsidRDefault="00880C2E"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Статья 6</w:t>
      </w:r>
      <w:r w:rsidR="00C312D5" w:rsidRPr="00C86CFB">
        <w:rPr>
          <w:rFonts w:ascii="Times New Roman" w:eastAsia="Times New Roman" w:hAnsi="Times New Roman" w:cs="Times New Roman"/>
          <w:b/>
          <w:bCs/>
          <w:spacing w:val="2"/>
          <w:sz w:val="28"/>
          <w:szCs w:val="28"/>
          <w:lang w:eastAsia="ru-RU"/>
        </w:rPr>
        <w:t>46</w:t>
      </w:r>
      <w:r w:rsidRPr="00C86CFB">
        <w:rPr>
          <w:rFonts w:ascii="Times New Roman" w:eastAsia="Times New Roman" w:hAnsi="Times New Roman" w:cs="Times New Roman"/>
          <w:b/>
          <w:bCs/>
          <w:spacing w:val="2"/>
          <w:sz w:val="28"/>
          <w:szCs w:val="28"/>
          <w:lang w:eastAsia="ru-RU"/>
        </w:rPr>
        <w:t>. Ставка платы</w:t>
      </w:r>
    </w:p>
    <w:p w:rsidR="00B60951" w:rsidRPr="00C86CFB" w:rsidRDefault="00B60951"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1. Если иное не предусмотрено настоящей статьей, в целях цифрового майнинга исчисление платы производится по ставке в размере 2 тенге за </w:t>
      </w:r>
      <w:r w:rsidR="00F32841" w:rsidRPr="00C86CFB">
        <w:rPr>
          <w:rFonts w:ascii="Times New Roman" w:eastAsia="Times New Roman" w:hAnsi="Times New Roman" w:cs="Times New Roman"/>
          <w:spacing w:val="2"/>
          <w:sz w:val="28"/>
          <w:szCs w:val="28"/>
          <w:lang w:eastAsia="ru-RU"/>
        </w:rPr>
        <w:br/>
      </w:r>
      <w:r w:rsidRPr="00C86CFB">
        <w:rPr>
          <w:rFonts w:ascii="Times New Roman" w:eastAsia="Times New Roman" w:hAnsi="Times New Roman" w:cs="Times New Roman"/>
          <w:spacing w:val="2"/>
          <w:sz w:val="28"/>
          <w:szCs w:val="28"/>
          <w:lang w:eastAsia="ru-RU"/>
        </w:rPr>
        <w:t>1 киловатт-час потребленной электрической энергии за отчетный период.</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2. В целях цифрового майнинга плата исчисляется по ставке 1 тенге за </w:t>
      </w:r>
      <w:r w:rsidR="00F32841" w:rsidRPr="00C86CFB">
        <w:rPr>
          <w:rFonts w:ascii="Times New Roman" w:eastAsia="Times New Roman" w:hAnsi="Times New Roman" w:cs="Times New Roman"/>
          <w:spacing w:val="2"/>
          <w:sz w:val="28"/>
          <w:szCs w:val="28"/>
          <w:lang w:eastAsia="ru-RU"/>
        </w:rPr>
        <w:br/>
      </w:r>
      <w:r w:rsidRPr="00C86CFB">
        <w:rPr>
          <w:rFonts w:ascii="Times New Roman" w:eastAsia="Times New Roman" w:hAnsi="Times New Roman" w:cs="Times New Roman"/>
          <w:spacing w:val="2"/>
          <w:sz w:val="28"/>
          <w:szCs w:val="28"/>
          <w:lang w:eastAsia="ru-RU"/>
        </w:rPr>
        <w:t>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При отсутствии лицензии на осуществление деятельности по цифровому майнингу, контрольных приборов учета объема потребления электрической энергии и (или) нахождении их в неисправном состоянии в целях цифрового майнинга плата исчисляется по ставке 25 тенге за 1 киловатт-час потребленной электрической энергии.</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p w:rsidR="008456B0" w:rsidRPr="00C86CFB" w:rsidRDefault="008456B0"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8" w:name="z16511"/>
      <w:bookmarkEnd w:id="1248"/>
    </w:p>
    <w:p w:rsidR="00880C2E" w:rsidRPr="00C86CFB" w:rsidRDefault="00880C2E"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Статья 6</w:t>
      </w:r>
      <w:r w:rsidR="00C312D5" w:rsidRPr="00C86CFB">
        <w:rPr>
          <w:rFonts w:ascii="Times New Roman" w:eastAsia="Times New Roman" w:hAnsi="Times New Roman" w:cs="Times New Roman"/>
          <w:b/>
          <w:bCs/>
          <w:spacing w:val="2"/>
          <w:sz w:val="28"/>
          <w:szCs w:val="28"/>
          <w:lang w:eastAsia="ru-RU"/>
        </w:rPr>
        <w:t>47</w:t>
      </w:r>
      <w:r w:rsidRPr="00C86CFB">
        <w:rPr>
          <w:rFonts w:ascii="Times New Roman" w:eastAsia="Times New Roman" w:hAnsi="Times New Roman" w:cs="Times New Roman"/>
          <w:b/>
          <w:bCs/>
          <w:spacing w:val="2"/>
          <w:sz w:val="28"/>
          <w:szCs w:val="28"/>
          <w:lang w:eastAsia="ru-RU"/>
        </w:rPr>
        <w:t>. Налоговый период и налоговая декларация</w:t>
      </w:r>
    </w:p>
    <w:p w:rsidR="00B60951" w:rsidRPr="00C86CFB" w:rsidRDefault="00B60951"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1. Налоговым периодом для исчисления платы является квартал.</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p w:rsidR="008456B0" w:rsidRPr="00C86CFB" w:rsidRDefault="008456B0"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249" w:name="z16513"/>
      <w:bookmarkEnd w:id="1249"/>
    </w:p>
    <w:p w:rsidR="00880C2E" w:rsidRPr="00C86CFB" w:rsidRDefault="00880C2E"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Статья 6</w:t>
      </w:r>
      <w:r w:rsidR="00C312D5" w:rsidRPr="00C86CFB">
        <w:rPr>
          <w:rFonts w:ascii="Times New Roman" w:eastAsia="Times New Roman" w:hAnsi="Times New Roman" w:cs="Times New Roman"/>
          <w:b/>
          <w:bCs/>
          <w:spacing w:val="2"/>
          <w:sz w:val="28"/>
          <w:szCs w:val="28"/>
          <w:lang w:eastAsia="ru-RU"/>
        </w:rPr>
        <w:t>48</w:t>
      </w:r>
      <w:r w:rsidRPr="00C86CFB">
        <w:rPr>
          <w:rFonts w:ascii="Times New Roman" w:eastAsia="Times New Roman" w:hAnsi="Times New Roman" w:cs="Times New Roman"/>
          <w:b/>
          <w:bCs/>
          <w:spacing w:val="2"/>
          <w:sz w:val="28"/>
          <w:szCs w:val="28"/>
          <w:lang w:eastAsia="ru-RU"/>
        </w:rPr>
        <w:t>. Порядок исчисления и уплаты</w:t>
      </w:r>
    </w:p>
    <w:p w:rsidR="00B60951" w:rsidRPr="00C86CFB" w:rsidRDefault="00B60951"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2. Плательщики платы уплачивают в бюджет текущие суммы платы ежеквартально не позднее 25 числа второго месяца, следующего за отчетным кварталом.</w:t>
      </w:r>
    </w:p>
    <w:p w:rsidR="00880C2E" w:rsidRPr="00C86CFB" w:rsidRDefault="00880C2E"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3. Сумма платы подлежит уплате в бюджет по месту нахождения налогоплательщика.</w:t>
      </w:r>
    </w:p>
    <w:p w:rsidR="00674806" w:rsidRPr="00C86CFB" w:rsidRDefault="00674806"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135B23" w:rsidRPr="00C86CFB" w:rsidRDefault="0042257F" w:rsidP="00C86CFB">
      <w:pPr>
        <w:pStyle w:val="ac"/>
        <w:spacing w:after="0" w:line="240" w:lineRule="auto"/>
        <w:ind w:left="0" w:firstLine="709"/>
        <w:jc w:val="both"/>
        <w:rPr>
          <w:rFonts w:ascii="Times New Roman" w:hAnsi="Times New Roman"/>
          <w:b/>
          <w:bCs/>
          <w:sz w:val="28"/>
          <w:szCs w:val="28"/>
        </w:rPr>
      </w:pPr>
      <w:hyperlink r:id="rId458" w:anchor="sub_id=6070000" w:history="1">
        <w:r w:rsidR="00135B23" w:rsidRPr="00C86CFB">
          <w:rPr>
            <w:rFonts w:ascii="Times New Roman" w:hAnsi="Times New Roman"/>
            <w:b/>
            <w:bCs/>
            <w:sz w:val="28"/>
            <w:szCs w:val="28"/>
          </w:rPr>
          <w:t xml:space="preserve">ГЛАВА </w:t>
        </w:r>
        <w:r w:rsidR="002E78FE" w:rsidRPr="00C86CFB">
          <w:rPr>
            <w:rFonts w:ascii="Times New Roman" w:hAnsi="Times New Roman"/>
            <w:b/>
            <w:bCs/>
            <w:sz w:val="28"/>
            <w:szCs w:val="28"/>
          </w:rPr>
          <w:t>7</w:t>
        </w:r>
        <w:r w:rsidR="00064F0F" w:rsidRPr="00C86CFB">
          <w:rPr>
            <w:rFonts w:ascii="Times New Roman" w:hAnsi="Times New Roman"/>
            <w:b/>
            <w:bCs/>
            <w:sz w:val="28"/>
            <w:szCs w:val="28"/>
          </w:rPr>
          <w:t>0</w:t>
        </w:r>
        <w:r w:rsidR="00135B23" w:rsidRPr="00C86CFB">
          <w:rPr>
            <w:rFonts w:ascii="Times New Roman" w:hAnsi="Times New Roman"/>
            <w:b/>
            <w:bCs/>
            <w:sz w:val="28"/>
            <w:szCs w:val="28"/>
          </w:rPr>
          <w:t>. ГОСУДАРСТВЕННАЯ ПОШЛИНА. КОНСУЛЬСКИЙ СБОР</w:t>
        </w:r>
      </w:hyperlink>
    </w:p>
    <w:p w:rsidR="00674806" w:rsidRPr="00C86CFB" w:rsidRDefault="00674806" w:rsidP="00C86CFB">
      <w:pPr>
        <w:pStyle w:val="ac"/>
        <w:spacing w:after="0" w:line="240" w:lineRule="auto"/>
        <w:ind w:left="0" w:firstLine="709"/>
        <w:jc w:val="both"/>
        <w:rPr>
          <w:rFonts w:ascii="Times New Roman" w:hAnsi="Times New Roman"/>
          <w:b/>
          <w:bCs/>
          <w:sz w:val="28"/>
          <w:szCs w:val="28"/>
        </w:rPr>
      </w:pPr>
    </w:p>
    <w:p w:rsidR="00135B23" w:rsidRPr="00C86CFB" w:rsidRDefault="0042257F" w:rsidP="00C86CFB">
      <w:pPr>
        <w:pStyle w:val="ac"/>
        <w:spacing w:after="0" w:line="240" w:lineRule="auto"/>
        <w:ind w:left="0" w:firstLine="709"/>
        <w:jc w:val="both"/>
        <w:rPr>
          <w:rFonts w:ascii="Times New Roman" w:hAnsi="Times New Roman"/>
          <w:b/>
          <w:bCs/>
          <w:sz w:val="28"/>
          <w:szCs w:val="28"/>
        </w:rPr>
      </w:pPr>
      <w:hyperlink r:id="rId459" w:anchor="sub_id=6070000" w:history="1">
        <w:r w:rsidR="00135B23" w:rsidRPr="00C86CFB">
          <w:rPr>
            <w:rFonts w:ascii="Times New Roman" w:hAnsi="Times New Roman"/>
            <w:b/>
            <w:bCs/>
            <w:sz w:val="28"/>
            <w:szCs w:val="28"/>
          </w:rPr>
          <w:t>Параграф1.Государственная пошлина</w:t>
        </w:r>
      </w:hyperlink>
    </w:p>
    <w:p w:rsidR="008456B0" w:rsidRPr="00C86CFB" w:rsidRDefault="008456B0"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49</w:t>
      </w:r>
      <w:r w:rsidRPr="00C86CFB">
        <w:rPr>
          <w:rFonts w:ascii="Times New Roman" w:eastAsia="Times New Roman" w:hAnsi="Times New Roman" w:cs="Times New Roman"/>
          <w:b/>
          <w:bCs/>
          <w:sz w:val="28"/>
          <w:szCs w:val="28"/>
          <w:lang w:eastAsia="ru-RU"/>
        </w:rPr>
        <w:t>. Общие положения</w:t>
      </w:r>
    </w:p>
    <w:p w:rsidR="00B60951" w:rsidRPr="00C86CFB" w:rsidRDefault="00B60951"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0" w:name="z608"/>
      <w:bookmarkEnd w:id="1250"/>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50</w:t>
      </w:r>
      <w:r w:rsidRPr="00C86CFB">
        <w:rPr>
          <w:rFonts w:ascii="Times New Roman" w:eastAsia="Times New Roman" w:hAnsi="Times New Roman" w:cs="Times New Roman"/>
          <w:b/>
          <w:bCs/>
          <w:sz w:val="28"/>
          <w:szCs w:val="28"/>
          <w:lang w:eastAsia="ru-RU"/>
        </w:rPr>
        <w:t>. Плательщики государственной пошлины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1" w:name="z609"/>
      <w:bookmarkEnd w:id="1251"/>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51</w:t>
      </w:r>
      <w:r w:rsidRPr="00C86CFB">
        <w:rPr>
          <w:rFonts w:ascii="Times New Roman" w:eastAsia="Times New Roman" w:hAnsi="Times New Roman" w:cs="Times New Roman"/>
          <w:b/>
          <w:bCs/>
          <w:sz w:val="28"/>
          <w:szCs w:val="28"/>
          <w:lang w:eastAsia="ru-RU"/>
        </w:rPr>
        <w:t>. Объекты взимания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Государственная пошлина взимается: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 подаваемых в Конституционный Суд Республики Казахстан обращений 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за оформление документов на выезд из Республики Казахстан на постоянное место жительства;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4</w:t>
      </w:r>
      <w:r w:rsidRPr="00C86CFB">
        <w:rPr>
          <w:rFonts w:ascii="Times New Roman" w:eastAsia="Times New Roman" w:hAnsi="Times New Roman" w:cs="Times New Roman"/>
          <w:sz w:val="28"/>
          <w:szCs w:val="28"/>
          <w:lang w:eastAsia="ru-RU"/>
        </w:rPr>
        <w:t>)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5</w:t>
      </w:r>
      <w:r w:rsidRPr="00C86CFB">
        <w:rPr>
          <w:rFonts w:ascii="Times New Roman" w:eastAsia="Times New Roman" w:hAnsi="Times New Roman" w:cs="Times New Roman"/>
          <w:sz w:val="28"/>
          <w:szCs w:val="28"/>
          <w:lang w:eastAsia="ru-RU"/>
        </w:rPr>
        <w:t xml:space="preserve">)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6</w:t>
      </w:r>
      <w:r w:rsidRPr="00C86CFB">
        <w:rPr>
          <w:rFonts w:ascii="Times New Roman" w:eastAsia="Times New Roman" w:hAnsi="Times New Roman" w:cs="Times New Roman"/>
          <w:sz w:val="28"/>
          <w:szCs w:val="28"/>
          <w:lang w:eastAsia="ru-RU"/>
        </w:rPr>
        <w:t>) за выдачу (переоформление) удостоверения охотника (дубликата удостоверения охотника);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7</w:t>
      </w:r>
      <w:r w:rsidRPr="00C86CFB">
        <w:rPr>
          <w:rFonts w:ascii="Times New Roman" w:eastAsia="Times New Roman" w:hAnsi="Times New Roman" w:cs="Times New Roman"/>
          <w:sz w:val="28"/>
          <w:szCs w:val="28"/>
          <w:lang w:eastAsia="ru-RU"/>
        </w:rPr>
        <w:t xml:space="preserve">) за выдачу документов, удостоверяющих личность, за исключением удостоверения беженца;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8</w:t>
      </w:r>
      <w:r w:rsidRPr="00C86CFB">
        <w:rPr>
          <w:rFonts w:ascii="Times New Roman" w:eastAsia="Times New Roman" w:hAnsi="Times New Roman" w:cs="Times New Roman"/>
          <w:sz w:val="28"/>
          <w:szCs w:val="28"/>
          <w:lang w:eastAsia="ru-RU"/>
        </w:rPr>
        <w:t>) за выдачу разрешений на приобретение, хранение или хранение и ношение, перевозку гражданского, служебного оружия и патронов к нему;</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9</w:t>
      </w:r>
      <w:r w:rsidRPr="00C86CFB">
        <w:rPr>
          <w:rFonts w:ascii="Times New Roman" w:eastAsia="Times New Roman" w:hAnsi="Times New Roman" w:cs="Times New Roman"/>
          <w:sz w:val="28"/>
          <w:szCs w:val="28"/>
          <w:lang w:eastAsia="ru-RU"/>
        </w:rPr>
        <w:t>)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10</w:t>
      </w:r>
      <w:r w:rsidRPr="00C86CFB">
        <w:rPr>
          <w:rFonts w:ascii="Times New Roman" w:eastAsia="Times New Roman" w:hAnsi="Times New Roman" w:cs="Times New Roman"/>
          <w:sz w:val="28"/>
          <w:szCs w:val="28"/>
          <w:lang w:eastAsia="ru-RU"/>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val="kk-KZ" w:eastAsia="ru-RU"/>
        </w:rPr>
        <w:t>1</w:t>
      </w:r>
      <w:r w:rsidRPr="00C86CFB">
        <w:rPr>
          <w:rFonts w:ascii="Times New Roman" w:eastAsia="Times New Roman" w:hAnsi="Times New Roman" w:cs="Times New Roman"/>
          <w:sz w:val="28"/>
          <w:szCs w:val="28"/>
          <w:lang w:eastAsia="ru-RU"/>
        </w:rPr>
        <w:t xml:space="preserve">)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w:t>
      </w: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14</w:t>
      </w:r>
      <w:r w:rsidRPr="00C86CFB">
        <w:rPr>
          <w:rFonts w:ascii="Times New Roman" w:eastAsia="Times New Roman" w:hAnsi="Times New Roman" w:cs="Times New Roman"/>
          <w:sz w:val="28"/>
          <w:szCs w:val="28"/>
          <w:lang w:eastAsia="ru-RU"/>
        </w:rPr>
        <w:t>) за выдачу разрешения на приобретение гражданских пиротехнических веществ и изделий с их применением.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15</w:t>
      </w:r>
      <w:r w:rsidRPr="00C86CFB">
        <w:rPr>
          <w:rFonts w:ascii="Times New Roman" w:eastAsia="Times New Roman" w:hAnsi="Times New Roman" w:cs="Times New Roman"/>
          <w:sz w:val="28"/>
          <w:szCs w:val="28"/>
          <w:lang w:eastAsia="ru-RU"/>
        </w:rPr>
        <w:t>) за выдачу разрешения на постоянное проживание в Республике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hyperlink r:id="rId460" w:anchor="z610" w:history="1">
        <w:r w:rsidRPr="00C86CFB">
          <w:rPr>
            <w:rFonts w:ascii="Times New Roman" w:eastAsia="Times New Roman" w:hAnsi="Times New Roman" w:cs="Times New Roman"/>
            <w:sz w:val="28"/>
            <w:szCs w:val="28"/>
            <w:lang w:eastAsia="ru-RU"/>
          </w:rPr>
          <w:t>статьей 610</w:t>
        </w:r>
      </w:hyperlink>
      <w:r w:rsidRPr="00C86CFB">
        <w:rPr>
          <w:rFonts w:ascii="Times New Roman" w:eastAsia="Times New Roman" w:hAnsi="Times New Roman" w:cs="Times New Roman"/>
          <w:sz w:val="28"/>
          <w:szCs w:val="28"/>
          <w:lang w:eastAsia="ru-RU"/>
        </w:rPr>
        <w:t xml:space="preserve"> настоящего Кодекса.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52</w:t>
      </w:r>
      <w:r w:rsidRPr="00C86CFB">
        <w:rPr>
          <w:rFonts w:ascii="Times New Roman" w:eastAsia="Times New Roman" w:hAnsi="Times New Roman" w:cs="Times New Roman"/>
          <w:b/>
          <w:bCs/>
          <w:sz w:val="28"/>
          <w:szCs w:val="28"/>
          <w:lang w:eastAsia="ru-RU"/>
        </w:rPr>
        <w:t>. Ставки государственной пошлины в Конституционном Суде Республики Казахстан и в судах</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если иное не установлено настоящим пунктом, с исков имущественного характера: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физических лиц – 1 процент от суммы иска, но не более 10 000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юридических лиц – 3 процента от суммы иска, но не более 20 000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с жалоб на неправомерные действия (бездействие) и решения государственных органов и их должностных лиц, ущемляющие права юридических лиц, – 5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с административных исков об оспаривании уведомлений по актам проверок:</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с исковых заявлений о расторжении брака – 0,3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случаях раздела имущества при расторжении брака пошлина определяется от цены иска согласно подпункту 1) настоящего пункта;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с заявлений о вынесении судебного приказа – 50 процентов от ставок государственной пошлины, указанных в подпункте 1) настоящего пункта;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с заявлений о признании юридических лиц банкротами, применении реабилитационной процедуры – 0,5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13-1) с заявлений о применении процедуры восстановления платежеспособности или процедуры судебного банкротства – 0,3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С подаваемых в Конституционный Суд Республики Казахстан обращений граждан государственная пошлина взимается в размере нулевой ставки.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2" w:name="z613"/>
      <w:bookmarkEnd w:id="1252"/>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53</w:t>
      </w:r>
      <w:r w:rsidRPr="00C86CFB">
        <w:rPr>
          <w:rFonts w:ascii="Times New Roman" w:eastAsia="Times New Roman" w:hAnsi="Times New Roman" w:cs="Times New Roman"/>
          <w:b/>
          <w:bCs/>
          <w:sz w:val="28"/>
          <w:szCs w:val="28"/>
          <w:lang w:eastAsia="ru-RU"/>
        </w:rPr>
        <w:t>.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выдачу, восстановление или продление на территории Республики Казахстан иностранцам и лицам без гражданства визы на право:</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выезда из Республики Казахстан – 0,5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въезда в Республику Казахстан и выезда из Республики Казахстан – 7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многократного въезда в Республику Казахстан и выезда из Республики Казахстан – 30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за выдачу разрешения на постоянное проживание в Республике Казахстан – 4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3" w:name="z614"/>
      <w:bookmarkStart w:id="1254" w:name="z615"/>
      <w:bookmarkEnd w:id="1253"/>
      <w:bookmarkEnd w:id="1254"/>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54</w:t>
      </w:r>
      <w:r w:rsidRPr="00C86CFB">
        <w:rPr>
          <w:rFonts w:ascii="Times New Roman" w:eastAsia="Times New Roman" w:hAnsi="Times New Roman" w:cs="Times New Roman"/>
          <w:b/>
          <w:bCs/>
          <w:sz w:val="28"/>
          <w:szCs w:val="28"/>
          <w:lang w:eastAsia="ru-RU"/>
        </w:rPr>
        <w:t>. Ставки государственной пошлины за совершение прочих действий</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За совершение прочих действий государственная пошлина взимается в следующих размерах: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за выдачу (переоформление) удостоверения охотника (дубликата удостоверения охотника) – 2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за выдачу:</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паспорта гражданина Республики Казахстан объемом: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24 страницы – 4 МРП (для детей до 16 лет);</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36 страниц – 8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48 страниц – 12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удостоверения лица без гражданства, проездного документа – 8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удостоверения личности гражданина Республики Казахстан – 0,2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удостоверения личности гражданина Республики Казахстан в связи с его утратой в течение года более двух раз – 1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вида на жительство иностранца в Республике Казахстан – 0,2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55" w:name="z11111"/>
      <w:bookmarkEnd w:id="1255"/>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xml:space="preserve">) за выдачу: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юридическим лицам: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заключения на ввоз на территорию Республики Казахстан гражданского, служебного оружия и патронов к нему – 2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заключения на вывоз с территории Республики Казахстан гражданского, служебного оружия и патронов к нему – 2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разрешения на хранение гражданского, служебного оружия и патронов к нему – 1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разрешения на хранение и ношение гражданского, служебного оружия и патронов к нему – 1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разрешения на перевозку гражданского, служебного оружия и патронов к нему – 2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разрешения на приобретение гражданского, служебного оружия и патронов к нему – 3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разрешения на приобретение гражданских пиротехнических веществ и изделий с их применением – 3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физическим лицам: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разрешения на приобретение гражданского оружия и патронов к нему – 0,5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разрешения на хранение гражданского оружия и патронов к нему – </w:t>
      </w:r>
      <w:r w:rsidR="00D80FDE" w:rsidRPr="00C86CFB">
        <w:rPr>
          <w:rFonts w:ascii="Times New Roman" w:eastAsia="Times New Roman" w:hAnsi="Times New Roman" w:cs="Times New Roman"/>
          <w:sz w:val="28"/>
          <w:szCs w:val="28"/>
          <w:lang w:eastAsia="ru-RU"/>
        </w:rPr>
        <w:br/>
      </w:r>
      <w:r w:rsidRPr="00C86CFB">
        <w:rPr>
          <w:rFonts w:ascii="Times New Roman" w:eastAsia="Times New Roman" w:hAnsi="Times New Roman" w:cs="Times New Roman"/>
          <w:sz w:val="28"/>
          <w:szCs w:val="28"/>
          <w:lang w:eastAsia="ru-RU"/>
        </w:rPr>
        <w:t xml:space="preserve">0,5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разрешения на хранение и ношение гражданского оружия и патронов к нему – 0,5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разрешения на перевозку гражданского оружия и патронов к нему – 0,1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за внесение изменений в документы, удостоверяющие личность, – 0,1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за выдачу:</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водительского удостоверения – 1,25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свидетельства о государственной регистрации транспортных средств – 1,25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государственного регистрационного номерного знака на автомобиль, если иное не установлено настоящим подпунктом, – 2,8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дубликата государственного регистрационного номерного знака в количестве 2 единиц на автомобиль – 2,8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дубликата государственного регистрационного номерного знака в количестве 1 единицы на автомобиль – 1,4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010, 020, 030, 040, 050, 060, 070, 077, 080, 090, 707 на автомобиль – 57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100, 111, 200, 222, 300, 333, 400, 444, 500, 555, 600, 666, 700, 800, 888, 900, 999 на автомобиль – 137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001, 002, 003, 004, 005, 006, 007, 008, 009, 777 на автомобиль – 228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p w:rsidR="00CB4CCF" w:rsidRPr="00C86CFB" w:rsidRDefault="00CB4CC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  15 МРП;</w:t>
      </w:r>
    </w:p>
    <w:p w:rsidR="00CB4CCF" w:rsidRPr="00C86CFB" w:rsidRDefault="00CB4CC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цифрового обозначения 101, 121, 131, 141, 151, 161, 171, 181, 191, 202, 212, 232, 242, 252, 262, 272, 282, 292, 303, 313, 323, 343, 353, 363, 373, 383, 393, 404, 414, 424, 434, 454, 464, 474, 484, 494, 505, 515, 525, 535, 545, 565, 575, 585, 595, 606, 616, 626, 636, 646, 656, 676, 686, 696, 717, 727, 737, 747, 757, 767, 787, 797, 808, 818, 828, 838, 848, 858, 868, 878, 898, 909, 919, 929, 939, 949, 959, 969, 979, 989  с одинаковыми буквенными обозначениями на автомобиль -  72 МРП;</w:t>
      </w:r>
    </w:p>
    <w:p w:rsidR="00CB4CCF" w:rsidRPr="00C86CFB" w:rsidRDefault="00CB4CC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 с одинаковыми буквенными обозначениями на автомобиль – 57 МРП;</w:t>
      </w:r>
    </w:p>
    <w:p w:rsidR="00CB4CCF" w:rsidRPr="00C86CFB" w:rsidRDefault="00CB4CCF"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государственных регистрационных номерных знаков с любым желаемым цифровым и (или) буквенным обозначениями (за исключением государственных регистрационных номерных знаков цифрового обозначения  001, 002, 003, 004, 005, 006, 007, 008, 009, 010, 020, 030, 040, 050, 060, 070, 077, 080, 090, 100, 101, 111, 121, 131, 141, 151, 161, 171, 181, 191, 200, 202, 212, 222, 232, 242, 252, 262, 272, 282, 292, 300, 303, 313, 323, 333, 343, 353, 363, 373, 383, 393, 400, 404, 414, 424, 434, 444, 454, 464, 474, 484, 494, 500, 505, 515, 525, 535, 545, 555, 565, 575, 585, 595, 600, 606, 616, 626, 636, 646, 656, 666, 676, 686, 696, 700, 707, 717, 727, 737, 747, 757, 767, 777, 787, 797, 800, 808, 818, 828, 838, 848, 858, 868, 878, 888, 898, 900, 909, 919, 929, 939, 949, 959, 969, 979, 989, 999 и (или) с  одинаковыми буквенными обозначениями) на автомобиль – 10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государственного регистрационного номерного знака на мототранспорт, прицеп к автомобилю – 1,4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дубликата государственного регистрационного номерного знака на мототранспорт, прицеп к автомобилю – 1,4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государственного регистрационного номерного знака (транзитного) для перегона транспортного средства – 0,35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за выдачу: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удостоверения тракториста-машиниста – 0,5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6" w:name="z616"/>
      <w:bookmarkEnd w:id="1256"/>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55</w:t>
      </w:r>
      <w:r w:rsidRPr="00C86CFB">
        <w:rPr>
          <w:rFonts w:ascii="Times New Roman" w:eastAsia="Times New Roman" w:hAnsi="Times New Roman" w:cs="Times New Roman"/>
          <w:b/>
          <w:bCs/>
          <w:sz w:val="28"/>
          <w:szCs w:val="28"/>
          <w:lang w:eastAsia="ru-RU"/>
        </w:rPr>
        <w:t>. Освобождение от уплаты государственной пошлины в судах</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От уплаты государственной пошлины в судах освобождаются: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истцы –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 </w:t>
      </w:r>
    </w:p>
    <w:p w:rsidR="00FA0699" w:rsidRPr="00C86CFB" w:rsidRDefault="00FA0699" w:rsidP="00C86CFB">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xml:space="preserve">)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p w:rsidR="00A46869" w:rsidRPr="00C86CFB" w:rsidRDefault="00A46869" w:rsidP="00C86CFB">
      <w:pPr>
        <w:tabs>
          <w:tab w:val="left" w:pos="709"/>
        </w:tabs>
        <w:spacing w:after="0" w:line="240" w:lineRule="auto"/>
        <w:ind w:firstLine="709"/>
        <w:contextualSpacing/>
        <w:jc w:val="both"/>
        <w:rPr>
          <w:rFonts w:ascii="Times New Roman" w:eastAsia="Times New Roman" w:hAnsi="Times New Roman" w:cs="Times New Roman"/>
          <w:sz w:val="28"/>
          <w:szCs w:val="28"/>
          <w:lang w:val="kk-KZ" w:eastAsia="ru-RU"/>
        </w:rPr>
      </w:pPr>
      <w:r w:rsidRPr="00C86CFB">
        <w:rPr>
          <w:rFonts w:ascii="Times New Roman" w:eastAsia="Times New Roman" w:hAnsi="Times New Roman" w:cs="Times New Roman"/>
          <w:sz w:val="28"/>
          <w:szCs w:val="28"/>
          <w:lang w:val="kk-KZ" w:eastAsia="ru-RU"/>
        </w:rPr>
        <w:t>3) организация, осуществляющая обязательное гарантирование депозитов физических лиц - по спорам, связанным со взысканием с банка-участника системы обязательного гарантирования депозитов сумм неуплаченных взносов, а также неустойки за неисполнение им своих обязательств по договору присоединения.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 указанные в части первой настоящей статьи, освобождаются от уплаты государственной пошлины в судах также при обжаловании судебных актов.</w:t>
      </w:r>
    </w:p>
    <w:p w:rsidR="007D1C1D" w:rsidRPr="00C86CFB" w:rsidRDefault="007D1C1D"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57" w:name="z617"/>
      <w:bookmarkEnd w:id="1257"/>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w:t>
      </w:r>
      <w:r w:rsidR="00456C2B" w:rsidRPr="00C86CFB">
        <w:rPr>
          <w:rFonts w:ascii="Times New Roman" w:eastAsia="Times New Roman" w:hAnsi="Times New Roman" w:cs="Times New Roman"/>
          <w:b/>
          <w:bCs/>
          <w:sz w:val="28"/>
          <w:szCs w:val="28"/>
          <w:lang w:eastAsia="ru-RU"/>
        </w:rPr>
        <w:t>6</w:t>
      </w:r>
      <w:r w:rsidRPr="00C86CFB">
        <w:rPr>
          <w:rFonts w:ascii="Times New Roman" w:eastAsia="Times New Roman" w:hAnsi="Times New Roman" w:cs="Times New Roman"/>
          <w:b/>
          <w:bCs/>
          <w:sz w:val="28"/>
          <w:szCs w:val="28"/>
          <w:lang w:eastAsia="ru-RU"/>
        </w:rPr>
        <w:t>. Освобождение от уплаты государственной пошлины при оформлении документов о приобретении гражданства Республики Казахстан</w:t>
      </w:r>
    </w:p>
    <w:p w:rsidR="007D1C1D" w:rsidRPr="00C86CFB" w:rsidRDefault="007D1C1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От уплаты государственной пошлины освобождаются: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кандасы – за оформление документов о приобретении гражданства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Указанное освобождение от уплаты государственной пошлины предоставляется один раз.</w:t>
      </w:r>
    </w:p>
    <w:p w:rsidR="007D1C1D" w:rsidRPr="00C86CFB" w:rsidRDefault="007D1C1D"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58" w:name="z620"/>
      <w:bookmarkStart w:id="1259" w:name="z621"/>
      <w:bookmarkEnd w:id="1258"/>
      <w:bookmarkEnd w:id="1259"/>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w:t>
      </w:r>
      <w:r w:rsidR="00456C2B" w:rsidRPr="00C86CFB">
        <w:rPr>
          <w:rFonts w:ascii="Times New Roman" w:eastAsia="Times New Roman" w:hAnsi="Times New Roman" w:cs="Times New Roman"/>
          <w:b/>
          <w:bCs/>
          <w:sz w:val="28"/>
          <w:szCs w:val="28"/>
          <w:lang w:eastAsia="ru-RU"/>
        </w:rPr>
        <w:t>7</w:t>
      </w:r>
      <w:r w:rsidRPr="00C86CFB">
        <w:rPr>
          <w:rFonts w:ascii="Times New Roman" w:eastAsia="Times New Roman" w:hAnsi="Times New Roman" w:cs="Times New Roman"/>
          <w:b/>
          <w:bCs/>
          <w:sz w:val="28"/>
          <w:szCs w:val="28"/>
          <w:lang w:eastAsia="ru-RU"/>
        </w:rPr>
        <w:t>.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rsidR="007D1C1D" w:rsidRPr="00C86CFB" w:rsidRDefault="007D1C1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От уплаты государственной пошлины освобождаются: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при согласовании приглашений принимающих лиц по выдаче виз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принимающие лица, ходатайствующие о согласовании приглашений по выдаче виз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иностранным инвесторам;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этническим казахам;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детям до 16 лет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 выдачу, восстановление или продление на территории Республики Казахстан визы иностранцам и лицам без гражданства: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прибывающим в Республику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этническим казахам;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детям до 16 лет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иностранным инвесторам;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p w:rsidR="007D1C1D" w:rsidRPr="00C86CFB" w:rsidRDefault="007D1C1D"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0" w:name="z622"/>
      <w:bookmarkEnd w:id="1260"/>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5</w:t>
      </w:r>
      <w:r w:rsidR="00456C2B" w:rsidRPr="00C86CFB">
        <w:rPr>
          <w:rFonts w:ascii="Times New Roman" w:eastAsia="Times New Roman" w:hAnsi="Times New Roman" w:cs="Times New Roman"/>
          <w:b/>
          <w:bCs/>
          <w:sz w:val="28"/>
          <w:szCs w:val="28"/>
          <w:lang w:eastAsia="ru-RU"/>
        </w:rPr>
        <w:t>8</w:t>
      </w:r>
      <w:r w:rsidRPr="00C86CFB">
        <w:rPr>
          <w:rFonts w:ascii="Times New Roman" w:eastAsia="Times New Roman" w:hAnsi="Times New Roman" w:cs="Times New Roman"/>
          <w:b/>
          <w:bCs/>
          <w:sz w:val="28"/>
          <w:szCs w:val="28"/>
          <w:lang w:eastAsia="ru-RU"/>
        </w:rPr>
        <w:t>. Освобождение от уплаты государственной пошлины при совершении прочих действий</w:t>
      </w:r>
    </w:p>
    <w:p w:rsidR="007D1C1D" w:rsidRPr="00C86CFB" w:rsidRDefault="007D1C1D"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Освобождаются от уплаты государственной пошлины: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при предъявлении гражданского иска в уголовном деле;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герои Советского Союза, герои Социалистического Труда;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лица, награжденные орденами Славы трех степеней и Трудовой Славы трех степеней, </w:t>
      </w:r>
      <w:r w:rsidR="00F05C6F"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Алтын Қыран</w:t>
      </w:r>
      <w:r w:rsidR="00F05C6F"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F05C6F"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Отан</w:t>
      </w:r>
      <w:r w:rsidR="00F05C6F"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удостоенные званий </w:t>
      </w:r>
      <w:r w:rsidR="00F05C6F"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Халық қаһарманы</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Қазақстанның Еңбек Epi</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многодетные матери, удостоенные звания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Мать-героиня</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награжденные подвесками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Алтын алқа</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Күмiс алқа</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61" w:name="z11260"/>
      <w:bookmarkEnd w:id="1261"/>
      <w:r w:rsidRPr="00C86CFB">
        <w:rPr>
          <w:rFonts w:ascii="Times New Roman" w:eastAsia="Times New Roman" w:hAnsi="Times New Roman" w:cs="Times New Roman"/>
          <w:sz w:val="28"/>
          <w:szCs w:val="28"/>
          <w:lang w:eastAsia="ru-RU"/>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граждане, пострадавшие вследствие Чернобыльской катастрофы;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герои Советского Союза, герои Социалистического Труда, лица, награжденные орденами Славы трех степеней и Трудовой Славы трех степеней,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Алтын Қыран</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Отан</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удостоенные званий </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Халық қаһарманы</w:t>
      </w:r>
      <w:r w:rsidR="00A118E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r w:rsidR="00EB654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Қазақстанның Еңбек Epi</w:t>
      </w:r>
      <w:r w:rsidR="00EB6545" w:rsidRPr="00C86CFB">
        <w:rPr>
          <w:rFonts w:ascii="Times New Roman" w:eastAsia="Times New Roman" w:hAnsi="Times New Roman" w:cs="Times New Roman"/>
          <w:sz w:val="28"/>
          <w:szCs w:val="28"/>
          <w:lang w:eastAsia="ru-RU"/>
        </w:rPr>
        <w:t>»</w:t>
      </w:r>
      <w:r w:rsidRPr="00C86CFB">
        <w:rPr>
          <w:rFonts w:ascii="Times New Roman" w:eastAsia="Times New Roman" w:hAnsi="Times New Roman" w:cs="Times New Roman"/>
          <w:sz w:val="28"/>
          <w:szCs w:val="28"/>
          <w:lang w:eastAsia="ru-RU"/>
        </w:rPr>
        <w:t xml:space="preserve">;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bookmarkStart w:id="1262" w:name="z11265"/>
      <w:bookmarkEnd w:id="1262"/>
      <w:r w:rsidRPr="00C86CFB">
        <w:rPr>
          <w:rFonts w:ascii="Times New Roman" w:eastAsia="Times New Roman" w:hAnsi="Times New Roman" w:cs="Times New Roman"/>
          <w:sz w:val="28"/>
          <w:szCs w:val="28"/>
          <w:lang w:eastAsia="ru-RU"/>
        </w:rPr>
        <w:t>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граждане, пострадавшие вследствие Чернобыльской катастрофы.</w:t>
      </w:r>
    </w:p>
    <w:p w:rsidR="007D1C1D" w:rsidRPr="00C86CFB" w:rsidRDefault="007D1C1D" w:rsidP="00C86CFB">
      <w:pPr>
        <w:spacing w:after="0" w:line="240" w:lineRule="auto"/>
        <w:ind w:firstLine="709"/>
        <w:contextualSpacing/>
        <w:jc w:val="both"/>
        <w:rPr>
          <w:rFonts w:ascii="Times New Roman" w:eastAsia="Times New Roman" w:hAnsi="Times New Roman" w:cs="Times New Roman"/>
          <w:b/>
          <w:bCs/>
          <w:sz w:val="28"/>
          <w:szCs w:val="28"/>
          <w:lang w:val="kk-KZ" w:eastAsia="ru-RU"/>
        </w:rPr>
      </w:pPr>
      <w:bookmarkStart w:id="1263" w:name="z623"/>
      <w:bookmarkEnd w:id="1263"/>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456C2B" w:rsidRPr="00C86CFB">
        <w:rPr>
          <w:rFonts w:ascii="Times New Roman" w:eastAsia="Times New Roman" w:hAnsi="Times New Roman" w:cs="Times New Roman"/>
          <w:b/>
          <w:bCs/>
          <w:sz w:val="28"/>
          <w:szCs w:val="28"/>
          <w:lang w:eastAsia="ru-RU"/>
        </w:rPr>
        <w:t>59</w:t>
      </w:r>
      <w:r w:rsidRPr="00C86CFB">
        <w:rPr>
          <w:rFonts w:ascii="Times New Roman" w:eastAsia="Times New Roman" w:hAnsi="Times New Roman" w:cs="Times New Roman"/>
          <w:b/>
          <w:bCs/>
          <w:sz w:val="28"/>
          <w:szCs w:val="28"/>
          <w:lang w:eastAsia="ru-RU"/>
        </w:rPr>
        <w:t xml:space="preserve">. Порядок уплаты государственной пошлины </w:t>
      </w:r>
    </w:p>
    <w:p w:rsidR="000A25D5" w:rsidRPr="00C86CFB" w:rsidRDefault="000A25D5"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Государственная пошлина уплачивается: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по делам, рассматриваемым судами, – </w:t>
      </w:r>
      <w:r w:rsidR="00C43442" w:rsidRPr="00C86CFB">
        <w:rPr>
          <w:rFonts w:ascii="Times New Roman" w:eastAsia="Times New Roman" w:hAnsi="Times New Roman" w:cs="Times New Roman"/>
          <w:sz w:val="28"/>
          <w:szCs w:val="28"/>
          <w:lang w:eastAsia="ru-RU"/>
        </w:rPr>
        <w:t>после принятия и рассмотрения судом</w:t>
      </w:r>
      <w:r w:rsidRPr="00C86CFB">
        <w:rPr>
          <w:rFonts w:ascii="Times New Roman" w:eastAsia="Times New Roman" w:hAnsi="Times New Roman" w:cs="Times New Roman"/>
          <w:sz w:val="28"/>
          <w:szCs w:val="28"/>
          <w:lang w:eastAsia="ru-RU"/>
        </w:rPr>
        <w:t xml:space="preserve">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w:t>
      </w:r>
      <w:r w:rsidR="00E134A6" w:rsidRPr="00C86CFB">
        <w:rPr>
          <w:rFonts w:ascii="Times New Roman" w:eastAsia="Times New Roman" w:hAnsi="Times New Roman" w:cs="Times New Roman"/>
          <w:sz w:val="28"/>
          <w:szCs w:val="28"/>
          <w:lang w:eastAsia="ru-RU"/>
        </w:rPr>
        <w:t>115</w:t>
      </w:r>
      <w:r w:rsidRPr="00C86CFB">
        <w:rPr>
          <w:rFonts w:ascii="Times New Roman" w:eastAsia="Times New Roman" w:hAnsi="Times New Roman" w:cs="Times New Roman"/>
          <w:sz w:val="28"/>
          <w:szCs w:val="28"/>
          <w:lang w:eastAsia="ru-RU"/>
        </w:rPr>
        <w:t xml:space="preserve">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по обращениям граждан, рассматриваемым Конституционным Судом Республики Казахстан, – до подачи обращения;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до выдачи соответствующих документов: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выдачу (переоформление) удостоверения охотника (дубликата удостоверения охотника);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за выдачу разрешений на приобретение гражданских пиротехнических веществ и изделий с их применением;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3</w:t>
      </w:r>
      <w:r w:rsidRPr="00C86CFB">
        <w:rPr>
          <w:rFonts w:ascii="Times New Roman" w:eastAsia="Times New Roman" w:hAnsi="Times New Roman" w:cs="Times New Roman"/>
          <w:sz w:val="28"/>
          <w:szCs w:val="28"/>
          <w:lang w:eastAsia="ru-RU"/>
        </w:rPr>
        <w:t>)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val="kk-KZ" w:eastAsia="ru-RU"/>
        </w:rPr>
        <w:t>4</w:t>
      </w:r>
      <w:r w:rsidRPr="00C86CFB">
        <w:rPr>
          <w:rFonts w:ascii="Times New Roman" w:eastAsia="Times New Roman" w:hAnsi="Times New Roman" w:cs="Times New Roman"/>
          <w:sz w:val="28"/>
          <w:szCs w:val="28"/>
          <w:lang w:eastAsia="ru-RU"/>
        </w:rPr>
        <w:t>)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p w:rsidR="00D113EB" w:rsidRPr="00C86CFB" w:rsidRDefault="00D113EB"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p>
    <w:p w:rsidR="00FA0699" w:rsidRPr="00C86CFB" w:rsidRDefault="00FA0699" w:rsidP="00C86CFB">
      <w:pPr>
        <w:spacing w:after="0" w:line="240" w:lineRule="auto"/>
        <w:ind w:firstLine="709"/>
        <w:contextualSpacing/>
        <w:jc w:val="both"/>
        <w:outlineLvl w:val="2"/>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Параграф 2. Консульский сбор</w:t>
      </w:r>
    </w:p>
    <w:p w:rsidR="00D113EB" w:rsidRPr="00C86CFB" w:rsidRDefault="00D113E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4" w:name="z624"/>
      <w:bookmarkEnd w:id="1264"/>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6</w:t>
      </w:r>
      <w:r w:rsidR="00456C2B" w:rsidRPr="00C86CFB">
        <w:rPr>
          <w:rFonts w:ascii="Times New Roman" w:eastAsia="Times New Roman" w:hAnsi="Times New Roman" w:cs="Times New Roman"/>
          <w:b/>
          <w:bCs/>
          <w:sz w:val="28"/>
          <w:szCs w:val="28"/>
          <w:lang w:eastAsia="ru-RU"/>
        </w:rPr>
        <w:t>0</w:t>
      </w:r>
      <w:r w:rsidRPr="00C86CFB">
        <w:rPr>
          <w:rFonts w:ascii="Times New Roman" w:eastAsia="Times New Roman" w:hAnsi="Times New Roman" w:cs="Times New Roman"/>
          <w:b/>
          <w:bCs/>
          <w:sz w:val="28"/>
          <w:szCs w:val="28"/>
          <w:lang w:eastAsia="ru-RU"/>
        </w:rPr>
        <w:t>. Общие положения</w:t>
      </w:r>
    </w:p>
    <w:p w:rsidR="00D113EB"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rsidR="00D113EB" w:rsidRPr="00C86CFB" w:rsidRDefault="00D113E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5" w:name="z625"/>
      <w:bookmarkEnd w:id="1265"/>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6</w:t>
      </w:r>
      <w:r w:rsidR="00456C2B" w:rsidRPr="00C86CFB">
        <w:rPr>
          <w:rFonts w:ascii="Times New Roman" w:eastAsia="Times New Roman" w:hAnsi="Times New Roman" w:cs="Times New Roman"/>
          <w:b/>
          <w:bCs/>
          <w:sz w:val="28"/>
          <w:szCs w:val="28"/>
          <w:lang w:eastAsia="ru-RU"/>
        </w:rPr>
        <w:t>1</w:t>
      </w:r>
      <w:r w:rsidRPr="00C86CFB">
        <w:rPr>
          <w:rFonts w:ascii="Times New Roman" w:eastAsia="Times New Roman" w:hAnsi="Times New Roman" w:cs="Times New Roman"/>
          <w:b/>
          <w:bCs/>
          <w:sz w:val="28"/>
          <w:szCs w:val="28"/>
          <w:lang w:eastAsia="ru-RU"/>
        </w:rPr>
        <w:t>. Плательщики консульского сбора</w:t>
      </w:r>
    </w:p>
    <w:p w:rsidR="00D113EB"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hyperlink r:id="rId461" w:anchor="z626" w:history="1">
        <w:r w:rsidRPr="00C86CFB">
          <w:rPr>
            <w:rFonts w:ascii="Times New Roman" w:eastAsia="Times New Roman" w:hAnsi="Times New Roman" w:cs="Times New Roman"/>
            <w:sz w:val="28"/>
            <w:szCs w:val="28"/>
            <w:lang w:eastAsia="ru-RU"/>
          </w:rPr>
          <w:t>статьей 6</w:t>
        </w:r>
        <w:r w:rsidR="00E53D32" w:rsidRPr="00C86CFB">
          <w:rPr>
            <w:rFonts w:ascii="Times New Roman" w:eastAsia="Times New Roman" w:hAnsi="Times New Roman" w:cs="Times New Roman"/>
            <w:sz w:val="28"/>
            <w:szCs w:val="28"/>
            <w:lang w:eastAsia="ru-RU"/>
          </w:rPr>
          <w:t>6</w:t>
        </w:r>
      </w:hyperlink>
      <w:r w:rsidRPr="00C86CFB">
        <w:rPr>
          <w:rFonts w:ascii="Times New Roman" w:eastAsia="Times New Roman" w:hAnsi="Times New Roman" w:cs="Times New Roman"/>
          <w:sz w:val="28"/>
          <w:szCs w:val="28"/>
          <w:lang w:val="kk-KZ" w:eastAsia="ru-RU"/>
        </w:rPr>
        <w:t>2</w:t>
      </w:r>
      <w:r w:rsidRPr="00C86CFB">
        <w:rPr>
          <w:rFonts w:ascii="Times New Roman" w:eastAsia="Times New Roman" w:hAnsi="Times New Roman" w:cs="Times New Roman"/>
          <w:sz w:val="28"/>
          <w:szCs w:val="28"/>
          <w:lang w:eastAsia="ru-RU"/>
        </w:rPr>
        <w:t xml:space="preserve"> настоящего Кодекса.</w:t>
      </w:r>
    </w:p>
    <w:p w:rsidR="00D113EB" w:rsidRPr="00C86CFB" w:rsidRDefault="00D113E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6" w:name="z626"/>
      <w:bookmarkEnd w:id="1266"/>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6</w:t>
      </w:r>
      <w:r w:rsidR="00456C2B" w:rsidRPr="00C86CFB">
        <w:rPr>
          <w:rFonts w:ascii="Times New Roman" w:eastAsia="Times New Roman" w:hAnsi="Times New Roman" w:cs="Times New Roman"/>
          <w:b/>
          <w:bCs/>
          <w:sz w:val="28"/>
          <w:szCs w:val="28"/>
          <w:lang w:eastAsia="ru-RU"/>
        </w:rPr>
        <w:t>2</w:t>
      </w:r>
      <w:r w:rsidRPr="00C86CFB">
        <w:rPr>
          <w:rFonts w:ascii="Times New Roman" w:eastAsia="Times New Roman" w:hAnsi="Times New Roman" w:cs="Times New Roman"/>
          <w:b/>
          <w:bCs/>
          <w:sz w:val="28"/>
          <w:szCs w:val="28"/>
          <w:lang w:eastAsia="ru-RU"/>
        </w:rPr>
        <w:t>. Объекты взимания</w:t>
      </w:r>
    </w:p>
    <w:p w:rsidR="00D113EB"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Консульский сбор взимается за совершение следующих консульских действий: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оформление паспорта гражданина Республики Казахстан, за исключением оформления дипломатического и служебного паспортов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выдача виз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выдача свидетельства на возвращение в Республику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оформление ходатайств граждан Республики Казахстан по вопросам пребывания за границей;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оформление документов по вопросам гражданства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регистрация актов гражданского состояния;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истребование документов;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9) легализация документов, а также прием и препровождение документов для апостилирования;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совершение нотариальных действий;</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12) продажа товаров или иного имущества с публичных торгов;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13) принятие в депозит на срок до шести месяцев имущества или денежных сумм для передачи по принадлежности;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14) направление документов дипломатической почтой в адрес юридических лиц;</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15) выдача временного свидетельства на право плавания под Государственным Флагом Республики Казахстан в случае приобретения судна за границей;</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18) выдача иных документов (справок), имеющих юридическое значение. </w:t>
      </w:r>
    </w:p>
    <w:p w:rsidR="00D113EB" w:rsidRPr="00C86CFB" w:rsidRDefault="00D113E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7" w:name="z627"/>
      <w:bookmarkEnd w:id="1267"/>
    </w:p>
    <w:p w:rsidR="00FA0699" w:rsidRPr="00C86CFB" w:rsidRDefault="00FA0699" w:rsidP="00C86CFB">
      <w:pPr>
        <w:spacing w:after="0" w:line="240" w:lineRule="auto"/>
        <w:ind w:firstLine="709"/>
        <w:contextualSpacing/>
        <w:jc w:val="both"/>
        <w:rPr>
          <w:rFonts w:ascii="Times New Roman" w:eastAsia="Times New Roman" w:hAnsi="Times New Roman" w:cs="Times New Roman"/>
          <w:b/>
          <w:bCs/>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6</w:t>
      </w:r>
      <w:r w:rsidR="00456C2B" w:rsidRPr="00C86CFB">
        <w:rPr>
          <w:rFonts w:ascii="Times New Roman" w:eastAsia="Times New Roman" w:hAnsi="Times New Roman" w:cs="Times New Roman"/>
          <w:b/>
          <w:bCs/>
          <w:sz w:val="28"/>
          <w:szCs w:val="28"/>
          <w:lang w:eastAsia="ru-RU"/>
        </w:rPr>
        <w:t>3</w:t>
      </w:r>
      <w:r w:rsidRPr="00C86CFB">
        <w:rPr>
          <w:rFonts w:ascii="Times New Roman" w:eastAsia="Times New Roman" w:hAnsi="Times New Roman" w:cs="Times New Roman"/>
          <w:b/>
          <w:bCs/>
          <w:sz w:val="28"/>
          <w:szCs w:val="28"/>
          <w:lang w:eastAsia="ru-RU"/>
        </w:rPr>
        <w:t>. Ставки консульского сбора</w:t>
      </w:r>
    </w:p>
    <w:p w:rsidR="00D113EB"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 взимаемого на территории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за совершение консульских действий на территории иностранного государства.</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p w:rsidR="00D113EB" w:rsidRPr="00C86CFB" w:rsidRDefault="00D113EB" w:rsidP="00C86CFB">
      <w:pPr>
        <w:spacing w:after="0" w:line="240" w:lineRule="auto"/>
        <w:ind w:firstLine="709"/>
        <w:contextualSpacing/>
        <w:jc w:val="both"/>
        <w:rPr>
          <w:rFonts w:ascii="Times New Roman" w:eastAsia="Times New Roman" w:hAnsi="Times New Roman" w:cs="Times New Roman"/>
          <w:b/>
          <w:bCs/>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6</w:t>
      </w:r>
      <w:r w:rsidR="00456C2B" w:rsidRPr="00C86CFB">
        <w:rPr>
          <w:rFonts w:ascii="Times New Roman" w:eastAsia="Times New Roman" w:hAnsi="Times New Roman" w:cs="Times New Roman"/>
          <w:b/>
          <w:bCs/>
          <w:sz w:val="28"/>
          <w:szCs w:val="28"/>
          <w:lang w:eastAsia="ru-RU"/>
        </w:rPr>
        <w:t>4</w:t>
      </w:r>
      <w:r w:rsidRPr="00C86CFB">
        <w:rPr>
          <w:rFonts w:ascii="Times New Roman" w:eastAsia="Times New Roman" w:hAnsi="Times New Roman" w:cs="Times New Roman"/>
          <w:b/>
          <w:bCs/>
          <w:sz w:val="28"/>
          <w:szCs w:val="28"/>
          <w:lang w:eastAsia="ru-RU"/>
        </w:rPr>
        <w:t>. Освобождение от уплаты консульского сбора</w:t>
      </w:r>
    </w:p>
    <w:p w:rsidR="00D113EB"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Консульский сбор не взимается: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в случаях, предусмотренных </w:t>
      </w:r>
      <w:hyperlink r:id="rId462" w:anchor="z617" w:history="1">
        <w:r w:rsidRPr="00C86CFB">
          <w:rPr>
            <w:rFonts w:ascii="Times New Roman" w:eastAsia="Times New Roman" w:hAnsi="Times New Roman" w:cs="Times New Roman"/>
            <w:sz w:val="28"/>
            <w:szCs w:val="28"/>
            <w:lang w:eastAsia="ru-RU"/>
          </w:rPr>
          <w:t>статьями 6</w:t>
        </w:r>
        <w:r w:rsidR="00E53D32" w:rsidRPr="00C86CFB">
          <w:rPr>
            <w:rFonts w:ascii="Times New Roman" w:eastAsia="Times New Roman" w:hAnsi="Times New Roman" w:cs="Times New Roman"/>
            <w:sz w:val="28"/>
            <w:szCs w:val="28"/>
            <w:lang w:eastAsia="ru-RU"/>
          </w:rPr>
          <w:t>56</w:t>
        </w:r>
      </w:hyperlink>
      <w:r w:rsidRPr="00C86CFB">
        <w:rPr>
          <w:rFonts w:ascii="Times New Roman" w:eastAsia="Times New Roman" w:hAnsi="Times New Roman" w:cs="Times New Roman"/>
          <w:sz w:val="28"/>
          <w:szCs w:val="28"/>
          <w:lang w:eastAsia="ru-RU"/>
        </w:rPr>
        <w:t xml:space="preserve"> – </w:t>
      </w:r>
      <w:hyperlink r:id="rId463" w:anchor="z622" w:history="1">
        <w:r w:rsidRPr="00C86CFB">
          <w:rPr>
            <w:rFonts w:ascii="Times New Roman" w:eastAsia="Times New Roman" w:hAnsi="Times New Roman" w:cs="Times New Roman"/>
            <w:sz w:val="28"/>
            <w:szCs w:val="28"/>
            <w:lang w:eastAsia="ru-RU"/>
          </w:rPr>
          <w:t>6</w:t>
        </w:r>
        <w:r w:rsidR="00E53D32" w:rsidRPr="00C86CFB">
          <w:rPr>
            <w:rFonts w:ascii="Times New Roman" w:eastAsia="Times New Roman" w:hAnsi="Times New Roman" w:cs="Times New Roman"/>
            <w:sz w:val="28"/>
            <w:szCs w:val="28"/>
            <w:lang w:eastAsia="ru-RU"/>
          </w:rPr>
          <w:t>58</w:t>
        </w:r>
      </w:hyperlink>
      <w:r w:rsidRPr="00C86CFB">
        <w:rPr>
          <w:rFonts w:ascii="Times New Roman" w:eastAsia="Times New Roman" w:hAnsi="Times New Roman" w:cs="Times New Roman"/>
          <w:sz w:val="28"/>
          <w:szCs w:val="28"/>
          <w:lang w:eastAsia="ru-RU"/>
        </w:rPr>
        <w:t xml:space="preserve"> настоящего Кодекса;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4) за составление и печатание нот в иностранные дипломатические представительства и консульские учреждения о выдаче виз:</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членам официальных делегаций Республики Казахстан и сопровождающим их лицам;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депутатам Парламента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членам семей персонала загранучреждений Республики Казахстан;</w:t>
      </w:r>
    </w:p>
    <w:p w:rsidR="00FA0699"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w:t>
      </w:r>
      <w:r w:rsidR="00FA0699" w:rsidRPr="00C86CFB">
        <w:rPr>
          <w:rFonts w:ascii="Times New Roman" w:eastAsia="Times New Roman" w:hAnsi="Times New Roman" w:cs="Times New Roman"/>
          <w:sz w:val="28"/>
          <w:szCs w:val="28"/>
          <w:lang w:eastAsia="ru-RU"/>
        </w:rPr>
        <w:t>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сотрудникам международных организаций, направляющимся в Республику Казахстан по служебным делам;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инвесторских виз;</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лицам казахской национальности, не являющимся гражданами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детям до 16 лет,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6) за выдачу виз:</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членам иностранных официальных делегаций и сопровождающим их лицам, направляющимся в Республику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сотрудникам международных организаций, направляющимся в Республику Казахстан по служебным делам;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иностранцам – владельцам дипломатических и служебных паспортов, направляющимся в Республику Казахстан по служебным делам;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детям до 16 лет,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лицам казахской национальности, не являющимся гражданами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инвесторских виз;</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служебных виз;</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дипломатических виз;</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11) за легализацию документов граждан Республики Казахстан, истребуемых через загранучреждения Республики Казахстан;</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p w:rsidR="00D113EB" w:rsidRPr="00C86CFB" w:rsidRDefault="00D113EB" w:rsidP="00C86CFB">
      <w:pPr>
        <w:spacing w:after="0" w:line="240" w:lineRule="auto"/>
        <w:ind w:firstLine="709"/>
        <w:contextualSpacing/>
        <w:jc w:val="both"/>
        <w:rPr>
          <w:rFonts w:ascii="Times New Roman" w:eastAsia="Times New Roman" w:hAnsi="Times New Roman" w:cs="Times New Roman"/>
          <w:b/>
          <w:bCs/>
          <w:sz w:val="28"/>
          <w:szCs w:val="28"/>
          <w:lang w:eastAsia="ru-RU"/>
        </w:rPr>
      </w:pPr>
      <w:bookmarkStart w:id="1268" w:name="z629"/>
      <w:bookmarkEnd w:id="1268"/>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b/>
          <w:bCs/>
          <w:sz w:val="28"/>
          <w:szCs w:val="28"/>
          <w:lang w:eastAsia="ru-RU"/>
        </w:rPr>
        <w:t>Статья 6</w:t>
      </w:r>
      <w:r w:rsidR="00C312D5" w:rsidRPr="00C86CFB">
        <w:rPr>
          <w:rFonts w:ascii="Times New Roman" w:eastAsia="Times New Roman" w:hAnsi="Times New Roman" w:cs="Times New Roman"/>
          <w:b/>
          <w:bCs/>
          <w:sz w:val="28"/>
          <w:szCs w:val="28"/>
          <w:lang w:eastAsia="ru-RU"/>
        </w:rPr>
        <w:t>6</w:t>
      </w:r>
      <w:r w:rsidR="00456C2B" w:rsidRPr="00C86CFB">
        <w:rPr>
          <w:rFonts w:ascii="Times New Roman" w:eastAsia="Times New Roman" w:hAnsi="Times New Roman" w:cs="Times New Roman"/>
          <w:b/>
          <w:bCs/>
          <w:sz w:val="28"/>
          <w:szCs w:val="28"/>
          <w:lang w:eastAsia="ru-RU"/>
        </w:rPr>
        <w:t>5</w:t>
      </w:r>
      <w:r w:rsidRPr="00C86CFB">
        <w:rPr>
          <w:rFonts w:ascii="Times New Roman" w:eastAsia="Times New Roman" w:hAnsi="Times New Roman" w:cs="Times New Roman"/>
          <w:b/>
          <w:bCs/>
          <w:sz w:val="28"/>
          <w:szCs w:val="28"/>
          <w:lang w:eastAsia="ru-RU"/>
        </w:rPr>
        <w:t>. Порядок уплаты консульского сбора</w:t>
      </w:r>
    </w:p>
    <w:p w:rsidR="00D113EB" w:rsidRPr="00C86CFB" w:rsidRDefault="00D113EB" w:rsidP="00C86CFB">
      <w:pPr>
        <w:spacing w:after="0" w:line="240" w:lineRule="auto"/>
        <w:ind w:firstLine="709"/>
        <w:contextualSpacing/>
        <w:jc w:val="both"/>
        <w:rPr>
          <w:rFonts w:ascii="Times New Roman" w:eastAsia="Times New Roman" w:hAnsi="Times New Roman" w:cs="Times New Roman"/>
          <w:sz w:val="28"/>
          <w:szCs w:val="28"/>
          <w:lang w:eastAsia="ru-RU"/>
        </w:rPr>
      </w:pP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Консульский сбор уплачивается до совершения консульских действий.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на день уплаты сбора.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4. Консульский сбор уплачивается: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 xml:space="preserve">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p w:rsidR="00FA0699" w:rsidRPr="00C86CFB" w:rsidRDefault="00FA0699" w:rsidP="00C86CFB">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7. Уплаченные суммы консульских сборов возврату не подлежат.</w:t>
      </w:r>
    </w:p>
    <w:p w:rsidR="00273FF2" w:rsidRPr="00C86CFB" w:rsidRDefault="00273FF2"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РАЗДЕЛ 1</w:t>
      </w:r>
      <w:r w:rsidR="00E90183" w:rsidRPr="00C86CFB">
        <w:rPr>
          <w:rFonts w:ascii="Times New Roman" w:hAnsi="Times New Roman" w:cs="Times New Roman"/>
          <w:b/>
          <w:sz w:val="28"/>
          <w:szCs w:val="28"/>
        </w:rPr>
        <w:t>5</w:t>
      </w:r>
      <w:r w:rsidRPr="00C86CFB">
        <w:rPr>
          <w:rFonts w:ascii="Times New Roman" w:hAnsi="Times New Roman" w:cs="Times New Roman"/>
          <w:b/>
          <w:sz w:val="28"/>
          <w:szCs w:val="28"/>
        </w:rPr>
        <w:t>. НАЛОГООБЛОЖЕНИЕ НЕРЕЗИДЕНТОВ</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6</w:t>
      </w:r>
      <w:r w:rsidR="00456C2B" w:rsidRPr="00C86CFB">
        <w:rPr>
          <w:rFonts w:ascii="Times New Roman" w:hAnsi="Times New Roman" w:cs="Times New Roman"/>
          <w:b/>
          <w:sz w:val="28"/>
          <w:szCs w:val="28"/>
        </w:rPr>
        <w:t>6</w:t>
      </w:r>
      <w:r w:rsidRPr="00C86CFB">
        <w:rPr>
          <w:rFonts w:ascii="Times New Roman" w:hAnsi="Times New Roman" w:cs="Times New Roman"/>
          <w:b/>
          <w:sz w:val="28"/>
          <w:szCs w:val="28"/>
        </w:rPr>
        <w:t>. Доходы нерезидента из источников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Доходами нерезидента из источников в Республике Казахстан признаются следующие виды доходов:</w:t>
      </w:r>
    </w:p>
    <w:p w:rsidR="008D6A11" w:rsidRPr="00C86CFB" w:rsidRDefault="008D6A11" w:rsidP="00C86CFB">
      <w:pPr>
        <w:pStyle w:val="ac"/>
        <w:numPr>
          <w:ilvl w:val="0"/>
          <w:numId w:val="1"/>
        </w:numPr>
        <w:tabs>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rsidR="008D6A11" w:rsidRPr="00C86CFB" w:rsidRDefault="008D6A11" w:rsidP="00C86CFB">
      <w:pPr>
        <w:pStyle w:val="ac"/>
        <w:numPr>
          <w:ilvl w:val="0"/>
          <w:numId w:val="1"/>
        </w:numPr>
        <w:tabs>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доход от выполнения работ, оказания услуг на территории Республики Казахстан; </w:t>
      </w:r>
    </w:p>
    <w:p w:rsidR="008F7CB3" w:rsidRPr="00C86CFB" w:rsidRDefault="008D6A11" w:rsidP="00C86CFB">
      <w:pPr>
        <w:pStyle w:val="ac"/>
        <w:numPr>
          <w:ilvl w:val="0"/>
          <w:numId w:val="1"/>
        </w:numPr>
        <w:tabs>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доход от оказания услуг по обработке информации, управленческих, финансовых, консультационных, инжиниринговых, маркетинговых, аудиторских, </w:t>
      </w:r>
      <w:r w:rsidR="008F7CB3" w:rsidRPr="00C86CFB">
        <w:rPr>
          <w:rFonts w:ascii="Times New Roman" w:hAnsi="Times New Roman"/>
          <w:sz w:val="28"/>
          <w:szCs w:val="28"/>
        </w:rPr>
        <w:t>дизайнерских, рекламных,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p w:rsidR="008D6A11" w:rsidRPr="00C86CFB" w:rsidRDefault="008D6A11" w:rsidP="00C86CFB">
      <w:pPr>
        <w:pStyle w:val="ac"/>
        <w:tabs>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В целях настоящего раздела финансовыми услугами признаются:</w:t>
      </w:r>
    </w:p>
    <w:p w:rsidR="008D6A11" w:rsidRPr="00C86CFB" w:rsidRDefault="008D6A11" w:rsidP="00C86CFB">
      <w:pPr>
        <w:pStyle w:val="ac"/>
        <w:tabs>
          <w:tab w:val="left" w:pos="1134"/>
        </w:tabs>
        <w:spacing w:after="0" w:line="240" w:lineRule="auto"/>
        <w:ind w:left="0" w:firstLine="709"/>
        <w:jc w:val="both"/>
        <w:rPr>
          <w:rFonts w:ascii="Times New Roman" w:hAnsi="Times New Roman"/>
          <w:sz w:val="28"/>
          <w:szCs w:val="28"/>
        </w:rPr>
      </w:pPr>
      <w:bookmarkStart w:id="1269" w:name="z11569"/>
      <w:r w:rsidRPr="00C86CFB">
        <w:rPr>
          <w:rFonts w:ascii="Times New Roman" w:hAnsi="Times New Roman"/>
          <w:sz w:val="28"/>
          <w:szCs w:val="28"/>
        </w:rPr>
        <w:t>деятельность участников страхового рынка (за исключением услуг по страхованию и (или) перестрахованию), рынка ценных бумаг;</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0" w:name="z11570"/>
      <w:bookmarkEnd w:id="1269"/>
      <w:r w:rsidRPr="00C86CFB">
        <w:rPr>
          <w:rFonts w:ascii="Times New Roman" w:hAnsi="Times New Roman" w:cs="Times New Roman"/>
          <w:sz w:val="28"/>
          <w:szCs w:val="28"/>
        </w:rPr>
        <w:t>деятельность единого накопительного пенсионного фонда и добровольных накопительных пенсионных фондов;</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1" w:name="z11571"/>
      <w:bookmarkEnd w:id="1270"/>
      <w:r w:rsidRPr="00C86CFB">
        <w:rPr>
          <w:rFonts w:ascii="Times New Roman" w:hAnsi="Times New Roman" w:cs="Times New Roman"/>
          <w:sz w:val="28"/>
          <w:szCs w:val="28"/>
        </w:rPr>
        <w:t>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2" w:name="z11572"/>
      <w:bookmarkEnd w:id="1271"/>
      <w:r w:rsidRPr="00C86CFB">
        <w:rPr>
          <w:rFonts w:ascii="Times New Roman" w:hAnsi="Times New Roman" w:cs="Times New Roman"/>
          <w:sz w:val="28"/>
          <w:szCs w:val="28"/>
        </w:rPr>
        <w:t xml:space="preserve">деятельность центрального депозитария и обществ взаимного страхования;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3" w:name="z11573"/>
      <w:bookmarkEnd w:id="1272"/>
      <w:r w:rsidRPr="00C86CFB">
        <w:rPr>
          <w:rFonts w:ascii="Times New Roman" w:hAnsi="Times New Roman" w:cs="Times New Roman"/>
          <w:sz w:val="28"/>
          <w:szCs w:val="28"/>
        </w:rPr>
        <w:t>деятельность фонда социального медицинского страхования;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деятельность фонда социального страхования;</w:t>
      </w:r>
    </w:p>
    <w:bookmarkEnd w:id="1273"/>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доходы лица, зарегистрированного в государстве с льготным налогообложением, от выполнения работ, оказания услуг независимо от места их фактического выполнения, оказания, а также иные доходы, установленные настоящей статьей.</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Перечень государств с льготным налогообложением утверждается уполномоченным органом.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4" w:name="z11575"/>
      <w:r w:rsidRPr="00C86CFB">
        <w:rPr>
          <w:rFonts w:ascii="Times New Roman" w:hAnsi="Times New Roman" w:cs="Times New Roman"/>
          <w:sz w:val="28"/>
          <w:szCs w:val="28"/>
        </w:rPr>
        <w:t>Положения настоящего подпункта не применяются в отношении дохода от:</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5" w:name="z11576"/>
      <w:bookmarkEnd w:id="1274"/>
      <w:r w:rsidRPr="00C86CFB">
        <w:rPr>
          <w:rFonts w:ascii="Times New Roman" w:hAnsi="Times New Roman" w:cs="Times New Roman"/>
          <w:sz w:val="28"/>
          <w:szCs w:val="28"/>
        </w:rPr>
        <w:t>оказания туристских услуг физическому лицу на территории такого государства;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6" w:name="z11577"/>
      <w:bookmarkEnd w:id="1275"/>
      <w:r w:rsidRPr="00C86CFB">
        <w:rPr>
          <w:rFonts w:ascii="Times New Roman" w:hAnsi="Times New Roman" w:cs="Times New Roman"/>
          <w:sz w:val="28"/>
          <w:szCs w:val="28"/>
        </w:rPr>
        <w:t>осуществления аэропортовской деятельности, определенной в соответствии с законодательством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7" w:name="z11578"/>
      <w:bookmarkEnd w:id="1276"/>
      <w:r w:rsidRPr="00C86CFB">
        <w:rPr>
          <w:rFonts w:ascii="Times New Roman" w:hAnsi="Times New Roman" w:cs="Times New Roman"/>
          <w:sz w:val="28"/>
          <w:szCs w:val="28"/>
        </w:rPr>
        <w:t>5)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8" w:name="z11579"/>
      <w:bookmarkEnd w:id="1277"/>
      <w:r w:rsidRPr="00C86CFB">
        <w:rPr>
          <w:rFonts w:ascii="Times New Roman" w:hAnsi="Times New Roman" w:cs="Times New Roman"/>
          <w:sz w:val="28"/>
          <w:szCs w:val="28"/>
        </w:rPr>
        <w:t xml:space="preserve">не удовлетворенных нерезидентом по истечении </w:t>
      </w:r>
      <w:r w:rsidR="008F7CB3" w:rsidRPr="00C86CFB">
        <w:rPr>
          <w:rFonts w:ascii="Times New Roman" w:hAnsi="Times New Roman" w:cs="Times New Roman"/>
          <w:sz w:val="28"/>
          <w:szCs w:val="28"/>
        </w:rPr>
        <w:t>двух лет</w:t>
      </w:r>
      <w:r w:rsidRPr="00C86CFB">
        <w:rPr>
          <w:rFonts w:ascii="Times New Roman" w:hAnsi="Times New Roman" w:cs="Times New Roman"/>
          <w:sz w:val="28"/>
          <w:szCs w:val="28"/>
        </w:rPr>
        <w:t>со дня выплаты аванса (предоплаты);</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79" w:name="z11580"/>
      <w:bookmarkEnd w:id="1278"/>
      <w:r w:rsidRPr="00C86CFB">
        <w:rPr>
          <w:rFonts w:ascii="Times New Roman" w:hAnsi="Times New Roman" w:cs="Times New Roman"/>
          <w:sz w:val="28"/>
          <w:szCs w:val="28"/>
        </w:rPr>
        <w:t>не удовлетворенных нерезидентом на дату представления ликвидационной налоговой отчетности при ликвидации лица, выплатившего аванс (предоплату).</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0" w:name="z11581"/>
      <w:bookmarkEnd w:id="1279"/>
      <w:r w:rsidRPr="00C86CFB">
        <w:rPr>
          <w:rFonts w:ascii="Times New Roman" w:hAnsi="Times New Roman" w:cs="Times New Roman"/>
          <w:sz w:val="28"/>
          <w:szCs w:val="28"/>
        </w:rPr>
        <w:t>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1" w:name="z11582"/>
      <w:bookmarkEnd w:id="1280"/>
      <w:r w:rsidRPr="00C86CFB">
        <w:rPr>
          <w:rFonts w:ascii="Times New Roman" w:hAnsi="Times New Roman" w:cs="Times New Roman"/>
          <w:sz w:val="28"/>
          <w:szCs w:val="28"/>
        </w:rPr>
        <w:t>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2" w:name="z11583"/>
      <w:bookmarkEnd w:id="1281"/>
      <w:r w:rsidRPr="00C86CFB">
        <w:rPr>
          <w:rFonts w:ascii="Times New Roman" w:hAnsi="Times New Roman" w:cs="Times New Roman"/>
          <w:sz w:val="28"/>
          <w:szCs w:val="28"/>
        </w:rPr>
        <w:t>минус</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3" w:name="z11584"/>
      <w:bookmarkEnd w:id="1282"/>
      <w:r w:rsidRPr="00C86CFB">
        <w:rPr>
          <w:rFonts w:ascii="Times New Roman" w:hAnsi="Times New Roman" w:cs="Times New Roman"/>
          <w:sz w:val="28"/>
          <w:szCs w:val="28"/>
        </w:rPr>
        <w:t>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4" w:name="z11585"/>
      <w:bookmarkEnd w:id="1283"/>
      <w:r w:rsidRPr="00C86CFB">
        <w:rPr>
          <w:rFonts w:ascii="Times New Roman" w:hAnsi="Times New Roman" w:cs="Times New Roman"/>
          <w:sz w:val="28"/>
          <w:szCs w:val="28"/>
        </w:rPr>
        <w:t>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5" w:name="z11586"/>
      <w:bookmarkEnd w:id="1284"/>
      <w:r w:rsidRPr="00C86CFB">
        <w:rPr>
          <w:rFonts w:ascii="Times New Roman" w:hAnsi="Times New Roman" w:cs="Times New Roman"/>
          <w:sz w:val="28"/>
          <w:szCs w:val="28"/>
        </w:rPr>
        <w:t>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 предполагаемых расхождениях по результатам камерального контроля</w:t>
      </w:r>
      <w:bookmarkStart w:id="1286" w:name="z14269"/>
      <w:bookmarkEnd w:id="1285"/>
      <w:r w:rsidRPr="00C86CFB">
        <w:rPr>
          <w:rFonts w:ascii="Times New Roman" w:hAnsi="Times New Roman" w:cs="Times New Roman"/>
          <w:sz w:val="28"/>
          <w:szCs w:val="28"/>
        </w:rPr>
        <w:t>;</w:t>
      </w:r>
    </w:p>
    <w:p w:rsidR="008F7CB3" w:rsidRPr="00C86CFB" w:rsidRDefault="008F7CB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5-1) доходы лица, зарегистрированного в иностранном государстве, в виде обязательств по оплате резиденту за экспорт, не удовлетворенных нерезидентом по истечении однолетне</w:t>
      </w:r>
      <w:r w:rsidR="00B45CC8" w:rsidRPr="00C86CFB">
        <w:rPr>
          <w:rFonts w:ascii="Times New Roman" w:hAnsi="Times New Roman" w:cs="Times New Roman"/>
          <w:sz w:val="28"/>
          <w:szCs w:val="28"/>
        </w:rPr>
        <w:t>го периода со дня поставки това</w:t>
      </w:r>
      <w:r w:rsidRPr="00C86CFB">
        <w:rPr>
          <w:rFonts w:ascii="Times New Roman" w:hAnsi="Times New Roman" w:cs="Times New Roman"/>
          <w:sz w:val="28"/>
          <w:szCs w:val="28"/>
        </w:rPr>
        <w:t>ров, оказания услуг и выполнения работ;</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7" w:name="z11587"/>
      <w:bookmarkEnd w:id="1286"/>
      <w:r w:rsidRPr="00C86CFB">
        <w:rPr>
          <w:rFonts w:ascii="Times New Roman" w:hAnsi="Times New Roman" w:cs="Times New Roman"/>
          <w:sz w:val="28"/>
          <w:szCs w:val="28"/>
        </w:rPr>
        <w:t>6) доход от прироста стоимости при реализации: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8" w:name="z11588"/>
      <w:bookmarkEnd w:id="1287"/>
      <w:r w:rsidRPr="00C86CFB">
        <w:rPr>
          <w:rFonts w:ascii="Times New Roman" w:hAnsi="Times New Roman" w:cs="Times New Roman"/>
          <w:sz w:val="28"/>
          <w:szCs w:val="28"/>
        </w:rPr>
        <w:t>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89" w:name="z11589"/>
      <w:bookmarkEnd w:id="1288"/>
      <w:r w:rsidRPr="00C86CFB">
        <w:rPr>
          <w:rFonts w:ascii="Times New Roman" w:hAnsi="Times New Roman" w:cs="Times New Roman"/>
          <w:sz w:val="28"/>
          <w:szCs w:val="28"/>
        </w:rPr>
        <w:t>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0" w:name="z11590"/>
      <w:bookmarkEnd w:id="1289"/>
      <w:r w:rsidRPr="00C86CFB">
        <w:rPr>
          <w:rFonts w:ascii="Times New Roman" w:hAnsi="Times New Roman" w:cs="Times New Roman"/>
          <w:sz w:val="28"/>
          <w:szCs w:val="28"/>
        </w:rPr>
        <w:t>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1" w:name="z11591"/>
      <w:bookmarkEnd w:id="1290"/>
      <w:r w:rsidRPr="00C86CFB">
        <w:rPr>
          <w:rFonts w:ascii="Times New Roman" w:hAnsi="Times New Roman" w:cs="Times New Roman"/>
          <w:sz w:val="28"/>
          <w:szCs w:val="28"/>
        </w:rPr>
        <w:t>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2" w:name="z11592"/>
      <w:bookmarkEnd w:id="1291"/>
      <w:r w:rsidRPr="00C86CFB">
        <w:rPr>
          <w:rFonts w:ascii="Times New Roman" w:hAnsi="Times New Roman" w:cs="Times New Roman"/>
          <w:sz w:val="28"/>
          <w:szCs w:val="28"/>
        </w:rPr>
        <w:t>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3" w:name="z11593"/>
      <w:bookmarkEnd w:id="1292"/>
      <w:r w:rsidRPr="00C86CFB">
        <w:rPr>
          <w:rFonts w:ascii="Times New Roman" w:hAnsi="Times New Roman" w:cs="Times New Roman"/>
          <w:sz w:val="28"/>
          <w:szCs w:val="28"/>
        </w:rPr>
        <w:t>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bookmarkStart w:id="1294" w:name="z11594"/>
      <w:bookmarkEnd w:id="1293"/>
      <w:r w:rsidRPr="00C86CFB">
        <w:rPr>
          <w:rFonts w:ascii="Times New Roman" w:hAnsi="Times New Roman" w:cs="Times New Roman"/>
          <w:sz w:val="28"/>
          <w:szCs w:val="28"/>
        </w:rPr>
        <w:t xml:space="preserve">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5" w:name="z11595"/>
      <w:bookmarkEnd w:id="1294"/>
      <w:r w:rsidRPr="00C86CFB">
        <w:rPr>
          <w:rFonts w:ascii="Times New Roman" w:hAnsi="Times New Roman" w:cs="Times New Roman"/>
          <w:sz w:val="28"/>
          <w:szCs w:val="28"/>
        </w:rPr>
        <w:t>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6" w:name="z17490"/>
      <w:bookmarkEnd w:id="1295"/>
      <w:r w:rsidRPr="00C86CFB">
        <w:rPr>
          <w:rFonts w:ascii="Times New Roman" w:hAnsi="Times New Roman" w:cs="Times New Roman"/>
          <w:sz w:val="28"/>
          <w:szCs w:val="28"/>
        </w:rPr>
        <w:t xml:space="preserve">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sidR="00EB6545" w:rsidRPr="00C86CFB">
        <w:rPr>
          <w:rFonts w:ascii="Times New Roman" w:hAnsi="Times New Roman" w:cs="Times New Roman"/>
          <w:sz w:val="28"/>
          <w:szCs w:val="28"/>
        </w:rPr>
        <w:t>«</w:t>
      </w:r>
      <w:r w:rsidRPr="00C86CFB">
        <w:rPr>
          <w:rFonts w:ascii="Times New Roman" w:hAnsi="Times New Roman" w:cs="Times New Roman"/>
          <w:sz w:val="28"/>
          <w:szCs w:val="28"/>
        </w:rPr>
        <w:t>О банках и банковской деятельности в Республике Казахстан</w:t>
      </w:r>
      <w:r w:rsidR="00EB6545" w:rsidRPr="00C86CFB">
        <w:rPr>
          <w:rFonts w:ascii="Times New Roman" w:hAnsi="Times New Roman" w:cs="Times New Roman"/>
          <w:sz w:val="28"/>
          <w:szCs w:val="28"/>
        </w:rPr>
        <w:t>»</w:t>
      </w:r>
      <w:r w:rsidRPr="00C86CFB">
        <w:rPr>
          <w:rFonts w:ascii="Times New Roman" w:hAnsi="Times New Roman" w:cs="Times New Roman"/>
          <w:sz w:val="28"/>
          <w:szCs w:val="28"/>
        </w:rPr>
        <w:t xml:space="preserve"> и </w:t>
      </w:r>
      <w:r w:rsidR="00EB6545" w:rsidRPr="00C86CFB">
        <w:rPr>
          <w:rFonts w:ascii="Times New Roman" w:hAnsi="Times New Roman" w:cs="Times New Roman"/>
          <w:sz w:val="28"/>
          <w:szCs w:val="28"/>
        </w:rPr>
        <w:t>«</w:t>
      </w:r>
      <w:r w:rsidRPr="00C86CFB">
        <w:rPr>
          <w:rFonts w:ascii="Times New Roman" w:hAnsi="Times New Roman" w:cs="Times New Roman"/>
          <w:sz w:val="28"/>
          <w:szCs w:val="28"/>
        </w:rPr>
        <w:t>О микрофинансовой деятельности</w:t>
      </w:r>
      <w:r w:rsidR="00EB6545" w:rsidRPr="00C86CFB">
        <w:rPr>
          <w:rFonts w:ascii="Times New Roman" w:hAnsi="Times New Roman" w:cs="Times New Roman"/>
          <w:sz w:val="28"/>
          <w:szCs w:val="28"/>
        </w:rPr>
        <w:t>»</w:t>
      </w:r>
      <w:r w:rsidRPr="00C86CFB">
        <w:rPr>
          <w:rFonts w:ascii="Times New Roman" w:hAnsi="Times New Roman" w:cs="Times New Roman"/>
          <w:sz w:val="28"/>
          <w:szCs w:val="28"/>
        </w:rPr>
        <w:t>, – для нерезидента, приобретающего право требования.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7" w:name="z17491"/>
      <w:bookmarkEnd w:id="1296"/>
      <w:r w:rsidRPr="00C86CFB">
        <w:rPr>
          <w:rFonts w:ascii="Times New Roman" w:hAnsi="Times New Roman" w:cs="Times New Roman"/>
          <w:sz w:val="28"/>
          <w:szCs w:val="28"/>
        </w:rPr>
        <w:t>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8" w:name="z17492"/>
      <w:bookmarkEnd w:id="1297"/>
      <w:r w:rsidRPr="00C86CFB">
        <w:rPr>
          <w:rFonts w:ascii="Times New Roman" w:hAnsi="Times New Roman" w:cs="Times New Roman"/>
          <w:sz w:val="28"/>
          <w:szCs w:val="28"/>
        </w:rPr>
        <w:t>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299" w:name="z11596"/>
      <w:bookmarkEnd w:id="1298"/>
      <w:r w:rsidRPr="00C86CFB">
        <w:rPr>
          <w:rFonts w:ascii="Times New Roman" w:hAnsi="Times New Roman" w:cs="Times New Roman"/>
          <w:sz w:val="28"/>
          <w:szCs w:val="28"/>
        </w:rPr>
        <w:t>9) доход в виде неустойки (штрафов, пени) и других видов санкций, кроме возвращенных из бюджета необоснованно удержанных ранее штрафов;</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0" w:name="z11597"/>
      <w:bookmarkEnd w:id="1299"/>
      <w:r w:rsidRPr="00C86CFB">
        <w:rPr>
          <w:rFonts w:ascii="Times New Roman" w:hAnsi="Times New Roman" w:cs="Times New Roman"/>
          <w:sz w:val="28"/>
          <w:szCs w:val="28"/>
        </w:rPr>
        <w:t>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1" w:name="z11598"/>
      <w:bookmarkEnd w:id="1300"/>
      <w:r w:rsidRPr="00C86CFB">
        <w:rPr>
          <w:rFonts w:ascii="Times New Roman" w:hAnsi="Times New Roman" w:cs="Times New Roman"/>
          <w:sz w:val="28"/>
          <w:szCs w:val="28"/>
        </w:rPr>
        <w:t>11) доход в виде вознаграждений, за исключением вознаграждений по долговым ценным бумагам;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2" w:name="z11599"/>
      <w:bookmarkEnd w:id="1301"/>
      <w:r w:rsidRPr="00C86CFB">
        <w:rPr>
          <w:rFonts w:ascii="Times New Roman" w:hAnsi="Times New Roman" w:cs="Times New Roman"/>
          <w:sz w:val="28"/>
          <w:szCs w:val="28"/>
        </w:rPr>
        <w:t>12) доход в виде вознаграждений по долговым ценным бумагам, получаемый от эмитента;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3" w:name="z11600"/>
      <w:bookmarkEnd w:id="1302"/>
      <w:r w:rsidRPr="00C86CFB">
        <w:rPr>
          <w:rFonts w:ascii="Times New Roman" w:hAnsi="Times New Roman" w:cs="Times New Roman"/>
          <w:sz w:val="28"/>
          <w:szCs w:val="28"/>
        </w:rPr>
        <w:t>13) доход в виде роялти;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4" w:name="z11601"/>
      <w:bookmarkEnd w:id="1303"/>
      <w:r w:rsidRPr="00C86CFB">
        <w:rPr>
          <w:rFonts w:ascii="Times New Roman" w:hAnsi="Times New Roman" w:cs="Times New Roman"/>
          <w:sz w:val="28"/>
          <w:szCs w:val="28"/>
        </w:rPr>
        <w:t>14) доход от сдачи в имущественный наем (аренду) имущества, которое находится или будет находиться в Республике Казахстан, кроме финансового лизинга;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5" w:name="z11602"/>
      <w:bookmarkEnd w:id="1304"/>
      <w:r w:rsidRPr="00C86CFB">
        <w:rPr>
          <w:rFonts w:ascii="Times New Roman" w:hAnsi="Times New Roman" w:cs="Times New Roman"/>
          <w:sz w:val="28"/>
          <w:szCs w:val="28"/>
        </w:rPr>
        <w:t xml:space="preserve">15) доход, получаемый от недвижимого имущества, находящегося в Республике Казахстан;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6" w:name="z11603"/>
      <w:bookmarkEnd w:id="1305"/>
      <w:r w:rsidRPr="00C86CFB">
        <w:rPr>
          <w:rFonts w:ascii="Times New Roman" w:hAnsi="Times New Roman" w:cs="Times New Roman"/>
          <w:sz w:val="28"/>
          <w:szCs w:val="28"/>
        </w:rPr>
        <w:t>16) доход в виде страховых премий, выплачиваемый по договорам страхования рисков, возникающих в Республике Казахстан;</w:t>
      </w:r>
    </w:p>
    <w:p w:rsidR="00455926" w:rsidRPr="00C86CFB" w:rsidRDefault="0045592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16-1) доход в виде страховых премий, выплачиваемый по договорам перестрахования рисков, возникающих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7" w:name="z11604"/>
      <w:bookmarkEnd w:id="1306"/>
      <w:r w:rsidRPr="00C86CFB">
        <w:rPr>
          <w:rFonts w:ascii="Times New Roman" w:hAnsi="Times New Roman" w:cs="Times New Roman"/>
          <w:sz w:val="28"/>
          <w:szCs w:val="28"/>
        </w:rPr>
        <w:t>17) доход от оказания услуг по международной перевозке.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8" w:name="z11605"/>
      <w:bookmarkEnd w:id="1307"/>
      <w:r w:rsidRPr="00C86CFB">
        <w:rPr>
          <w:rFonts w:ascii="Times New Roman" w:hAnsi="Times New Roman" w:cs="Times New Roman"/>
          <w:sz w:val="28"/>
          <w:szCs w:val="28"/>
        </w:rPr>
        <w:t>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09" w:name="z11606"/>
      <w:bookmarkEnd w:id="1308"/>
      <w:r w:rsidRPr="00C86CFB">
        <w:rPr>
          <w:rFonts w:ascii="Times New Roman" w:hAnsi="Times New Roman" w:cs="Times New Roman"/>
          <w:sz w:val="28"/>
          <w:szCs w:val="28"/>
        </w:rPr>
        <w:t>Международными перевозками в целях настоящего раздела не признаются: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0" w:name="z11607"/>
      <w:bookmarkEnd w:id="1309"/>
      <w:r w:rsidRPr="00C86CFB">
        <w:rPr>
          <w:rFonts w:ascii="Times New Roman" w:hAnsi="Times New Roman" w:cs="Times New Roman"/>
          <w:sz w:val="28"/>
          <w:szCs w:val="28"/>
        </w:rPr>
        <w:t>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1" w:name="z11608"/>
      <w:bookmarkEnd w:id="1310"/>
      <w:r w:rsidRPr="00C86CFB">
        <w:rPr>
          <w:rFonts w:ascii="Times New Roman" w:hAnsi="Times New Roman" w:cs="Times New Roman"/>
          <w:sz w:val="28"/>
          <w:szCs w:val="28"/>
        </w:rPr>
        <w:t xml:space="preserve">транспортировка товаров по магистральным трубопроводам;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2" w:name="z11609"/>
      <w:bookmarkEnd w:id="1311"/>
      <w:r w:rsidRPr="00C86CFB">
        <w:rPr>
          <w:rFonts w:ascii="Times New Roman" w:hAnsi="Times New Roman" w:cs="Times New Roman"/>
          <w:sz w:val="28"/>
          <w:szCs w:val="28"/>
        </w:rPr>
        <w:t>18) доход в виде платежа за прост</w:t>
      </w:r>
      <w:r w:rsidR="00B45CC8" w:rsidRPr="00C86CFB">
        <w:rPr>
          <w:rFonts w:ascii="Times New Roman" w:hAnsi="Times New Roman" w:cs="Times New Roman"/>
          <w:sz w:val="28"/>
          <w:szCs w:val="28"/>
        </w:rPr>
        <w:t>ой</w:t>
      </w:r>
      <w:r w:rsidRPr="00C86CFB">
        <w:rPr>
          <w:rFonts w:ascii="Times New Roman" w:hAnsi="Times New Roman" w:cs="Times New Roman"/>
          <w:sz w:val="28"/>
          <w:szCs w:val="28"/>
        </w:rPr>
        <w:t xml:space="preserve"> судна при погрузочно-разгрузочных операциях сверх сталийного времени, предусмотренного в договоре (контракте) морской перевозки;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3" w:name="z11610"/>
      <w:bookmarkEnd w:id="1312"/>
      <w:r w:rsidRPr="00C86CFB">
        <w:rPr>
          <w:rFonts w:ascii="Times New Roman" w:hAnsi="Times New Roman" w:cs="Times New Roman"/>
          <w:sz w:val="28"/>
          <w:szCs w:val="28"/>
        </w:rPr>
        <w:t>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4" w:name="z11611"/>
      <w:bookmarkEnd w:id="1313"/>
      <w:r w:rsidRPr="00C86CFB">
        <w:rPr>
          <w:rFonts w:ascii="Times New Roman" w:hAnsi="Times New Roman" w:cs="Times New Roman"/>
          <w:sz w:val="28"/>
          <w:szCs w:val="28"/>
        </w:rPr>
        <w:t>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5" w:name="z11612"/>
      <w:bookmarkEnd w:id="1314"/>
      <w:r w:rsidRPr="00C86CFB">
        <w:rPr>
          <w:rFonts w:ascii="Times New Roman" w:hAnsi="Times New Roman" w:cs="Times New Roman"/>
          <w:sz w:val="28"/>
          <w:szCs w:val="28"/>
        </w:rPr>
        <w:t>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6" w:name="z11613"/>
      <w:bookmarkEnd w:id="1315"/>
      <w:r w:rsidRPr="00C86CFB">
        <w:rPr>
          <w:rFonts w:ascii="Times New Roman" w:hAnsi="Times New Roman" w:cs="Times New Roman"/>
          <w:sz w:val="28"/>
          <w:szCs w:val="28"/>
        </w:rPr>
        <w:t>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7" w:name="z11614"/>
      <w:bookmarkEnd w:id="1316"/>
      <w:r w:rsidRPr="00C86CFB">
        <w:rPr>
          <w:rFonts w:ascii="Times New Roman" w:hAnsi="Times New Roman" w:cs="Times New Roman"/>
          <w:sz w:val="28"/>
          <w:szCs w:val="28"/>
        </w:rPr>
        <w:t>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8" w:name="z11615"/>
      <w:bookmarkEnd w:id="1317"/>
      <w:r w:rsidRPr="00C86CFB">
        <w:rPr>
          <w:rFonts w:ascii="Times New Roman" w:hAnsi="Times New Roman" w:cs="Times New Roman"/>
          <w:sz w:val="28"/>
          <w:szCs w:val="28"/>
        </w:rPr>
        <w:t>24) доход физического лица-нерезидента от деятельности в Республике Казахстан в виде материальной выгоды, полученной от работодателя.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19" w:name="z11616"/>
      <w:bookmarkEnd w:id="1318"/>
      <w:r w:rsidRPr="00C86CFB">
        <w:rPr>
          <w:rFonts w:ascii="Times New Roman" w:hAnsi="Times New Roman" w:cs="Times New Roman"/>
          <w:sz w:val="28"/>
          <w:szCs w:val="28"/>
        </w:rPr>
        <w:t>В целях настоящего раздела материальной выгодой признаются, в том числе: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0" w:name="z11617"/>
      <w:bookmarkEnd w:id="1319"/>
      <w:r w:rsidRPr="00C86CFB">
        <w:rPr>
          <w:rFonts w:ascii="Times New Roman" w:hAnsi="Times New Roman" w:cs="Times New Roman"/>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1" w:name="z11618"/>
      <w:bookmarkEnd w:id="1320"/>
      <w:r w:rsidRPr="00C86CFB">
        <w:rPr>
          <w:rFonts w:ascii="Times New Roman" w:hAnsi="Times New Roman" w:cs="Times New Roman"/>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2" w:name="z11619"/>
      <w:bookmarkEnd w:id="1321"/>
      <w:r w:rsidRPr="00C86CFB">
        <w:rPr>
          <w:rFonts w:ascii="Times New Roman" w:hAnsi="Times New Roman" w:cs="Times New Roman"/>
          <w:sz w:val="28"/>
          <w:szCs w:val="28"/>
        </w:rPr>
        <w:t xml:space="preserve">списание суммы долга или обязательства физического лица-нерезидента;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25) доход физического лица-нерезидента в виде материальной выгоды, полученной от лица, не являющегося работодателем.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3" w:name="z11621"/>
      <w:r w:rsidRPr="00C86CFB">
        <w:rPr>
          <w:rFonts w:ascii="Times New Roman" w:hAnsi="Times New Roman" w:cs="Times New Roman"/>
          <w:sz w:val="28"/>
          <w:szCs w:val="28"/>
        </w:rPr>
        <w:t>В целях настоящего раздела материальной выгодой признаются, в том числе: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4" w:name="z11622"/>
      <w:bookmarkEnd w:id="1323"/>
      <w:r w:rsidRPr="00C86CFB">
        <w:rPr>
          <w:rFonts w:ascii="Times New Roman" w:hAnsi="Times New Roman" w:cs="Times New Roman"/>
          <w:sz w:val="28"/>
          <w:szCs w:val="28"/>
        </w:rPr>
        <w:t>оплата и (или) возмещение стоимости товаров, выполненных работ, оказанных услуг, полученных физическим лицом-нерезидентом от третьих лиц;</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5" w:name="z11623"/>
      <w:bookmarkEnd w:id="1324"/>
      <w:r w:rsidRPr="00C86CFB">
        <w:rPr>
          <w:rFonts w:ascii="Times New Roman" w:hAnsi="Times New Roman" w:cs="Times New Roman"/>
          <w:sz w:val="28"/>
          <w:szCs w:val="28"/>
        </w:rPr>
        <w:t>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6" w:name="z11624"/>
      <w:bookmarkEnd w:id="1325"/>
      <w:r w:rsidRPr="00C86CFB">
        <w:rPr>
          <w:rFonts w:ascii="Times New Roman" w:hAnsi="Times New Roman" w:cs="Times New Roman"/>
          <w:sz w:val="28"/>
          <w:szCs w:val="28"/>
        </w:rPr>
        <w:t>списание суммы долга или обязательства физического лица-нерезидента;</w:t>
      </w:r>
    </w:p>
    <w:bookmarkEnd w:id="1322"/>
    <w:bookmarkEnd w:id="1326"/>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26) пенсионные выплаты, осуществляемые накопительным пенсионным фондом-резидентом;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26-1) страховые выплаты физическим лицам – нерезидентам, осуществляемые по договору пенсионного аннуитета;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28) доход в виде выигрыша;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29) доход от оказания независимых личных (профессиональных) услуг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 основе стоимости, установленной Государственной корпорацией по состоянию на 1 января календарного года, в течение которого получено такое имущество;</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31) доход по производным финансовым инструментам;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33) доход по инвестиционному депозиту, размещенному в исламском банке;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34) другие доходы, возникающие от деятельности на территории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pacing w:val="2"/>
          <w:sz w:val="28"/>
          <w:szCs w:val="28"/>
          <w:lang w:eastAsia="ru-RU"/>
        </w:rPr>
      </w:pPr>
      <w:r w:rsidRPr="00C86CFB">
        <w:rPr>
          <w:rFonts w:ascii="Times New Roman" w:hAnsi="Times New Roman" w:cs="Times New Roman"/>
          <w:spacing w:val="2"/>
          <w:sz w:val="28"/>
          <w:szCs w:val="28"/>
          <w:lang w:eastAsia="ru-RU"/>
        </w:rPr>
        <w:t>35) доходы лица, зарегистрированного в иностранном государстве, в виде:</w:t>
      </w:r>
    </w:p>
    <w:p w:rsidR="00DF0D8C" w:rsidRPr="00C86CFB" w:rsidRDefault="00DF0D8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полученного финансового займа (кроме банковского займа), при условии полного или частичного непогашения основного долга в сроки, установленные условиями финансового займа.</w:t>
      </w:r>
    </w:p>
    <w:p w:rsidR="00DF0D8C" w:rsidRPr="00C86CFB" w:rsidRDefault="00DF0D8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условиями финансового займа предусмотрен график погашения основного долга финансового займа, то доходом признается каждое обязательство, не исполненное нерезидентом перед резидентом в соответствии с графиком погашения основного долга финансового займа;</w:t>
      </w:r>
    </w:p>
    <w:p w:rsidR="00DF0D8C" w:rsidRPr="00C86CFB" w:rsidRDefault="00DF0D8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платежей, осуществляемых резидентом в пользу нерезидента по погашению финансового займа (кроме банковского займа), полученного резидентом на свой банковский счет за пределами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pacing w:val="2"/>
          <w:sz w:val="28"/>
          <w:szCs w:val="28"/>
          <w:lang w:eastAsia="ru-RU"/>
        </w:rPr>
      </w:pPr>
      <w:r w:rsidRPr="00C86CFB">
        <w:rPr>
          <w:rFonts w:ascii="Times New Roman" w:hAnsi="Times New Roman" w:cs="Times New Roman"/>
          <w:spacing w:val="2"/>
          <w:sz w:val="28"/>
          <w:szCs w:val="28"/>
          <w:lang w:eastAsia="ru-RU"/>
        </w:rPr>
        <w:t>платежей, осуществляемых резидентом в пользу нерезидента в рамках финансового займа (кроме банковского займа), полученного нерезидентом от резидента и предусматривающего его погашение на банковский счет резидента за пределами Республики Казахстан;</w:t>
      </w:r>
    </w:p>
    <w:p w:rsidR="008D6A11" w:rsidRPr="00C86CFB" w:rsidRDefault="008D6A11" w:rsidP="00C86CFB">
      <w:pPr>
        <w:spacing w:after="0" w:line="240" w:lineRule="auto"/>
        <w:ind w:firstLine="709"/>
        <w:contextualSpacing/>
        <w:jc w:val="both"/>
        <w:rPr>
          <w:rFonts w:ascii="Times New Roman" w:hAnsi="Times New Roman" w:cs="Times New Roman"/>
          <w:spacing w:val="2"/>
          <w:sz w:val="28"/>
          <w:szCs w:val="28"/>
          <w:lang w:eastAsia="ru-RU"/>
        </w:rPr>
      </w:pPr>
      <w:r w:rsidRPr="00C86CFB">
        <w:rPr>
          <w:rFonts w:ascii="Times New Roman" w:hAnsi="Times New Roman" w:cs="Times New Roman"/>
          <w:spacing w:val="2"/>
          <w:sz w:val="28"/>
          <w:szCs w:val="28"/>
          <w:lang w:eastAsia="ru-RU"/>
        </w:rPr>
        <w:t>суммы, составляющей процент в размере среднерыночной ставки от платежей по выдаче резидентом финансового займа (кроме банковского займа) в пользу не аффилированного нерезидента, условиями которого не предусмотрена выплата вознаграждения за пользование таким займом.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pacing w:val="2"/>
          <w:sz w:val="28"/>
          <w:szCs w:val="28"/>
          <w:lang w:eastAsia="ru-RU"/>
        </w:rPr>
        <w:t>Понятие финансового займа применяется в значении, указанном в Законе Республики Казахстан «О валютном регулировании и валютном контроле».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целях настоящего раздела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в том числе в счет погашения задолженности перед нерезидентом по выплате доходов из источников в Республике Казахстан.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отсутствии фактической выплаты дохода выплатой дохода признается государственная регистрация приобретаемого имущества.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w:t>
      </w:r>
      <w:r w:rsidR="009412E9" w:rsidRPr="00C86CFB">
        <w:rPr>
          <w:rFonts w:ascii="Times New Roman" w:hAnsi="Times New Roman" w:cs="Times New Roman"/>
          <w:sz w:val="28"/>
          <w:szCs w:val="28"/>
        </w:rPr>
        <w:t>о</w:t>
      </w:r>
      <w:r w:rsidRPr="00C86CFB">
        <w:rPr>
          <w:rFonts w:ascii="Times New Roman" w:hAnsi="Times New Roman" w:cs="Times New Roman"/>
          <w:sz w:val="28"/>
          <w:szCs w:val="28"/>
        </w:rPr>
        <w:t xml:space="preserve"> стать</w:t>
      </w:r>
      <w:r w:rsidR="009412E9" w:rsidRPr="00C86CFB">
        <w:rPr>
          <w:rFonts w:ascii="Times New Roman" w:hAnsi="Times New Roman" w:cs="Times New Roman"/>
          <w:sz w:val="28"/>
          <w:szCs w:val="28"/>
        </w:rPr>
        <w:t>ей</w:t>
      </w:r>
      <w:r w:rsidRPr="00C86CFB">
        <w:rPr>
          <w:rFonts w:ascii="Times New Roman" w:hAnsi="Times New Roman" w:cs="Times New Roman"/>
          <w:sz w:val="28"/>
          <w:szCs w:val="28"/>
        </w:rPr>
        <w:t xml:space="preserve"> 1</w:t>
      </w:r>
      <w:r w:rsidR="009412E9" w:rsidRPr="00C86CFB">
        <w:rPr>
          <w:rFonts w:ascii="Times New Roman" w:hAnsi="Times New Roman" w:cs="Times New Roman"/>
          <w:sz w:val="28"/>
          <w:szCs w:val="28"/>
        </w:rPr>
        <w:t>3</w:t>
      </w:r>
      <w:r w:rsidRPr="00C86CFB">
        <w:rPr>
          <w:rFonts w:ascii="Times New Roman" w:hAnsi="Times New Roman" w:cs="Times New Roman"/>
          <w:sz w:val="28"/>
          <w:szCs w:val="28"/>
        </w:rPr>
        <w:t xml:space="preserve"> настоящего Кодекса. При этом датой выплаты дохода является 31 марта года, следующего за отчетным налоговым периодом.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E9018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6</w:t>
      </w:r>
      <w:r w:rsidR="00456C2B" w:rsidRPr="00C86CFB">
        <w:rPr>
          <w:rFonts w:ascii="Times New Roman" w:hAnsi="Times New Roman" w:cs="Times New Roman"/>
          <w:b/>
          <w:sz w:val="28"/>
          <w:szCs w:val="28"/>
        </w:rPr>
        <w:t>7</w:t>
      </w:r>
      <w:r w:rsidR="008D6A11" w:rsidRPr="00C86CFB">
        <w:rPr>
          <w:rFonts w:ascii="Times New Roman" w:hAnsi="Times New Roman" w:cs="Times New Roman"/>
          <w:b/>
          <w:sz w:val="28"/>
          <w:szCs w:val="28"/>
        </w:rPr>
        <w:t>. Суммы и выплаты, не являющиеся доходом нерезидента из источников в Республике Казахстан</w:t>
      </w:r>
    </w:p>
    <w:p w:rsidR="00F00B49" w:rsidRPr="00C86CFB" w:rsidRDefault="00F00B49"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Доходом нерезидента из источников в Республике Казахстан, не признается:</w:t>
      </w:r>
    </w:p>
    <w:p w:rsidR="008D6A11" w:rsidRPr="00C86CFB" w:rsidRDefault="000A25D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w:t>
      </w:r>
      <w:r w:rsidR="008D6A11" w:rsidRPr="00C86CFB">
        <w:rPr>
          <w:rFonts w:ascii="Times New Roman" w:hAnsi="Times New Roman" w:cs="Times New Roman"/>
          <w:sz w:val="28"/>
          <w:szCs w:val="28"/>
        </w:rPr>
        <w:t>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суммы денег не более 6-кратного МРП,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суммы денег не более 8-кратного размера МРП,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p w:rsidR="008D6A11" w:rsidRPr="00C86CFB" w:rsidRDefault="008D6A1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4)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p w:rsidR="008D6A11" w:rsidRPr="00C86CFB" w:rsidRDefault="008D6A1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rsidR="008D6A11" w:rsidRPr="00C86CFB" w:rsidRDefault="008D6A1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p w:rsidR="007D24A2" w:rsidRPr="00C86CFB" w:rsidRDefault="007D24A2"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5) оплата государственным учреждением расходов физических лиц-нерезидентов по проживанию, питанию, проезду, пребыванию в залах ожидания аэропорта, посещению культурных мероприятий, оформлению виз и стоимости сувенирной продукции, предусмотренных бюджетом (сметой расходов), в рамках проведения мероприятий (в том числе приемов, презентаций, заседаний, конференций и семинаров) или их компенсация физическим лицам-нерезидентам на основании документов, подтверждающих такие расходы.</w:t>
      </w:r>
    </w:p>
    <w:p w:rsidR="008D6A11" w:rsidRPr="00C86CFB" w:rsidRDefault="008D6A11" w:rsidP="00C86CFB">
      <w:pPr>
        <w:pStyle w:val="ac"/>
        <w:spacing w:after="0" w:line="240" w:lineRule="auto"/>
        <w:ind w:left="0" w:firstLine="709"/>
        <w:jc w:val="both"/>
        <w:rPr>
          <w:rFonts w:ascii="Times New Roman" w:hAnsi="Times New Roman"/>
          <w:sz w:val="28"/>
          <w:szCs w:val="28"/>
        </w:rPr>
      </w:pPr>
    </w:p>
    <w:p w:rsidR="008D6A11" w:rsidRPr="00C86CFB" w:rsidRDefault="000828FB"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8D6A11" w:rsidRPr="00C86CFB">
        <w:rPr>
          <w:rFonts w:ascii="Times New Roman" w:hAnsi="Times New Roman" w:cs="Times New Roman"/>
          <w:b/>
          <w:sz w:val="28"/>
          <w:szCs w:val="28"/>
        </w:rPr>
        <w:t>6</w:t>
      </w:r>
      <w:r w:rsidR="00C312D5" w:rsidRPr="00C86CFB">
        <w:rPr>
          <w:rFonts w:ascii="Times New Roman" w:hAnsi="Times New Roman" w:cs="Times New Roman"/>
          <w:b/>
          <w:sz w:val="28"/>
          <w:szCs w:val="28"/>
        </w:rPr>
        <w:t>6</w:t>
      </w:r>
      <w:r w:rsidR="00456C2B" w:rsidRPr="00C86CFB">
        <w:rPr>
          <w:rFonts w:ascii="Times New Roman" w:hAnsi="Times New Roman" w:cs="Times New Roman"/>
          <w:b/>
          <w:sz w:val="28"/>
          <w:szCs w:val="28"/>
        </w:rPr>
        <w:t>8</w:t>
      </w:r>
      <w:r w:rsidR="008D6A11" w:rsidRPr="00C86CFB">
        <w:rPr>
          <w:rFonts w:ascii="Times New Roman" w:hAnsi="Times New Roman" w:cs="Times New Roman"/>
          <w:b/>
          <w:sz w:val="28"/>
          <w:szCs w:val="28"/>
        </w:rPr>
        <w:t>. Доходы нерезидента, не подлежащие налогообложению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Налогообложению не подлежат:</w:t>
      </w:r>
    </w:p>
    <w:p w:rsidR="00EA0661" w:rsidRPr="00C86CFB" w:rsidRDefault="008D6A11" w:rsidP="00C86CFB">
      <w:pPr>
        <w:pStyle w:val="ac"/>
        <w:numPr>
          <w:ilvl w:val="0"/>
          <w:numId w:val="75"/>
        </w:numPr>
        <w:tabs>
          <w:tab w:val="left" w:pos="709"/>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суммы накопленных (начисленных) вознаграждений по долговым ценным бумагам, оплаченные при их покупке покупателями-резидентами; </w:t>
      </w:r>
    </w:p>
    <w:p w:rsidR="00B45CC8" w:rsidRPr="00C86CFB" w:rsidRDefault="008D6A11" w:rsidP="00C86CFB">
      <w:pPr>
        <w:pStyle w:val="ac"/>
        <w:numPr>
          <w:ilvl w:val="0"/>
          <w:numId w:val="75"/>
        </w:numPr>
        <w:tabs>
          <w:tab w:val="left" w:pos="709"/>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доходы от передачи основных средств в финансовый лизинг по договорам международного финансового лизинга; </w:t>
      </w:r>
    </w:p>
    <w:p w:rsidR="00B45CC8" w:rsidRPr="00C86CFB" w:rsidRDefault="008D6A11" w:rsidP="00C86CFB">
      <w:pPr>
        <w:pStyle w:val="ac"/>
        <w:numPr>
          <w:ilvl w:val="0"/>
          <w:numId w:val="75"/>
        </w:numPr>
        <w:tabs>
          <w:tab w:val="left" w:pos="709"/>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 </w:t>
      </w:r>
    </w:p>
    <w:p w:rsidR="00EA0661" w:rsidRPr="00C86CFB" w:rsidRDefault="00EA0661" w:rsidP="00C86CFB">
      <w:pPr>
        <w:pStyle w:val="ac"/>
        <w:numPr>
          <w:ilvl w:val="0"/>
          <w:numId w:val="75"/>
        </w:numPr>
        <w:tabs>
          <w:tab w:val="left" w:pos="709"/>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доходы от прироста стоимости </w:t>
      </w:r>
      <w:r w:rsidRPr="00C86CFB">
        <w:rPr>
          <w:rFonts w:ascii="Times New Roman" w:hAnsi="Times New Roman"/>
          <w:sz w:val="28"/>
          <w:szCs w:val="28"/>
          <w:lang w:val="kk-KZ"/>
        </w:rPr>
        <w:t>физического лица-</w:t>
      </w:r>
      <w:r w:rsidRPr="00C86CFB">
        <w:rPr>
          <w:rFonts w:ascii="Times New Roman" w:hAnsi="Times New Roman"/>
          <w:sz w:val="28"/>
          <w:szCs w:val="28"/>
        </w:rPr>
        <w:t xml:space="preserve">нерезидента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rsidR="008D6A11" w:rsidRPr="00C86CFB" w:rsidRDefault="008D6A11" w:rsidP="00C86CFB">
      <w:pPr>
        <w:pStyle w:val="ac"/>
        <w:numPr>
          <w:ilvl w:val="1"/>
          <w:numId w:val="51"/>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доходы от выполнения работ, оказания услуг за пределами Республики Казахстан, за исключением доходов:</w:t>
      </w:r>
    </w:p>
    <w:p w:rsidR="008D6A11" w:rsidRPr="00C86CFB" w:rsidRDefault="008D6A1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указанных в подпунктах 3), 4), и 5) пункта 1 статьи </w:t>
      </w:r>
      <w:r w:rsidR="00D02CE6" w:rsidRPr="00C86CFB">
        <w:rPr>
          <w:rFonts w:ascii="Times New Roman" w:hAnsi="Times New Roman"/>
          <w:sz w:val="28"/>
          <w:szCs w:val="28"/>
        </w:rPr>
        <w:t>666</w:t>
      </w:r>
      <w:r w:rsidRPr="00C86CFB">
        <w:rPr>
          <w:rFonts w:ascii="Times New Roman" w:hAnsi="Times New Roman"/>
          <w:sz w:val="28"/>
          <w:szCs w:val="28"/>
        </w:rPr>
        <w:t xml:space="preserve"> настоящего Кодекса;</w:t>
      </w:r>
    </w:p>
    <w:p w:rsidR="008D6A11" w:rsidRPr="00C86CFB" w:rsidRDefault="008D6A1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связанных с деятельностью постоянного учреждения в Республике Казахстан.</w:t>
      </w:r>
    </w:p>
    <w:p w:rsidR="008D6A11" w:rsidRPr="00C86CFB" w:rsidRDefault="008D6A11" w:rsidP="00C86CFB">
      <w:pPr>
        <w:pStyle w:val="af1"/>
        <w:numPr>
          <w:ilvl w:val="1"/>
          <w:numId w:val="51"/>
        </w:numPr>
        <w:tabs>
          <w:tab w:val="left" w:pos="1134"/>
        </w:tabs>
        <w:ind w:left="0" w:firstLine="709"/>
        <w:contextualSpacing/>
        <w:jc w:val="both"/>
        <w:rPr>
          <w:rFonts w:ascii="Times New Roman" w:eastAsia="Times New Roman" w:hAnsi="Times New Roman" w:cs="Times New Roman"/>
          <w:sz w:val="28"/>
          <w:szCs w:val="28"/>
          <w:lang w:val="ru-RU" w:eastAsia="ru-RU"/>
        </w:rPr>
      </w:pPr>
      <w:r w:rsidRPr="00C86CFB">
        <w:rPr>
          <w:rFonts w:ascii="Times New Roman" w:eastAsia="Times New Roman" w:hAnsi="Times New Roman" w:cs="Times New Roman"/>
          <w:sz w:val="28"/>
          <w:szCs w:val="28"/>
          <w:lang w:val="ru-RU" w:eastAsia="ru-RU"/>
        </w:rPr>
        <w:t>материальная выгода, фактически произведенная оператором официальной помощи развитию,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rsidR="008D6A11" w:rsidRPr="00C86CFB" w:rsidRDefault="008D6A11" w:rsidP="00C86CFB">
      <w:pPr>
        <w:pStyle w:val="af1"/>
        <w:ind w:firstLine="709"/>
        <w:contextualSpacing/>
        <w:jc w:val="both"/>
        <w:rPr>
          <w:rFonts w:ascii="Times New Roman" w:eastAsia="Times New Roman" w:hAnsi="Times New Roman" w:cs="Times New Roman"/>
          <w:sz w:val="28"/>
          <w:szCs w:val="28"/>
          <w:lang w:val="ru-RU" w:eastAsia="ru-RU"/>
        </w:rPr>
      </w:pPr>
      <w:r w:rsidRPr="00C86CFB">
        <w:rPr>
          <w:rFonts w:ascii="Times New Roman" w:eastAsia="Times New Roman" w:hAnsi="Times New Roman" w:cs="Times New Roman"/>
          <w:sz w:val="28"/>
          <w:szCs w:val="28"/>
          <w:lang w:val="ru-RU" w:eastAsia="ru-RU"/>
        </w:rPr>
        <w:t>являющимся работником оператора официальной помощи развитию;</w:t>
      </w:r>
    </w:p>
    <w:p w:rsidR="008D6A11" w:rsidRPr="00C86CFB" w:rsidRDefault="008D6A11" w:rsidP="00C86CFB">
      <w:pPr>
        <w:pStyle w:val="af1"/>
        <w:ind w:firstLine="709"/>
        <w:contextualSpacing/>
        <w:jc w:val="both"/>
        <w:rPr>
          <w:rFonts w:ascii="Times New Roman" w:eastAsia="Times New Roman" w:hAnsi="Times New Roman" w:cs="Times New Roman"/>
          <w:sz w:val="28"/>
          <w:szCs w:val="28"/>
          <w:lang w:val="ru-RU" w:eastAsia="ru-RU"/>
        </w:rPr>
      </w:pPr>
      <w:r w:rsidRPr="00C86CFB">
        <w:rPr>
          <w:rFonts w:ascii="Times New Roman" w:eastAsia="Times New Roman" w:hAnsi="Times New Roman" w:cs="Times New Roman"/>
          <w:sz w:val="28"/>
          <w:szCs w:val="28"/>
          <w:lang w:val="ru-RU" w:eastAsia="ru-RU"/>
        </w:rPr>
        <w:t>осуществляющим деятельность в Республике Казахстан по выполнению работ, оказанию услуг оператору официальной помощи развитию.</w:t>
      </w:r>
    </w:p>
    <w:p w:rsidR="008D6A11" w:rsidRPr="00C86CFB" w:rsidRDefault="008D6A11" w:rsidP="00C86CFB">
      <w:pPr>
        <w:pStyle w:val="ac"/>
        <w:numPr>
          <w:ilvl w:val="1"/>
          <w:numId w:val="51"/>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27" w:name="z17028"/>
      <w:r w:rsidRPr="00C86CFB">
        <w:rPr>
          <w:rFonts w:ascii="Times New Roman" w:hAnsi="Times New Roman" w:cs="Times New Roman"/>
          <w:sz w:val="28"/>
          <w:szCs w:val="28"/>
        </w:rPr>
        <w:t>8)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End w:id="1327"/>
    <w:p w:rsidR="009E63DE" w:rsidRPr="00C86CFB" w:rsidRDefault="00B45CC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w:t>
      </w:r>
      <w:r w:rsidR="009E63DE" w:rsidRPr="00C86CFB">
        <w:rPr>
          <w:rFonts w:ascii="Times New Roman" w:hAnsi="Times New Roman" w:cs="Times New Roman"/>
          <w:sz w:val="28"/>
          <w:szCs w:val="28"/>
        </w:rPr>
        <w:t>) вознаграждения и дивиденды по ценным бумагам, находящимся на дату начисления таких вознаграждений и дивидендов в официальном списке фондовых бирж, функционирующих на территории Республики Казахстан.</w:t>
      </w:r>
    </w:p>
    <w:p w:rsidR="008D6A11" w:rsidRPr="00C86CFB" w:rsidRDefault="009E63D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положения настоящего подпункта применяются к вознаграждениям и дивидендам,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p w:rsidR="003329A8" w:rsidRPr="00C86CFB" w:rsidRDefault="00B45CC8"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w:t>
      </w:r>
      <w:r w:rsidR="0087404A" w:rsidRPr="00C86CFB">
        <w:rPr>
          <w:rFonts w:ascii="Times New Roman" w:hAnsi="Times New Roman" w:cs="Times New Roman"/>
          <w:sz w:val="28"/>
          <w:szCs w:val="28"/>
        </w:rPr>
        <w:t xml:space="preserve">) </w:t>
      </w:r>
      <w:r w:rsidR="003329A8" w:rsidRPr="00C86CFB">
        <w:rPr>
          <w:rFonts w:ascii="Times New Roman" w:hAnsi="Times New Roman" w:cs="Times New Roman"/>
          <w:sz w:val="28"/>
          <w:szCs w:val="28"/>
        </w:rPr>
        <w:t>доход юридического лица-нерезидента в виде роялти, выплачиваемый автономными организациями образования, определенным подпунктом 9) пункта 2 статьи 15 настоящего Кодекса;</w:t>
      </w:r>
    </w:p>
    <w:p w:rsidR="003329A8" w:rsidRPr="00C86CFB" w:rsidRDefault="003329A8" w:rsidP="00C86CFB">
      <w:pPr>
        <w:spacing w:after="0" w:line="240" w:lineRule="auto"/>
        <w:ind w:firstLine="709"/>
        <w:contextualSpacing/>
        <w:jc w:val="both"/>
        <w:rPr>
          <w:rFonts w:ascii="Times New Roman" w:hAnsi="Times New Roman" w:cs="Times New Roman"/>
          <w:sz w:val="28"/>
          <w:szCs w:val="28"/>
        </w:rPr>
      </w:pPr>
      <w:bookmarkStart w:id="1328" w:name="z11652"/>
      <w:r w:rsidRPr="00C86CFB">
        <w:rPr>
          <w:rFonts w:ascii="Times New Roman" w:hAnsi="Times New Roman" w:cs="Times New Roman"/>
          <w:sz w:val="28"/>
          <w:szCs w:val="28"/>
        </w:rPr>
        <w:t>11) доход юридического лица-нерезидента, полученный от:</w:t>
      </w:r>
    </w:p>
    <w:p w:rsidR="003329A8" w:rsidRPr="00C86CFB" w:rsidRDefault="003329A8" w:rsidP="00C86CFB">
      <w:pPr>
        <w:spacing w:after="0" w:line="240" w:lineRule="auto"/>
        <w:ind w:firstLine="709"/>
        <w:contextualSpacing/>
        <w:jc w:val="both"/>
        <w:rPr>
          <w:rFonts w:ascii="Times New Roman" w:hAnsi="Times New Roman" w:cs="Times New Roman"/>
          <w:sz w:val="28"/>
          <w:szCs w:val="28"/>
        </w:rPr>
      </w:pPr>
      <w:bookmarkStart w:id="1329" w:name="z15743"/>
      <w:bookmarkEnd w:id="1328"/>
      <w:r w:rsidRPr="00C86CFB">
        <w:rPr>
          <w:rFonts w:ascii="Times New Roman" w:hAnsi="Times New Roman" w:cs="Times New Roman"/>
          <w:sz w:val="28"/>
          <w:szCs w:val="28"/>
        </w:rPr>
        <w:t>автономных организаций образования, определенных подпунктами подпунктом 9) пункта 2 статьи 15 настоящего Кодекса;</w:t>
      </w:r>
    </w:p>
    <w:p w:rsidR="003329A8" w:rsidRPr="00C86CFB" w:rsidRDefault="003329A8" w:rsidP="00C86CFB">
      <w:pPr>
        <w:spacing w:after="0" w:line="240" w:lineRule="auto"/>
        <w:ind w:firstLine="709"/>
        <w:contextualSpacing/>
        <w:jc w:val="both"/>
        <w:rPr>
          <w:rFonts w:ascii="Times New Roman" w:hAnsi="Times New Roman" w:cs="Times New Roman"/>
          <w:sz w:val="28"/>
          <w:szCs w:val="28"/>
        </w:rPr>
      </w:pPr>
      <w:bookmarkStart w:id="1330" w:name="z15744"/>
      <w:bookmarkEnd w:id="1329"/>
      <w:r w:rsidRPr="00C86CFB">
        <w:rPr>
          <w:rFonts w:ascii="Times New Roman" w:hAnsi="Times New Roman" w:cs="Times New Roman"/>
          <w:sz w:val="28"/>
          <w:szCs w:val="28"/>
        </w:rPr>
        <w:t>некоммерческой организации, применяющей положения статьи 319 настоящего Кодекса, учрежденной лицом, указанным в абзаце втором настоящего подпункта;</w:t>
      </w:r>
    </w:p>
    <w:p w:rsidR="003329A8" w:rsidRPr="00C86CFB" w:rsidRDefault="003329A8" w:rsidP="00C86CFB">
      <w:pPr>
        <w:spacing w:after="0" w:line="240" w:lineRule="auto"/>
        <w:ind w:firstLine="709"/>
        <w:contextualSpacing/>
        <w:jc w:val="both"/>
        <w:rPr>
          <w:rFonts w:ascii="Times New Roman" w:hAnsi="Times New Roman" w:cs="Times New Roman"/>
          <w:sz w:val="28"/>
          <w:szCs w:val="28"/>
        </w:rPr>
      </w:pPr>
      <w:bookmarkStart w:id="1331" w:name="z15745"/>
      <w:bookmarkEnd w:id="1330"/>
      <w:r w:rsidRPr="00C86CFB">
        <w:rPr>
          <w:rFonts w:ascii="Times New Roman" w:hAnsi="Times New Roman" w:cs="Times New Roman"/>
          <w:sz w:val="28"/>
          <w:szCs w:val="28"/>
        </w:rPr>
        <w:t>автономных организаций образования, определенных подпунктами  подпунктом 9) пункта 2 статьи 15 настоящего Кодекса, за выполнение работ, оказание услуг по видам деятельности, указанным в подпунктах подпунктом 9) пункта 2 статьи 15 настоящего Кодекса;</w:t>
      </w:r>
    </w:p>
    <w:bookmarkEnd w:id="1331"/>
    <w:p w:rsidR="003329A8" w:rsidRPr="00C86CFB" w:rsidRDefault="003329A8" w:rsidP="00C86CFB">
      <w:pPr>
        <w:spacing w:after="0" w:line="240" w:lineRule="auto"/>
        <w:ind w:firstLine="709"/>
        <w:contextualSpacing/>
        <w:jc w:val="both"/>
        <w:rPr>
          <w:rFonts w:ascii="Times New Roman" w:hAnsi="Times New Roman" w:cs="Times New Roman"/>
          <w:sz w:val="28"/>
          <w:szCs w:val="28"/>
          <w:lang w:val="kk-KZ"/>
        </w:rPr>
      </w:pPr>
      <w:r w:rsidRPr="00C86CFB">
        <w:rPr>
          <w:rFonts w:ascii="Times New Roman" w:hAnsi="Times New Roman" w:cs="Times New Roman"/>
          <w:sz w:val="28"/>
          <w:szCs w:val="28"/>
        </w:rPr>
        <w:t>органов Международного финансового центра "Астана" или организаций органа Международного финансового центра "Астана";</w:t>
      </w:r>
    </w:p>
    <w:p w:rsidR="0087404A" w:rsidRPr="00C86CFB" w:rsidRDefault="0087404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w:t>
      </w:r>
      <w:r w:rsidR="00B45CC8" w:rsidRPr="00C86CFB">
        <w:rPr>
          <w:rFonts w:ascii="Times New Roman" w:hAnsi="Times New Roman" w:cs="Times New Roman"/>
          <w:sz w:val="28"/>
          <w:szCs w:val="28"/>
          <w:lang w:val="kk-KZ"/>
        </w:rPr>
        <w:t>2</w:t>
      </w:r>
      <w:r w:rsidRPr="00C86CFB">
        <w:rPr>
          <w:rFonts w:ascii="Times New Roman" w:hAnsi="Times New Roman" w:cs="Times New Roman"/>
          <w:sz w:val="28"/>
          <w:szCs w:val="28"/>
        </w:rPr>
        <w:t>) доходы от прироста стоимости при реализации акций, выпущенных юридическим лицом-</w:t>
      </w:r>
      <w:r w:rsidRPr="00C86CFB">
        <w:rPr>
          <w:rFonts w:ascii="Times New Roman" w:hAnsi="Times New Roman" w:cs="Times New Roman"/>
          <w:sz w:val="28"/>
          <w:szCs w:val="28"/>
          <w:lang w:val="kk-KZ"/>
        </w:rPr>
        <w:t>резидентом</w:t>
      </w:r>
      <w:r w:rsidRPr="00C86CFB">
        <w:rPr>
          <w:rFonts w:ascii="Times New Roman" w:hAnsi="Times New Roman" w:cs="Times New Roman"/>
          <w:sz w:val="28"/>
          <w:szCs w:val="28"/>
        </w:rPr>
        <w:t>, или долей участия в юридическом лице-резиденте или консорциуме, созданном в Республике Казахстан, указанные в подпункте 6) пункта 1 статьи 6</w:t>
      </w:r>
      <w:r w:rsidR="0011691C" w:rsidRPr="00C86CFB">
        <w:rPr>
          <w:rFonts w:ascii="Times New Roman" w:hAnsi="Times New Roman" w:cs="Times New Roman"/>
          <w:sz w:val="28"/>
          <w:szCs w:val="28"/>
        </w:rPr>
        <w:t>66</w:t>
      </w:r>
      <w:r w:rsidRPr="00C86CFB">
        <w:rPr>
          <w:rFonts w:ascii="Times New Roman" w:hAnsi="Times New Roman" w:cs="Times New Roman"/>
          <w:sz w:val="28"/>
          <w:szCs w:val="28"/>
        </w:rPr>
        <w:t xml:space="preserve">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w:t>
      </w:r>
      <w:r w:rsidR="0011691C" w:rsidRPr="00C86CFB">
        <w:rPr>
          <w:rFonts w:ascii="Times New Roman" w:hAnsi="Times New Roman" w:cs="Times New Roman"/>
          <w:sz w:val="28"/>
          <w:szCs w:val="28"/>
        </w:rPr>
        <w:t>4)</w:t>
      </w:r>
      <w:r w:rsidRPr="00C86CFB">
        <w:rPr>
          <w:rFonts w:ascii="Times New Roman" w:hAnsi="Times New Roman" w:cs="Times New Roman"/>
          <w:sz w:val="28"/>
          <w:szCs w:val="28"/>
        </w:rPr>
        <w:t xml:space="preserve"> настоящего пункта при одновременном выполнении следующих условий:</w:t>
      </w:r>
    </w:p>
    <w:p w:rsidR="0087404A" w:rsidRPr="00C86CFB" w:rsidRDefault="0087404A" w:rsidP="00C86CFB">
      <w:pPr>
        <w:spacing w:after="0" w:line="240" w:lineRule="auto"/>
        <w:ind w:firstLine="709"/>
        <w:contextualSpacing/>
        <w:jc w:val="both"/>
        <w:rPr>
          <w:rFonts w:ascii="Times New Roman" w:hAnsi="Times New Roman" w:cs="Times New Roman"/>
          <w:sz w:val="28"/>
          <w:szCs w:val="28"/>
        </w:rPr>
      </w:pPr>
      <w:bookmarkStart w:id="1332" w:name="z11720"/>
      <w:r w:rsidRPr="00C86CFB">
        <w:rPr>
          <w:rFonts w:ascii="Times New Roman" w:hAnsi="Times New Roman" w:cs="Times New Roman"/>
          <w:sz w:val="28"/>
          <w:szCs w:val="28"/>
        </w:rPr>
        <w:t>на день реализации акций или долей участия налогоплательщик владеет данными акциями или долями участия более трех лет;</w:t>
      </w:r>
    </w:p>
    <w:p w:rsidR="0087404A" w:rsidRPr="00C86CFB" w:rsidRDefault="0087404A" w:rsidP="00C86CFB">
      <w:pPr>
        <w:spacing w:after="0" w:line="240" w:lineRule="auto"/>
        <w:ind w:firstLine="709"/>
        <w:contextualSpacing/>
        <w:jc w:val="both"/>
        <w:rPr>
          <w:rFonts w:ascii="Times New Roman" w:hAnsi="Times New Roman" w:cs="Times New Roman"/>
          <w:sz w:val="28"/>
          <w:szCs w:val="28"/>
        </w:rPr>
      </w:pPr>
      <w:bookmarkStart w:id="1333" w:name="z11721"/>
      <w:bookmarkEnd w:id="1332"/>
      <w:r w:rsidRPr="00C86CFB">
        <w:rPr>
          <w:rFonts w:ascii="Times New Roman" w:hAnsi="Times New Roman" w:cs="Times New Roman"/>
          <w:sz w:val="28"/>
          <w:szCs w:val="28"/>
        </w:rPr>
        <w:t>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rsidR="0087404A" w:rsidRPr="00C86CFB" w:rsidRDefault="0087404A" w:rsidP="00C86CFB">
      <w:pPr>
        <w:spacing w:after="0" w:line="240" w:lineRule="auto"/>
        <w:ind w:firstLine="709"/>
        <w:contextualSpacing/>
        <w:jc w:val="both"/>
        <w:rPr>
          <w:rFonts w:ascii="Times New Roman" w:hAnsi="Times New Roman" w:cs="Times New Roman"/>
          <w:sz w:val="28"/>
          <w:szCs w:val="28"/>
        </w:rPr>
      </w:pPr>
      <w:bookmarkStart w:id="1334" w:name="z11722"/>
      <w:bookmarkEnd w:id="1333"/>
      <w:r w:rsidRPr="00C86CFB">
        <w:rPr>
          <w:rFonts w:ascii="Times New Roman" w:hAnsi="Times New Roman" w:cs="Times New Roman"/>
          <w:sz w:val="28"/>
          <w:szCs w:val="28"/>
        </w:rPr>
        <w:t>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rsidR="0087404A" w:rsidRPr="00C86CFB" w:rsidRDefault="0087404A" w:rsidP="00C86CFB">
      <w:pPr>
        <w:spacing w:after="0" w:line="240" w:lineRule="auto"/>
        <w:ind w:firstLine="709"/>
        <w:contextualSpacing/>
        <w:jc w:val="both"/>
        <w:rPr>
          <w:rFonts w:ascii="Times New Roman" w:hAnsi="Times New Roman" w:cs="Times New Roman"/>
          <w:sz w:val="28"/>
          <w:szCs w:val="28"/>
        </w:rPr>
      </w:pPr>
      <w:bookmarkStart w:id="1335" w:name="z11724"/>
      <w:bookmarkEnd w:id="1334"/>
      <w:r w:rsidRPr="00C86CFB">
        <w:rPr>
          <w:rFonts w:ascii="Times New Roman" w:hAnsi="Times New Roman" w:cs="Times New Roman"/>
          <w:sz w:val="28"/>
          <w:szCs w:val="28"/>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bookmarkStart w:id="1336" w:name="z11725"/>
      <w:bookmarkEnd w:id="1335"/>
      <w:r w:rsidRPr="00C86CFB">
        <w:rPr>
          <w:rFonts w:ascii="Times New Roman" w:hAnsi="Times New Roman" w:cs="Times New Roman"/>
          <w:sz w:val="28"/>
          <w:szCs w:val="28"/>
        </w:rPr>
        <w:t>.</w:t>
      </w:r>
    </w:p>
    <w:p w:rsidR="0087404A" w:rsidRPr="00C86CFB" w:rsidRDefault="0087404A" w:rsidP="00C86CFB">
      <w:pPr>
        <w:spacing w:after="0" w:line="240" w:lineRule="auto"/>
        <w:ind w:firstLine="709"/>
        <w:contextualSpacing/>
        <w:jc w:val="both"/>
        <w:rPr>
          <w:rFonts w:ascii="Times New Roman" w:hAnsi="Times New Roman" w:cs="Times New Roman"/>
          <w:sz w:val="28"/>
          <w:szCs w:val="28"/>
        </w:rPr>
      </w:pPr>
      <w:bookmarkStart w:id="1337" w:name="z11728"/>
      <w:bookmarkEnd w:id="1336"/>
      <w:r w:rsidRPr="00C86CFB">
        <w:rPr>
          <w:rFonts w:ascii="Times New Roman" w:hAnsi="Times New Roman" w:cs="Times New Roman"/>
          <w:sz w:val="28"/>
          <w:szCs w:val="28"/>
        </w:rPr>
        <w:t xml:space="preserve">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w:t>
      </w:r>
      <w:bookmarkEnd w:id="1337"/>
      <w:r w:rsidRPr="00C86CFB">
        <w:rPr>
          <w:rFonts w:ascii="Times New Roman" w:hAnsi="Times New Roman" w:cs="Times New Roman"/>
          <w:sz w:val="28"/>
          <w:szCs w:val="28"/>
          <w:lang w:val="kk-KZ"/>
        </w:rPr>
        <w:t>уполномоченным органом</w:t>
      </w:r>
      <w:r w:rsidRPr="00C86CFB">
        <w:rPr>
          <w:rFonts w:ascii="Times New Roman" w:hAnsi="Times New Roman" w:cs="Times New Roman"/>
          <w:sz w:val="28"/>
          <w:szCs w:val="28"/>
        </w:rPr>
        <w:t>;</w:t>
      </w:r>
    </w:p>
    <w:p w:rsidR="0087404A" w:rsidRPr="00C86CFB" w:rsidRDefault="0087404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1</w:t>
      </w:r>
      <w:r w:rsidR="00B45CC8" w:rsidRPr="00C86CFB">
        <w:rPr>
          <w:rFonts w:eastAsiaTheme="minorHAnsi"/>
          <w:kern w:val="2"/>
          <w:sz w:val="28"/>
          <w:szCs w:val="28"/>
          <w:lang w:eastAsia="en-US"/>
        </w:rPr>
        <w:t>3</w:t>
      </w:r>
      <w:r w:rsidRPr="00C86CFB">
        <w:rPr>
          <w:rFonts w:eastAsiaTheme="minorHAnsi"/>
          <w:kern w:val="2"/>
          <w:sz w:val="28"/>
          <w:szCs w:val="28"/>
          <w:lang w:eastAsia="en-US"/>
        </w:rPr>
        <w:t>) доходы от прироста стоимости при реализации долговых ценных бумаг, эмитентом которых является юридическое лицо-резидент, за исключением доходов лица, являющегося резидентом государства с льготным налогообложением, включенного в </w:t>
      </w:r>
      <w:hyperlink r:id="rId464" w:tooltip="Приказ Министра финансов Республики Казахстан от 8 февраля 2018 года № 142 " w:history="1">
        <w:r w:rsidRPr="00C86CFB">
          <w:rPr>
            <w:rFonts w:eastAsiaTheme="minorHAnsi"/>
            <w:kern w:val="2"/>
            <w:sz w:val="28"/>
            <w:szCs w:val="28"/>
            <w:lang w:eastAsia="en-US"/>
          </w:rPr>
          <w:t>перечень</w:t>
        </w:r>
      </w:hyperlink>
      <w:r w:rsidRPr="00C86CFB">
        <w:rPr>
          <w:rFonts w:eastAsiaTheme="minorHAnsi"/>
          <w:kern w:val="2"/>
          <w:sz w:val="28"/>
          <w:szCs w:val="28"/>
          <w:lang w:eastAsia="en-US"/>
        </w:rPr>
        <w:t>, утвержденный уполномоченным органом, при одновременном выполнении следующих условий:</w:t>
      </w:r>
    </w:p>
    <w:p w:rsidR="0087404A" w:rsidRPr="00C86CFB" w:rsidRDefault="0087404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на день реализации долговых ценных бумаг налогоплательщик владеет данными долговыми ценными бумагами более трех лет;</w:t>
      </w:r>
    </w:p>
    <w:p w:rsidR="0087404A" w:rsidRPr="00C86CFB" w:rsidRDefault="0087404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такое юридическое лицо-эмитент не является недропользователем;</w:t>
      </w:r>
    </w:p>
    <w:p w:rsidR="0087404A" w:rsidRPr="00C86CFB" w:rsidRDefault="0087404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имущество лиц (лица), являющихся (являющегося) недропользователями (недропользователем), в стоимости активов такого юридического лица-эмитента на день такой реализации составляет не более 50 процентов.</w:t>
      </w:r>
    </w:p>
    <w:p w:rsidR="0087404A" w:rsidRPr="00C86CFB" w:rsidRDefault="0087404A" w:rsidP="00C86CFB">
      <w:pPr>
        <w:pStyle w:val="pj"/>
        <w:shd w:val="clear" w:color="auto" w:fill="FFFFFF"/>
        <w:spacing w:before="0" w:beforeAutospacing="0" w:after="0" w:afterAutospacing="0"/>
        <w:ind w:firstLine="709"/>
        <w:contextualSpacing/>
        <w:jc w:val="both"/>
        <w:textAlignment w:val="baseline"/>
        <w:rPr>
          <w:rFonts w:eastAsiaTheme="minorHAnsi"/>
          <w:kern w:val="2"/>
          <w:sz w:val="28"/>
          <w:szCs w:val="28"/>
          <w:lang w:eastAsia="en-US"/>
        </w:rPr>
      </w:pPr>
      <w:r w:rsidRPr="00C86CFB">
        <w:rPr>
          <w:rFonts w:eastAsiaTheme="minorHAnsi"/>
          <w:kern w:val="2"/>
          <w:sz w:val="28"/>
          <w:szCs w:val="28"/>
          <w:lang w:eastAsia="en-US"/>
        </w:rPr>
        <w:t>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87404A" w:rsidRPr="00C86CFB" w:rsidRDefault="0087404A" w:rsidP="00C86CFB">
      <w:pPr>
        <w:pStyle w:val="pj"/>
        <w:shd w:val="clear" w:color="auto" w:fill="FFFFFF"/>
        <w:spacing w:before="0" w:beforeAutospacing="0" w:after="0" w:afterAutospacing="0"/>
        <w:ind w:firstLine="709"/>
        <w:contextualSpacing/>
        <w:jc w:val="both"/>
        <w:textAlignment w:val="baseline"/>
        <w:rPr>
          <w:sz w:val="28"/>
          <w:szCs w:val="28"/>
        </w:rPr>
      </w:pPr>
      <w:r w:rsidRPr="00C86CFB">
        <w:rPr>
          <w:rFonts w:eastAsiaTheme="minorHAnsi"/>
          <w:kern w:val="2"/>
          <w:sz w:val="28"/>
          <w:szCs w:val="28"/>
          <w:lang w:eastAsia="en-US"/>
        </w:rPr>
        <w:t>При этом доля имущества лиц (лица), являющихся (являющегося) недропользователями (недропользователем), в стоимости активов юридического лица – эмитента определяется</w:t>
      </w:r>
      <w:r w:rsidRPr="00C86CFB">
        <w:rPr>
          <w:rFonts w:eastAsiaTheme="minorHAnsi"/>
          <w:kern w:val="2"/>
          <w:sz w:val="28"/>
          <w:szCs w:val="28"/>
          <w:lang w:val="kk-KZ" w:eastAsia="en-US"/>
        </w:rPr>
        <w:t xml:space="preserve"> </w:t>
      </w:r>
      <w:r w:rsidRPr="00C86CFB">
        <w:rPr>
          <w:sz w:val="28"/>
          <w:szCs w:val="28"/>
        </w:rPr>
        <w:t>уполномоченным органом.</w:t>
      </w:r>
    </w:p>
    <w:p w:rsidR="009E63DE" w:rsidRPr="00C86CFB" w:rsidRDefault="0087404A" w:rsidP="00C86CFB">
      <w:pPr>
        <w:pStyle w:val="af1"/>
        <w:ind w:firstLine="709"/>
        <w:contextualSpacing/>
        <w:jc w:val="both"/>
        <w:rPr>
          <w:rFonts w:ascii="Times New Roman" w:hAnsi="Times New Roman" w:cs="Times New Roman"/>
          <w:sz w:val="28"/>
          <w:szCs w:val="28"/>
          <w:lang w:val="ru-RU"/>
        </w:rPr>
      </w:pPr>
      <w:r w:rsidRPr="00C86CFB">
        <w:rPr>
          <w:rFonts w:ascii="Times New Roman" w:hAnsi="Times New Roman" w:cs="Times New Roman"/>
          <w:sz w:val="28"/>
          <w:szCs w:val="28"/>
          <w:lang w:val="ru-RU"/>
        </w:rPr>
        <w:t>1</w:t>
      </w:r>
      <w:r w:rsidR="00B45CC8" w:rsidRPr="00C86CFB">
        <w:rPr>
          <w:rFonts w:ascii="Times New Roman" w:hAnsi="Times New Roman" w:cs="Times New Roman"/>
          <w:sz w:val="28"/>
          <w:szCs w:val="28"/>
          <w:lang w:val="ru-RU"/>
        </w:rPr>
        <w:t>4</w:t>
      </w:r>
      <w:r w:rsidRPr="00C86CFB">
        <w:rPr>
          <w:rFonts w:ascii="Times New Roman" w:hAnsi="Times New Roman" w:cs="Times New Roman"/>
          <w:sz w:val="28"/>
          <w:szCs w:val="28"/>
          <w:lang w:val="ru-RU"/>
        </w:rPr>
        <w:t>) имущество, переданное нерезидентам оператором официальной помощи развитию.</w:t>
      </w:r>
    </w:p>
    <w:p w:rsidR="009B2AE7" w:rsidRPr="00C86CFB" w:rsidRDefault="009B2AE7" w:rsidP="00C86CFB">
      <w:pPr>
        <w:spacing w:after="0" w:line="240" w:lineRule="auto"/>
        <w:ind w:firstLine="708"/>
        <w:contextualSpacing/>
        <w:jc w:val="both"/>
        <w:rPr>
          <w:rFonts w:ascii="Times New Roman" w:hAnsi="Times New Roman" w:cs="Times New Roman"/>
          <w:sz w:val="28"/>
          <w:szCs w:val="28"/>
        </w:rPr>
      </w:pPr>
      <w:r w:rsidRPr="00C86CFB">
        <w:rPr>
          <w:rFonts w:ascii="Times New Roman" w:eastAsia="Calibri" w:hAnsi="Times New Roman" w:cs="Times New Roman"/>
          <w:sz w:val="28"/>
          <w:szCs w:val="28"/>
        </w:rPr>
        <w:t>15) доход, за исключением дохода лица, зарегистрированного в</w:t>
      </w:r>
      <w:r w:rsidRPr="00C86CFB">
        <w:rPr>
          <w:rFonts w:ascii="Times New Roman" w:hAnsi="Times New Roman" w:cs="Times New Roman"/>
          <w:sz w:val="28"/>
          <w:szCs w:val="28"/>
        </w:rPr>
        <w:t xml:space="preserve">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пункта 1 статьи 293 настоящего Кодекса. </w:t>
      </w:r>
    </w:p>
    <w:p w:rsidR="009B2AE7" w:rsidRPr="00C86CFB" w:rsidRDefault="009B2AE7" w:rsidP="00C86CFB">
      <w:pPr>
        <w:spacing w:after="0" w:line="240" w:lineRule="auto"/>
        <w:ind w:firstLine="708"/>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rsidR="0087404A" w:rsidRPr="00C86CFB" w:rsidRDefault="0087404A" w:rsidP="00C86CFB">
      <w:pPr>
        <w:pStyle w:val="af1"/>
        <w:ind w:firstLine="709"/>
        <w:contextualSpacing/>
        <w:jc w:val="both"/>
        <w:rPr>
          <w:rFonts w:ascii="Times New Roman" w:eastAsia="Times New Roman" w:hAnsi="Times New Roman" w:cs="Times New Roman"/>
          <w:sz w:val="28"/>
          <w:szCs w:val="28"/>
          <w:lang w:val="ru-RU" w:eastAsia="ru-RU"/>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456C2B" w:rsidRPr="00C86CFB">
        <w:rPr>
          <w:rFonts w:ascii="Times New Roman" w:hAnsi="Times New Roman" w:cs="Times New Roman"/>
          <w:b/>
          <w:sz w:val="28"/>
          <w:szCs w:val="28"/>
        </w:rPr>
        <w:t>69</w:t>
      </w:r>
      <w:r w:rsidRPr="00C86CFB">
        <w:rPr>
          <w:rFonts w:ascii="Times New Roman" w:hAnsi="Times New Roman" w:cs="Times New Roman"/>
          <w:b/>
          <w:sz w:val="28"/>
          <w:szCs w:val="28"/>
        </w:rPr>
        <w:t>. Ставки подоходного налога у источника выплаты</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пунктом 2 настоящей статьи:</w:t>
      </w:r>
    </w:p>
    <w:p w:rsidR="008D6A11" w:rsidRPr="00C86CFB" w:rsidRDefault="008D6A11" w:rsidP="00C86CFB">
      <w:pPr>
        <w:pStyle w:val="ac"/>
        <w:numPr>
          <w:ilvl w:val="0"/>
          <w:numId w:val="5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доходы, определенные статьей 6</w:t>
      </w:r>
      <w:r w:rsidR="0011691C" w:rsidRPr="00C86CFB">
        <w:rPr>
          <w:rFonts w:ascii="Times New Roman" w:hAnsi="Times New Roman"/>
          <w:sz w:val="28"/>
          <w:szCs w:val="28"/>
        </w:rPr>
        <w:t>66</w:t>
      </w:r>
      <w:r w:rsidRPr="00C86CFB">
        <w:rPr>
          <w:rFonts w:ascii="Times New Roman" w:hAnsi="Times New Roman"/>
          <w:sz w:val="28"/>
          <w:szCs w:val="28"/>
        </w:rPr>
        <w:t xml:space="preserve"> настоящего Кодекса, за исключением доходов, указанных в подпунктах 2) – </w:t>
      </w:r>
      <w:r w:rsidR="00861005" w:rsidRPr="00C86CFB">
        <w:rPr>
          <w:rFonts w:ascii="Times New Roman" w:hAnsi="Times New Roman"/>
          <w:sz w:val="28"/>
          <w:szCs w:val="28"/>
        </w:rPr>
        <w:t>8</w:t>
      </w:r>
      <w:r w:rsidRPr="00C86CFB">
        <w:rPr>
          <w:rFonts w:ascii="Times New Roman" w:hAnsi="Times New Roman"/>
          <w:sz w:val="28"/>
          <w:szCs w:val="28"/>
        </w:rPr>
        <w:t xml:space="preserve">) настоящего пункта, – 20 процентов; </w:t>
      </w:r>
    </w:p>
    <w:p w:rsidR="008D6A11" w:rsidRPr="00C86CFB" w:rsidRDefault="008D6A11" w:rsidP="00C86CFB">
      <w:pPr>
        <w:pStyle w:val="ac"/>
        <w:numPr>
          <w:ilvl w:val="0"/>
          <w:numId w:val="5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страховые премии по договорам страхования рисков – 15 процентов;</w:t>
      </w:r>
    </w:p>
    <w:p w:rsidR="008D6A11" w:rsidRPr="00C86CFB" w:rsidRDefault="008D6A11" w:rsidP="00C86CFB">
      <w:pPr>
        <w:pStyle w:val="ac"/>
        <w:numPr>
          <w:ilvl w:val="0"/>
          <w:numId w:val="5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страховые премии по договорам перестрахования рисков – 5 процентов;</w:t>
      </w:r>
    </w:p>
    <w:p w:rsidR="008D6A11" w:rsidRPr="00C86CFB" w:rsidRDefault="008D6A11" w:rsidP="00C86CFB">
      <w:pPr>
        <w:pStyle w:val="ac"/>
        <w:numPr>
          <w:ilvl w:val="0"/>
          <w:numId w:val="5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доходы от оказания услуг по международной перевозке – 5 процентов; </w:t>
      </w:r>
    </w:p>
    <w:p w:rsidR="00017C75" w:rsidRPr="00C86CFB" w:rsidRDefault="00017C75" w:rsidP="00C86CFB">
      <w:pPr>
        <w:pStyle w:val="ac"/>
        <w:numPr>
          <w:ilvl w:val="0"/>
          <w:numId w:val="55"/>
        </w:numPr>
        <w:tabs>
          <w:tab w:val="left" w:pos="993"/>
        </w:tabs>
        <w:spacing w:after="0" w:line="240" w:lineRule="auto"/>
        <w:ind w:left="0" w:firstLine="709"/>
        <w:jc w:val="both"/>
        <w:rPr>
          <w:rFonts w:ascii="Times New Roman" w:hAnsi="Times New Roman"/>
          <w:b/>
          <w:sz w:val="28"/>
          <w:szCs w:val="28"/>
        </w:rPr>
      </w:pPr>
      <w:r w:rsidRPr="00C86CFB">
        <w:rPr>
          <w:rFonts w:ascii="Times New Roman" w:hAnsi="Times New Roman"/>
          <w:sz w:val="28"/>
          <w:szCs w:val="28"/>
        </w:rPr>
        <w:t xml:space="preserve">доходы от прироста стоимости, дивиденды, вознаграждения, роялти, за исключением доходов, указанных в подпунктах 6)-7) настоящего пункта, – </w:t>
      </w:r>
      <w:r w:rsidR="00F16BE8" w:rsidRPr="00C86CFB">
        <w:rPr>
          <w:rFonts w:ascii="Times New Roman" w:hAnsi="Times New Roman"/>
          <w:sz w:val="28"/>
          <w:szCs w:val="28"/>
        </w:rPr>
        <w:br/>
      </w:r>
      <w:r w:rsidRPr="00C86CFB">
        <w:rPr>
          <w:rFonts w:ascii="Times New Roman" w:hAnsi="Times New Roman"/>
          <w:sz w:val="28"/>
          <w:szCs w:val="28"/>
        </w:rPr>
        <w:t>15 процентов;</w:t>
      </w:r>
    </w:p>
    <w:p w:rsidR="00017C75" w:rsidRPr="00C86CFB" w:rsidRDefault="00017C75" w:rsidP="00C86CFB">
      <w:pPr>
        <w:pStyle w:val="ac"/>
        <w:numPr>
          <w:ilvl w:val="0"/>
          <w:numId w:val="5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дивиденды, выплачиваемые лицу, прямо или косвенно владеющему не менее двадцатью пятью процентами капитала юридического лица-резидента, выплачивающего дивиденды, – 5 процентов;</w:t>
      </w:r>
    </w:p>
    <w:p w:rsidR="00017C75" w:rsidRPr="00C86CFB" w:rsidRDefault="00017C75" w:rsidP="00C86CFB">
      <w:pPr>
        <w:pStyle w:val="ac"/>
        <w:numPr>
          <w:ilvl w:val="0"/>
          <w:numId w:val="55"/>
        </w:numPr>
        <w:tabs>
          <w:tab w:val="left" w:pos="993"/>
        </w:tabs>
        <w:spacing w:after="0" w:line="240" w:lineRule="auto"/>
        <w:ind w:left="0" w:firstLine="709"/>
        <w:jc w:val="both"/>
        <w:rPr>
          <w:rFonts w:ascii="Times New Roman" w:hAnsi="Times New Roman"/>
          <w:b/>
          <w:sz w:val="28"/>
          <w:szCs w:val="28"/>
        </w:rPr>
      </w:pPr>
      <w:r w:rsidRPr="00C86CFB">
        <w:rPr>
          <w:rFonts w:ascii="Times New Roman" w:hAnsi="Times New Roman"/>
          <w:sz w:val="28"/>
          <w:szCs w:val="28"/>
        </w:rPr>
        <w:t xml:space="preserve">вознаграждения по кредитам (займам), долговым ценным бумагам – </w:t>
      </w:r>
      <w:r w:rsidR="00F16BE8" w:rsidRPr="00C86CFB">
        <w:rPr>
          <w:rFonts w:ascii="Times New Roman" w:hAnsi="Times New Roman"/>
          <w:sz w:val="28"/>
          <w:szCs w:val="28"/>
        </w:rPr>
        <w:br/>
      </w:r>
      <w:r w:rsidRPr="00C86CFB">
        <w:rPr>
          <w:rFonts w:ascii="Times New Roman" w:hAnsi="Times New Roman"/>
          <w:sz w:val="28"/>
          <w:szCs w:val="28"/>
        </w:rPr>
        <w:t>10 процентов;</w:t>
      </w:r>
    </w:p>
    <w:p w:rsidR="008D6A11" w:rsidRPr="00C86CFB" w:rsidRDefault="008D6A11" w:rsidP="00C86CFB">
      <w:pPr>
        <w:pStyle w:val="ac"/>
        <w:numPr>
          <w:ilvl w:val="0"/>
          <w:numId w:val="5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доходы, указанные в пункте 3 статьи 6</w:t>
      </w:r>
      <w:r w:rsidR="0011691C" w:rsidRPr="00C86CFB">
        <w:rPr>
          <w:rFonts w:ascii="Times New Roman" w:hAnsi="Times New Roman"/>
          <w:sz w:val="28"/>
          <w:szCs w:val="28"/>
        </w:rPr>
        <w:t>79</w:t>
      </w:r>
      <w:r w:rsidRPr="00C86CFB">
        <w:rPr>
          <w:rFonts w:ascii="Times New Roman" w:hAnsi="Times New Roman"/>
          <w:sz w:val="28"/>
          <w:szCs w:val="28"/>
        </w:rPr>
        <w:t xml:space="preserve"> настоящего Кодекса – </w:t>
      </w:r>
      <w:r w:rsidR="00F16BE8" w:rsidRPr="00C86CFB">
        <w:rPr>
          <w:rFonts w:ascii="Times New Roman" w:hAnsi="Times New Roman"/>
          <w:sz w:val="28"/>
          <w:szCs w:val="28"/>
        </w:rPr>
        <w:br/>
      </w:r>
      <w:r w:rsidRPr="00C86CFB">
        <w:rPr>
          <w:rFonts w:ascii="Times New Roman" w:hAnsi="Times New Roman"/>
          <w:sz w:val="28"/>
          <w:szCs w:val="28"/>
        </w:rPr>
        <w:t>10 процентов.</w:t>
      </w:r>
    </w:p>
    <w:p w:rsidR="008D6A11" w:rsidRPr="00C86CFB" w:rsidRDefault="008D6A11" w:rsidP="00C86CFB">
      <w:pPr>
        <w:pStyle w:val="ac"/>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Налогоплательщик вправе применить ставки, установленные международным договором в порядке, установленном настоящим Кодексом.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Доходы лица, зарегистрированного в государстве с льготным налогообложением, включенном в перечень, утвержденный уполномоченным органом, определенные статьей 6</w:t>
      </w:r>
      <w:r w:rsidR="0011691C" w:rsidRPr="00C86CFB">
        <w:rPr>
          <w:rFonts w:ascii="Times New Roman" w:hAnsi="Times New Roman" w:cs="Times New Roman"/>
          <w:sz w:val="28"/>
          <w:szCs w:val="28"/>
        </w:rPr>
        <w:t>66</w:t>
      </w:r>
      <w:r w:rsidRPr="00C86CFB">
        <w:rPr>
          <w:rFonts w:ascii="Times New Roman" w:hAnsi="Times New Roman" w:cs="Times New Roman"/>
          <w:sz w:val="28"/>
          <w:szCs w:val="28"/>
        </w:rPr>
        <w:t xml:space="preserve"> настоящего Кодекса, подлежат налогообложению у источника выплаты по ставке 20 процентов.</w:t>
      </w:r>
    </w:p>
    <w:p w:rsidR="008D6A11" w:rsidRPr="00C86CFB" w:rsidRDefault="008D6A11"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lang w:eastAsia="ru-RU"/>
        </w:rPr>
        <w:t xml:space="preserve">Положение настоящей статьи не распространяется на нерезидента, осуществляющего деятельность в Республике Казахстан через постоянное учреждение.  </w:t>
      </w:r>
    </w:p>
    <w:p w:rsidR="000D1200" w:rsidRPr="00C86CFB" w:rsidRDefault="000D1200" w:rsidP="00C86CFB">
      <w:pPr>
        <w:spacing w:after="0" w:line="240" w:lineRule="auto"/>
        <w:ind w:firstLine="709"/>
        <w:contextualSpacing/>
        <w:jc w:val="both"/>
        <w:rPr>
          <w:rFonts w:ascii="Times New Roman" w:hAnsi="Times New Roman" w:cs="Times New Roman"/>
          <w:sz w:val="28"/>
          <w:szCs w:val="28"/>
          <w:lang w:eastAsia="ru-RU"/>
        </w:rPr>
      </w:pPr>
      <w:r w:rsidRPr="00C86CFB">
        <w:rPr>
          <w:rFonts w:ascii="Times New Roman" w:hAnsi="Times New Roman" w:cs="Times New Roman"/>
          <w:sz w:val="28"/>
          <w:szCs w:val="28"/>
        </w:rPr>
        <w:t>3.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выплаты по ставке 5 процентов.</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2E78FE" w:rsidRPr="00C86CFB">
        <w:rPr>
          <w:rFonts w:ascii="Times New Roman" w:hAnsi="Times New Roman" w:cs="Times New Roman"/>
          <w:b/>
          <w:sz w:val="28"/>
          <w:szCs w:val="28"/>
        </w:rPr>
        <w:t>7</w:t>
      </w:r>
      <w:r w:rsidR="00064F0F" w:rsidRPr="00C86CFB">
        <w:rPr>
          <w:rFonts w:ascii="Times New Roman" w:hAnsi="Times New Roman" w:cs="Times New Roman"/>
          <w:b/>
          <w:sz w:val="28"/>
          <w:szCs w:val="28"/>
        </w:rPr>
        <w:t>1</w:t>
      </w:r>
      <w:r w:rsidRPr="00C86CFB">
        <w:rPr>
          <w:rFonts w:ascii="Times New Roman" w:hAnsi="Times New Roman" w:cs="Times New Roman"/>
          <w:b/>
          <w:sz w:val="28"/>
          <w:szCs w:val="28"/>
        </w:rPr>
        <w:t>.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42646A"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0</w:t>
      </w:r>
      <w:r w:rsidRPr="00C86CFB">
        <w:rPr>
          <w:rFonts w:ascii="Times New Roman" w:hAnsi="Times New Roman" w:cs="Times New Roman"/>
          <w:b/>
          <w:sz w:val="28"/>
          <w:szCs w:val="28"/>
        </w:rPr>
        <w:t>. Порядок исчисления и удержания корпоративного подоходного налога у источника выплаты</w:t>
      </w:r>
    </w:p>
    <w:p w:rsidR="0042646A" w:rsidRPr="00C86CFB" w:rsidRDefault="0042646A"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pStyle w:val="ac"/>
        <w:numPr>
          <w:ilvl w:val="0"/>
          <w:numId w:val="63"/>
        </w:numPr>
        <w:spacing w:after="0" w:line="240" w:lineRule="auto"/>
        <w:ind w:left="0" w:firstLine="709"/>
        <w:jc w:val="both"/>
        <w:rPr>
          <w:rFonts w:ascii="Times New Roman" w:hAnsi="Times New Roman"/>
          <w:b/>
          <w:sz w:val="28"/>
          <w:szCs w:val="28"/>
        </w:rPr>
      </w:pPr>
      <w:r w:rsidRPr="00C86CFB">
        <w:rPr>
          <w:rFonts w:ascii="Times New Roman" w:hAnsi="Times New Roman"/>
          <w:sz w:val="28"/>
          <w:szCs w:val="28"/>
        </w:rPr>
        <w:t>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p w:rsidR="008D6A11" w:rsidRPr="00C86CFB" w:rsidRDefault="008D6A11"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статьей 6</w:t>
      </w:r>
      <w:r w:rsidR="0011691C" w:rsidRPr="00C86CFB">
        <w:rPr>
          <w:rFonts w:ascii="Times New Roman" w:hAnsi="Times New Roman" w:cs="Times New Roman"/>
          <w:sz w:val="28"/>
          <w:szCs w:val="28"/>
        </w:rPr>
        <w:t>69</w:t>
      </w:r>
      <w:r w:rsidRPr="00C86CFB">
        <w:rPr>
          <w:rFonts w:ascii="Times New Roman" w:hAnsi="Times New Roman" w:cs="Times New Roman"/>
          <w:sz w:val="28"/>
          <w:szCs w:val="28"/>
        </w:rPr>
        <w:t xml:space="preserve"> настоящего Кодекса, к сумме доходов, указанных в статье 6</w:t>
      </w:r>
      <w:r w:rsidR="0011691C" w:rsidRPr="00C86CFB">
        <w:rPr>
          <w:rFonts w:ascii="Times New Roman" w:hAnsi="Times New Roman" w:cs="Times New Roman"/>
          <w:sz w:val="28"/>
          <w:szCs w:val="28"/>
        </w:rPr>
        <w:t xml:space="preserve">66 </w:t>
      </w:r>
      <w:r w:rsidRPr="00C86CFB">
        <w:rPr>
          <w:rFonts w:ascii="Times New Roman" w:hAnsi="Times New Roman" w:cs="Times New Roman"/>
          <w:sz w:val="28"/>
          <w:szCs w:val="28"/>
        </w:rPr>
        <w:t>настоящего Кодекса, за исключением доходов, указанных в статье 6</w:t>
      </w:r>
      <w:r w:rsidR="0011691C" w:rsidRPr="00C86CFB">
        <w:rPr>
          <w:rFonts w:ascii="Times New Roman" w:hAnsi="Times New Roman" w:cs="Times New Roman"/>
          <w:sz w:val="28"/>
          <w:szCs w:val="28"/>
        </w:rPr>
        <w:t xml:space="preserve">68 </w:t>
      </w:r>
      <w:r w:rsidRPr="00C86CFB">
        <w:rPr>
          <w:rFonts w:ascii="Times New Roman" w:hAnsi="Times New Roman" w:cs="Times New Roman"/>
          <w:sz w:val="28"/>
          <w:szCs w:val="28"/>
        </w:rPr>
        <w:t>настоящего Кодекса.</w:t>
      </w:r>
    </w:p>
    <w:p w:rsidR="008D6A11" w:rsidRPr="00C86CFB" w:rsidRDefault="008D6A11"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Исчисление и удержание корпоративного подоходного налога по доходам, облагаемым у источника выплаты, производятся налоговым агентом:</w:t>
      </w:r>
    </w:p>
    <w:p w:rsidR="008D6A11" w:rsidRPr="00C86CFB" w:rsidRDefault="008D6A11"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 позднее дня выплаты доходов нерезиденту – по начисленным и выплаченным доходам;</w:t>
      </w:r>
    </w:p>
    <w:p w:rsidR="008D6A11" w:rsidRPr="00C86CFB" w:rsidRDefault="008D6A11"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не позднее срока, установленного пунктом 1 статьи </w:t>
      </w:r>
      <w:r w:rsidR="004A2BE5" w:rsidRPr="00C86CFB">
        <w:rPr>
          <w:rFonts w:ascii="Times New Roman" w:hAnsi="Times New Roman" w:cs="Times New Roman"/>
          <w:sz w:val="28"/>
          <w:szCs w:val="28"/>
        </w:rPr>
        <w:t>349</w:t>
      </w:r>
      <w:r w:rsidRPr="00C86CFB">
        <w:rPr>
          <w:rFonts w:ascii="Times New Roman" w:hAnsi="Times New Roman" w:cs="Times New Roman"/>
          <w:sz w:val="28"/>
          <w:szCs w:val="28"/>
        </w:rPr>
        <w:t xml:space="preserve"> настоящего Кодекса для представления декларации по подоходному налогу, – по начисленным и невыплаченным доходам, которые отнесены на вычеты.</w:t>
      </w:r>
    </w:p>
    <w:p w:rsidR="00576E74" w:rsidRPr="00C86CFB" w:rsidRDefault="008D6A11"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p w:rsidR="00576E74" w:rsidRPr="00C86CFB" w:rsidRDefault="00576E74"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w:t>
      </w:r>
      <w:r w:rsidR="008D6A11" w:rsidRPr="00C86CFB">
        <w:rPr>
          <w:rFonts w:ascii="Times New Roman" w:hAnsi="Times New Roman" w:cs="Times New Roman"/>
          <w:sz w:val="28"/>
          <w:szCs w:val="28"/>
        </w:rPr>
        <w:t>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p w:rsidR="00576E74" w:rsidRDefault="00576E74"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Несмотря на положения настоящей статьи, исчисление, удержание и перечисление корпоративного подоходного налога у источника выплаты в бюджет с доходов юридического лица-нерезидента, от прироста стоимости, производятся в порядке, определенном статьей </w:t>
      </w:r>
      <w:r w:rsidR="004A2BE5" w:rsidRPr="00C86CFB">
        <w:rPr>
          <w:rFonts w:ascii="Times New Roman" w:hAnsi="Times New Roman" w:cs="Times New Roman"/>
          <w:sz w:val="28"/>
          <w:szCs w:val="28"/>
        </w:rPr>
        <w:t>674</w:t>
      </w:r>
      <w:r w:rsidRPr="00C86CFB">
        <w:rPr>
          <w:rFonts w:ascii="Times New Roman" w:hAnsi="Times New Roman" w:cs="Times New Roman"/>
          <w:sz w:val="28"/>
          <w:szCs w:val="28"/>
        </w:rPr>
        <w:t xml:space="preserve"> настоящего Кодекса.</w:t>
      </w:r>
    </w:p>
    <w:p w:rsidR="00705CE6" w:rsidRPr="00C86CFB" w:rsidRDefault="00705CE6" w:rsidP="00C86CFB">
      <w:pPr>
        <w:tabs>
          <w:tab w:val="left" w:pos="993"/>
        </w:tabs>
        <w:spacing w:after="0" w:line="240" w:lineRule="auto"/>
        <w:ind w:firstLine="709"/>
        <w:contextualSpacing/>
        <w:jc w:val="both"/>
        <w:rPr>
          <w:rFonts w:ascii="Times New Roman" w:hAnsi="Times New Roman" w:cs="Times New Roman"/>
          <w:sz w:val="28"/>
          <w:szCs w:val="28"/>
        </w:rPr>
      </w:pPr>
    </w:p>
    <w:p w:rsidR="00705CE6" w:rsidRPr="00705CE6" w:rsidRDefault="00576E74" w:rsidP="00705CE6">
      <w:pPr>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w:t>
      </w:r>
      <w:r w:rsidR="00705CE6" w:rsidRPr="00705CE6">
        <w:rPr>
          <w:rFonts w:ascii="Times New Roman" w:hAnsi="Times New Roman" w:cs="Times New Roman"/>
          <w:sz w:val="28"/>
          <w:szCs w:val="28"/>
        </w:rPr>
        <w:t>При налогообложении доходов нерезидента в виде роялти суммы дохода за оказание услуг по сопровождению, услуг по технической поддержке не подлежат налогообложению как доход в виде роялти, если указаны отдельно от суммы дохода, являющегося роялти.</w:t>
      </w:r>
    </w:p>
    <w:p w:rsidR="00705CE6" w:rsidRPr="00705CE6" w:rsidRDefault="00705CE6" w:rsidP="00705CE6">
      <w:pPr>
        <w:ind w:firstLine="709"/>
        <w:contextualSpacing/>
        <w:jc w:val="both"/>
        <w:rPr>
          <w:rFonts w:ascii="Times New Roman" w:hAnsi="Times New Roman" w:cs="Times New Roman"/>
          <w:sz w:val="28"/>
          <w:szCs w:val="28"/>
        </w:rPr>
      </w:pPr>
      <w:r w:rsidRPr="00705CE6">
        <w:rPr>
          <w:rFonts w:ascii="Times New Roman" w:hAnsi="Times New Roman" w:cs="Times New Roman"/>
          <w:sz w:val="28"/>
          <w:szCs w:val="28"/>
        </w:rPr>
        <w:t>В случае отсутствия указанного разделения налогообложению как роялти подлежит вся сумма дохода нерезидента.</w:t>
      </w:r>
    </w:p>
    <w:p w:rsidR="00576E74" w:rsidRPr="00C86CFB" w:rsidRDefault="00576E74"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w:t>
      </w:r>
      <w:r w:rsidR="008D6A11" w:rsidRPr="00C86CFB">
        <w:rPr>
          <w:rFonts w:ascii="Times New Roman" w:hAnsi="Times New Roman" w:cs="Times New Roman"/>
          <w:sz w:val="28"/>
          <w:szCs w:val="28"/>
        </w:rPr>
        <w:t>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p w:rsidR="008D6A11" w:rsidRPr="00C86CFB" w:rsidRDefault="00576E74"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w:t>
      </w:r>
      <w:r w:rsidR="008D6A11" w:rsidRPr="00C86CFB">
        <w:rPr>
          <w:rFonts w:ascii="Times New Roman" w:hAnsi="Times New Roman" w:cs="Times New Roman"/>
          <w:spacing w:val="2"/>
          <w:sz w:val="28"/>
          <w:szCs w:val="28"/>
        </w:rPr>
        <w:t xml:space="preserve">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 </w:t>
      </w:r>
    </w:p>
    <w:p w:rsidR="008D6A11" w:rsidRPr="00C86CFB" w:rsidRDefault="008D6A11"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1) индивидуальный предприниматель;</w:t>
      </w:r>
    </w:p>
    <w:p w:rsidR="008D6A11" w:rsidRPr="00C86CFB" w:rsidRDefault="008D6A11"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2) юридическое лицо-нерезидент, осуществляющее деятельность в Республике Казахстан через структурное подразделение;</w:t>
      </w:r>
    </w:p>
    <w:p w:rsidR="008D6A11" w:rsidRPr="00C86CFB" w:rsidRDefault="008D6A11"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3) юридическое лицо-нерезидент, осуществляющее деятельность в Республике Казахстан через постоянное учреждение без открытия структурного подразделения;</w:t>
      </w:r>
    </w:p>
    <w:p w:rsidR="008D6A11" w:rsidRPr="00C86CFB" w:rsidRDefault="008D6A11"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4) юридическое лицо-резидент, в том числе эмитент базового актива депозитарных расписок;</w:t>
      </w:r>
    </w:p>
    <w:p w:rsidR="008D6A11" w:rsidRPr="00C86CFB" w:rsidRDefault="008D6A11"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5) лицо,выплачивающее доход от прироста стоимости, указанный в части первой пункта 1 статьи 6</w:t>
      </w:r>
      <w:r w:rsidR="004A2BE5" w:rsidRPr="00C86CFB">
        <w:rPr>
          <w:spacing w:val="2"/>
          <w:sz w:val="28"/>
          <w:szCs w:val="28"/>
        </w:rPr>
        <w:t>74</w:t>
      </w:r>
      <w:r w:rsidRPr="00C86CFB">
        <w:rPr>
          <w:spacing w:val="2"/>
          <w:sz w:val="28"/>
          <w:szCs w:val="28"/>
        </w:rPr>
        <w:t xml:space="preserve"> настоящего Кодекса.</w:t>
      </w:r>
    </w:p>
    <w:p w:rsidR="008D6A11" w:rsidRPr="00C86CFB" w:rsidRDefault="008D6A11"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При этом физическое лицо, выплачивающее доход, указанный в пункте 1 части первой статьи 6</w:t>
      </w:r>
      <w:r w:rsidR="004A2BE5" w:rsidRPr="00C86CFB">
        <w:rPr>
          <w:spacing w:val="2"/>
          <w:sz w:val="28"/>
          <w:szCs w:val="28"/>
        </w:rPr>
        <w:t>74</w:t>
      </w:r>
      <w:r w:rsidRPr="00C86CFB">
        <w:rPr>
          <w:spacing w:val="2"/>
          <w:sz w:val="28"/>
          <w:szCs w:val="28"/>
        </w:rPr>
        <w:t xml:space="preserve">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rsidR="00257B96" w:rsidRPr="00C86CFB" w:rsidRDefault="00257B96" w:rsidP="00C86CFB">
      <w:pPr>
        <w:pStyle w:val="a3"/>
        <w:shd w:val="clear" w:color="auto" w:fill="FFFFFF"/>
        <w:tabs>
          <w:tab w:val="left" w:pos="993"/>
        </w:tabs>
        <w:spacing w:before="0" w:beforeAutospacing="0" w:after="0" w:afterAutospacing="0"/>
        <w:ind w:firstLine="709"/>
        <w:contextualSpacing/>
        <w:jc w:val="both"/>
        <w:textAlignment w:val="baseline"/>
        <w:rPr>
          <w:sz w:val="28"/>
          <w:szCs w:val="28"/>
        </w:rPr>
      </w:pPr>
      <w:r w:rsidRPr="00C86CFB">
        <w:rPr>
          <w:spacing w:val="2"/>
          <w:sz w:val="28"/>
          <w:szCs w:val="28"/>
        </w:rPr>
        <w:t xml:space="preserve">6) юридическое лицо-резидента являющегося сервисной компанией при выплате должником нерезидентом дохода, установленного подпунктом 8-1) пункт 1 статьи </w:t>
      </w:r>
      <w:r w:rsidR="004A2BE5" w:rsidRPr="00C86CFB">
        <w:rPr>
          <w:spacing w:val="2"/>
          <w:sz w:val="28"/>
          <w:szCs w:val="28"/>
        </w:rPr>
        <w:t>666</w:t>
      </w:r>
      <w:r w:rsidRPr="00C86CFB">
        <w:rPr>
          <w:spacing w:val="2"/>
          <w:sz w:val="28"/>
          <w:szCs w:val="28"/>
        </w:rPr>
        <w:t xml:space="preserve"> настоящего Кодекса по активам права требования по которым уступлены (переуступлены) в соответствии с законами Республики Казахстан «О банках и банковской деятельности в Республике Казахстан и «о микрофинансовой деятельности»;</w:t>
      </w:r>
    </w:p>
    <w:p w:rsidR="00257B96" w:rsidRPr="00C86CFB" w:rsidRDefault="00257B96" w:rsidP="00C86CFB">
      <w:pPr>
        <w:spacing w:after="0" w:line="240" w:lineRule="auto"/>
        <w:ind w:firstLine="709"/>
        <w:contextualSpacing/>
        <w:jc w:val="both"/>
        <w:rPr>
          <w:rFonts w:ascii="Times New Roman" w:hAnsi="Times New Roman" w:cs="Times New Roman"/>
          <w:sz w:val="28"/>
          <w:szCs w:val="28"/>
        </w:rPr>
      </w:pPr>
      <w:bookmarkStart w:id="1338" w:name="z17495"/>
      <w:r w:rsidRPr="00C86CFB">
        <w:rPr>
          <w:rFonts w:ascii="Times New Roman" w:hAnsi="Times New Roman" w:cs="Times New Roman"/>
          <w:sz w:val="28"/>
          <w:szCs w:val="28"/>
        </w:rPr>
        <w:t xml:space="preserve">7)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"О банках и банковской деятельности в Республике Казахстан" и "О микрофинансовой деятельности", по доходу, установленному подпунктом 8-1) пункта 1 статьи </w:t>
      </w:r>
      <w:r w:rsidR="004A2BE5"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bookmarkEnd w:id="1338"/>
    </w:p>
    <w:p w:rsidR="008D6A11" w:rsidRPr="00C86CFB" w:rsidRDefault="00576E74"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w:t>
      </w:r>
      <w:r w:rsidR="008D6A11" w:rsidRPr="00C86CFB">
        <w:rPr>
          <w:rFonts w:ascii="Times New Roman" w:hAnsi="Times New Roman" w:cs="Times New Roman"/>
          <w:sz w:val="28"/>
          <w:szCs w:val="28"/>
        </w:rPr>
        <w:t xml:space="preserve">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1</w:t>
      </w:r>
      <w:r w:rsidRPr="00C86CFB">
        <w:rPr>
          <w:rFonts w:ascii="Times New Roman" w:hAnsi="Times New Roman" w:cs="Times New Roman"/>
          <w:b/>
          <w:sz w:val="28"/>
          <w:szCs w:val="28"/>
        </w:rPr>
        <w:t>. Порядок и сроки перечисления корпоративного подоходного налога у источника выплаты</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pStyle w:val="ac"/>
        <w:numPr>
          <w:ilvl w:val="0"/>
          <w:numId w:val="56"/>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Корпоративный подоходный налог у источника выплаты, удерживаемый с доходов нерезидента, подлежит перечислению налоговым агентом в бюджет:</w:t>
      </w:r>
    </w:p>
    <w:p w:rsidR="005358B6" w:rsidRPr="00C86CFB" w:rsidRDefault="008D6A11" w:rsidP="00C86CFB">
      <w:pPr>
        <w:pStyle w:val="ac"/>
        <w:numPr>
          <w:ilvl w:val="1"/>
          <w:numId w:val="56"/>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rsidR="008D6A11" w:rsidRPr="00C86CFB" w:rsidRDefault="008D6A11" w:rsidP="00C86CFB">
      <w:pPr>
        <w:pStyle w:val="ac"/>
        <w:numPr>
          <w:ilvl w:val="1"/>
          <w:numId w:val="56"/>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r w:rsidR="004A2BE5" w:rsidRPr="00C86CFB">
        <w:rPr>
          <w:rFonts w:ascii="Times New Roman" w:hAnsi="Times New Roman"/>
          <w:sz w:val="28"/>
          <w:szCs w:val="28"/>
        </w:rPr>
        <w:t>пунктом 1 статьи 349</w:t>
      </w:r>
      <w:r w:rsidR="004A2BE5" w:rsidRPr="00C86CFB">
        <w:rPr>
          <w:rFonts w:ascii="Times New Roman" w:hAnsi="Times New Roman"/>
          <w:b/>
          <w:sz w:val="28"/>
          <w:szCs w:val="28"/>
        </w:rPr>
        <w:t xml:space="preserve"> </w:t>
      </w:r>
      <w:r w:rsidRPr="00C86CFB">
        <w:rPr>
          <w:rFonts w:ascii="Times New Roman" w:hAnsi="Times New Roman"/>
          <w:sz w:val="28"/>
          <w:szCs w:val="28"/>
        </w:rPr>
        <w:t>настоящего Кодекса, в декларации по корпоративному подоходному налогу, за который доходы нерезидента отнесены на вычеты.</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случае выплаты предоплаты (аванса)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удовлетворения нерезидентом условий по полученному авансу, указанному в подпункте 5) пункта 1 статьи 6</w:t>
      </w:r>
      <w:r w:rsidR="004A2BE5" w:rsidRPr="00C86CFB">
        <w:rPr>
          <w:rFonts w:ascii="Times New Roman" w:hAnsi="Times New Roman" w:cs="Times New Roman"/>
          <w:sz w:val="28"/>
          <w:szCs w:val="28"/>
        </w:rPr>
        <w:t>66</w:t>
      </w:r>
      <w:r w:rsidRPr="00C86CFB">
        <w:rPr>
          <w:rFonts w:ascii="Times New Roman" w:hAnsi="Times New Roman" w:cs="Times New Roman"/>
          <w:sz w:val="28"/>
          <w:szCs w:val="28"/>
        </w:rPr>
        <w:t xml:space="preserve"> настоящего Кодекса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w:t>
      </w:r>
      <w:r w:rsidR="004A2BE5" w:rsidRPr="00C86CFB">
        <w:rPr>
          <w:rFonts w:ascii="Times New Roman" w:hAnsi="Times New Roman" w:cs="Times New Roman"/>
          <w:sz w:val="28"/>
          <w:szCs w:val="28"/>
        </w:rPr>
        <w:t xml:space="preserve"> пункту 10 статьи 109</w:t>
      </w:r>
      <w:r w:rsidR="004A2BE5"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hyperlink r:id="rId465" w:anchor="sub_id=1010000" w:tooltip="Кодекс Республики Казахстан от 25 декабря 2017 года № 120-VI " w:history="1">
        <w:r w:rsidRPr="00C86CFB">
          <w:rPr>
            <w:rFonts w:ascii="Times New Roman" w:hAnsi="Times New Roman" w:cs="Times New Roman"/>
            <w:sz w:val="28"/>
            <w:szCs w:val="28"/>
          </w:rPr>
          <w:t>параграфом 1</w:t>
        </w:r>
      </w:hyperlink>
      <w:r w:rsidR="00C96BFE" w:rsidRPr="00C86CFB">
        <w:rPr>
          <w:rFonts w:ascii="Times New Roman" w:hAnsi="Times New Roman" w:cs="Times New Roman"/>
          <w:sz w:val="28"/>
          <w:szCs w:val="28"/>
        </w:rPr>
        <w:t xml:space="preserve"> </w:t>
      </w:r>
      <w:r w:rsidRPr="00C86CFB">
        <w:rPr>
          <w:rFonts w:ascii="Times New Roman" w:hAnsi="Times New Roman" w:cs="Times New Roman"/>
          <w:sz w:val="28"/>
          <w:szCs w:val="28"/>
        </w:rPr>
        <w:t>главы 1</w:t>
      </w:r>
      <w:r w:rsidR="00C96BFE" w:rsidRPr="00C86CFB">
        <w:rPr>
          <w:rFonts w:ascii="Times New Roman" w:hAnsi="Times New Roman" w:cs="Times New Roman"/>
          <w:sz w:val="28"/>
          <w:szCs w:val="28"/>
        </w:rPr>
        <w:t>0</w:t>
      </w:r>
      <w:r w:rsidRPr="00C86CFB">
        <w:rPr>
          <w:rFonts w:ascii="Times New Roman" w:hAnsi="Times New Roman" w:cs="Times New Roman"/>
          <w:sz w:val="28"/>
          <w:szCs w:val="28"/>
        </w:rPr>
        <w:t xml:space="preserve"> настоящего Кодекса;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Корпоративный подоходный налог у источника выплаты, удерживаемый с доходов нерезидента, указанных в подпункте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подлежит перечислению налоговым агентом в бюджет:</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по выплаченным и непогашенным в срок суммам финансового займа, соответствующего части первой подпункта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сроки погашения которого до двух лет (включительно) – не позднее двадцати пяти календарных дней после окончания месяца, в котором истек срок погашения такого займа;</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по выплаченным резидентом суммам финансового займа, соответствующего части первой подпункта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сроки погашения которого превышают два года – не позднее двадцати пяти календарных дней после окончания месяца, в котором истек двухгодичный срок погашения финансового займа с даты его выдачи;</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по выплаченным резидентом суммам финансового займа, соответствующего части первой подпункта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сроки погашения которого превышают пять лет – не позднее двадцати пяти календарных дней после окончания месяца, в котором была осуществлена выдача финансового займа;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по выплаченным резидентом в адрес нерезидента денежным средствам в качестве погашения финансового займа, соответствующего части второй подпункта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 не позднее двадцати пяти календарных дней после окончания месяца, в котором было осуществлено погашение финансового займа;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по выплаченным резидентом в адрес нерезидента денежным средствам в качестве финансового займа, соответствующего части третьей подпункта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 не позднее двадцати пяти календарных дней после окончания месяца, в котором была осуществлена выдача финансового займа;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по сумме, составляющей процент в размере среднерыночной ставки от выплаченных резидентом в адрес нерезидента денежных средств в качестве финансового займа, соответствующего части четвертой подпункта 35)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 не позднее двадцати пяти календарных дней после окончания месяца, в котором была осуществлена выдача финансового займа.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полного исполнения нерезидентом обязательств перед резидентом в сроки, установленные условиями финансового займа, 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w:t>
      </w:r>
      <w:r w:rsidR="00C96BFE" w:rsidRPr="00C86CFB">
        <w:rPr>
          <w:rFonts w:ascii="Times New Roman" w:hAnsi="Times New Roman" w:cs="Times New Roman"/>
          <w:sz w:val="28"/>
          <w:szCs w:val="28"/>
        </w:rPr>
        <w:t xml:space="preserve"> пункту 10 статьи 109</w:t>
      </w:r>
      <w:r w:rsidR="00C96BF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w:t>
      </w:r>
      <w:r w:rsidR="00C96BFE" w:rsidRPr="00C86CFB">
        <w:rPr>
          <w:rFonts w:ascii="Times New Roman" w:hAnsi="Times New Roman" w:cs="Times New Roman"/>
          <w:sz w:val="28"/>
          <w:szCs w:val="28"/>
        </w:rPr>
        <w:t xml:space="preserve"> </w:t>
      </w:r>
      <w:hyperlink r:id="rId466" w:anchor="sub_id=1010000" w:tooltip="Кодекс Республики Казахстан от 25 декабря 2017 года № 120-VI " w:history="1">
        <w:r w:rsidRPr="00C86CFB">
          <w:rPr>
            <w:rFonts w:ascii="Times New Roman" w:hAnsi="Times New Roman" w:cs="Times New Roman"/>
            <w:sz w:val="28"/>
            <w:szCs w:val="28"/>
          </w:rPr>
          <w:t>параграфом 1</w:t>
        </w:r>
      </w:hyperlink>
      <w:r w:rsidR="00C96BFE" w:rsidRPr="00C86CFB">
        <w:rPr>
          <w:rFonts w:ascii="Times New Roman" w:hAnsi="Times New Roman" w:cs="Times New Roman"/>
          <w:sz w:val="28"/>
          <w:szCs w:val="28"/>
        </w:rPr>
        <w:t xml:space="preserve"> </w:t>
      </w:r>
      <w:r w:rsidRPr="00C86CFB">
        <w:rPr>
          <w:rFonts w:ascii="Times New Roman" w:hAnsi="Times New Roman" w:cs="Times New Roman"/>
          <w:sz w:val="28"/>
          <w:szCs w:val="28"/>
        </w:rPr>
        <w:t>главы 1</w:t>
      </w:r>
      <w:r w:rsidR="00C96BFE" w:rsidRPr="00C86CFB">
        <w:rPr>
          <w:rFonts w:ascii="Times New Roman" w:hAnsi="Times New Roman" w:cs="Times New Roman"/>
          <w:sz w:val="28"/>
          <w:szCs w:val="28"/>
        </w:rPr>
        <w:t>0</w:t>
      </w:r>
      <w:r w:rsidRPr="00C86CFB">
        <w:rPr>
          <w:rFonts w:ascii="Times New Roman" w:hAnsi="Times New Roman" w:cs="Times New Roman"/>
          <w:sz w:val="28"/>
          <w:szCs w:val="28"/>
        </w:rPr>
        <w:t xml:space="preserve"> настоящего Кодекса;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Исчисление, начисление, удержание подоходного налога осуществляется по рыночному курсу обмена валюты, определенному в последний рабочий день, предшествующий дате выплаты дохода.</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2-1. В случае полного исполнения нерезидентом обязательств перед резидентом по условиям, указанным в абзаце втором подпункта 5) и подпункте 5-1) пункта 1 статьи </w:t>
      </w:r>
      <w:r w:rsidR="00C96BFE"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Кодекса,налоговый агент вправе внести изменения и дополнения в ранее представленную налоговую отчетность по  подоходному налогу, удерживаемому у источника выплаты с дохода нерезидента, согласно</w:t>
      </w:r>
      <w:r w:rsidR="00C96BFE" w:rsidRPr="00C86CFB">
        <w:rPr>
          <w:rFonts w:ascii="Times New Roman" w:hAnsi="Times New Roman" w:cs="Times New Roman"/>
          <w:sz w:val="28"/>
          <w:szCs w:val="28"/>
        </w:rPr>
        <w:t xml:space="preserve"> пункту 10 статьи 109 </w:t>
      </w:r>
      <w:r w:rsidRPr="00C86CFB">
        <w:rPr>
          <w:rFonts w:ascii="Times New Roman" w:hAnsi="Times New Roman" w:cs="Times New Roman"/>
          <w:sz w:val="28"/>
          <w:szCs w:val="28"/>
        </w:rPr>
        <w:t xml:space="preserve">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hyperlink r:id="rId467" w:anchor="sub_id=1010000" w:tooltip="Кодекс Республики Казахстан от 25 декабря 2017 года № 120-VI " w:history="1">
        <w:r w:rsidRPr="00C86CFB">
          <w:rPr>
            <w:rStyle w:val="a9"/>
            <w:rFonts w:ascii="Times New Roman" w:hAnsi="Times New Roman" w:cs="Times New Roman"/>
            <w:color w:val="auto"/>
            <w:sz w:val="28"/>
            <w:szCs w:val="28"/>
            <w:u w:val="none"/>
          </w:rPr>
          <w:t xml:space="preserve">параграфом  1 </w:t>
        </w:r>
      </w:hyperlink>
      <w:r w:rsidRPr="00C86CFB">
        <w:rPr>
          <w:rFonts w:ascii="Times New Roman" w:hAnsi="Times New Roman" w:cs="Times New Roman"/>
          <w:sz w:val="28"/>
          <w:szCs w:val="28"/>
        </w:rPr>
        <w:t>главы 1</w:t>
      </w:r>
      <w:r w:rsidR="00C96BFE" w:rsidRPr="00C86CFB">
        <w:rPr>
          <w:rFonts w:ascii="Times New Roman" w:hAnsi="Times New Roman" w:cs="Times New Roman"/>
          <w:sz w:val="28"/>
          <w:szCs w:val="28"/>
        </w:rPr>
        <w:t>0</w:t>
      </w:r>
      <w:r w:rsidRPr="00C86CFB">
        <w:rPr>
          <w:rFonts w:ascii="Times New Roman" w:hAnsi="Times New Roman" w:cs="Times New Roman"/>
          <w:sz w:val="28"/>
          <w:szCs w:val="28"/>
        </w:rPr>
        <w:t xml:space="preserve"> настоящего Кодекса;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r w:rsidR="00C96BFE" w:rsidRPr="00C86CFB">
        <w:rPr>
          <w:rFonts w:ascii="Times New Roman" w:hAnsi="Times New Roman" w:cs="Times New Roman"/>
          <w:sz w:val="28"/>
          <w:szCs w:val="28"/>
        </w:rPr>
        <w:t>пунктом 1 статьи 349</w:t>
      </w:r>
      <w:r w:rsidR="00C96BF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 xml:space="preserve">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Перечисление суммы подоходного налога с дохода нерезидента у источника выплаты в бюджет осуществляется налоговым агентом по месту нахождения.</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2</w:t>
      </w:r>
      <w:r w:rsidRPr="00C86CFB">
        <w:rPr>
          <w:rFonts w:ascii="Times New Roman" w:hAnsi="Times New Roman" w:cs="Times New Roman"/>
          <w:b/>
          <w:sz w:val="28"/>
          <w:szCs w:val="28"/>
        </w:rPr>
        <w:t>. Представление налоговой отчетности</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и любой выплате из источников в Республике Казахстан в следующие сроки: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за первый, второй и третий кварталы – не позднее 15 числа второго месяца, следующего за кварталом, в котором произведена выплата дохода нерезиденту;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за четвертый квартал – не позднее 31 марта года, следующего за отчетным налоговым периодом, установленным </w:t>
      </w:r>
      <w:r w:rsidR="00C96BFE" w:rsidRPr="00C86CFB">
        <w:rPr>
          <w:rFonts w:ascii="Times New Roman" w:hAnsi="Times New Roman" w:cs="Times New Roman"/>
          <w:sz w:val="28"/>
          <w:szCs w:val="28"/>
        </w:rPr>
        <w:t>пунктом 1 статьи 349</w:t>
      </w:r>
      <w:r w:rsidR="00C96BF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b/>
          <w:sz w:val="28"/>
          <w:szCs w:val="28"/>
        </w:rPr>
        <w:t>Статья 6</w:t>
      </w:r>
      <w:r w:rsidR="00C312D5" w:rsidRPr="00C86CFB">
        <w:rPr>
          <w:rFonts w:ascii="Times New Roman" w:hAnsi="Times New Roman"/>
          <w:b/>
          <w:sz w:val="28"/>
          <w:szCs w:val="28"/>
        </w:rPr>
        <w:t>7</w:t>
      </w:r>
      <w:r w:rsidR="00456C2B" w:rsidRPr="00C86CFB">
        <w:rPr>
          <w:rFonts w:ascii="Times New Roman" w:hAnsi="Times New Roman"/>
          <w:b/>
          <w:sz w:val="28"/>
          <w:szCs w:val="28"/>
        </w:rPr>
        <w:t>3</w:t>
      </w:r>
      <w:r w:rsidRPr="00C86CFB">
        <w:rPr>
          <w:rFonts w:ascii="Times New Roman" w:hAnsi="Times New Roman"/>
          <w:b/>
          <w:sz w:val="28"/>
          <w:szCs w:val="28"/>
        </w:rPr>
        <w:t xml:space="preserve">. Особенности представления налоговой отчетности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bookmarkStart w:id="1339" w:name="z11752"/>
      <w:r w:rsidRPr="00C86CFB">
        <w:rPr>
          <w:rFonts w:ascii="Times New Roman" w:hAnsi="Times New Roman" w:cs="Times New Roman"/>
          <w:sz w:val="28"/>
          <w:szCs w:val="28"/>
        </w:rPr>
        <w:t xml:space="preserve">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пунктом </w:t>
      </w:r>
      <w:r w:rsidR="00C96BFE" w:rsidRPr="00C86CFB">
        <w:rPr>
          <w:rFonts w:ascii="Times New Roman" w:hAnsi="Times New Roman" w:cs="Times New Roman"/>
          <w:sz w:val="28"/>
          <w:szCs w:val="28"/>
        </w:rPr>
        <w:t>2</w:t>
      </w:r>
      <w:r w:rsidRPr="00C86CFB">
        <w:rPr>
          <w:rFonts w:ascii="Times New Roman" w:hAnsi="Times New Roman" w:cs="Times New Roman"/>
          <w:sz w:val="28"/>
          <w:szCs w:val="28"/>
        </w:rPr>
        <w:t xml:space="preserve"> статьи 2</w:t>
      </w:r>
      <w:r w:rsidR="00C96BFE" w:rsidRPr="00C86CFB">
        <w:rPr>
          <w:rFonts w:ascii="Times New Roman" w:hAnsi="Times New Roman" w:cs="Times New Roman"/>
          <w:sz w:val="28"/>
          <w:szCs w:val="28"/>
        </w:rPr>
        <w:t>19</w:t>
      </w:r>
      <w:r w:rsidRPr="00C86CFB">
        <w:rPr>
          <w:rFonts w:ascii="Times New Roman" w:hAnsi="Times New Roman" w:cs="Times New Roman"/>
          <w:sz w:val="28"/>
          <w:szCs w:val="28"/>
        </w:rPr>
        <w:t xml:space="preserve"> настоящего Кодекса, представляет декларацию по корпоративному подоходному налогу в налоговый орган по месту нахождения в срок, установленный </w:t>
      </w:r>
      <w:r w:rsidR="00C96BFE" w:rsidRPr="00C86CFB">
        <w:rPr>
          <w:rFonts w:ascii="Times New Roman" w:hAnsi="Times New Roman" w:cs="Times New Roman"/>
          <w:sz w:val="28"/>
          <w:szCs w:val="28"/>
        </w:rPr>
        <w:t>пунктом 1 статьи 350</w:t>
      </w:r>
      <w:r w:rsidR="00C96BF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w:t>
      </w:r>
      <w:bookmarkEnd w:id="1339"/>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4</w:t>
      </w:r>
      <w:r w:rsidRPr="00C86CFB">
        <w:rPr>
          <w:rFonts w:ascii="Times New Roman" w:hAnsi="Times New Roman" w:cs="Times New Roman"/>
          <w:b/>
          <w:sz w:val="28"/>
          <w:szCs w:val="28"/>
        </w:rPr>
        <w:t>. Исчисление, удержание и перечисление налога с доходов от прироста стоимости при реализации имущества, находящегося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Настоящая статья применяется к доходам нерезидента из источников в Республике Казахстан от прироста стоимости при реализации: </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 </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находящегося на территории Республики Казахстан имущества, подлежащего государственной регистрации в соответствии с законами Республики Казахстан; </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ценных бумаг, выпущенных резидентом, и долей участия в уставном капитале юридического лица-резидента или консорциума, участником (участниками) которого является (являются) юридическое лицо-резидент, в том численедропользователь (недропользователи); </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акций лицами-резидентами, включая юридическим лицом-эмитентом, когда стоимость активов такого юридического лица, акции которого реализуется, более 50 процентов состоит из имущества лица-резидента, в том числе недропользователя, на день такой реализации.</w:t>
      </w:r>
    </w:p>
    <w:p w:rsidR="00481A15" w:rsidRPr="00C86CFB" w:rsidRDefault="00481A15" w:rsidP="00C86CFB">
      <w:pPr>
        <w:pStyle w:val="a3"/>
        <w:spacing w:before="0" w:beforeAutospacing="0" w:after="0" w:afterAutospacing="0"/>
        <w:ind w:firstLine="709"/>
        <w:contextualSpacing/>
        <w:jc w:val="both"/>
        <w:rPr>
          <w:sz w:val="28"/>
          <w:szCs w:val="28"/>
        </w:rPr>
      </w:pPr>
      <w:r w:rsidRPr="00C86CFB">
        <w:rPr>
          <w:sz w:val="28"/>
          <w:szCs w:val="28"/>
        </w:rPr>
        <w:t xml:space="preserve">Положение настоящего подпункта распространяется также при реализации доли участия в юридическом лице или консорциуме; </w:t>
      </w:r>
    </w:p>
    <w:p w:rsidR="00481A15" w:rsidRPr="00C86CFB" w:rsidRDefault="00481A15" w:rsidP="00C86CFB">
      <w:pPr>
        <w:pStyle w:val="a3"/>
        <w:spacing w:before="0" w:beforeAutospacing="0" w:after="0" w:afterAutospacing="0"/>
        <w:ind w:firstLine="709"/>
        <w:contextualSpacing/>
        <w:jc w:val="both"/>
        <w:rPr>
          <w:sz w:val="28"/>
          <w:szCs w:val="28"/>
        </w:rPr>
      </w:pPr>
      <w:r w:rsidRPr="00C86CFB">
        <w:rPr>
          <w:sz w:val="28"/>
          <w:szCs w:val="28"/>
        </w:rPr>
        <w:t>5) акций лицами-нерезидентами, включая юридическим лицом-эмитентом нерезидентом, когда стоимость активов такого юридического лица-нерезидента, акции которого реализуется, более 50 процентов состоит из имущества лица-резидента, в том числе недропользователя, находящегося в Республике Казахстан, на день такой реализации. Положение настоящего подпункта распространяется также при реализации доли участия в юридическом лице или консорциуме.</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прирост стоимости определяется в следующем порядке:</w:t>
      </w:r>
    </w:p>
    <w:p w:rsidR="00481A15" w:rsidRPr="00C86CFB" w:rsidRDefault="00481A15"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при реализации акций и долей участия – в соответствии со статьей </w:t>
      </w:r>
      <w:r w:rsidR="0093656E" w:rsidRPr="00C86CFB">
        <w:rPr>
          <w:rFonts w:ascii="Times New Roman" w:hAnsi="Times New Roman" w:cs="Times New Roman"/>
          <w:sz w:val="28"/>
          <w:szCs w:val="28"/>
        </w:rPr>
        <w:t>373</w:t>
      </w:r>
      <w:r w:rsidRPr="00C86CFB">
        <w:rPr>
          <w:rFonts w:ascii="Times New Roman" w:hAnsi="Times New Roman" w:cs="Times New Roman"/>
          <w:sz w:val="28"/>
          <w:szCs w:val="28"/>
        </w:rPr>
        <w:t xml:space="preserve"> настоящего Кодекса. </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Порядок определения доли имущества в процентном соотношении к стоимости реализуемых акции или доли участия на день реализации, а также доли имущества лиц (лица), являющихся (являющегося) недровользователями (недропользовтелем), в стоимости активов юридического лица – резидента, в том числе юридического лица эмитента определяется уполномоченным органом.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Доходы нерезидента, указанные в пункте 1 настоящей статьи, за исключением доход</w:t>
      </w:r>
      <w:r w:rsidR="005358B6" w:rsidRPr="00C86CFB">
        <w:rPr>
          <w:rFonts w:ascii="Times New Roman" w:hAnsi="Times New Roman" w:cs="Times New Roman"/>
          <w:sz w:val="28"/>
          <w:szCs w:val="28"/>
        </w:rPr>
        <w:t>ов</w:t>
      </w:r>
      <w:r w:rsidRPr="00C86CFB">
        <w:rPr>
          <w:rFonts w:ascii="Times New Roman" w:hAnsi="Times New Roman" w:cs="Times New Roman"/>
          <w:sz w:val="28"/>
          <w:szCs w:val="28"/>
        </w:rPr>
        <w:t>, указанн</w:t>
      </w:r>
      <w:r w:rsidR="005358B6" w:rsidRPr="00C86CFB">
        <w:rPr>
          <w:rFonts w:ascii="Times New Roman" w:hAnsi="Times New Roman" w:cs="Times New Roman"/>
          <w:sz w:val="28"/>
          <w:szCs w:val="28"/>
        </w:rPr>
        <w:t>ых</w:t>
      </w:r>
      <w:r w:rsidRPr="00C86CFB">
        <w:rPr>
          <w:rFonts w:ascii="Times New Roman" w:hAnsi="Times New Roman" w:cs="Times New Roman"/>
          <w:sz w:val="28"/>
          <w:szCs w:val="28"/>
        </w:rPr>
        <w:t xml:space="preserve"> в </w:t>
      </w:r>
      <w:r w:rsidR="005358B6" w:rsidRPr="00C86CFB">
        <w:rPr>
          <w:rFonts w:ascii="Times New Roman" w:hAnsi="Times New Roman" w:cs="Times New Roman"/>
          <w:sz w:val="28"/>
          <w:szCs w:val="28"/>
        </w:rPr>
        <w:t xml:space="preserve">подпунктах 4), 12) и 13) </w:t>
      </w:r>
      <w:r w:rsidRPr="00C86CFB">
        <w:rPr>
          <w:rFonts w:ascii="Times New Roman" w:hAnsi="Times New Roman" w:cs="Times New Roman"/>
          <w:sz w:val="28"/>
          <w:szCs w:val="28"/>
        </w:rPr>
        <w:t xml:space="preserve">пункта 1 статьи </w:t>
      </w:r>
      <w:r w:rsidR="0093656E" w:rsidRPr="00C86CFB">
        <w:rPr>
          <w:rFonts w:ascii="Times New Roman" w:hAnsi="Times New Roman" w:cs="Times New Roman"/>
          <w:sz w:val="28"/>
          <w:szCs w:val="28"/>
        </w:rPr>
        <w:t>668</w:t>
      </w:r>
      <w:r w:rsidRPr="00C86CFB">
        <w:rPr>
          <w:rFonts w:ascii="Times New Roman" w:hAnsi="Times New Roman" w:cs="Times New Roman"/>
          <w:sz w:val="28"/>
          <w:szCs w:val="28"/>
        </w:rPr>
        <w:t xml:space="preserve"> настоящего Кодекса, подлежат обложению подоходным налогом у источника выплаты по ставке, установленной статьей </w:t>
      </w:r>
      <w:r w:rsidR="0093656E" w:rsidRPr="00C86CFB">
        <w:rPr>
          <w:rFonts w:ascii="Times New Roman" w:hAnsi="Times New Roman" w:cs="Times New Roman"/>
          <w:sz w:val="28"/>
          <w:szCs w:val="28"/>
        </w:rPr>
        <w:t>669</w:t>
      </w:r>
      <w:r w:rsidRPr="00C86CFB">
        <w:rPr>
          <w:rFonts w:ascii="Times New Roman" w:hAnsi="Times New Roman" w:cs="Times New Roman"/>
          <w:sz w:val="28"/>
          <w:szCs w:val="28"/>
        </w:rPr>
        <w:t xml:space="preserve"> настоящего Кодекса.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Уполномоченные государственные и местные исполнительные органы, в том числе осуществляющих государственное регулирование в сфере недропользования в соответствии с законодательством Республики Казахстан о недрах и недропользовании, обязаны предоставлять в уполномоченный орган сведения о сделке по купле-продаже имущества, указанного в пункте 1 настоящей статьи. </w:t>
      </w:r>
    </w:p>
    <w:p w:rsidR="005358B6" w:rsidRPr="00C86CFB" w:rsidRDefault="005358B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4-1. По запросу налогового органа лицо, имуществом которого обеспеченыреализумыеценные бумаги и доля участия, обязано предоставить сведения о сделке по купле-продаже ценных бумаг и долей участия, указанного в пункте 1 настоящей статьи, с приложением нотариально заверенных копий подтверждающих документов.</w:t>
      </w:r>
    </w:p>
    <w:p w:rsidR="005358B6" w:rsidRPr="00C86CFB" w:rsidRDefault="005358B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Уполномоченный орган в течение тридцати рабочих дней со дня получения в соответствии с пунктом 4 настоящей статьи сведений направляет такие сведения в налоговый орган по месту нахождения юридического лица, имуществом которого обеспечено реализуемыеценные бумаги и доля участия.</w:t>
      </w:r>
    </w:p>
    <w:p w:rsidR="005358B6" w:rsidRPr="00C86CFB" w:rsidRDefault="005358B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5-1. Налоговый орган по месту нахождения юридического лица, имуществом которого обеспечено реализуемыеценные бумаги и доля участия, в течение пяти рабочих дней со дня получения сведений, указанных в пункте 4 настоящей статьи, обязан направить юридическому лицу, имуществом которого обеспечено реализуемыеценные бумаги и доля участия, сведения о приобретателе акций (долей участия), а также о цене приобретения таких акций (долей участия).Сведения по иному имуществу, указанному в пункте 1 настоящей статьи направляются в налоговый орган по месту нахождения юридического лица-резидента, реализующего такое имущество.</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Лицо, реализующее имущество, в том числе акции, доли участия, обязано представить покупателю-налоговому агенту копию документа, подтверждающего стоимость приобретения (вклада).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Юридическое лицо-нерезидент, являющееся налоговым агентом, обязан осуществить постановку на регистрационный учет в налоговом органе.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10. Перечисление суммы подоходного налога в бюджет производится налоговым агентом в сроки, установленные статьей </w:t>
      </w:r>
      <w:r w:rsidR="0093656E" w:rsidRPr="00C86CFB">
        <w:rPr>
          <w:rFonts w:ascii="Times New Roman" w:hAnsi="Times New Roman" w:cs="Times New Roman"/>
          <w:sz w:val="28"/>
          <w:szCs w:val="28"/>
        </w:rPr>
        <w:t xml:space="preserve">671 </w:t>
      </w:r>
      <w:r w:rsidRPr="00C86CFB">
        <w:rPr>
          <w:rFonts w:ascii="Times New Roman" w:hAnsi="Times New Roman" w:cs="Times New Roman"/>
          <w:sz w:val="28"/>
          <w:szCs w:val="28"/>
        </w:rPr>
        <w:t xml:space="preserve"> настоящего Кодекса.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w:t>
      </w:r>
      <w:r w:rsidR="0093656E" w:rsidRPr="00C86CFB">
        <w:rPr>
          <w:rFonts w:ascii="Times New Roman" w:hAnsi="Times New Roman" w:cs="Times New Roman"/>
          <w:sz w:val="28"/>
          <w:szCs w:val="28"/>
        </w:rPr>
        <w:t>72</w:t>
      </w:r>
      <w:r w:rsidRPr="00C86CFB">
        <w:rPr>
          <w:rFonts w:ascii="Times New Roman" w:hAnsi="Times New Roman" w:cs="Times New Roman"/>
          <w:sz w:val="28"/>
          <w:szCs w:val="28"/>
        </w:rPr>
        <w:t xml:space="preserve"> и 6</w:t>
      </w:r>
      <w:r w:rsidR="0093656E" w:rsidRPr="00C86CFB">
        <w:rPr>
          <w:rFonts w:ascii="Times New Roman" w:hAnsi="Times New Roman" w:cs="Times New Roman"/>
          <w:sz w:val="28"/>
          <w:szCs w:val="28"/>
        </w:rPr>
        <w:t>81</w:t>
      </w:r>
      <w:r w:rsidRPr="00C86CFB">
        <w:rPr>
          <w:rFonts w:ascii="Times New Roman" w:hAnsi="Times New Roman" w:cs="Times New Roman"/>
          <w:sz w:val="28"/>
          <w:szCs w:val="28"/>
        </w:rPr>
        <w:t xml:space="preserve"> настоящего Кодекса, в налоговый орган по месту его регистрационного учета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11. Подоходный налог может быть уплачен за счет средств налогового агента (налогоплательщика) юридическим лицом-резидентом, в том числеявляющимся недропользователем. </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подоходного налога, перечисленная налоговым агентом (налогоплательщиком) юридическому лицу-резиденту имущество, в том числе акции, доля участия которого реализуется, не признается доходом такого юридического лица-резидента.</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 В случае несоблюдения налоговым агентом (налогоплательщиком) положений пунктов 10 и 11 настоящей статьи юридическое лицо-резидент акции, доля участия</w:t>
      </w:r>
      <w:r w:rsidR="0093656E" w:rsidRPr="00C86CFB">
        <w:rPr>
          <w:rFonts w:ascii="Times New Roman" w:hAnsi="Times New Roman" w:cs="Times New Roman"/>
          <w:sz w:val="28"/>
          <w:szCs w:val="28"/>
        </w:rPr>
        <w:t xml:space="preserve"> </w:t>
      </w:r>
      <w:r w:rsidRPr="00C86CFB">
        <w:rPr>
          <w:rFonts w:ascii="Times New Roman" w:hAnsi="Times New Roman" w:cs="Times New Roman"/>
          <w:sz w:val="28"/>
          <w:szCs w:val="28"/>
        </w:rPr>
        <w:t>которого реализуется, вправе самостоятельно за счет своих средств произвести уплату подоходного налога с доходов от прироста стоимости за нерезидента.</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Уплата подоходного налога, в указанном случае, производится в срок не позднее двадцати пяти календарных дней после окончания месяца, в котором получены сведения, указанные в пункте 6 настоящей статьи.</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Юридическое лицо-резидент, акции, доля участия которого реализуется, при уплате подоходного налога в соответствии с настоящим пунктом обязано представить налоговую отчетность по подоходному налогу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p w:rsidR="00481A15" w:rsidRPr="00C86CFB" w:rsidRDefault="00481A1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сумма налога, уплаченная за нерезидента, не подлежит вычету при определении налогооблагаемого дохода юридического лица-резидента, акции, доля участия которого реализуется.</w:t>
      </w:r>
    </w:p>
    <w:p w:rsidR="00F12451" w:rsidRPr="00C86CFB" w:rsidRDefault="00F1245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13. В случае неисполнения налоговым агентом, юридическим лицом-резидентом реализующим акции, доли участия, положений пунктов 9, 10, 11 и 12 настоящей статьи, налоговый орган вправе провести начисление налогов на основании сведений уполномоченных государственных и местных исполнительных органов  юридическому лицу-резиденту, имуществом которого обеспечены реализуемые акции, доля участия в порядке установленной настоящей статьей с применением ставок определенных статьей </w:t>
      </w:r>
      <w:r w:rsidR="0093656E" w:rsidRPr="00C86CFB">
        <w:rPr>
          <w:rFonts w:ascii="Times New Roman" w:hAnsi="Times New Roman" w:cs="Times New Roman"/>
          <w:sz w:val="28"/>
          <w:szCs w:val="28"/>
        </w:rPr>
        <w:t>681</w:t>
      </w:r>
      <w:r w:rsidRPr="00C86CFB">
        <w:rPr>
          <w:rFonts w:ascii="Times New Roman" w:hAnsi="Times New Roman" w:cs="Times New Roman"/>
          <w:sz w:val="28"/>
          <w:szCs w:val="28"/>
        </w:rPr>
        <w:t xml:space="preserve"> настоящего Кодекса.</w:t>
      </w:r>
    </w:p>
    <w:p w:rsidR="00F12451" w:rsidRPr="00C86CFB" w:rsidRDefault="00F1245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Исполнение обязательства возлагается на юридическое лицо-резидента, имуществом которого обеспечены реализуемые акции, доля участия, в том числе являющееся недропользователем, в порядке, определенном </w:t>
      </w:r>
      <w:r w:rsidR="0093656E" w:rsidRPr="00C86CFB">
        <w:rPr>
          <w:rFonts w:ascii="Times New Roman" w:hAnsi="Times New Roman" w:cs="Times New Roman"/>
          <w:sz w:val="28"/>
          <w:szCs w:val="28"/>
        </w:rPr>
        <w:t>статьей 76 и главой 17</w:t>
      </w:r>
      <w:r w:rsidR="0093656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 xml:space="preserve"> настоящего Кодекса</w:t>
      </w:r>
    </w:p>
    <w:p w:rsidR="00F12451" w:rsidRPr="00C86CFB" w:rsidRDefault="00F1245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пункта порядок и сроки начисления налога определяется уполномоченным органом.</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583705" w:rsidRPr="00C86CFB" w:rsidRDefault="00583705" w:rsidP="00C86CFB">
      <w:pPr>
        <w:shd w:val="clear" w:color="auto" w:fill="FFFFFF" w:themeFill="background1"/>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7</w:t>
      </w:r>
      <w:r w:rsidR="00064F0F" w:rsidRPr="00C86CFB">
        <w:rPr>
          <w:rFonts w:ascii="Times New Roman" w:hAnsi="Times New Roman" w:cs="Times New Roman"/>
          <w:b/>
          <w:sz w:val="28"/>
          <w:szCs w:val="28"/>
        </w:rPr>
        <w:t>2</w:t>
      </w:r>
      <w:r w:rsidRPr="00C86CFB">
        <w:rPr>
          <w:rFonts w:ascii="Times New Roman" w:hAnsi="Times New Roman" w:cs="Times New Roman"/>
          <w:b/>
          <w:sz w:val="28"/>
          <w:szCs w:val="28"/>
        </w:rPr>
        <w:t xml:space="preserve"> ПОРЯДОК НАЛОГООБЛОЖЕНИЯ ДОХОДОВ ЮРИДИЧЕСКОГО ЛИЦА-НЕРЕЗИДЕНТА, ОСУЩЕСТВЛЯЮЩЕГО ДЕЯТЕЛЬНОСТЬ В РЕСПУБЛИКЕ КАЗАХСТАН ЧЕРЕЗ ПОСТОЯННОЕ УЧРЕЖДЕНИЕ</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16218B" w:rsidRPr="00C86CFB" w:rsidRDefault="0016218B"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5</w:t>
      </w:r>
      <w:r w:rsidRPr="00C86CFB">
        <w:rPr>
          <w:rFonts w:ascii="Times New Roman" w:hAnsi="Times New Roman" w:cs="Times New Roman"/>
          <w:b/>
          <w:sz w:val="28"/>
          <w:szCs w:val="28"/>
        </w:rPr>
        <w:t>. Определение налогооблагаемого дохода</w:t>
      </w:r>
    </w:p>
    <w:p w:rsidR="0016218B" w:rsidRPr="00C86CFB" w:rsidRDefault="0016218B" w:rsidP="00C86CFB">
      <w:pPr>
        <w:spacing w:after="0" w:line="240" w:lineRule="auto"/>
        <w:ind w:firstLine="709"/>
        <w:contextualSpacing/>
        <w:jc w:val="both"/>
        <w:rPr>
          <w:rFonts w:ascii="Times New Roman" w:hAnsi="Times New Roman" w:cs="Times New Roman"/>
          <w:b/>
          <w:sz w:val="28"/>
          <w:szCs w:val="28"/>
        </w:rPr>
      </w:pP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настоящей статьей и статьей 6</w:t>
      </w:r>
      <w:r w:rsidR="0093656E" w:rsidRPr="00C86CFB">
        <w:rPr>
          <w:rFonts w:ascii="Times New Roman" w:hAnsi="Times New Roman" w:cs="Times New Roman"/>
          <w:sz w:val="28"/>
          <w:szCs w:val="28"/>
        </w:rPr>
        <w:t>77</w:t>
      </w:r>
      <w:r w:rsidRPr="00C86CFB">
        <w:rPr>
          <w:rFonts w:ascii="Times New Roman" w:hAnsi="Times New Roman" w:cs="Times New Roman"/>
          <w:sz w:val="28"/>
          <w:szCs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статей </w:t>
      </w:r>
      <w:r w:rsidR="0093656E" w:rsidRPr="00C86CFB">
        <w:rPr>
          <w:rFonts w:ascii="Times New Roman" w:hAnsi="Times New Roman" w:cs="Times New Roman"/>
          <w:sz w:val="28"/>
          <w:szCs w:val="28"/>
        </w:rPr>
        <w:t>главами 24-27, параграфом 1 главы 29, главами 31, 34-37</w:t>
      </w:r>
      <w:r w:rsidR="0093656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Совокупный годовой доход постоянного учреждения юридического лица-нерезидента составляют доходы:</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из источников в Республике Казахстан, предусмотренные пунктом 1 статьи 6</w:t>
      </w:r>
      <w:r w:rsidR="0093656E" w:rsidRPr="00C86CFB">
        <w:rPr>
          <w:rFonts w:ascii="Times New Roman" w:hAnsi="Times New Roman" w:cs="Times New Roman"/>
          <w:sz w:val="28"/>
          <w:szCs w:val="28"/>
        </w:rPr>
        <w:t>66</w:t>
      </w:r>
      <w:r w:rsidRPr="00C86CFB">
        <w:rPr>
          <w:rFonts w:ascii="Times New Roman" w:hAnsi="Times New Roman" w:cs="Times New Roman"/>
          <w:sz w:val="28"/>
          <w:szCs w:val="28"/>
        </w:rPr>
        <w:t xml:space="preserve"> настоящего Кодекса;</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указанные в пункте 1 статьи 2</w:t>
      </w:r>
      <w:r w:rsidR="0093656E" w:rsidRPr="00C86CFB">
        <w:rPr>
          <w:rFonts w:ascii="Times New Roman" w:hAnsi="Times New Roman" w:cs="Times New Roman"/>
          <w:sz w:val="28"/>
          <w:szCs w:val="28"/>
        </w:rPr>
        <w:t>30</w:t>
      </w:r>
      <w:r w:rsidRPr="00C86CFB">
        <w:rPr>
          <w:rFonts w:ascii="Times New Roman" w:hAnsi="Times New Roman" w:cs="Times New Roman"/>
          <w:sz w:val="28"/>
          <w:szCs w:val="28"/>
        </w:rPr>
        <w:t xml:space="preserve"> настоящего Кодекса, не включенные в подпункт 1) части первой настоящего пункта;</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из источников за пределами Республики Казахстан, в том числе через работников или другой нанятый персонал; </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w:t>
      </w:r>
      <w:r w:rsidR="0016074F" w:rsidRPr="00C86CFB">
        <w:rPr>
          <w:rFonts w:ascii="Times New Roman" w:hAnsi="Times New Roman" w:cs="Times New Roman"/>
          <w:sz w:val="28"/>
          <w:szCs w:val="28"/>
        </w:rPr>
        <w:t>аналогичной</w:t>
      </w:r>
      <w:r w:rsidRPr="00C86CFB">
        <w:rPr>
          <w:rFonts w:ascii="Times New Roman" w:hAnsi="Times New Roman" w:cs="Times New Roman"/>
          <w:sz w:val="28"/>
          <w:szCs w:val="28"/>
        </w:rPr>
        <w:t xml:space="preserve"> той, которая осуществляется через постоянное учреждение этого юридического лица-нерезидента в Республике Казахстан.</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Доходы постоянного учреждения юридического лица-нерезидента, предусмотренные в настоящем пункте, для включения в совокупный годовой доход должны быть связаны с его деятельностью и получены (подлежат получению) с даты начала осуществления деятельности в Республике Казахстан.</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совокупный годовой доход постоянного учреждения юридического лица-нерезидента не включаетсяпревышение суммы положительной курсовой разницы над суммой отрицательной курсовой разницы, возникающей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перед:</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юридическим лицом-нерезидентом, создавшим такое постоянное учреждение;</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другим структурным подразделением указанного юридического лица-нерезидента.</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осуществлении нерезидентом совместно со своим постоянным учреждением предпринимательской деятельности в Республике Казахстан илиза ее пределами в рамках одного проекта или связанных проектов, доходом такого постоянного учреждения будет считаться доход, который оно могло бы получитьпри осуществлениитакой же деятельности на таких же или аналогичных условиях в качестве отдельного юридического лица.</w:t>
      </w:r>
    </w:p>
    <w:p w:rsidR="009A230C" w:rsidRPr="00C86CFB" w:rsidRDefault="009A230C"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реализации товаров, произведенных постоянным учреждением юридического лица-нерезидента в Республике Казахстан, другим находящимся за пределами Республики Казахстан структурным подразделением юридического лица-нерезидента, создавшего такое постоянное учреждение, доходом постоянного учрежденияпризнается доход, который указанное постоянное учреждение могло бы получить при реализациитоваров на таких же или аналогичных условиях в качестве отдельного юридического лица.</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p w:rsidR="00A12614" w:rsidRPr="00C86CFB" w:rsidRDefault="00A1261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w:t>
      </w:r>
    </w:p>
    <w:p w:rsidR="00A12614" w:rsidRPr="00C86CFB" w:rsidRDefault="00A1261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Положения настоящего пункта не применяются к расходам, не подлежащим вычету в соответствии с настоящим Кодексом.</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Юридическое лицо-нерезидент не имеет права относить на вычеты постоянному учреждению суммы, предъявленные постоянному учреждению в виде: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доходов за услуги, оказанные юридическим лицом-нерезидентом постоянному учреждению;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вознаграждений по займам, предоставленным этим юридическим лицом-нерезидентом постоянному учреждению;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расходов, не связанных с получением доходов от деятельности юридического лица-нерезидента через постоянное учреждение в Республике Казахстан;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 документально неподтвержденных расходов;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управленческих и общеадминистративных расходов юридического лица-нерезидента, определенных пунктом 2 статьи 6</w:t>
      </w:r>
      <w:r w:rsidR="0093656E" w:rsidRPr="00C86CFB">
        <w:rPr>
          <w:rFonts w:ascii="Times New Roman" w:hAnsi="Times New Roman" w:cs="Times New Roman"/>
          <w:sz w:val="28"/>
          <w:szCs w:val="28"/>
        </w:rPr>
        <w:t>95</w:t>
      </w:r>
      <w:r w:rsidRPr="00C86CFB">
        <w:rPr>
          <w:rFonts w:ascii="Times New Roman" w:hAnsi="Times New Roman" w:cs="Times New Roman"/>
          <w:sz w:val="28"/>
          <w:szCs w:val="28"/>
        </w:rPr>
        <w:t xml:space="preserve"> настоящего Кодекса, не связанных с осуществлением деятельности в Республике Казахстан через постоянное учреждение.</w:t>
      </w:r>
    </w:p>
    <w:p w:rsidR="005B7693" w:rsidRPr="00C86CFB" w:rsidRDefault="005B7693"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w:t>
      </w:r>
    </w:p>
    <w:p w:rsidR="005B7693" w:rsidRPr="00C86CFB" w:rsidRDefault="005B7693"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юридическим лицом-нерезидентом, создавшим такое постоянное учреждение;</w:t>
      </w:r>
    </w:p>
    <w:p w:rsidR="005B7693" w:rsidRPr="00C86CFB" w:rsidRDefault="005B7693"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другим структурным подразделением указанного юридического лица-нерезидента.</w:t>
      </w:r>
    </w:p>
    <w:p w:rsidR="0016218B" w:rsidRPr="00C86CFB" w:rsidRDefault="0016218B"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p>
    <w:p w:rsidR="0016218B" w:rsidRPr="00C86CFB" w:rsidRDefault="0016218B"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6</w:t>
      </w:r>
      <w:r w:rsidRPr="00C86CFB">
        <w:rPr>
          <w:rFonts w:ascii="Times New Roman" w:hAnsi="Times New Roman" w:cs="Times New Roman"/>
          <w:b/>
          <w:sz w:val="28"/>
          <w:szCs w:val="28"/>
        </w:rPr>
        <w:t>. Порядок налогообложения чистого дохода</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bookmarkStart w:id="1340" w:name="z11820"/>
      <w:r w:rsidRPr="00C86CFB">
        <w:rPr>
          <w:rFonts w:ascii="Times New Roman" w:hAnsi="Times New Roman" w:cs="Times New Roman"/>
          <w:sz w:val="28"/>
          <w:szCs w:val="28"/>
        </w:rPr>
        <w:t>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bookmarkStart w:id="1341" w:name="z11821"/>
      <w:bookmarkStart w:id="1342" w:name="z11824"/>
      <w:bookmarkEnd w:id="1340"/>
      <w:r w:rsidRPr="00C86CFB">
        <w:rPr>
          <w:rFonts w:ascii="Times New Roman" w:hAnsi="Times New Roman" w:cs="Times New Roman"/>
          <w:sz w:val="28"/>
          <w:szCs w:val="28"/>
        </w:rPr>
        <w:t>Чистый доход определяется в следующем порядке:</w:t>
      </w:r>
    </w:p>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bookmarkStart w:id="1343" w:name="z11822"/>
      <w:bookmarkEnd w:id="1341"/>
      <w:r w:rsidRPr="00C86CFB">
        <w:rPr>
          <w:rFonts w:ascii="Times New Roman" w:hAnsi="Times New Roman" w:cs="Times New Roman"/>
          <w:sz w:val="28"/>
          <w:szCs w:val="28"/>
        </w:rPr>
        <w:t>налогооблагаемый доход, уменьшенный на сумму доходов и расходов, предусмотренных главой 33настоящего Кодекса, а также на сумму убытков, переносимых в соответствии с главой 34настоящего Кодекса,</w:t>
      </w:r>
    </w:p>
    <w:p w:rsidR="0093656E" w:rsidRPr="00C86CFB" w:rsidRDefault="0093656E" w:rsidP="00C86CFB">
      <w:pPr>
        <w:tabs>
          <w:tab w:val="left" w:pos="0"/>
        </w:tabs>
        <w:spacing w:after="0" w:line="240" w:lineRule="auto"/>
        <w:ind w:firstLine="709"/>
        <w:contextualSpacing/>
        <w:jc w:val="both"/>
        <w:rPr>
          <w:rFonts w:ascii="Times New Roman" w:hAnsi="Times New Roman" w:cs="Times New Roman"/>
          <w:sz w:val="28"/>
          <w:szCs w:val="28"/>
        </w:rPr>
      </w:pPr>
      <w:bookmarkStart w:id="1344" w:name="z11823"/>
      <w:bookmarkEnd w:id="1343"/>
      <w:r w:rsidRPr="00C86CFB">
        <w:rPr>
          <w:rFonts w:ascii="Times New Roman" w:hAnsi="Times New Roman" w:cs="Times New Roman"/>
          <w:sz w:val="28"/>
          <w:szCs w:val="28"/>
        </w:rPr>
        <w:t>минус</w:t>
      </w:r>
    </w:p>
    <w:bookmarkEnd w:id="1344"/>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корпоративного подоходного налога, исчисленного путем произведения ставки, установленной статьей  348настоящего Кодекса, и налогооблагаемого дохода, уменьшенного на сумму доходов и расходов, предусмотренных главой 33настоящего Кодекса, а также на сумму убытков, переносимых в соответствии с главой 34</w:t>
      </w:r>
      <w:r w:rsidRPr="00C86CFB">
        <w:rPr>
          <w:rFonts w:ascii="Times New Roman" w:hAnsi="Times New Roman" w:cs="Times New Roman"/>
          <w:b/>
          <w:sz w:val="28"/>
          <w:szCs w:val="28"/>
        </w:rPr>
        <w:t xml:space="preserve"> </w:t>
      </w:r>
      <w:r w:rsidRPr="00C86CFB">
        <w:rPr>
          <w:rFonts w:ascii="Times New Roman" w:hAnsi="Times New Roman" w:cs="Times New Roman"/>
          <w:sz w:val="28"/>
          <w:szCs w:val="28"/>
        </w:rPr>
        <w:t xml:space="preserve">настоящего Кодекса.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Исчисленная сумма корпоративного подоходного налога отражается в декларации по корпоративному подоходному налогу. </w:t>
      </w:r>
    </w:p>
    <w:bookmarkEnd w:id="1342"/>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w:t>
      </w:r>
      <w:bookmarkStart w:id="1345" w:name="z11826"/>
      <w:r w:rsidRPr="00C86CFB">
        <w:rPr>
          <w:rFonts w:ascii="Times New Roman" w:hAnsi="Times New Roman" w:cs="Times New Roman"/>
          <w:sz w:val="28"/>
          <w:szCs w:val="28"/>
        </w:rPr>
        <w:t>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bookmarkEnd w:id="1345"/>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p>
    <w:p w:rsidR="00840E95" w:rsidRPr="00C86CFB" w:rsidRDefault="00840E9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7</w:t>
      </w:r>
      <w:r w:rsidRPr="00C86CFB">
        <w:rPr>
          <w:rFonts w:ascii="Times New Roman" w:hAnsi="Times New Roman" w:cs="Times New Roman"/>
          <w:b/>
          <w:sz w:val="28"/>
          <w:szCs w:val="28"/>
        </w:rPr>
        <w:t>. Порядок налогообложения доходов юридического лица-нерезидента в Республике Казахстан, при наличии зарегистрированного в Республике Казахстан постоянного учреждения</w:t>
      </w:r>
    </w:p>
    <w:p w:rsidR="0016218B" w:rsidRPr="00C86CFB" w:rsidRDefault="0016218B" w:rsidP="00C86CFB">
      <w:pPr>
        <w:spacing w:after="0" w:line="240" w:lineRule="auto"/>
        <w:ind w:firstLine="709"/>
        <w:contextualSpacing/>
        <w:jc w:val="both"/>
        <w:rPr>
          <w:rFonts w:ascii="Times New Roman" w:hAnsi="Times New Roman" w:cs="Times New Roman"/>
          <w:b/>
          <w:sz w:val="28"/>
          <w:szCs w:val="28"/>
        </w:rPr>
      </w:pP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Налоговый агент, производит исчисление, удержание и перечисление корпоративного подоходного налога по ставке 20 процентов без осуществления вычетов при выплате юридическому лицу-нерезиденту следующих доходов: </w:t>
      </w:r>
    </w:p>
    <w:p w:rsidR="0016218B" w:rsidRPr="00C86CFB" w:rsidRDefault="0016218B"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от выполнения работ, оказания услуг на территории Республики Казахстан; </w:t>
      </w:r>
    </w:p>
    <w:p w:rsidR="002A11B7" w:rsidRPr="00C86CFB" w:rsidRDefault="002A11B7" w:rsidP="00C86CFB">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2) получаемых юридическим лицом-нерезидентом, включая доходы,получаемые его структурными подразделениями в других государствах при осуществлении деятельности в Республике Казахстан идентичной или аналогичной той, которая осуществляется через постоянное учреждение этого юридического лица-нерезидента в Республике Казахстан;</w:t>
      </w:r>
    </w:p>
    <w:p w:rsidR="002A11B7" w:rsidRPr="00C86CFB" w:rsidRDefault="002A11B7" w:rsidP="00C86CFB">
      <w:pPr>
        <w:pStyle w:val="ac"/>
        <w:shd w:val="clear" w:color="auto" w:fill="FFFFFF" w:themeFill="background1"/>
        <w:tabs>
          <w:tab w:val="left" w:pos="-142"/>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3) от осуществления в Республике Казахстан и за ее пределами совместно со своим постоянным учреждением в Республике Казахстан предпринимательской деятельности в рамках одного проекта и (или) связанных проектов. </w:t>
      </w:r>
    </w:p>
    <w:p w:rsidR="002E3D71" w:rsidRPr="00C86CFB" w:rsidRDefault="0016218B"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Положение части первой настоящего пункта применяется при одновременном выполнении следующих условий: </w:t>
      </w:r>
    </w:p>
    <w:p w:rsidR="00A53ADF" w:rsidRPr="00C86CFB" w:rsidRDefault="00FF1D05" w:rsidP="00C86CFB">
      <w:pPr>
        <w:pStyle w:val="ac"/>
        <w:numPr>
          <w:ilvl w:val="1"/>
          <w:numId w:val="56"/>
        </w:numPr>
        <w:spacing w:after="0" w:line="240" w:lineRule="auto"/>
        <w:ind w:left="0" w:firstLine="709"/>
        <w:jc w:val="both"/>
        <w:rPr>
          <w:rFonts w:ascii="Times New Roman" w:hAnsi="Times New Roman"/>
          <w:sz w:val="28"/>
          <w:szCs w:val="28"/>
          <w:lang w:val="kk-KZ"/>
        </w:rPr>
      </w:pPr>
      <w:r w:rsidRPr="00C86CFB">
        <w:rPr>
          <w:rFonts w:ascii="Times New Roman" w:hAnsi="Times New Roman"/>
          <w:sz w:val="28"/>
          <w:szCs w:val="28"/>
        </w:rPr>
        <w:t>отсутствие контракта, заключенного со структурным подразделением юридического лица-нерезидента илиего постоянным учреждением без открытия филиала, представительства;</w:t>
      </w:r>
    </w:p>
    <w:p w:rsidR="00FF1D05" w:rsidRPr="00C86CFB" w:rsidRDefault="00FF1D05" w:rsidP="00C86CFB">
      <w:pPr>
        <w:pStyle w:val="ac"/>
        <w:numPr>
          <w:ilvl w:val="1"/>
          <w:numId w:val="56"/>
        </w:numPr>
        <w:shd w:val="clear" w:color="auto" w:fill="FFFFFF" w:themeFill="background1"/>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отсутствие счета-фактуры по реализованным товарам, работам, услугам, выписанного филиалом или представительством юридического лица-нерезидента либоегопостоянным учреждением без открытия филиала, представительства. </w:t>
      </w:r>
    </w:p>
    <w:p w:rsidR="002E3D71" w:rsidRPr="005E0A82" w:rsidRDefault="002E3D71" w:rsidP="005E0A82">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5E0A82">
        <w:rPr>
          <w:rFonts w:ascii="Times New Roman" w:hAnsi="Times New Roman"/>
          <w:sz w:val="28"/>
          <w:szCs w:val="28"/>
        </w:rPr>
        <w:t>2. Юридическое лицо-нерезидент, осуществляющее деятельность в Республике Казахстан через постоянное учреждение:</w:t>
      </w:r>
    </w:p>
    <w:p w:rsidR="002E3D71" w:rsidRPr="005E0A82" w:rsidRDefault="002E3D71" w:rsidP="005E0A82">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5E0A82">
        <w:rPr>
          <w:rFonts w:ascii="Times New Roman" w:hAnsi="Times New Roman"/>
          <w:sz w:val="28"/>
          <w:szCs w:val="28"/>
        </w:rPr>
        <w:t>1) включает в ретроспективном порядке в совокупный годовой доход постоянного учреждения в Республике Казахстан доходы, указанные в пункте 1 настоящей статьи, если такие доходы связаны с деятельностью постоянного учреждения.</w:t>
      </w:r>
    </w:p>
    <w:p w:rsidR="002E3D71" w:rsidRPr="005E0A82" w:rsidRDefault="002E3D71" w:rsidP="005E0A82">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5E0A82">
        <w:rPr>
          <w:rFonts w:ascii="Times New Roman" w:hAnsi="Times New Roman"/>
          <w:sz w:val="28"/>
          <w:szCs w:val="28"/>
        </w:rPr>
        <w:t>2) исчисляет корпоративный подоходный налог в соответствии со статьями 6</w:t>
      </w:r>
      <w:r w:rsidR="0093656E" w:rsidRPr="005E0A82">
        <w:rPr>
          <w:rFonts w:ascii="Times New Roman" w:hAnsi="Times New Roman"/>
          <w:sz w:val="28"/>
          <w:szCs w:val="28"/>
        </w:rPr>
        <w:t>75</w:t>
      </w:r>
      <w:r w:rsidRPr="005E0A82">
        <w:rPr>
          <w:rFonts w:ascii="Times New Roman" w:hAnsi="Times New Roman"/>
          <w:sz w:val="28"/>
          <w:szCs w:val="28"/>
        </w:rPr>
        <w:t xml:space="preserve"> и 6</w:t>
      </w:r>
      <w:r w:rsidR="0093656E" w:rsidRPr="005E0A82">
        <w:rPr>
          <w:rFonts w:ascii="Times New Roman" w:hAnsi="Times New Roman"/>
          <w:sz w:val="28"/>
          <w:szCs w:val="28"/>
        </w:rPr>
        <w:t>76</w:t>
      </w:r>
      <w:r w:rsidRPr="005E0A82">
        <w:rPr>
          <w:rFonts w:ascii="Times New Roman" w:hAnsi="Times New Roman"/>
          <w:sz w:val="28"/>
          <w:szCs w:val="28"/>
        </w:rPr>
        <w:t xml:space="preserve"> настоящего Кодекса; </w:t>
      </w:r>
    </w:p>
    <w:p w:rsidR="002E3D71" w:rsidRPr="005E0A82" w:rsidRDefault="002E3D71" w:rsidP="005E0A82">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5E0A82">
        <w:rPr>
          <w:rFonts w:ascii="Times New Roman" w:hAnsi="Times New Roman"/>
          <w:sz w:val="28"/>
          <w:szCs w:val="28"/>
        </w:rPr>
        <w:t>3)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p w:rsidR="002E3D71" w:rsidRPr="00C86CFB" w:rsidRDefault="002E3D71" w:rsidP="005E0A82">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4) уменьшает (зачет) сумму исчисленного постоянным учреждением налога,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корпоративного подоходного налога производится при наличии документов, подтверждающих удержание налога налоговым агентом.</w:t>
      </w:r>
    </w:p>
    <w:p w:rsidR="002E3D71" w:rsidRPr="00C86CFB" w:rsidRDefault="002E3D71" w:rsidP="005E0A82">
      <w:pPr>
        <w:pStyle w:val="ac"/>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Положительная разница между суммой корпоративного подоходного налога, удержанного налоговым агентом, и суммой корпоративного подоходного налога, исчисленного постоянным учреждением юридического лица-нерезидента в Республике Казахстан, переносится на последующие налоговые периоды в пределах срока исковой давности. </w:t>
      </w:r>
    </w:p>
    <w:p w:rsidR="0016218B" w:rsidRPr="00C86CFB" w:rsidRDefault="002E3D7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 случае если доходы, указанные в пункте 1 настоящей статьи не связаны с деятельностью постоянного учреждения нерезидент вправе применить положение международного договора в части возврата удержанного корпоративного подоходного налога из бюджета в порядке, определенном настоящим Кодексом.</w:t>
      </w:r>
    </w:p>
    <w:p w:rsidR="002E3D71" w:rsidRPr="00C86CFB" w:rsidRDefault="002E3D71" w:rsidP="00C86CFB">
      <w:pPr>
        <w:spacing w:after="0" w:line="240" w:lineRule="auto"/>
        <w:ind w:firstLine="709"/>
        <w:contextualSpacing/>
        <w:jc w:val="both"/>
        <w:rPr>
          <w:rFonts w:ascii="Times New Roman" w:hAnsi="Times New Roman" w:cs="Times New Roman"/>
          <w:b/>
          <w:sz w:val="28"/>
          <w:szCs w:val="28"/>
        </w:rPr>
      </w:pPr>
    </w:p>
    <w:p w:rsidR="005358B6" w:rsidRPr="00C86CFB" w:rsidRDefault="0016218B"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7</w:t>
      </w:r>
      <w:r w:rsidR="00456C2B" w:rsidRPr="00C86CFB">
        <w:rPr>
          <w:rFonts w:ascii="Times New Roman" w:hAnsi="Times New Roman" w:cs="Times New Roman"/>
          <w:b/>
          <w:sz w:val="28"/>
          <w:szCs w:val="28"/>
        </w:rPr>
        <w:t>8</w:t>
      </w:r>
      <w:r w:rsidRPr="00C86CFB">
        <w:rPr>
          <w:rFonts w:ascii="Times New Roman" w:hAnsi="Times New Roman" w:cs="Times New Roman"/>
          <w:b/>
          <w:sz w:val="28"/>
          <w:szCs w:val="28"/>
        </w:rPr>
        <w:t xml:space="preserve">. </w:t>
      </w:r>
      <w:r w:rsidR="005358B6" w:rsidRPr="00C86CFB">
        <w:rPr>
          <w:rFonts w:ascii="Times New Roman" w:hAnsi="Times New Roman" w:cs="Times New Roman"/>
          <w:b/>
          <w:sz w:val="28"/>
          <w:szCs w:val="28"/>
        </w:rPr>
        <w:t xml:space="preserve">Порядок налогообложения доходов юридического лица-нерезидента от деятельности, приводящей к образованию постоянного учреждения в Республике Казахстан, не зарегистрированного в налоговом органе, либо зарегистрированного с нарушением сроков </w:t>
      </w:r>
    </w:p>
    <w:p w:rsidR="0016218B" w:rsidRPr="00C86CFB" w:rsidRDefault="0016218B" w:rsidP="00C86CFB">
      <w:pPr>
        <w:spacing w:after="0" w:line="240" w:lineRule="auto"/>
        <w:ind w:firstLine="709"/>
        <w:contextualSpacing/>
        <w:jc w:val="both"/>
        <w:rPr>
          <w:rFonts w:ascii="Times New Roman" w:hAnsi="Times New Roman" w:cs="Times New Roman"/>
          <w:b/>
          <w:sz w:val="28"/>
          <w:szCs w:val="28"/>
        </w:rPr>
      </w:pPr>
    </w:p>
    <w:p w:rsidR="004D28A3" w:rsidRPr="00C86CFB" w:rsidRDefault="004D28A3" w:rsidP="00C86CFB">
      <w:pPr>
        <w:pStyle w:val="ac"/>
        <w:numPr>
          <w:ilvl w:val="0"/>
          <w:numId w:val="2"/>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Доходы юридического лица-нерезидента, получаемые от деятельности в Республике Казахстан через постоянное учреждение, не осуществившего постановку на регистрационный учет в налоговых органах, подлежат обложению корпоративным подоходным налогом у источника выплаты без осуществления вычетов по ставке 20 процентов.</w:t>
      </w:r>
    </w:p>
    <w:p w:rsidR="00C81296" w:rsidRPr="00C86CFB" w:rsidRDefault="00C81296" w:rsidP="00C86CFB">
      <w:pPr>
        <w:pStyle w:val="ac"/>
        <w:numPr>
          <w:ilvl w:val="0"/>
          <w:numId w:val="2"/>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Юридическое лицо-нерезидент, осуществляющее деятельность через постоянное учреждение, осуществившего постановку на регистрационный учет в налоговых органах, с нарушением сроков постановки на такой учет, обязано ретроспективно с даты начала осуществления предпринимательской деятельности, которая привела к образованию постоянного учреждения:</w:t>
      </w:r>
    </w:p>
    <w:p w:rsidR="001823E4" w:rsidRPr="00C86CFB" w:rsidRDefault="001823E4" w:rsidP="00C86CFB">
      <w:pPr>
        <w:pStyle w:val="ac"/>
        <w:numPr>
          <w:ilvl w:val="0"/>
          <w:numId w:val="76"/>
        </w:numPr>
        <w:shd w:val="clear" w:color="auto" w:fill="FFFFFF" w:themeFill="background1"/>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исчислить возникшие налоговые обязательства по уплате налогов с даты начала осуществления предпринимательской деятельности, кроме налоговых обязательств налогового агента;</w:t>
      </w:r>
    </w:p>
    <w:p w:rsidR="001823E4" w:rsidRPr="00C86CFB" w:rsidRDefault="001823E4" w:rsidP="00C86CFB">
      <w:pPr>
        <w:pStyle w:val="ac"/>
        <w:numPr>
          <w:ilvl w:val="0"/>
          <w:numId w:val="76"/>
        </w:numPr>
        <w:shd w:val="clear" w:color="auto" w:fill="FFFFFF" w:themeFill="background1"/>
        <w:tabs>
          <w:tab w:val="left" w:pos="0"/>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отразить в первоначально представляемых декларациях по соответствующим видам налогов объекты обложения и объекты, связанные с налогообложением.</w:t>
      </w:r>
    </w:p>
    <w:p w:rsidR="004D28A3" w:rsidRPr="00C86CFB" w:rsidRDefault="004D28A3" w:rsidP="00C86CFB">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корпоративного подоходного налога, исчисленного постоянным учреждением юридического лица-нерезидента в Республике Казахстан, уменьшается на сумму корпоративного подоходного налога, удержанного у источника выплаты налоговым агентом с доходов такого юридического лица-нерезидента за указанный период.</w:t>
      </w:r>
    </w:p>
    <w:p w:rsidR="004D28A3" w:rsidRPr="00C86CFB" w:rsidRDefault="004D28A3"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Уменьшение корпоративного подоходного налога производится при наличии документов, подтверждающих удержание налога налоговым агентом.</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F00B49" w:rsidP="00C86CFB">
      <w:pPr>
        <w:spacing w:after="0" w:line="240" w:lineRule="auto"/>
        <w:ind w:firstLine="709"/>
        <w:contextualSpacing/>
        <w:jc w:val="both"/>
        <w:rPr>
          <w:rFonts w:ascii="Times New Roman" w:hAnsi="Times New Roman" w:cs="Times New Roman"/>
          <w:b/>
          <w:sz w:val="28"/>
          <w:szCs w:val="28"/>
        </w:rPr>
      </w:pPr>
      <w:bookmarkStart w:id="1346" w:name="z11838"/>
      <w:r w:rsidRPr="00C86CFB">
        <w:rPr>
          <w:rFonts w:ascii="Times New Roman" w:hAnsi="Times New Roman" w:cs="Times New Roman"/>
          <w:b/>
          <w:sz w:val="28"/>
          <w:szCs w:val="28"/>
        </w:rPr>
        <w:t>ГЛАВА</w:t>
      </w:r>
      <w:r w:rsidR="008D6A11" w:rsidRPr="00C86CFB">
        <w:rPr>
          <w:rFonts w:ascii="Times New Roman" w:hAnsi="Times New Roman" w:cs="Times New Roman"/>
          <w:b/>
          <w:sz w:val="28"/>
          <w:szCs w:val="28"/>
        </w:rPr>
        <w:t>7</w:t>
      </w:r>
      <w:r w:rsidR="00064F0F" w:rsidRPr="00C86CFB">
        <w:rPr>
          <w:rFonts w:ascii="Times New Roman" w:hAnsi="Times New Roman" w:cs="Times New Roman"/>
          <w:b/>
          <w:sz w:val="28"/>
          <w:szCs w:val="28"/>
        </w:rPr>
        <w:t>3</w:t>
      </w:r>
      <w:r w:rsidR="008D6A11" w:rsidRPr="00C86CFB">
        <w:rPr>
          <w:rFonts w:ascii="Times New Roman" w:hAnsi="Times New Roman" w:cs="Times New Roman"/>
          <w:b/>
          <w:sz w:val="28"/>
          <w:szCs w:val="28"/>
        </w:rPr>
        <w:t>. ПОРЯДОК НАЛОГООБЛОЖЕНИЯ ДОХОДОВ ФИЗИЧЕСКИХ ЛИЦ-НЕРЕЗИДЕНТОВ</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bookmarkEnd w:id="1346"/>
    <w:p w:rsidR="009259D2" w:rsidRPr="00C86CFB" w:rsidRDefault="009259D2"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456C2B" w:rsidRPr="00C86CFB">
        <w:rPr>
          <w:rFonts w:ascii="Times New Roman" w:hAnsi="Times New Roman" w:cs="Times New Roman"/>
          <w:b/>
          <w:sz w:val="28"/>
          <w:szCs w:val="28"/>
        </w:rPr>
        <w:t>79</w:t>
      </w:r>
      <w:r w:rsidRPr="00C86CFB">
        <w:rPr>
          <w:rFonts w:ascii="Times New Roman" w:hAnsi="Times New Roman" w:cs="Times New Roman"/>
          <w:b/>
          <w:sz w:val="28"/>
          <w:szCs w:val="28"/>
        </w:rPr>
        <w:t>. Порядок исчисления, удержания и перечисления индивидуального подоходного налога по доходам, подлежащим налогообложению у источника выплаты</w:t>
      </w:r>
    </w:p>
    <w:p w:rsidR="009259D2" w:rsidRPr="00C86CFB" w:rsidRDefault="009259D2" w:rsidP="00C86CFB">
      <w:pPr>
        <w:spacing w:after="0" w:line="240" w:lineRule="auto"/>
        <w:ind w:firstLine="709"/>
        <w:contextualSpacing/>
        <w:jc w:val="both"/>
        <w:rPr>
          <w:rFonts w:ascii="Times New Roman" w:hAnsi="Times New Roman" w:cs="Times New Roman"/>
          <w:b/>
          <w:sz w:val="28"/>
          <w:szCs w:val="28"/>
        </w:rPr>
      </w:pP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Доходы физического лица-нерезидента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осуществления налоговых вычетов, если иное не установлено настоящей статьей.</w:t>
      </w:r>
    </w:p>
    <w:p w:rsidR="009F7E9A" w:rsidRPr="00C86CFB" w:rsidRDefault="008E567D"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9F7E9A" w:rsidRPr="00C86CFB">
        <w:rPr>
          <w:rFonts w:ascii="Times New Roman" w:hAnsi="Times New Roman" w:cs="Times New Roman"/>
          <w:sz w:val="28"/>
          <w:szCs w:val="28"/>
        </w:rPr>
        <w:t>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от прироста стоимости, производятся в порядке, определенном статьей 6</w:t>
      </w:r>
      <w:r w:rsidR="0093656E" w:rsidRPr="00C86CFB">
        <w:rPr>
          <w:rFonts w:ascii="Times New Roman" w:hAnsi="Times New Roman" w:cs="Times New Roman"/>
          <w:sz w:val="28"/>
          <w:szCs w:val="28"/>
        </w:rPr>
        <w:t>74</w:t>
      </w:r>
      <w:r w:rsidR="009F7E9A" w:rsidRPr="00C86CFB">
        <w:rPr>
          <w:rFonts w:ascii="Times New Roman" w:hAnsi="Times New Roman" w:cs="Times New Roman"/>
          <w:sz w:val="28"/>
          <w:szCs w:val="28"/>
        </w:rPr>
        <w:t xml:space="preserve"> настоящего Кодекса.</w:t>
      </w:r>
    </w:p>
    <w:p w:rsidR="009F7E9A" w:rsidRPr="00C86CFB" w:rsidRDefault="009F7E9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Исчисление индивидуального подоходного налога у источника выплаты, производится налоговым агентом без осуществления налоговых вычетов путем применения ставки, установленной подпунктом 6) пункта 1 статьи </w:t>
      </w:r>
      <w:r w:rsidR="0093656E" w:rsidRPr="00C86CFB">
        <w:rPr>
          <w:rFonts w:ascii="Times New Roman" w:hAnsi="Times New Roman" w:cs="Times New Roman"/>
          <w:sz w:val="28"/>
          <w:szCs w:val="28"/>
        </w:rPr>
        <w:t>669</w:t>
      </w:r>
      <w:r w:rsidRPr="00C86CFB">
        <w:rPr>
          <w:rFonts w:ascii="Times New Roman" w:hAnsi="Times New Roman" w:cs="Times New Roman"/>
          <w:sz w:val="28"/>
          <w:szCs w:val="28"/>
        </w:rPr>
        <w:t xml:space="preserve"> настоящего Кодекса, к сумме следующих доходов физического лица-нерезидента, включая доходы, определенные стать</w:t>
      </w:r>
      <w:r w:rsidR="0093656E" w:rsidRPr="00C86CFB">
        <w:rPr>
          <w:rFonts w:ascii="Times New Roman" w:hAnsi="Times New Roman" w:cs="Times New Roman"/>
          <w:sz w:val="28"/>
          <w:szCs w:val="28"/>
        </w:rPr>
        <w:t>ей</w:t>
      </w:r>
      <w:r w:rsidRPr="00C86CFB">
        <w:rPr>
          <w:rFonts w:ascii="Times New Roman" w:hAnsi="Times New Roman" w:cs="Times New Roman"/>
          <w:sz w:val="28"/>
          <w:szCs w:val="28"/>
        </w:rPr>
        <w:t xml:space="preserve"> 3</w:t>
      </w:r>
      <w:r w:rsidR="0093656E" w:rsidRPr="00C86CFB">
        <w:rPr>
          <w:rFonts w:ascii="Times New Roman" w:hAnsi="Times New Roman" w:cs="Times New Roman"/>
          <w:sz w:val="28"/>
          <w:szCs w:val="28"/>
        </w:rPr>
        <w:t>63</w:t>
      </w:r>
      <w:r w:rsidRPr="00C86CFB">
        <w:rPr>
          <w:rFonts w:ascii="Times New Roman" w:hAnsi="Times New Roman" w:cs="Times New Roman"/>
          <w:sz w:val="28"/>
          <w:szCs w:val="28"/>
        </w:rPr>
        <w:t xml:space="preserve"> настоящего Кодекса с учетом положений, предусмотренных пунктом </w:t>
      </w:r>
      <w:r w:rsidR="0093656E" w:rsidRPr="00C86CFB">
        <w:rPr>
          <w:rFonts w:ascii="Times New Roman" w:hAnsi="Times New Roman" w:cs="Times New Roman"/>
          <w:sz w:val="28"/>
          <w:szCs w:val="28"/>
        </w:rPr>
        <w:t>5</w:t>
      </w:r>
      <w:r w:rsidRPr="00C86CFB">
        <w:rPr>
          <w:rFonts w:ascii="Times New Roman" w:hAnsi="Times New Roman" w:cs="Times New Roman"/>
          <w:sz w:val="28"/>
          <w:szCs w:val="28"/>
        </w:rPr>
        <w:t xml:space="preserve"> статьи </w:t>
      </w:r>
      <w:r w:rsidR="0093656E" w:rsidRPr="00C86CFB">
        <w:rPr>
          <w:rFonts w:ascii="Times New Roman" w:hAnsi="Times New Roman" w:cs="Times New Roman"/>
          <w:sz w:val="28"/>
          <w:szCs w:val="28"/>
        </w:rPr>
        <w:t>363</w:t>
      </w:r>
      <w:r w:rsidRPr="00C86CFB">
        <w:rPr>
          <w:rFonts w:ascii="Times New Roman" w:hAnsi="Times New Roman" w:cs="Times New Roman"/>
          <w:sz w:val="28"/>
          <w:szCs w:val="28"/>
        </w:rPr>
        <w:t xml:space="preserve"> настоящего Кодекса: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 деятельности в Республике Казахстан в виде материальной выгоды, полученной от работодателя;</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надбавки, выплачиваемые ему в связи с проживанием в Республике Казахстан резидентом или нерезидентом, являющимися работодателями;</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страховая выплата физическим лицам – нерезидентам, осуществляемая по договору пенсионного аннуитета;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пенсионные выплаты, осуществляемые накопительным пенсионным фондом-резидентом.</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3-1. Налогообложение доходов физического лица-нерезидента у источника выплаты производится независимо от распоряжения данным нерезидентом своими доходами в пользу третьих лиц.</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Исчисление и удержание индивидуального подоходного налога, за исключением случая, указанного в пункте 7 настоящей статьи, производятся налоговым агентом по начисленным и выплаченным доходам, облагаемым у источника выплаты, не позднее дня выплаты доходов нерезиденту.</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Налоговый агент обязан перечислить сумму индивидуального подоходного налога у источника выплаты, удержанного у источника выплаты, по месту нахождения не позднее 25 числа месяца, следующего за месяцем, в котором налог подлежит удержанию.</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rsidR="009259D2" w:rsidRPr="00C86CFB" w:rsidRDefault="009259D2"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r w:rsidR="0093656E" w:rsidRPr="00C86CFB">
        <w:rPr>
          <w:rFonts w:ascii="Times New Roman" w:hAnsi="Times New Roman" w:cs="Times New Roman"/>
          <w:sz w:val="28"/>
          <w:szCs w:val="28"/>
        </w:rPr>
        <w:t>подпункта 2) пункта 2 статьи 21</w:t>
      </w:r>
      <w:r w:rsidR="0093656E"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пунктом 7 статьи 220 настоящего Кодекса.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подпунктом </w:t>
      </w:r>
      <w:r w:rsidR="0093656E" w:rsidRPr="00C86CFB">
        <w:rPr>
          <w:rFonts w:ascii="Times New Roman" w:hAnsi="Times New Roman" w:cs="Times New Roman"/>
          <w:sz w:val="28"/>
          <w:szCs w:val="28"/>
        </w:rPr>
        <w:t>8</w:t>
      </w:r>
      <w:r w:rsidRPr="00C86CFB">
        <w:rPr>
          <w:rFonts w:ascii="Times New Roman" w:hAnsi="Times New Roman" w:cs="Times New Roman"/>
          <w:sz w:val="28"/>
          <w:szCs w:val="28"/>
        </w:rPr>
        <w:t xml:space="preserve">) пункта 1 статьи </w:t>
      </w:r>
      <w:r w:rsidR="0093656E" w:rsidRPr="00C86CFB">
        <w:rPr>
          <w:rFonts w:ascii="Times New Roman" w:hAnsi="Times New Roman" w:cs="Times New Roman"/>
          <w:sz w:val="28"/>
          <w:szCs w:val="28"/>
        </w:rPr>
        <w:t xml:space="preserve">669 </w:t>
      </w:r>
      <w:r w:rsidRPr="00C86CFB">
        <w:rPr>
          <w:rFonts w:ascii="Times New Roman" w:hAnsi="Times New Roman" w:cs="Times New Roman"/>
          <w:sz w:val="28"/>
          <w:szCs w:val="28"/>
        </w:rPr>
        <w:t xml:space="preserve">настоящего Кодекса, к сумме доходов иностранного персонала, определенных в соответствии с настоящим пунктом с учетом положений пункта </w:t>
      </w:r>
      <w:r w:rsidR="0093656E" w:rsidRPr="00C86CFB">
        <w:rPr>
          <w:rFonts w:ascii="Times New Roman" w:hAnsi="Times New Roman" w:cs="Times New Roman"/>
          <w:sz w:val="28"/>
          <w:szCs w:val="28"/>
        </w:rPr>
        <w:t>5</w:t>
      </w:r>
      <w:r w:rsidRPr="00C86CFB">
        <w:rPr>
          <w:rFonts w:ascii="Times New Roman" w:hAnsi="Times New Roman" w:cs="Times New Roman"/>
          <w:sz w:val="28"/>
          <w:szCs w:val="28"/>
        </w:rPr>
        <w:t xml:space="preserve"> статьи </w:t>
      </w:r>
      <w:r w:rsidR="0093656E" w:rsidRPr="00C86CFB">
        <w:rPr>
          <w:rFonts w:ascii="Times New Roman" w:hAnsi="Times New Roman" w:cs="Times New Roman"/>
          <w:sz w:val="28"/>
          <w:szCs w:val="28"/>
        </w:rPr>
        <w:t>363</w:t>
      </w:r>
      <w:r w:rsidRPr="00C86CFB">
        <w:rPr>
          <w:rFonts w:ascii="Times New Roman" w:hAnsi="Times New Roman" w:cs="Times New Roman"/>
          <w:sz w:val="28"/>
          <w:szCs w:val="28"/>
        </w:rPr>
        <w:t xml:space="preserve"> настоящего Кодекса, без осуществления налоговых вычетов.</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индивидуального предпринимателя;</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юридическое лицо-нерезидента, осуществляющее деятельность в Республике Казахстан через структурное подразделение.</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юридическое лицо-резидента, в том числе эмитента базового актива депозитарных расписок.</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статьей </w:t>
      </w:r>
      <w:r w:rsidR="0093656E" w:rsidRPr="00C86CFB">
        <w:rPr>
          <w:rFonts w:ascii="Times New Roman" w:hAnsi="Times New Roman" w:cs="Times New Roman"/>
          <w:sz w:val="28"/>
          <w:szCs w:val="28"/>
        </w:rPr>
        <w:t>430</w:t>
      </w:r>
      <w:r w:rsidRPr="00C86CFB">
        <w:rPr>
          <w:rFonts w:ascii="Times New Roman" w:hAnsi="Times New Roman" w:cs="Times New Roman"/>
          <w:sz w:val="28"/>
          <w:szCs w:val="28"/>
        </w:rPr>
        <w:t xml:space="preserve"> настоящего Кодекса;</w:t>
      </w:r>
    </w:p>
    <w:p w:rsidR="00D21B06" w:rsidRPr="00C86CFB" w:rsidRDefault="00D21B06"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5) лицо, выплачивающее доход от прироста стоимости, указанный в части первой пункта 1 статьи 6</w:t>
      </w:r>
      <w:r w:rsidR="0093656E" w:rsidRPr="00C86CFB">
        <w:rPr>
          <w:rFonts w:ascii="Times New Roman" w:hAnsi="Times New Roman"/>
          <w:sz w:val="28"/>
          <w:szCs w:val="28"/>
        </w:rPr>
        <w:t>74</w:t>
      </w:r>
      <w:r w:rsidRPr="00C86CFB">
        <w:rPr>
          <w:rFonts w:ascii="Times New Roman" w:hAnsi="Times New Roman"/>
          <w:sz w:val="28"/>
          <w:szCs w:val="28"/>
        </w:rPr>
        <w:t xml:space="preserve"> настоящего Кодекса.</w:t>
      </w:r>
    </w:p>
    <w:p w:rsidR="00D21B06" w:rsidRPr="00C86CFB" w:rsidRDefault="00D21B06" w:rsidP="00C86CFB">
      <w:pPr>
        <w:pStyle w:val="a3"/>
        <w:shd w:val="clear" w:color="auto" w:fill="FFFFFF"/>
        <w:spacing w:before="0" w:beforeAutospacing="0" w:after="0" w:afterAutospacing="0"/>
        <w:ind w:firstLine="709"/>
        <w:contextualSpacing/>
        <w:jc w:val="both"/>
        <w:textAlignment w:val="baseline"/>
        <w:rPr>
          <w:spacing w:val="2"/>
          <w:sz w:val="28"/>
          <w:szCs w:val="28"/>
        </w:rPr>
      </w:pPr>
      <w:r w:rsidRPr="00C86CFB">
        <w:rPr>
          <w:spacing w:val="2"/>
          <w:sz w:val="28"/>
          <w:szCs w:val="28"/>
        </w:rPr>
        <w:t xml:space="preserve">При этом физическое лицо, выплачивающее доход, указанный в пункте 1 части первой статьи </w:t>
      </w:r>
      <w:r w:rsidR="0093656E" w:rsidRPr="00C86CFB">
        <w:rPr>
          <w:spacing w:val="2"/>
          <w:sz w:val="28"/>
          <w:szCs w:val="28"/>
        </w:rPr>
        <w:t>674</w:t>
      </w:r>
      <w:r w:rsidRPr="00C86CFB">
        <w:rPr>
          <w:spacing w:val="2"/>
          <w:sz w:val="28"/>
          <w:szCs w:val="28"/>
        </w:rPr>
        <w:t xml:space="preserve">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p w:rsidR="00D21B06" w:rsidRPr="00C86CFB" w:rsidRDefault="00D21B06"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p w:rsidR="009259D2" w:rsidRPr="00C86CFB" w:rsidRDefault="009259D2" w:rsidP="00C86CFB">
      <w:pPr>
        <w:pStyle w:val="ac"/>
        <w:spacing w:after="0" w:line="240" w:lineRule="auto"/>
        <w:ind w:left="0" w:firstLine="709"/>
        <w:jc w:val="both"/>
        <w:rPr>
          <w:rFonts w:ascii="Times New Roman" w:hAnsi="Times New Roman"/>
          <w:sz w:val="28"/>
          <w:szCs w:val="28"/>
        </w:rPr>
      </w:pPr>
    </w:p>
    <w:p w:rsidR="009259D2" w:rsidRPr="00C86CFB" w:rsidRDefault="009259D2"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0</w:t>
      </w:r>
      <w:r w:rsidRPr="00C86CFB">
        <w:rPr>
          <w:rFonts w:ascii="Times New Roman" w:hAnsi="Times New Roman" w:cs="Times New Roman"/>
          <w:b/>
          <w:sz w:val="28"/>
          <w:szCs w:val="28"/>
        </w:rPr>
        <w:t>.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47" w:name="z11902"/>
      <w:r w:rsidRPr="00C86CFB">
        <w:rPr>
          <w:rFonts w:ascii="Times New Roman" w:hAnsi="Times New Roman" w:cs="Times New Roman"/>
          <w:sz w:val="28"/>
          <w:szCs w:val="28"/>
        </w:rPr>
        <w:t>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статьей 3</w:t>
      </w:r>
      <w:r w:rsidR="0093656E" w:rsidRPr="00C86CFB">
        <w:rPr>
          <w:rFonts w:ascii="Times New Roman" w:hAnsi="Times New Roman" w:cs="Times New Roman"/>
          <w:sz w:val="28"/>
          <w:szCs w:val="28"/>
        </w:rPr>
        <w:t>63</w:t>
      </w:r>
      <w:r w:rsidRPr="00C86CFB">
        <w:rPr>
          <w:rFonts w:ascii="Times New Roman" w:hAnsi="Times New Roman" w:cs="Times New Roman"/>
          <w:sz w:val="28"/>
          <w:szCs w:val="28"/>
        </w:rPr>
        <w:t xml:space="preserve"> настоящего Кодекса, полученные (подлежащие получению):</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48" w:name="z14698"/>
      <w:bookmarkEnd w:id="1347"/>
      <w:r w:rsidRPr="00C86CFB">
        <w:rPr>
          <w:rFonts w:ascii="Times New Roman" w:hAnsi="Times New Roman" w:cs="Times New Roman"/>
          <w:sz w:val="28"/>
          <w:szCs w:val="28"/>
        </w:rPr>
        <w:t>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49" w:name="z14699"/>
      <w:bookmarkEnd w:id="1348"/>
      <w:r w:rsidRPr="00C86CFB">
        <w:rPr>
          <w:rFonts w:ascii="Times New Roman" w:hAnsi="Times New Roman" w:cs="Times New Roman"/>
          <w:sz w:val="28"/>
          <w:szCs w:val="28"/>
        </w:rPr>
        <w:t>от деятельности в Республике Казахстан по договору (контракту) гражданско-правового характера, заключенному с таким юридическим лицом-нерезидентом;</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0" w:name="z14936"/>
      <w:bookmarkEnd w:id="1349"/>
      <w:r w:rsidRPr="00C86CFB">
        <w:rPr>
          <w:rFonts w:ascii="Times New Roman" w:hAnsi="Times New Roman" w:cs="Times New Roman"/>
          <w:sz w:val="28"/>
          <w:szCs w:val="28"/>
        </w:rPr>
        <w:t>от деятельности в Республике Казахстан в виде материальной выгоды, полученной от лица, не являющегося работодателем;</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1" w:name="z14701"/>
      <w:bookmarkEnd w:id="1350"/>
      <w:r w:rsidRPr="00C86CFB">
        <w:rPr>
          <w:rFonts w:ascii="Times New Roman" w:hAnsi="Times New Roman" w:cs="Times New Roman"/>
          <w:sz w:val="28"/>
          <w:szCs w:val="28"/>
        </w:rPr>
        <w:t>надбавки, выплачиваемые в связи с проживанием в Республике Казахстан таким юридическим лицом-нерезидентом.</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2" w:name="z14702"/>
      <w:r w:rsidRPr="00C86CFB">
        <w:rPr>
          <w:rFonts w:ascii="Times New Roman" w:hAnsi="Times New Roman" w:cs="Times New Roman"/>
          <w:sz w:val="28"/>
          <w:szCs w:val="28"/>
        </w:rPr>
        <w:t>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статьей 6</w:t>
      </w:r>
      <w:r w:rsidR="0093656E" w:rsidRPr="00C86CFB">
        <w:rPr>
          <w:rFonts w:ascii="Times New Roman" w:hAnsi="Times New Roman" w:cs="Times New Roman"/>
          <w:sz w:val="28"/>
          <w:szCs w:val="28"/>
        </w:rPr>
        <w:t>74</w:t>
      </w:r>
      <w:r w:rsidRPr="00C86CFB">
        <w:rPr>
          <w:rFonts w:ascii="Times New Roman" w:hAnsi="Times New Roman" w:cs="Times New Roman"/>
          <w:sz w:val="28"/>
          <w:szCs w:val="28"/>
        </w:rPr>
        <w:t xml:space="preserve"> настоящего Кодекса.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3" w:name="z14703"/>
      <w:bookmarkEnd w:id="1352"/>
      <w:r w:rsidRPr="00C86CFB">
        <w:rPr>
          <w:rFonts w:ascii="Times New Roman" w:hAnsi="Times New Roman" w:cs="Times New Roman"/>
          <w:sz w:val="28"/>
          <w:szCs w:val="28"/>
        </w:rPr>
        <w:t>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7 статьи 6</w:t>
      </w:r>
      <w:r w:rsidR="0093656E" w:rsidRPr="00C86CFB">
        <w:rPr>
          <w:rFonts w:ascii="Times New Roman" w:hAnsi="Times New Roman" w:cs="Times New Roman"/>
          <w:sz w:val="28"/>
          <w:szCs w:val="28"/>
        </w:rPr>
        <w:t xml:space="preserve">79 </w:t>
      </w:r>
      <w:r w:rsidRPr="00C86CFB">
        <w:rPr>
          <w:rFonts w:ascii="Times New Roman" w:hAnsi="Times New Roman" w:cs="Times New Roman"/>
          <w:sz w:val="28"/>
          <w:szCs w:val="28"/>
        </w:rPr>
        <w:t>настоящего Кодекса, при одновременном выполнении следующих условий:</w:t>
      </w:r>
    </w:p>
    <w:bookmarkEnd w:id="1351"/>
    <w:bookmarkEnd w:id="1353"/>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bookmarkStart w:id="1354" w:name="z11912"/>
      <w:r w:rsidRPr="00C86CFB">
        <w:rPr>
          <w:rFonts w:ascii="Times New Roman" w:hAnsi="Times New Roman" w:cs="Times New Roman"/>
          <w:sz w:val="28"/>
          <w:szCs w:val="28"/>
        </w:rPr>
        <w:t>2) иностранец или лицо без гражданства признается постоянно пребывающим в Республике Казахстан в соответствии с подпунктом 1) пункта 2 статьи 215</w:t>
      </w:r>
      <w:r w:rsidR="004A2AF0" w:rsidRPr="00C86CFB">
        <w:rPr>
          <w:rFonts w:ascii="Times New Roman" w:hAnsi="Times New Roman" w:cs="Times New Roman"/>
          <w:sz w:val="28"/>
          <w:szCs w:val="28"/>
        </w:rPr>
        <w:t xml:space="preserve"> </w:t>
      </w:r>
      <w:r w:rsidRPr="00C86CFB">
        <w:rPr>
          <w:rFonts w:ascii="Times New Roman" w:hAnsi="Times New Roman" w:cs="Times New Roman"/>
          <w:sz w:val="28"/>
          <w:szCs w:val="28"/>
        </w:rPr>
        <w:t>настоящего Кодекса.</w:t>
      </w:r>
    </w:p>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bookmarkStart w:id="1355" w:name="z227"/>
      <w:r w:rsidRPr="00C86CFB">
        <w:rPr>
          <w:rFonts w:ascii="Times New Roman" w:hAnsi="Times New Roman" w:cs="Times New Roman"/>
          <w:sz w:val="28"/>
          <w:szCs w:val="28"/>
        </w:rPr>
        <w:t>При этом в случае если иностранец или лицо без гражданства не признается постоянно пребывающим в Республике Казахстан в соответствии подпунктом 1) пункта 2 статьи 215</w:t>
      </w:r>
      <w:r w:rsidR="004A2AF0" w:rsidRPr="00C86CFB">
        <w:rPr>
          <w:rFonts w:ascii="Times New Roman" w:hAnsi="Times New Roman" w:cs="Times New Roman"/>
          <w:sz w:val="28"/>
          <w:szCs w:val="28"/>
        </w:rPr>
        <w:t xml:space="preserve"> </w:t>
      </w:r>
      <w:r w:rsidRPr="00C86CFB">
        <w:rPr>
          <w:rFonts w:ascii="Times New Roman" w:hAnsi="Times New Roman" w:cs="Times New Roman"/>
          <w:sz w:val="28"/>
          <w:szCs w:val="28"/>
        </w:rPr>
        <w:t>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статьей 669</w:t>
      </w:r>
      <w:r w:rsidR="004A2AF0" w:rsidRPr="00C86CFB">
        <w:rPr>
          <w:rFonts w:ascii="Times New Roman" w:hAnsi="Times New Roman" w:cs="Times New Roman"/>
          <w:sz w:val="28"/>
          <w:szCs w:val="28"/>
        </w:rPr>
        <w:t xml:space="preserve"> </w:t>
      </w:r>
      <w:r w:rsidRPr="00C86CFB">
        <w:rPr>
          <w:rFonts w:ascii="Times New Roman" w:hAnsi="Times New Roman" w:cs="Times New Roman"/>
          <w:sz w:val="28"/>
          <w:szCs w:val="28"/>
        </w:rPr>
        <w:t>настоящего Кодекса.</w:t>
      </w:r>
    </w:p>
    <w:bookmarkEnd w:id="1355"/>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p w:rsidR="0093656E" w:rsidRPr="00C86CFB" w:rsidRDefault="0093656E"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подпунктом 8) пункта 1 статьи 669</w:t>
      </w:r>
      <w:r w:rsidR="004A2AF0" w:rsidRPr="00C86CFB">
        <w:rPr>
          <w:rFonts w:ascii="Times New Roman" w:hAnsi="Times New Roman" w:cs="Times New Roman"/>
          <w:sz w:val="28"/>
          <w:szCs w:val="28"/>
        </w:rPr>
        <w:t xml:space="preserve"> </w:t>
      </w:r>
      <w:r w:rsidRPr="00C86CFB">
        <w:rPr>
          <w:rFonts w:ascii="Times New Roman" w:hAnsi="Times New Roman" w:cs="Times New Roman"/>
          <w:sz w:val="28"/>
          <w:szCs w:val="28"/>
        </w:rPr>
        <w:t>настоящего Кодекса. При этом юридическое лицо-нерезидент обязано представить налоговому агенту:</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6" w:name="z11913"/>
      <w:bookmarkEnd w:id="1354"/>
      <w:r w:rsidRPr="00C86CFB">
        <w:rPr>
          <w:rFonts w:ascii="Times New Roman" w:hAnsi="Times New Roman" w:cs="Times New Roman"/>
          <w:sz w:val="28"/>
          <w:szCs w:val="28"/>
        </w:rPr>
        <w:t>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356"/>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7" w:name="z14707"/>
      <w:r w:rsidRPr="00C86CFB">
        <w:rPr>
          <w:rFonts w:ascii="Times New Roman" w:hAnsi="Times New Roman" w:cs="Times New Roman"/>
          <w:sz w:val="28"/>
          <w:szCs w:val="28"/>
        </w:rPr>
        <w:t>При этом доход, указанный в настоящем пункте, подлежит уменьшению на сумму:</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8" w:name="z14708"/>
      <w:bookmarkEnd w:id="1357"/>
      <w:r w:rsidRPr="00C86CFB">
        <w:rPr>
          <w:rFonts w:ascii="Times New Roman" w:hAnsi="Times New Roman" w:cs="Times New Roman"/>
          <w:sz w:val="28"/>
          <w:szCs w:val="28"/>
        </w:rPr>
        <w:t xml:space="preserve">дохода, указанного в документах, определенных настоящим пунктом, в случае их представления; </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59" w:name="z14709"/>
      <w:bookmarkEnd w:id="1358"/>
      <w:r w:rsidRPr="00C86CFB">
        <w:rPr>
          <w:rFonts w:ascii="Times New Roman" w:hAnsi="Times New Roman" w:cs="Times New Roman"/>
          <w:sz w:val="28"/>
          <w:szCs w:val="28"/>
        </w:rPr>
        <w:t>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359"/>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w:t>
      </w:r>
      <w:bookmarkStart w:id="1360" w:name="z15750"/>
      <w:r w:rsidRPr="00C86CFB">
        <w:rPr>
          <w:rFonts w:ascii="Times New Roman" w:hAnsi="Times New Roman" w:cs="Times New Roman"/>
          <w:sz w:val="28"/>
          <w:szCs w:val="28"/>
        </w:rPr>
        <w:t>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bookmarkEnd w:id="1360"/>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p>
    <w:p w:rsidR="009259D2" w:rsidRPr="00C86CFB" w:rsidRDefault="009259D2"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1</w:t>
      </w:r>
      <w:r w:rsidRPr="00C86CFB">
        <w:rPr>
          <w:rFonts w:ascii="Times New Roman" w:hAnsi="Times New Roman" w:cs="Times New Roman"/>
          <w:b/>
          <w:sz w:val="28"/>
          <w:szCs w:val="28"/>
        </w:rPr>
        <w:t xml:space="preserve">. Представление декларации по индивидуальному подоходному налогу и социальному налогу </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bookmarkStart w:id="1361" w:name="z11917"/>
      <w:r w:rsidRPr="00C86CFB">
        <w:rPr>
          <w:rFonts w:ascii="Times New Roman" w:hAnsi="Times New Roman" w:cs="Times New Roman"/>
          <w:sz w:val="28"/>
          <w:szCs w:val="28"/>
        </w:rPr>
        <w:t>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bookmarkEnd w:id="1361"/>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p>
    <w:p w:rsidR="009259D2" w:rsidRPr="00C86CFB" w:rsidRDefault="009259D2"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2</w:t>
      </w:r>
      <w:r w:rsidRPr="00C86CFB">
        <w:rPr>
          <w:rFonts w:ascii="Times New Roman" w:hAnsi="Times New Roman" w:cs="Times New Roman"/>
          <w:b/>
          <w:sz w:val="28"/>
          <w:szCs w:val="28"/>
        </w:rPr>
        <w:t>. Порядок исчисления и уплаты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w:t>
      </w:r>
    </w:p>
    <w:p w:rsidR="009259D2" w:rsidRPr="00C86CFB" w:rsidRDefault="009259D2" w:rsidP="00C86CFB">
      <w:pPr>
        <w:spacing w:after="0" w:line="240" w:lineRule="auto"/>
        <w:ind w:firstLine="709"/>
        <w:contextualSpacing/>
        <w:jc w:val="both"/>
        <w:rPr>
          <w:rFonts w:ascii="Times New Roman" w:hAnsi="Times New Roman" w:cs="Times New Roman"/>
          <w:b/>
          <w:sz w:val="28"/>
          <w:szCs w:val="28"/>
        </w:rPr>
      </w:pPr>
    </w:p>
    <w:p w:rsidR="006D5489" w:rsidRPr="00C86CFB" w:rsidRDefault="006D54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 </w:t>
      </w:r>
    </w:p>
    <w:p w:rsidR="006D5489" w:rsidRPr="00C86CFB" w:rsidRDefault="006D54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статьей 6</w:t>
      </w:r>
      <w:r w:rsidR="004A2AF0" w:rsidRPr="00C86CFB">
        <w:rPr>
          <w:rFonts w:ascii="Times New Roman" w:hAnsi="Times New Roman" w:cs="Times New Roman"/>
          <w:sz w:val="28"/>
          <w:szCs w:val="28"/>
        </w:rPr>
        <w:t>69</w:t>
      </w:r>
      <w:r w:rsidRPr="00C86CFB">
        <w:rPr>
          <w:rFonts w:ascii="Times New Roman" w:hAnsi="Times New Roman" w:cs="Times New Roman"/>
          <w:sz w:val="28"/>
          <w:szCs w:val="28"/>
        </w:rPr>
        <w:t xml:space="preserve"> настоящего Кодекса, к начисленной сумме дохода без осуществления налоговых вычетов.</w:t>
      </w:r>
    </w:p>
    <w:p w:rsidR="009259D2" w:rsidRPr="00C86CFB" w:rsidRDefault="006D548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о доходах и имуществе физического лица за налоговый период.</w:t>
      </w:r>
    </w:p>
    <w:p w:rsidR="006D5489" w:rsidRPr="00C86CFB" w:rsidRDefault="006D5489" w:rsidP="00C86CFB">
      <w:pPr>
        <w:spacing w:after="0" w:line="240" w:lineRule="auto"/>
        <w:ind w:firstLine="709"/>
        <w:contextualSpacing/>
        <w:jc w:val="both"/>
        <w:rPr>
          <w:rFonts w:ascii="Times New Roman" w:hAnsi="Times New Roman" w:cs="Times New Roman"/>
          <w:sz w:val="28"/>
          <w:szCs w:val="28"/>
        </w:rPr>
      </w:pPr>
    </w:p>
    <w:p w:rsidR="00C940C0" w:rsidRPr="00C86CFB" w:rsidRDefault="00C940C0"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3</w:t>
      </w:r>
      <w:r w:rsidRPr="00C86CFB">
        <w:rPr>
          <w:rFonts w:ascii="Times New Roman" w:hAnsi="Times New Roman" w:cs="Times New Roman"/>
          <w:b/>
          <w:sz w:val="28"/>
          <w:szCs w:val="28"/>
        </w:rPr>
        <w:t>. Порядок исчисления и уплаты индивидуального подоходного налога с доходов трудового иммигранта-нерезидента</w:t>
      </w:r>
    </w:p>
    <w:p w:rsidR="00C940C0" w:rsidRPr="00C86CFB" w:rsidRDefault="00C940C0" w:rsidP="00C86CFB">
      <w:pPr>
        <w:spacing w:after="0" w:line="240" w:lineRule="auto"/>
        <w:ind w:firstLine="709"/>
        <w:contextualSpacing/>
        <w:jc w:val="both"/>
        <w:rPr>
          <w:rFonts w:ascii="Times New Roman" w:hAnsi="Times New Roman" w:cs="Times New Roman"/>
          <w:sz w:val="28"/>
          <w:szCs w:val="28"/>
        </w:rPr>
      </w:pPr>
    </w:p>
    <w:p w:rsidR="00C940C0" w:rsidRPr="00C86CFB" w:rsidRDefault="00C940C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1. Доход трудового иммигранта-нерезидента, заключившего трудовой договор в соответствии с трудовым законодательством Республики Казахстан на основании разрешения трудовому иммигранту на выполнение работ, оказание услуг состоит из следующих доходов:</w:t>
      </w:r>
    </w:p>
    <w:p w:rsidR="00C940C0" w:rsidRPr="00C86CFB" w:rsidRDefault="00C940C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 xml:space="preserve">1) суммы минимального облагаемого дохода в 40-кратном размере МРП,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иммигранту-нерезиденту; </w:t>
      </w:r>
    </w:p>
    <w:p w:rsidR="00C940C0" w:rsidRPr="00C86CFB" w:rsidRDefault="00C940C0"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ab/>
        <w:t>2) суммы превышения дохода, подлежащего получению по трудовому договору, за соответствующий период, указанный трудовым иммигрантом-нерезидентом в заявлении на получение (продление) разрешения трудовому иммигранту-нерезиденту, над суммой минимального облагаемого дохода за этот же период – при наличии такого превышения.</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2. Облагаемая сумма дохода трудового иммигранта-нерезидента в виде превышения определяется как:</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доходы, полученные от выполнения работ (оказания услуг) за каждый месяц выполнения работ (оказания услуг) соответствующего периода, указанного в разрешении (разрешениях) трудовому иммигранту;</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минимального облагаемого дохода за этот же период</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минус</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в размере 14-кратного размера МРП, действующего на 1 января соответствующего финансового года, за каждый месяц выполнения работ (оказания услуг) за этот же период. </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3. Уплата индивидуального подоходного налога, исчисленного трудовым иммигрантом-нерезидентом с суммы минимального облагаемого дохода, производится до получения (продления) разрешения трудовому иммигранту - по месту пребывания трудового иммигранта-нерезидента.</w:t>
      </w:r>
    </w:p>
    <w:p w:rsidR="00C940C0" w:rsidRPr="00C86CFB" w:rsidRDefault="00C940C0" w:rsidP="00C86CFB">
      <w:pPr>
        <w:tabs>
          <w:tab w:val="left" w:pos="851"/>
        </w:tabs>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4. Уплата индивидуального подоходного налога, исчисленного с облагаемой суммы дохода трудового иммигранта-нерезидента в виде превышения за налоговый период, производится трудовым иммигрантом-нерезидентом не позднее десяти календарных дней после срока представления декларации о доходах и имуществе - по месту пребывания.</w:t>
      </w:r>
    </w:p>
    <w:p w:rsidR="00C940C0" w:rsidRPr="00C86CFB" w:rsidRDefault="00C940C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случае если сумма уплаченного в течение налогового периода индивидуального подоходного налога, исчисленного с суммы минимального облагаемого дохода превышает сумму индивидуального подоходного налога, исчисленную за отчетный налоговый период с дохода трудового иммигранта-нерезидента, то такое превышение не является суммой излишне уплаченного индивидуального подоходного налога и не подлежит возврату или зачету.</w:t>
      </w:r>
    </w:p>
    <w:p w:rsidR="009259D2" w:rsidRPr="00C86CFB" w:rsidRDefault="009259D2" w:rsidP="00C86CFB">
      <w:pPr>
        <w:spacing w:after="0" w:line="240" w:lineRule="auto"/>
        <w:ind w:firstLine="709"/>
        <w:contextualSpacing/>
        <w:jc w:val="both"/>
        <w:rPr>
          <w:rFonts w:ascii="Times New Roman" w:hAnsi="Times New Roman" w:cs="Times New Roman"/>
          <w:sz w:val="28"/>
          <w:szCs w:val="28"/>
        </w:rPr>
      </w:pPr>
    </w:p>
    <w:p w:rsidR="00AF5BEC" w:rsidRPr="00C86CFB" w:rsidRDefault="00AF5BEC"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4</w:t>
      </w:r>
      <w:r w:rsidRPr="00C86CFB">
        <w:rPr>
          <w:rFonts w:ascii="Times New Roman" w:hAnsi="Times New Roman" w:cs="Times New Roman"/>
          <w:b/>
          <w:sz w:val="28"/>
          <w:szCs w:val="28"/>
        </w:rPr>
        <w:t>. Представление декларации о доходах и имуществе физического лица</w:t>
      </w:r>
    </w:p>
    <w:p w:rsidR="00AF5BEC" w:rsidRPr="00C86CFB" w:rsidRDefault="00AF5BEC" w:rsidP="00C86CFB">
      <w:pPr>
        <w:spacing w:after="0" w:line="240" w:lineRule="auto"/>
        <w:ind w:firstLine="709"/>
        <w:contextualSpacing/>
        <w:jc w:val="both"/>
        <w:rPr>
          <w:rFonts w:ascii="Times New Roman" w:hAnsi="Times New Roman" w:cs="Times New Roman"/>
          <w:sz w:val="28"/>
          <w:szCs w:val="28"/>
        </w:rPr>
      </w:pPr>
    </w:p>
    <w:p w:rsidR="00AF5BEC" w:rsidRPr="00C86CFB" w:rsidRDefault="00AF5BE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Если иное не установлено настоящей статьей, декларация о доходах и имуществе физического лица представляется в налоговый орган по месту пребывания (жительства) налогоплательщика не позднее </w:t>
      </w:r>
      <w:r w:rsidR="00652965" w:rsidRPr="00C86CFB">
        <w:rPr>
          <w:rFonts w:ascii="Times New Roman" w:hAnsi="Times New Roman" w:cs="Times New Roman"/>
          <w:sz w:val="28"/>
          <w:szCs w:val="28"/>
        </w:rPr>
        <w:t>1 июля</w:t>
      </w:r>
      <w:r w:rsidRPr="00C86CFB">
        <w:rPr>
          <w:rFonts w:ascii="Times New Roman" w:hAnsi="Times New Roman" w:cs="Times New Roman"/>
          <w:sz w:val="28"/>
          <w:szCs w:val="28"/>
        </w:rPr>
        <w:t xml:space="preserve"> года, следующего за отчетным календарным годом, физическим лицом-нерезидентом, получающим доходы из источников в Республике Казахстан, подлежащие налогообложению самостоятельно в соответствии с настоящим Кодексом.</w:t>
      </w:r>
    </w:p>
    <w:p w:rsidR="00AF5BEC" w:rsidRPr="00C86CFB" w:rsidRDefault="00AF5BE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выезда за пределы Республики Казахстан в течение текущего налогового периода без последующего въезда на территорию Республики Казахстан до </w:t>
      </w:r>
      <w:r w:rsidR="00064A85" w:rsidRPr="00C86CFB">
        <w:rPr>
          <w:rFonts w:ascii="Times New Roman" w:hAnsi="Times New Roman" w:cs="Times New Roman"/>
          <w:sz w:val="28"/>
          <w:szCs w:val="28"/>
        </w:rPr>
        <w:t xml:space="preserve">1 июля </w:t>
      </w:r>
      <w:r w:rsidRPr="00C86CFB">
        <w:rPr>
          <w:rFonts w:ascii="Times New Roman" w:hAnsi="Times New Roman" w:cs="Times New Roman"/>
          <w:sz w:val="28"/>
          <w:szCs w:val="28"/>
        </w:rPr>
        <w:t>года, следующего за отчетным календарным годом, физическое лицо-нерезидент вправе представить декларацию доходах и имуществе физического лица и уплатить индивидуальный подоходный налог в течение текущего налогового периода. При этом декларация о доходах и имуществе физического лица представляется за период с начала текущего налогового периода до даты выезда такого лица за пределы Республики Казахстан.</w:t>
      </w:r>
    </w:p>
    <w:p w:rsidR="00AF5BEC" w:rsidRPr="00C86CFB" w:rsidRDefault="00AF5BE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Декларация о доходах и имуществе физического лица представляется трудовым иммигрантом-нерезидентом, получившим доходы, указанные в подпункте 21) пункта 1 статьи </w:t>
      </w:r>
      <w:r w:rsidR="00064A85" w:rsidRPr="00C86CFB">
        <w:rPr>
          <w:rFonts w:ascii="Times New Roman" w:hAnsi="Times New Roman" w:cs="Times New Roman"/>
          <w:sz w:val="28"/>
          <w:szCs w:val="28"/>
        </w:rPr>
        <w:t>666</w:t>
      </w:r>
      <w:r w:rsidRPr="00C86CFB">
        <w:rPr>
          <w:rFonts w:ascii="Times New Roman" w:hAnsi="Times New Roman" w:cs="Times New Roman"/>
          <w:sz w:val="28"/>
          <w:szCs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индивидуального подоходного налога,уплаченного с минимального облагаемого дохода.</w:t>
      </w:r>
    </w:p>
    <w:p w:rsidR="00AF5BEC" w:rsidRPr="00C86CFB" w:rsidRDefault="00AF5BEC" w:rsidP="00C86CFB">
      <w:pPr>
        <w:spacing w:after="0" w:line="240" w:lineRule="auto"/>
        <w:ind w:firstLineChars="252" w:firstLine="706"/>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Декларация о доходах и имуществе физического лица по доходам, предусмотренным настоящим пунктом, представляется трудовым иммигрантом-нерезидентом в налоговый орган по месту пребывания не позднее </w:t>
      </w:r>
      <w:r w:rsidR="00064A85" w:rsidRPr="00C86CFB">
        <w:rPr>
          <w:rFonts w:ascii="Times New Roman" w:hAnsi="Times New Roman" w:cs="Times New Roman"/>
          <w:sz w:val="28"/>
          <w:szCs w:val="28"/>
        </w:rPr>
        <w:t xml:space="preserve">1 июля </w:t>
      </w:r>
      <w:r w:rsidRPr="00C86CFB">
        <w:rPr>
          <w:rFonts w:ascii="Times New Roman" w:hAnsi="Times New Roman" w:cs="Times New Roman"/>
          <w:sz w:val="28"/>
          <w:szCs w:val="28"/>
        </w:rPr>
        <w:t>года, следующего за отчетным налоговым периодом.</w:t>
      </w:r>
    </w:p>
    <w:p w:rsidR="008D6A11" w:rsidRPr="00C86CFB" w:rsidRDefault="00AF5BEC"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в случае выезда за пределы Республики Казахстан трудового иммигранта-нерезидента, получившего доходы, указанные в подпункте 21) пункта 1 статьи </w:t>
      </w:r>
      <w:r w:rsidR="00064A85" w:rsidRPr="00C86CFB">
        <w:rPr>
          <w:rFonts w:ascii="Times New Roman" w:hAnsi="Times New Roman" w:cs="Times New Roman"/>
          <w:sz w:val="28"/>
          <w:szCs w:val="28"/>
        </w:rPr>
        <w:t>666</w:t>
      </w:r>
      <w:r w:rsidRPr="00C86CFB">
        <w:rPr>
          <w:rFonts w:ascii="Times New Roman" w:hAnsi="Times New Roman" w:cs="Times New Roman"/>
          <w:sz w:val="28"/>
          <w:szCs w:val="28"/>
        </w:rPr>
        <w:t>, в течение налогового периода, декларация (декларации) о доходах и имуществе физического лица представляется (представляются) до даты выезда такого лица за пределы Республики Казахстан.</w:t>
      </w:r>
    </w:p>
    <w:p w:rsidR="00AF5BEC" w:rsidRPr="00C86CFB" w:rsidRDefault="00AF5BEC" w:rsidP="00C86CFB">
      <w:pPr>
        <w:spacing w:after="0" w:line="240" w:lineRule="auto"/>
        <w:ind w:firstLine="709"/>
        <w:contextualSpacing/>
        <w:jc w:val="both"/>
        <w:rPr>
          <w:rFonts w:ascii="Times New Roman" w:hAnsi="Times New Roman" w:cs="Times New Roman"/>
          <w:sz w:val="28"/>
          <w:szCs w:val="28"/>
        </w:rPr>
      </w:pPr>
    </w:p>
    <w:p w:rsidR="008D6A11" w:rsidRPr="00C86CFB" w:rsidRDefault="00F00B49"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8D6A11" w:rsidRPr="00C86CFB">
        <w:rPr>
          <w:rFonts w:ascii="Times New Roman" w:hAnsi="Times New Roman" w:cs="Times New Roman"/>
          <w:b/>
          <w:sz w:val="28"/>
          <w:szCs w:val="28"/>
        </w:rPr>
        <w:t xml:space="preserve"> 7</w:t>
      </w:r>
      <w:r w:rsidR="00064F0F" w:rsidRPr="00C86CFB">
        <w:rPr>
          <w:rFonts w:ascii="Times New Roman" w:hAnsi="Times New Roman" w:cs="Times New Roman"/>
          <w:b/>
          <w:sz w:val="28"/>
          <w:szCs w:val="28"/>
        </w:rPr>
        <w:t>4</w:t>
      </w:r>
      <w:r w:rsidR="008D6A11" w:rsidRPr="00C86CFB">
        <w:rPr>
          <w:rFonts w:ascii="Times New Roman" w:hAnsi="Times New Roman" w:cs="Times New Roman"/>
          <w:b/>
          <w:sz w:val="28"/>
          <w:szCs w:val="28"/>
        </w:rPr>
        <w:t>.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1. Общие положения</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4A33ED" w:rsidRPr="00C86CFB" w:rsidRDefault="004A33ED"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5</w:t>
      </w:r>
      <w:r w:rsidRPr="00C86CFB">
        <w:rPr>
          <w:rFonts w:ascii="Times New Roman" w:hAnsi="Times New Roman" w:cs="Times New Roman"/>
          <w:b/>
          <w:sz w:val="28"/>
          <w:szCs w:val="28"/>
        </w:rPr>
        <w:t xml:space="preserve">. Условия и порядок применения международного договора </w:t>
      </w:r>
    </w:p>
    <w:p w:rsidR="004A33ED" w:rsidRPr="00C86CFB" w:rsidRDefault="004A33ED" w:rsidP="00C86CFB">
      <w:pPr>
        <w:spacing w:after="0" w:line="240" w:lineRule="auto"/>
        <w:ind w:firstLine="709"/>
        <w:contextualSpacing/>
        <w:jc w:val="both"/>
        <w:rPr>
          <w:rFonts w:ascii="Times New Roman" w:hAnsi="Times New Roman" w:cs="Times New Roman"/>
          <w:b/>
          <w:sz w:val="28"/>
          <w:szCs w:val="28"/>
        </w:rPr>
      </w:pPr>
    </w:p>
    <w:p w:rsidR="004A33ED" w:rsidRPr="00C86CFB" w:rsidRDefault="004A33ED" w:rsidP="00C86CFB">
      <w:pPr>
        <w:pStyle w:val="ac"/>
        <w:numPr>
          <w:ilvl w:val="0"/>
          <w:numId w:val="3"/>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Международный договор, регулирующий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применяется к лицам, которые являются резидентами одного или обоих государств, заключивших такой договор. </w:t>
      </w:r>
    </w:p>
    <w:p w:rsidR="00BE40FE" w:rsidRPr="00C86CFB" w:rsidRDefault="00BE40FE" w:rsidP="00C86CFB">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Положения настоящей статьи не применяются к резиденту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 </w:t>
      </w:r>
    </w:p>
    <w:p w:rsidR="00BE40FE" w:rsidRPr="00C86CFB" w:rsidRDefault="00BE40FE" w:rsidP="00C86CFB">
      <w:pPr>
        <w:pStyle w:val="ac"/>
        <w:numPr>
          <w:ilvl w:val="0"/>
          <w:numId w:val="3"/>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Применение положений международного договора осуществляется в порядке, определенном настоящим Кодексом и соответствующим международным договором. </w:t>
      </w:r>
    </w:p>
    <w:p w:rsidR="00D76269" w:rsidRPr="00C86CFB" w:rsidRDefault="00BE40FE" w:rsidP="00C86CFB">
      <w:pPr>
        <w:shd w:val="clear" w:color="auto" w:fill="FFFFFF" w:themeFill="background1"/>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Если в международный договор внесены изменения многосторонним международным договором по выполнению мер, относящихся к налоговым соглашениям, в целях противодействия размыванию налоговой базы и выводу прибыли из-под налогообложения (далее – многосторонний международный договор), такой международный договор применяется с учетом внесенных изменений.</w:t>
      </w:r>
    </w:p>
    <w:p w:rsidR="00BE40FE" w:rsidRPr="00C86CFB" w:rsidRDefault="00BE40FE" w:rsidP="00C86CFB">
      <w:pPr>
        <w:pStyle w:val="ac"/>
        <w:numPr>
          <w:ilvl w:val="0"/>
          <w:numId w:val="3"/>
        </w:numPr>
        <w:shd w:val="clear" w:color="auto" w:fill="FFFFFF" w:themeFill="background1"/>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При уплате налоговым агентом суммы подоходного налога, исчисленной с доходов нерезидента в соответствии с положениями настоящего Кодекса, за счет собственных средств без его удержания с дохода нерезидента, положения международного договора не применяются.</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6</w:t>
      </w:r>
      <w:r w:rsidRPr="00C86CFB">
        <w:rPr>
          <w:rFonts w:ascii="Times New Roman" w:hAnsi="Times New Roman" w:cs="Times New Roman"/>
          <w:b/>
          <w:sz w:val="28"/>
          <w:szCs w:val="28"/>
        </w:rPr>
        <w:t>. Порядок представления нерезидентом заявления на возврат уплаченного подоходного налога из бюджета на основании международного договора</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применении положений международного договора нерезидент имеет право на возврат подоходного налога в порядке, определенном настоящей статьей и статьями 6</w:t>
      </w:r>
      <w:r w:rsidR="004A2AF0" w:rsidRPr="00C86CFB">
        <w:rPr>
          <w:rFonts w:ascii="Times New Roman" w:hAnsi="Times New Roman" w:cs="Times New Roman"/>
          <w:sz w:val="28"/>
          <w:szCs w:val="28"/>
        </w:rPr>
        <w:t>87</w:t>
      </w:r>
      <w:r w:rsidRPr="00C86CFB">
        <w:rPr>
          <w:rFonts w:ascii="Times New Roman" w:hAnsi="Times New Roman" w:cs="Times New Roman"/>
          <w:sz w:val="28"/>
          <w:szCs w:val="28"/>
        </w:rPr>
        <w:t>, 6</w:t>
      </w:r>
      <w:r w:rsidR="004A2AF0" w:rsidRPr="00C86CFB">
        <w:rPr>
          <w:rFonts w:ascii="Times New Roman" w:hAnsi="Times New Roman" w:cs="Times New Roman"/>
          <w:sz w:val="28"/>
          <w:szCs w:val="28"/>
        </w:rPr>
        <w:t>88</w:t>
      </w:r>
      <w:r w:rsidRPr="00C86CFB">
        <w:rPr>
          <w:rFonts w:ascii="Times New Roman" w:hAnsi="Times New Roman" w:cs="Times New Roman"/>
          <w:sz w:val="28"/>
          <w:szCs w:val="28"/>
        </w:rPr>
        <w:t xml:space="preserve"> настоящего Кодекса, в следующих случаях:</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w:t>
      </w:r>
      <w:r w:rsidR="004A2AF0" w:rsidRPr="00C86CFB">
        <w:rPr>
          <w:rFonts w:ascii="Times New Roman" w:hAnsi="Times New Roman" w:cs="Times New Roman"/>
          <w:sz w:val="28"/>
          <w:szCs w:val="28"/>
        </w:rPr>
        <w:t xml:space="preserve">687, 688 </w:t>
      </w:r>
      <w:r w:rsidRPr="00C86CFB">
        <w:rPr>
          <w:rFonts w:ascii="Times New Roman" w:hAnsi="Times New Roman" w:cs="Times New Roman"/>
          <w:sz w:val="28"/>
          <w:szCs w:val="28"/>
        </w:rPr>
        <w:t xml:space="preserve"> настоящего Кодекса – заявление) с приложением документов, определенных пунктами 3 и 4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Датой представления заявления в налоговый орган является дата получения заявления налоговым органом</w:t>
      </w:r>
      <w:r w:rsidR="00C81296" w:rsidRPr="00C86CFB">
        <w:rPr>
          <w:rFonts w:ascii="Times New Roman" w:hAnsi="Times New Roman" w:cs="Times New Roman"/>
          <w:sz w:val="28"/>
          <w:szCs w:val="28"/>
        </w:rPr>
        <w:t>.</w:t>
      </w:r>
      <w:r w:rsidRPr="00C86CFB">
        <w:rPr>
          <w:rFonts w:ascii="Times New Roman" w:hAnsi="Times New Roman" w:cs="Times New Roman"/>
          <w:sz w:val="28"/>
          <w:szCs w:val="28"/>
        </w:rPr>
        <w:t xml:space="preserve">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К заявлению должны быть приложены следующие документы:</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копии контрактов (договоров, соглашений) на выполнение работ, оказание услуг или на иные цели;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документ, подтверждающий резидентство нерезидента;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копии бухгалтерских или иных документов, подтверждающих суммы полученных доходов и удержанных, уплаченных налогов;</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3-1) </w:t>
      </w:r>
      <w:r w:rsidR="00AA3671" w:rsidRPr="00C86CFB">
        <w:rPr>
          <w:rFonts w:ascii="Times New Roman" w:hAnsi="Times New Roman" w:cs="Times New Roman"/>
          <w:sz w:val="28"/>
          <w:szCs w:val="28"/>
        </w:rPr>
        <w:t>копии документов,</w:t>
      </w:r>
      <w:r w:rsidRPr="00C86CFB">
        <w:rPr>
          <w:rFonts w:ascii="Times New Roman" w:hAnsi="Times New Roman" w:cs="Times New Roman"/>
          <w:sz w:val="28"/>
          <w:szCs w:val="28"/>
        </w:rPr>
        <w:t>подтверждающих факт оказания услуг, выполнения работ.</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дополнительно в случае представления заявленияюридическим лицом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нотариально засвидетельствованные копии учредительных документов либо</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7B6469" w:rsidRPr="00C86CFB" w:rsidRDefault="007B6469" w:rsidP="00C86CFB">
      <w:pPr>
        <w:pStyle w:val="ac"/>
        <w:numPr>
          <w:ilvl w:val="0"/>
          <w:numId w:val="57"/>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дополнительно в случае представления заявления физическим лицом – копия документа, удостоверяющего личность.</w:t>
      </w:r>
    </w:p>
    <w:p w:rsidR="007B6469" w:rsidRPr="00C86CFB" w:rsidRDefault="007B6469" w:rsidP="00C86CFB">
      <w:pPr>
        <w:pStyle w:val="ac"/>
        <w:numPr>
          <w:ilvl w:val="0"/>
          <w:numId w:val="57"/>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Положения настоящего пункта не применяются в случае представления заявления в соответствии с пунктом 4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выписка со счета, полученная из центрального депозитария, содержащая: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наименование или фамилию, имя, отчество (если оно указано в документе, удостоверяющем личность) нерезидента;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информацию о количестве и виде депозитарных расписок;</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выписки с валютного счета по поступившим суммам дивидендов;</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4-1. При представлении нерезидентом заявления на возврат подоходного налога с доходов, полученных от прироста стоимости, к заявлению прилагаются следующие </w:t>
      </w:r>
      <w:r w:rsidR="00AA3671" w:rsidRPr="00C86CFB">
        <w:rPr>
          <w:rFonts w:ascii="Times New Roman" w:hAnsi="Times New Roman" w:cs="Times New Roman"/>
          <w:sz w:val="28"/>
          <w:szCs w:val="28"/>
        </w:rPr>
        <w:t xml:space="preserve">копии </w:t>
      </w:r>
      <w:r w:rsidRPr="00C86CFB">
        <w:rPr>
          <w:rFonts w:ascii="Times New Roman" w:hAnsi="Times New Roman" w:cs="Times New Roman"/>
          <w:sz w:val="28"/>
          <w:szCs w:val="28"/>
        </w:rPr>
        <w:t>документ</w:t>
      </w:r>
      <w:r w:rsidR="00AA3671" w:rsidRPr="00C86CFB">
        <w:rPr>
          <w:rFonts w:ascii="Times New Roman" w:hAnsi="Times New Roman" w:cs="Times New Roman"/>
          <w:sz w:val="28"/>
          <w:szCs w:val="28"/>
        </w:rPr>
        <w:t>ов</w:t>
      </w:r>
      <w:r w:rsidRPr="00C86CFB">
        <w:rPr>
          <w:rFonts w:ascii="Times New Roman" w:hAnsi="Times New Roman" w:cs="Times New Roman"/>
          <w:sz w:val="28"/>
          <w:szCs w:val="28"/>
        </w:rPr>
        <w:t>:</w:t>
      </w:r>
    </w:p>
    <w:p w:rsidR="00AA3671" w:rsidRPr="00C86CFB" w:rsidRDefault="00AA3671" w:rsidP="00C86CFB">
      <w:pPr>
        <w:pStyle w:val="ac"/>
        <w:numPr>
          <w:ilvl w:val="0"/>
          <w:numId w:val="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указанных в подпунктах 1)-3), 5) и 6) пункта 3 настоящей статьи; </w:t>
      </w:r>
    </w:p>
    <w:p w:rsidR="00AA3671" w:rsidRPr="00C86CFB" w:rsidRDefault="00AA3671" w:rsidP="00C86CFB">
      <w:pPr>
        <w:pStyle w:val="ac"/>
        <w:numPr>
          <w:ilvl w:val="0"/>
          <w:numId w:val="5"/>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подтверждающих куплю-продажу акций, долей участия и иного имущества с указанием цены приобретения и реализации.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Если документы, указанные в пунктах 3, 4 и 4-1настоящей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Заявление представляется нерезидентом в налоговый орган до истечения срока исковой давности, если иное не установлено международным договором.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Налоговый орган отказывает в рассмотрении заявления в следующих случаях:</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подачи нерезидентом заявления по истечении срока, установленного пунктом 7 настоящей статьи.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нерезидент не вправе повторно подать заявление;</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несоответствия документа, подтверждающего резидентство, требованиям, установленным статьей 675 настоящего Кодекса;</w:t>
      </w:r>
    </w:p>
    <w:p w:rsidR="00AA3671"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непредставления нерезидентом документов, определенных в </w:t>
      </w:r>
      <w:r w:rsidR="00AA3671" w:rsidRPr="00C86CFB">
        <w:rPr>
          <w:rFonts w:ascii="Times New Roman" w:hAnsi="Times New Roman" w:cs="Times New Roman"/>
          <w:sz w:val="28"/>
          <w:szCs w:val="28"/>
        </w:rPr>
        <w:t xml:space="preserve">пунктах 3, 4 и 4-1 настоящей статьи;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несоблюдения нерезидентом положений пункта 2 настоящей статьи;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rsidR="007B6469" w:rsidRPr="00C86CFB" w:rsidRDefault="007B6469"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признание постоянным учреждением (постоянное место осуществления деятельности) нерезидента в Республике Казахстан в соответствии со статьей 220 настоящего Кодекса;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пунктом </w:t>
      </w:r>
      <w:r w:rsidR="00C13B89" w:rsidRPr="00C86CFB">
        <w:rPr>
          <w:rFonts w:ascii="Times New Roman" w:hAnsi="Times New Roman" w:cs="Times New Roman"/>
          <w:sz w:val="28"/>
          <w:szCs w:val="28"/>
        </w:rPr>
        <w:t>6</w:t>
      </w:r>
      <w:r w:rsidRPr="00C86CFB">
        <w:rPr>
          <w:rFonts w:ascii="Times New Roman" w:hAnsi="Times New Roman" w:cs="Times New Roman"/>
          <w:sz w:val="28"/>
          <w:szCs w:val="28"/>
        </w:rPr>
        <w:t xml:space="preserve"> статьи 6</w:t>
      </w:r>
      <w:r w:rsidR="00C13B89" w:rsidRPr="00C86CFB">
        <w:rPr>
          <w:rFonts w:ascii="Times New Roman" w:hAnsi="Times New Roman" w:cs="Times New Roman"/>
          <w:sz w:val="28"/>
          <w:szCs w:val="28"/>
        </w:rPr>
        <w:t>70</w:t>
      </w:r>
      <w:r w:rsidRPr="00C86CFB">
        <w:rPr>
          <w:rFonts w:ascii="Times New Roman" w:hAnsi="Times New Roman" w:cs="Times New Roman"/>
          <w:sz w:val="28"/>
          <w:szCs w:val="28"/>
        </w:rPr>
        <w:t xml:space="preserve"> настоящего Кодекса;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не наступления случаев, указанных в пункте 1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7</w:t>
      </w:r>
      <w:r w:rsidRPr="00C86CFB">
        <w:rPr>
          <w:rFonts w:ascii="Times New Roman" w:hAnsi="Times New Roman" w:cs="Times New Roman"/>
          <w:b/>
          <w:sz w:val="28"/>
          <w:szCs w:val="28"/>
        </w:rPr>
        <w:t>. Порядок рассмотрения заявления нерезидента и принятия решения по результатам рассмотрения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pStyle w:val="ac"/>
        <w:numPr>
          <w:ilvl w:val="0"/>
          <w:numId w:val="58"/>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Налоговый орган рассматривает заявление нерезидента, представленное в соответствии со статьей </w:t>
      </w:r>
      <w:r w:rsidR="00C13B89" w:rsidRPr="00C86CFB">
        <w:rPr>
          <w:rFonts w:ascii="Times New Roman" w:hAnsi="Times New Roman"/>
          <w:sz w:val="28"/>
          <w:szCs w:val="28"/>
        </w:rPr>
        <w:t>686</w:t>
      </w:r>
      <w:r w:rsidRPr="00C86CFB">
        <w:rPr>
          <w:rFonts w:ascii="Times New Roman" w:hAnsi="Times New Roman"/>
          <w:sz w:val="28"/>
          <w:szCs w:val="28"/>
        </w:rPr>
        <w:t xml:space="preserve"> настоящего Кодекса, в течение двадцати рабочих дней со дня его представления нерезидентом.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Срок рассмотрения заявления, предусмотренный частью первой настоящего пункта, приостанавливается на период:</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проведения тематической проверки, указанной в пункте 3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 даты направления налоговым органом запроса, указанного в пунктах 2 и 5 настоящей статьи, до даты получения ответа на такой запрос.</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При рассмотрении заявления нерезидента налоговый орган проводит в порядке, определенном главой 1</w:t>
      </w:r>
      <w:r w:rsidR="00C13B89"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на предмет исполнения им налоговых обязательств и наличия либо отсутствия постоянного учреждения в Республике Казахстан.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w:t>
      </w:r>
      <w:r w:rsidR="00C81296" w:rsidRPr="00C86CFB">
        <w:rPr>
          <w:rFonts w:ascii="Times New Roman" w:hAnsi="Times New Roman" w:cs="Times New Roman"/>
          <w:sz w:val="28"/>
          <w:szCs w:val="28"/>
        </w:rPr>
        <w:t xml:space="preserve"> </w:t>
      </w:r>
      <w:r w:rsidRPr="00C86CFB">
        <w:rPr>
          <w:rFonts w:ascii="Times New Roman" w:hAnsi="Times New Roman" w:cs="Times New Roman"/>
          <w:sz w:val="28"/>
          <w:szCs w:val="28"/>
        </w:rPr>
        <w:t>двух</w:t>
      </w:r>
      <w:r w:rsidR="00C81296" w:rsidRPr="00C86CFB">
        <w:rPr>
          <w:rFonts w:ascii="Times New Roman" w:hAnsi="Times New Roman" w:cs="Times New Roman"/>
          <w:sz w:val="28"/>
          <w:szCs w:val="28"/>
        </w:rPr>
        <w:t xml:space="preserve"> лет</w:t>
      </w:r>
      <w:r w:rsidRPr="00C86CFB">
        <w:rPr>
          <w:rFonts w:ascii="Times New Roman" w:hAnsi="Times New Roman" w:cs="Times New Roman"/>
          <w:sz w:val="28"/>
          <w:szCs w:val="28"/>
        </w:rPr>
        <w:t xml:space="preserve">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w:t>
      </w:r>
      <w:r w:rsidR="00C13B89"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bookmarkStart w:id="1362" w:name="z12135"/>
      <w:r w:rsidRPr="00C86CFB">
        <w:rPr>
          <w:rFonts w:ascii="Times New Roman" w:hAnsi="Times New Roman" w:cs="Times New Roman"/>
          <w:sz w:val="28"/>
          <w:szCs w:val="28"/>
        </w:rPr>
        <w:t xml:space="preserve">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w:t>
      </w:r>
      <w:r w:rsidR="00C13B89" w:rsidRPr="00C86CFB">
        <w:rPr>
          <w:rFonts w:ascii="Times New Roman" w:hAnsi="Times New Roman" w:cs="Times New Roman"/>
          <w:sz w:val="28"/>
          <w:szCs w:val="28"/>
        </w:rPr>
        <w:t>686</w:t>
      </w:r>
      <w:r w:rsidRPr="00C86CFB">
        <w:rPr>
          <w:rFonts w:ascii="Times New Roman" w:hAnsi="Times New Roman" w:cs="Times New Roman"/>
          <w:sz w:val="28"/>
          <w:szCs w:val="28"/>
        </w:rPr>
        <w:t xml:space="preserve"> настоящего Кодекса, и данных налоговой отчетности по подоходному налогу, представленной нерезидентом.</w:t>
      </w:r>
    </w:p>
    <w:bookmarkEnd w:id="1362"/>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7. По итогам рассмотрения заявления нерезидента налоговым органом выносится одно из следующих решений: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о возврате подоходного налога полностью или в части;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 отказе в возврате подоходного налога.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Решение налогового органа оформляется в письменной форме и подписывается руководителем или его заместителем.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принятии налоговым органом решение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решении налогового органа по результатам рассмотрения заявления должны быть указаны:</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принятия решения;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наименование налогового органа, принявшего решение;</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полное наименование нерезидента, подавшего заявление;</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номер налоговой регистрации в стране инкорпорации нерезидента или его аналог (при его наличии);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случае принятия решения о возврате – сумма подоходного налога, подлежащая возврату нерезиденту из бюджета;</w:t>
      </w:r>
    </w:p>
    <w:p w:rsidR="00C81296"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w:t>
      </w:r>
      <w:r w:rsidR="00C81296" w:rsidRPr="00C86CFB">
        <w:rPr>
          <w:rFonts w:ascii="Times New Roman" w:hAnsi="Times New Roman" w:cs="Times New Roman"/>
          <w:sz w:val="28"/>
          <w:szCs w:val="28"/>
        </w:rPr>
        <w:t>в случае вынесения решения об отказе в возврате подоходного налога полностью или в части - обоснование со ссылкой на нормы законодательства Республики Казахстан,с учетом результатов тематической налоговой проверки, проведенной согласно главе 1</w:t>
      </w:r>
      <w:r w:rsidR="00C13B89" w:rsidRPr="00C86CFB">
        <w:rPr>
          <w:rFonts w:ascii="Times New Roman" w:hAnsi="Times New Roman" w:cs="Times New Roman"/>
          <w:sz w:val="28"/>
          <w:szCs w:val="28"/>
        </w:rPr>
        <w:t>5</w:t>
      </w:r>
      <w:r w:rsidR="00C81296" w:rsidRPr="00C86CFB">
        <w:rPr>
          <w:rFonts w:ascii="Times New Roman" w:hAnsi="Times New Roman" w:cs="Times New Roman"/>
          <w:sz w:val="28"/>
          <w:szCs w:val="28"/>
        </w:rPr>
        <w:t xml:space="preserve"> настоящего Кодекса,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В случае уплаты подоходного налога в бюджет и принятия налоговым органом решения о возврате подоходного налога полностью или в части копии решенияи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r w:rsidR="00C13B89" w:rsidRPr="00C86CFB">
        <w:rPr>
          <w:rFonts w:ascii="Times New Roman" w:hAnsi="Times New Roman" w:cs="Times New Roman"/>
          <w:sz w:val="28"/>
          <w:szCs w:val="28"/>
        </w:rPr>
        <w:t>параграфом 1 главы 10</w:t>
      </w:r>
      <w:r w:rsidR="00C13B89"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 в течение тридцати рабочих дней со дня принятия такого решения.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8</w:t>
      </w:r>
      <w:r w:rsidR="00456C2B" w:rsidRPr="00C86CFB">
        <w:rPr>
          <w:rFonts w:ascii="Times New Roman" w:hAnsi="Times New Roman" w:cs="Times New Roman"/>
          <w:b/>
          <w:sz w:val="28"/>
          <w:szCs w:val="28"/>
        </w:rPr>
        <w:t>8</w:t>
      </w:r>
      <w:r w:rsidRPr="00C86CFB">
        <w:rPr>
          <w:rFonts w:ascii="Times New Roman" w:hAnsi="Times New Roman" w:cs="Times New Roman"/>
          <w:b/>
          <w:sz w:val="28"/>
          <w:szCs w:val="28"/>
        </w:rPr>
        <w:t>. Порядок обжалования решения по результатам рассмотрения заявления нерезидента и вынесения решения по результатам рассмотрения жалобы</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 случаях несогласия с решением налогового органа, указанным в пункте 7 статьи </w:t>
      </w:r>
      <w:r w:rsidR="00C13B89" w:rsidRPr="00C86CFB">
        <w:rPr>
          <w:rFonts w:ascii="Times New Roman" w:hAnsi="Times New Roman" w:cs="Times New Roman"/>
          <w:sz w:val="28"/>
          <w:szCs w:val="28"/>
        </w:rPr>
        <w:t>687</w:t>
      </w:r>
      <w:r w:rsidRPr="00C86CFB">
        <w:rPr>
          <w:rFonts w:ascii="Times New Roman" w:hAnsi="Times New Roman" w:cs="Times New Roman"/>
          <w:sz w:val="28"/>
          <w:szCs w:val="28"/>
        </w:rPr>
        <w:t xml:space="preserve"> настоящего Кодекса, нерезидент вправе обжаловать его в уполномоченный орган.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Жалоба подается в письменной форме в течение девяноста календарных дней со дня, следующего за днем получения решения налогового органа.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копия жалобы должна быть направлена нерезидентом в налоговый орган, решение которого обжалуется.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Датой подачи жалобы в уполномоченный орган является дата получения жалобы уполномоченным органом.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жалобе должны быть указаны:</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подписания жалобы нерезидентом;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номер налоговой регистрации в стране инкорпорации нерезидента или его аналог (при его наличии);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наименование налогового органа, решение которого обжалуется нерезидентом;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обстоятельства, на которых нерезидент, подающий жалобу, обосновывает свои требования, и доказательства, подтверждающие эти обстоятельства;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перечень прилагаемых документов.</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Жалоба подписывается нерезидентом либо лицом, являющимся его представителем.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К жалобе прилагаются: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копии заявления и решения налогового органа;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документы, установленные пунктами 3 или 4 статьи </w:t>
      </w:r>
      <w:r w:rsidR="000C4E81" w:rsidRPr="00C86CFB">
        <w:rPr>
          <w:rFonts w:ascii="Times New Roman" w:hAnsi="Times New Roman" w:cs="Times New Roman"/>
          <w:sz w:val="28"/>
          <w:szCs w:val="28"/>
        </w:rPr>
        <w:t>686</w:t>
      </w:r>
      <w:r w:rsidRPr="00C86CFB">
        <w:rPr>
          <w:rFonts w:ascii="Times New Roman" w:hAnsi="Times New Roman" w:cs="Times New Roman"/>
          <w:sz w:val="28"/>
          <w:szCs w:val="28"/>
        </w:rPr>
        <w:t xml:space="preserve"> настоящего Кодекса, за исключением заявления;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документы, подтверждающие обстоятельства, на которых нерезидент обосновывает свои требования;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иные документы, имеющие отношение к делу.</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Уполномоченный орган отказывает нерезиденту в рассмотрении жалобы в следующих случаях:</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подачи нерезидентом жалобы по истечении срока, установленного частью второй пункта 1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несоответствия содержания жалобы требованиям, установленным пунктом 2 настоящей статьи;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несоответствия документа, подтверждающего резидентство, требованиям, установленным статьей </w:t>
      </w:r>
      <w:r w:rsidR="000C4E81" w:rsidRPr="00C86CFB">
        <w:rPr>
          <w:rFonts w:ascii="Times New Roman" w:hAnsi="Times New Roman" w:cs="Times New Roman"/>
          <w:sz w:val="28"/>
          <w:szCs w:val="28"/>
        </w:rPr>
        <w:t>689</w:t>
      </w:r>
      <w:r w:rsidRPr="00C86CFB">
        <w:rPr>
          <w:rFonts w:ascii="Times New Roman" w:hAnsi="Times New Roman" w:cs="Times New Roman"/>
          <w:sz w:val="28"/>
          <w:szCs w:val="28"/>
        </w:rPr>
        <w:t xml:space="preserve"> настоящего Кодекса;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непредставления нерезидентом документов, установленных пунктами 3 или 4 статьи 6</w:t>
      </w:r>
      <w:r w:rsidR="000C4E81" w:rsidRPr="00C86CFB">
        <w:rPr>
          <w:rFonts w:ascii="Times New Roman" w:hAnsi="Times New Roman" w:cs="Times New Roman"/>
          <w:sz w:val="28"/>
          <w:szCs w:val="28"/>
        </w:rPr>
        <w:t>86</w:t>
      </w:r>
      <w:r w:rsidRPr="00C86CFB">
        <w:rPr>
          <w:rFonts w:ascii="Times New Roman" w:hAnsi="Times New Roman" w:cs="Times New Roman"/>
          <w:sz w:val="28"/>
          <w:szCs w:val="28"/>
        </w:rPr>
        <w:t xml:space="preserve"> настоящего Кодекса;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подачи нерезидентом жалобы (заявления) в суд на решение налогового органа, указанное в пункте 7 статьи 6</w:t>
      </w:r>
      <w:r w:rsidR="000C4E81" w:rsidRPr="00C86CFB">
        <w:rPr>
          <w:rFonts w:ascii="Times New Roman" w:hAnsi="Times New Roman" w:cs="Times New Roman"/>
          <w:sz w:val="28"/>
          <w:szCs w:val="28"/>
        </w:rPr>
        <w:t>87</w:t>
      </w:r>
      <w:r w:rsidRPr="00C86CFB">
        <w:rPr>
          <w:rFonts w:ascii="Times New Roman" w:hAnsi="Times New Roman" w:cs="Times New Roman"/>
          <w:sz w:val="28"/>
          <w:szCs w:val="28"/>
        </w:rPr>
        <w:t xml:space="preserve"> настоящего Кодекса.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Уполномоченный орган рассматривает жалобу нерезидента в течение тридцати рабочих дней со дня подачи жалобы в уполномоченный орган.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 итогам рассмотрения жалобы нерезидента уполномоченным органом выносится одно из следующих решений:</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 возврате подоходного налога полностью или в части;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 отказе в возврате подоходного налога.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Решение уполномоченного органа вручается нерезиденту под роспись или направляется ему по почте заказным письмом с уведомлением о получении.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дата принятия решения;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полное наименование нерезидента, подавшего заявление;</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номер налоговой регистрации в стране инкорпорации нерезидента или его аналог (при его наличии);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принятия решения о возврате – сумма подоходного налога, подлежащая возврату нерезиденту из государственного бюджета;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Копия решения уполномоченного органа направляется в налоговый орган, решение которого обжаловалось нерезидентом.</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456C2B" w:rsidRPr="00C86CFB">
        <w:rPr>
          <w:rFonts w:ascii="Times New Roman" w:hAnsi="Times New Roman" w:cs="Times New Roman"/>
          <w:b/>
          <w:sz w:val="28"/>
          <w:szCs w:val="28"/>
        </w:rPr>
        <w:t>89</w:t>
      </w:r>
      <w:r w:rsidRPr="00C86CFB">
        <w:rPr>
          <w:rFonts w:ascii="Times New Roman" w:hAnsi="Times New Roman" w:cs="Times New Roman"/>
          <w:b/>
          <w:sz w:val="28"/>
          <w:szCs w:val="28"/>
        </w:rPr>
        <w:t>. Требования, предъявляемые к документу, подтверждающему резидентство нерезидента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интернет-ресурсе государственного органа, осуществляющего легализацию;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интернет-ресурсе государственного органа, осуществляющего легализацию;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Если на Интернет-ресурсе компетентного органа иностранного государства размещена сокращенная (не полная) версия бумажной копии электронного документа, но в нем подтверждается, что нерезидент является резидентом иностранного государств, такой документ признается документом, подтверждающим резидентство данного лица за указанный период.</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Легализация в порядке, определенном законодательством Республики Казахстан, не требуется в случае, если: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документ, подтверждающий резидентство нерезидента, размещен на интернет-ресурсе компетентного органа иностранного государства;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установлен иной порядок удостоверения подлинности подписи и печати лица (лиц), указанного (указанных) в пункте 1 настоящей статьи: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международным договором Республики Казахстан;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между уполномоченным органом и компетентным органом иностранного государства в рамках процедуры взаимного согласования, проводимой в соответствии со статьей 22</w:t>
      </w:r>
      <w:r w:rsidR="000C4E81" w:rsidRPr="00C86CFB">
        <w:rPr>
          <w:rFonts w:ascii="Times New Roman" w:hAnsi="Times New Roman" w:cs="Times New Roman"/>
          <w:sz w:val="28"/>
          <w:szCs w:val="28"/>
        </w:rPr>
        <w:t>5</w:t>
      </w:r>
      <w:r w:rsidRPr="00C86CFB">
        <w:rPr>
          <w:rFonts w:ascii="Times New Roman" w:hAnsi="Times New Roman" w:cs="Times New Roman"/>
          <w:sz w:val="28"/>
          <w:szCs w:val="28"/>
        </w:rPr>
        <w:t xml:space="preserve"> настоящего Кодекса;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решением органа </w:t>
      </w:r>
      <w:r w:rsidR="00717E6F" w:rsidRPr="00C86CFB">
        <w:rPr>
          <w:rFonts w:ascii="Times New Roman" w:hAnsi="Times New Roman" w:cs="Times New Roman"/>
          <w:sz w:val="28"/>
          <w:szCs w:val="28"/>
        </w:rPr>
        <w:t>ЕАЭС</w:t>
      </w:r>
      <w:r w:rsidRPr="00C86CFB">
        <w:rPr>
          <w:rFonts w:ascii="Times New Roman" w:hAnsi="Times New Roman" w:cs="Times New Roman"/>
          <w:sz w:val="28"/>
          <w:szCs w:val="28"/>
        </w:rPr>
        <w:t>.</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Нерезидент признается резидентом государства, с которым Республикой Казахстан заключен международный договор:</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указании периода времени в документе, подтверждающем резидентство нерезидента – в течении указанного периода;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подтверждении резидентства на определенную дату – на период времени с начала календарного года до даты, на которую подтверждено резидентство нерезидента;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отсутствии периода времени в документе, подтверждающем резидентство нерезидента – в течение календарного года, в котором такой документ выдан (размещен на Интернет-ресурсе компетентного орган иностранного государства).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0</w:t>
      </w:r>
      <w:r w:rsidRPr="00C86CFB">
        <w:rPr>
          <w:rFonts w:ascii="Times New Roman" w:hAnsi="Times New Roman" w:cs="Times New Roman"/>
          <w:b/>
          <w:sz w:val="28"/>
          <w:szCs w:val="28"/>
        </w:rPr>
        <w:t>. Справка о суммах полученных доходов из источников в Республике Казахстан и удержанных, уплаченных налогов</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w:t>
      </w:r>
      <w:r w:rsidR="003B2635" w:rsidRPr="00C86CFB">
        <w:rPr>
          <w:rFonts w:ascii="Times New Roman" w:hAnsi="Times New Roman" w:cs="Times New Roman"/>
          <w:sz w:val="28"/>
          <w:szCs w:val="28"/>
        </w:rPr>
        <w:t>686, 687 и 688</w:t>
      </w:r>
      <w:r w:rsidR="003B2635"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w:t>
      </w:r>
      <w:r w:rsidR="003B2635" w:rsidRPr="00C86CFB">
        <w:rPr>
          <w:rFonts w:ascii="Times New Roman" w:hAnsi="Times New Roman" w:cs="Times New Roman"/>
          <w:sz w:val="28"/>
          <w:szCs w:val="28"/>
        </w:rPr>
        <w:t xml:space="preserve">со статьей 35 </w:t>
      </w:r>
      <w:r w:rsidRPr="00C86CFB">
        <w:rPr>
          <w:rFonts w:ascii="Times New Roman" w:hAnsi="Times New Roman" w:cs="Times New Roman"/>
          <w:sz w:val="28"/>
          <w:szCs w:val="28"/>
        </w:rPr>
        <w:t>настоящего Кодекса.</w:t>
      </w:r>
    </w:p>
    <w:p w:rsidR="007B6469" w:rsidRPr="00C86CFB" w:rsidRDefault="007B6469" w:rsidP="00C86CFB">
      <w:pPr>
        <w:tabs>
          <w:tab w:val="left" w:pos="851"/>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Для получения справки нерезидент (налоговый агент) обязан представить налоговое заявление в следующий налоговый орган: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постоянное учреждение нерезидента – по месту нахождения такого постоянного учреждения;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по доходам иностранца или лица без гражданства, не указанным в подпункте 3) настоящего пункта, – по месту нахождения налогового агента.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Налоговый орган направляет нерезиденту (налоговому агенту) отказ в выдаче справки при: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отсутствии уплаты налога;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наличии налоговой задолженности у налогоплательщика и (или) налогового агента по перечислению налога с доходов нерезидента на дату подачи налогового заявления;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Справка выдается не позднее десяти календарных дней с наиболее поздней из следующих дат:</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подачи налогового заявления;</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1</w:t>
      </w:r>
      <w:r w:rsidRPr="00C86CFB">
        <w:rPr>
          <w:rFonts w:ascii="Times New Roman" w:hAnsi="Times New Roman" w:cs="Times New Roman"/>
          <w:b/>
          <w:sz w:val="28"/>
          <w:szCs w:val="28"/>
        </w:rPr>
        <w:t>. Помощь в сборе налогов</w:t>
      </w:r>
      <w:bookmarkStart w:id="1363" w:name="z12217"/>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p>
    <w:p w:rsidR="007B6469" w:rsidRPr="00C86CFB" w:rsidRDefault="007B6469" w:rsidP="00C86CFB">
      <w:pPr>
        <w:pStyle w:val="ac"/>
        <w:numPr>
          <w:ilvl w:val="0"/>
          <w:numId w:val="4"/>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взыскания.</w:t>
      </w:r>
      <w:bookmarkStart w:id="1364" w:name="z12218"/>
      <w:bookmarkEnd w:id="1363"/>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Уполномоченный орган рассматривает запросы компетентного органа иностранного государства на принципах взаимности.</w:t>
      </w:r>
    </w:p>
    <w:p w:rsidR="007B6469" w:rsidRPr="00C86CFB" w:rsidRDefault="007B6469" w:rsidP="00C86CFB">
      <w:pPr>
        <w:spacing w:after="0" w:line="240" w:lineRule="auto"/>
        <w:ind w:firstLine="709"/>
        <w:contextualSpacing/>
        <w:jc w:val="both"/>
        <w:rPr>
          <w:rFonts w:ascii="Times New Roman" w:hAnsi="Times New Roman" w:cs="Times New Roman"/>
          <w:sz w:val="28"/>
          <w:szCs w:val="28"/>
        </w:rPr>
      </w:pPr>
      <w:bookmarkStart w:id="1365" w:name="z12221"/>
      <w:bookmarkEnd w:id="1364"/>
      <w:r w:rsidRPr="00C86CFB">
        <w:rPr>
          <w:rFonts w:ascii="Times New Roman" w:hAnsi="Times New Roman" w:cs="Times New Roman"/>
          <w:sz w:val="28"/>
          <w:szCs w:val="28"/>
        </w:rPr>
        <w:t>5. Положения настоящей статьи применяются до истечения срока исковой давности, если иное не определено международным договором</w:t>
      </w:r>
      <w:bookmarkEnd w:id="1365"/>
    </w:p>
    <w:p w:rsidR="008D6A11" w:rsidRPr="00C86CFB" w:rsidRDefault="008D6A11" w:rsidP="00C86CFB">
      <w:pPr>
        <w:pStyle w:val="ac"/>
        <w:spacing w:after="0" w:line="240" w:lineRule="auto"/>
        <w:ind w:left="0" w:firstLine="709"/>
        <w:jc w:val="both"/>
        <w:rPr>
          <w:rFonts w:ascii="Times New Roman" w:hAnsi="Times New Roman"/>
          <w:sz w:val="28"/>
          <w:szCs w:val="28"/>
        </w:rPr>
      </w:pP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2. Порядок применения международного договора налоговым агентом самостоятельно</w:t>
      </w:r>
    </w:p>
    <w:p w:rsidR="008D6A11" w:rsidRPr="00C86CFB" w:rsidRDefault="008D6A11" w:rsidP="00C86CFB">
      <w:pPr>
        <w:spacing w:after="0" w:line="240" w:lineRule="auto"/>
        <w:ind w:firstLine="709"/>
        <w:contextualSpacing/>
        <w:jc w:val="both"/>
        <w:rPr>
          <w:rFonts w:ascii="Times New Roman" w:hAnsi="Times New Roman" w:cs="Times New Roman"/>
          <w:b/>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2</w:t>
      </w:r>
      <w:r w:rsidRPr="00C86CFB">
        <w:rPr>
          <w:rFonts w:ascii="Times New Roman" w:hAnsi="Times New Roman" w:cs="Times New Roman"/>
          <w:b/>
          <w:sz w:val="28"/>
          <w:szCs w:val="28"/>
        </w:rPr>
        <w:t>. Порядок применения международного договора в части полного освобождения от налогообложения доходов нерезидента, полученных из источников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w:t>
      </w:r>
      <w:r w:rsidR="00B048CD" w:rsidRPr="00C86CFB">
        <w:rPr>
          <w:rFonts w:ascii="Times New Roman" w:hAnsi="Times New Roman" w:cs="Times New Roman"/>
          <w:sz w:val="28"/>
          <w:szCs w:val="28"/>
        </w:rPr>
        <w:t>66</w:t>
      </w:r>
      <w:r w:rsidRPr="00C86CFB">
        <w:rPr>
          <w:rFonts w:ascii="Times New Roman" w:hAnsi="Times New Roman" w:cs="Times New Roman"/>
          <w:sz w:val="28"/>
          <w:szCs w:val="28"/>
        </w:rPr>
        <w:t xml:space="preserve"> настоящего Кодекса, за исключением доходов: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 отношении которых предусмотрен иной порядок применения положений международного договора в соответствии со статьями </w:t>
      </w:r>
      <w:r w:rsidR="00B048CD" w:rsidRPr="00C86CFB">
        <w:rPr>
          <w:rFonts w:ascii="Times New Roman" w:hAnsi="Times New Roman" w:cs="Times New Roman"/>
          <w:sz w:val="28"/>
          <w:szCs w:val="28"/>
        </w:rPr>
        <w:t>693, 694, 695, 696 и 697</w:t>
      </w:r>
      <w:r w:rsidR="00B048CD"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определенных статьей 650 настоящего Кодекса, в отношении которых предусмотрен иной порядок применения положений международного договора в соответствии со статьями </w:t>
      </w:r>
      <w:r w:rsidR="00B048CD" w:rsidRPr="00C86CFB">
        <w:rPr>
          <w:rFonts w:ascii="Times New Roman" w:hAnsi="Times New Roman" w:cs="Times New Roman"/>
          <w:sz w:val="28"/>
          <w:szCs w:val="28"/>
        </w:rPr>
        <w:t>686, 687 и 688</w:t>
      </w:r>
      <w:r w:rsidRPr="00C86CFB">
        <w:rPr>
          <w:rFonts w:ascii="Times New Roman" w:hAnsi="Times New Roman" w:cs="Times New Roman"/>
          <w:sz w:val="28"/>
          <w:szCs w:val="28"/>
        </w:rPr>
        <w:t xml:space="preserve"> настоящего Кодекса;</w:t>
      </w:r>
    </w:p>
    <w:p w:rsidR="00EF49FE" w:rsidRPr="00C86CFB" w:rsidRDefault="00EF49FE"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от оказания услуг и (или) выполнения работ при наличии зарегистрированного структурного подразделения нерезидента и (или) постоянного учреждения без открытия филиала, представительства в отношении которых предусмотрен иной порядок применения положений международного договора в соответствии со статьями </w:t>
      </w:r>
      <w:r w:rsidR="00B048CD" w:rsidRPr="00C86CFB">
        <w:rPr>
          <w:rFonts w:ascii="Times New Roman" w:hAnsi="Times New Roman" w:cs="Times New Roman"/>
          <w:sz w:val="28"/>
          <w:szCs w:val="28"/>
        </w:rPr>
        <w:t xml:space="preserve">686, 687 и 688 </w:t>
      </w:r>
      <w:r w:rsidRPr="00C86CFB">
        <w:rPr>
          <w:rFonts w:ascii="Times New Roman" w:hAnsi="Times New Roman" w:cs="Times New Roman"/>
          <w:sz w:val="28"/>
          <w:szCs w:val="28"/>
        </w:rPr>
        <w:t>настоящего Кодекса;</w:t>
      </w:r>
    </w:p>
    <w:p w:rsidR="00C81BD5" w:rsidRPr="00C86CFB" w:rsidRDefault="00C81BD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от оказания услуг и (или) выполнения работ в рамках одного проекта и (или) связанных проектов, приводящих к образованию постоянного учреждения в Республике Казахстан.</w:t>
      </w:r>
    </w:p>
    <w:p w:rsidR="00C81BD5" w:rsidRPr="00C86CFB" w:rsidRDefault="00C81BD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Связанность проектов определяется налоговым агентом самостоятельно в соответствии со статьей 22</w:t>
      </w:r>
      <w:r w:rsidR="009B7AFB" w:rsidRPr="00C86CFB">
        <w:rPr>
          <w:rFonts w:ascii="Times New Roman" w:hAnsi="Times New Roman" w:cs="Times New Roman"/>
          <w:sz w:val="28"/>
          <w:szCs w:val="28"/>
        </w:rPr>
        <w:t>1</w:t>
      </w:r>
      <w:r w:rsidRPr="00C86CFB">
        <w:rPr>
          <w:rFonts w:ascii="Times New Roman" w:hAnsi="Times New Roman" w:cs="Times New Roman"/>
          <w:sz w:val="28"/>
          <w:szCs w:val="28"/>
        </w:rPr>
        <w:t xml:space="preserve"> настоящего Кодекса.</w:t>
      </w:r>
    </w:p>
    <w:p w:rsidR="00C81BD5" w:rsidRPr="00C86CFB" w:rsidRDefault="00C81BD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Налоговый агент вправе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 при соблюдении следующих условий: </w:t>
      </w:r>
    </w:p>
    <w:p w:rsidR="00C81BD5" w:rsidRPr="00C86CFB" w:rsidRDefault="00C81BD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 государством резидентства нерезидента заключен и ратифицирован международный договор; </w:t>
      </w:r>
    </w:p>
    <w:p w:rsidR="00C81BD5" w:rsidRPr="00C86CFB" w:rsidRDefault="00C81BD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 срок, установленный пунктом </w:t>
      </w:r>
      <w:r w:rsidR="009B7AFB" w:rsidRPr="00C86CFB">
        <w:rPr>
          <w:rFonts w:ascii="Times New Roman" w:hAnsi="Times New Roman" w:cs="Times New Roman"/>
          <w:sz w:val="28"/>
          <w:szCs w:val="28"/>
        </w:rPr>
        <w:t>3</w:t>
      </w:r>
      <w:r w:rsidRPr="00C86CFB">
        <w:rPr>
          <w:rFonts w:ascii="Times New Roman" w:hAnsi="Times New Roman" w:cs="Times New Roman"/>
          <w:sz w:val="28"/>
          <w:szCs w:val="28"/>
        </w:rPr>
        <w:t xml:space="preserve"> статьи 6</w:t>
      </w:r>
      <w:r w:rsidR="009B7AFB" w:rsidRPr="00C86CFB">
        <w:rPr>
          <w:rFonts w:ascii="Times New Roman" w:hAnsi="Times New Roman" w:cs="Times New Roman"/>
          <w:sz w:val="28"/>
          <w:szCs w:val="28"/>
        </w:rPr>
        <w:t>92</w:t>
      </w:r>
      <w:r w:rsidRPr="00C86CFB">
        <w:rPr>
          <w:rFonts w:ascii="Times New Roman" w:hAnsi="Times New Roman" w:cs="Times New Roman"/>
          <w:sz w:val="28"/>
          <w:szCs w:val="28"/>
        </w:rPr>
        <w:t xml:space="preserve"> настоящего Кодекса, представлен документ, подтверждающий резидентство нерезидента.</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Документ, подтверждающий резидентство нерезидента, должен соответствовать требованиям, установленным статьей </w:t>
      </w:r>
      <w:r w:rsidR="009B7AFB" w:rsidRPr="00C86CFB">
        <w:rPr>
          <w:rFonts w:ascii="Times New Roman" w:hAnsi="Times New Roman" w:cs="Times New Roman"/>
          <w:sz w:val="28"/>
          <w:szCs w:val="28"/>
        </w:rPr>
        <w:t>689</w:t>
      </w:r>
      <w:r w:rsidRPr="00C86CFB">
        <w:rPr>
          <w:rFonts w:ascii="Times New Roman" w:hAnsi="Times New Roman" w:cs="Times New Roman"/>
          <w:sz w:val="28"/>
          <w:szCs w:val="28"/>
        </w:rPr>
        <w:t xml:space="preserve"> настоящего Кодекса;</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Документ, подтверждающий резидентство, представляется нерезидентом налоговому агенту не позднее одной из следующих дат, которая наступит первой:</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31 марта года, следующего за налоговым периодом для корпоративного подоходного налога, в котором произошла выплата дохода нерезиденту или невыплаченные доходы нерезидента отнесены на вычеты;</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если юридическое лицо-нерезидент оказывает услуги и (или) выполняет работы в Республике Казахстан в пределах срока, не приводящего к образованию постоянного учреждения в Республике Казахстан, такой нерезидент наряду с документом, подтверждающим резидентство, представляет налоговому агенту, один из следующих документов: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нотариально засвидетельствованные копии учредительных документов;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выписка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отсутствия у нерезидента, указанных в настоящем пункте документов, такой нерезидент представляет налоговому агенту один из следующих документов: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документ (акт), послуживший основанием для создания нерезидента, в котором зарегистрирован такой нерезидент;</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документ, указывающий организационную структуру консолидированной группы, участником которой является нерезидент, с отражениемнаименования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В случае если оказание услуг и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деятельности,то юридическое лицо-нерезидент, являющийся участником такого договора, наряду с документами, указанными в пунктах 4 и 5 настоящей статьи, представляет один из следующих документов: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нотариально засвидетельствованную копию договора о совместной деятельности;</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иного документа, подтверждающего долю его участия в совместной деятельности.</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документе, подтверждающем долю его участия в совместной деятельности.</w:t>
      </w:r>
    </w:p>
    <w:p w:rsidR="00CA7EBD" w:rsidRPr="00C86CFB" w:rsidRDefault="00CA7EBD"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налоговой отчетности, представляемой налоговым агентом, указываются суммы:</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начисленных (выплаченных) доходов нерезиденту и удержанных, освобожденных от удержания налогов;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2)доходов, не подлежащих налогообложению в Республике Казахстан;</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любых выплат нерезиденту из источников в Республике Казахстан в соответствии с положениями международных договоров;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ставки подоходного налога и наименования международных договоров.</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 в порядке и сроки, предусмотренные статьями 6</w:t>
      </w:r>
      <w:r w:rsidR="000549F9" w:rsidRPr="00C86CFB">
        <w:rPr>
          <w:rFonts w:ascii="Times New Roman" w:hAnsi="Times New Roman" w:cs="Times New Roman"/>
          <w:sz w:val="28"/>
          <w:szCs w:val="28"/>
        </w:rPr>
        <w:t>70</w:t>
      </w:r>
      <w:r w:rsidRPr="00C86CFB">
        <w:rPr>
          <w:rFonts w:ascii="Times New Roman" w:hAnsi="Times New Roman" w:cs="Times New Roman"/>
          <w:sz w:val="28"/>
          <w:szCs w:val="28"/>
        </w:rPr>
        <w:t xml:space="preserve"> и 6</w:t>
      </w:r>
      <w:r w:rsidR="000549F9" w:rsidRPr="00C86CFB">
        <w:rPr>
          <w:rFonts w:ascii="Times New Roman" w:hAnsi="Times New Roman" w:cs="Times New Roman"/>
          <w:sz w:val="28"/>
          <w:szCs w:val="28"/>
        </w:rPr>
        <w:t>71</w:t>
      </w:r>
      <w:r w:rsidRPr="00C86CFB">
        <w:rPr>
          <w:rFonts w:ascii="Times New Roman" w:hAnsi="Times New Roman" w:cs="Times New Roman"/>
          <w:sz w:val="28"/>
          <w:szCs w:val="28"/>
        </w:rPr>
        <w:t xml:space="preserve"> настоящего Кодекса.</w:t>
      </w:r>
    </w:p>
    <w:p w:rsidR="00AC1825" w:rsidRPr="00C86CFB" w:rsidRDefault="00AC1825"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При неправомерном применении положений международного договора, повлекшем неуплату или неполную уплату налога в бюджет, налоговый агент несет ответственность в соответствии с законами Республики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3</w:t>
      </w:r>
      <w:r w:rsidRPr="00C86CFB">
        <w:rPr>
          <w:rFonts w:ascii="Times New Roman" w:hAnsi="Times New Roman" w:cs="Times New Roman"/>
          <w:b/>
          <w:sz w:val="28"/>
          <w:szCs w:val="28"/>
        </w:rPr>
        <w:t xml:space="preserve">. Порядок применения международного договора в отношении </w:t>
      </w:r>
      <w:r w:rsidR="00033F41" w:rsidRPr="00C86CFB">
        <w:rPr>
          <w:rFonts w:ascii="Times New Roman" w:hAnsi="Times New Roman" w:cs="Times New Roman"/>
          <w:b/>
          <w:sz w:val="28"/>
          <w:szCs w:val="28"/>
        </w:rPr>
        <w:t>доходов</w:t>
      </w:r>
      <w:r w:rsidRPr="00C86CFB">
        <w:rPr>
          <w:rFonts w:ascii="Times New Roman" w:hAnsi="Times New Roman" w:cs="Times New Roman"/>
          <w:b/>
          <w:sz w:val="28"/>
          <w:szCs w:val="28"/>
        </w:rPr>
        <w:t xml:space="preserve"> нерезидента в виде дивидендов, вознаграждений и (или) роялти, полученных из источников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положения международного договора об избежании двойного налогообложения, при соблюдении следующих условий:</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 государством резидентства нерезидента заключен и ратифицирован международный договор; </w:t>
      </w:r>
    </w:p>
    <w:p w:rsidR="007D1034" w:rsidRPr="00C86CFB" w:rsidRDefault="000549F9"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w:t>
      </w:r>
      <w:r w:rsidR="007D1034" w:rsidRPr="00C86CFB">
        <w:rPr>
          <w:rFonts w:ascii="Times New Roman" w:hAnsi="Times New Roman" w:cs="Times New Roman"/>
          <w:sz w:val="28"/>
          <w:szCs w:val="28"/>
        </w:rPr>
        <w:t xml:space="preserve">представления в срок, установленный пунктом </w:t>
      </w:r>
      <w:r w:rsidRPr="00C86CFB">
        <w:rPr>
          <w:rFonts w:ascii="Times New Roman" w:hAnsi="Times New Roman" w:cs="Times New Roman"/>
          <w:sz w:val="28"/>
          <w:szCs w:val="28"/>
        </w:rPr>
        <w:t>3</w:t>
      </w:r>
      <w:r w:rsidR="007D1034" w:rsidRPr="00C86CFB">
        <w:rPr>
          <w:rFonts w:ascii="Times New Roman" w:hAnsi="Times New Roman" w:cs="Times New Roman"/>
          <w:sz w:val="28"/>
          <w:szCs w:val="28"/>
        </w:rPr>
        <w:t xml:space="preserve"> статьи 6</w:t>
      </w:r>
      <w:r w:rsidRPr="00C86CFB">
        <w:rPr>
          <w:rFonts w:ascii="Times New Roman" w:hAnsi="Times New Roman" w:cs="Times New Roman"/>
          <w:sz w:val="28"/>
          <w:szCs w:val="28"/>
        </w:rPr>
        <w:t>92</w:t>
      </w:r>
      <w:r w:rsidR="007D1034" w:rsidRPr="00C86CFB">
        <w:rPr>
          <w:rFonts w:ascii="Times New Roman" w:hAnsi="Times New Roman" w:cs="Times New Roman"/>
          <w:sz w:val="28"/>
          <w:szCs w:val="28"/>
        </w:rPr>
        <w:t xml:space="preserve"> настоящего Кодекса, документа, подтверждающего резидентство нерезидента.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подтверждающий резидентство нерезидента, должен соответствовать требованиям, установленным статьей 6</w:t>
      </w:r>
      <w:r w:rsidR="000549F9" w:rsidRPr="00C86CFB">
        <w:rPr>
          <w:rFonts w:ascii="Times New Roman" w:hAnsi="Times New Roman" w:cs="Times New Roman"/>
          <w:sz w:val="28"/>
          <w:szCs w:val="28"/>
        </w:rPr>
        <w:t>89</w:t>
      </w:r>
      <w:r w:rsidRPr="00C86CFB">
        <w:rPr>
          <w:rFonts w:ascii="Times New Roman" w:hAnsi="Times New Roman" w:cs="Times New Roman"/>
          <w:sz w:val="28"/>
          <w:szCs w:val="28"/>
        </w:rPr>
        <w:t xml:space="preserve"> настоящего Кодекса;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выплаченные доходы не связаны с деятельностью постоянногоучреждения нерезидента в Республике Казахстан;</w:t>
      </w:r>
    </w:p>
    <w:p w:rsidR="007D1034" w:rsidRPr="00C86CFB" w:rsidRDefault="00033F41"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w:t>
      </w:r>
      <w:r w:rsidR="007D1034" w:rsidRPr="00C86CFB">
        <w:rPr>
          <w:rFonts w:ascii="Times New Roman" w:hAnsi="Times New Roman" w:cs="Times New Roman"/>
          <w:sz w:val="28"/>
          <w:szCs w:val="28"/>
        </w:rPr>
        <w:t xml:space="preserve">) нерезидент является окончательным получателем дохода. </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целях настоящего раздела под окончательным получателем доходов следует понимать лицо (фактический владелец),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2.При выплате дохода в виде вознаграждения окончательному получателю дохода через посредника, налоговый агент вправе применить освобождение или сниженную ставку подоходного налога, предусмотренную международным договором с государством, резидентом которого является такой окончательный получатель, при одновременном выполнении следующих условий:</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в договоре (контракте), на основании которого выплачивается вознаграждение, отражены:</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наименование посредника,суммы выплат и вознаграждений посреднику и суммы вознаграждения по каждому окончательному получателю вознаграждения через посредника;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данные посредника и такого лица (фамилии, имени, отчества (при его наличии) физического лица или наименования юридического лица); </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номера налоговой регистрации в стране инкорпорации или его аналога (при его наличии); </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номера государственной регистрации в стране инкорпорации (или его аналога);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представления в срок, установленный пунктом </w:t>
      </w:r>
      <w:r w:rsidR="00A1643B" w:rsidRPr="00C86CFB">
        <w:rPr>
          <w:rFonts w:ascii="Times New Roman" w:hAnsi="Times New Roman" w:cs="Times New Roman"/>
          <w:sz w:val="28"/>
          <w:szCs w:val="28"/>
        </w:rPr>
        <w:t>3</w:t>
      </w:r>
      <w:r w:rsidRPr="00C86CFB">
        <w:rPr>
          <w:rFonts w:ascii="Times New Roman" w:hAnsi="Times New Roman" w:cs="Times New Roman"/>
          <w:sz w:val="28"/>
          <w:szCs w:val="28"/>
        </w:rPr>
        <w:t xml:space="preserve"> статьи 6</w:t>
      </w:r>
      <w:r w:rsidR="00A1643B" w:rsidRPr="00C86CFB">
        <w:rPr>
          <w:rFonts w:ascii="Times New Roman" w:hAnsi="Times New Roman" w:cs="Times New Roman"/>
          <w:sz w:val="28"/>
          <w:szCs w:val="28"/>
        </w:rPr>
        <w:t>92</w:t>
      </w:r>
      <w:r w:rsidRPr="00C86CFB">
        <w:rPr>
          <w:rFonts w:ascii="Times New Roman" w:hAnsi="Times New Roman" w:cs="Times New Roman"/>
          <w:sz w:val="28"/>
          <w:szCs w:val="28"/>
        </w:rPr>
        <w:t xml:space="preserve"> настоящего Кодекса, документа, подтверждающего резидентство окончательного получателя.</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подтверждающий резидентство окончательного получателя, должен соответствовать требованиям, установленным статьей 6</w:t>
      </w:r>
      <w:r w:rsidR="00A1643B" w:rsidRPr="00C86CFB">
        <w:rPr>
          <w:rFonts w:ascii="Times New Roman" w:hAnsi="Times New Roman" w:cs="Times New Roman"/>
          <w:sz w:val="28"/>
          <w:szCs w:val="28"/>
        </w:rPr>
        <w:t>89</w:t>
      </w:r>
      <w:r w:rsidRPr="00C86CFB">
        <w:rPr>
          <w:rFonts w:ascii="Times New Roman" w:hAnsi="Times New Roman" w:cs="Times New Roman"/>
          <w:sz w:val="28"/>
          <w:szCs w:val="28"/>
        </w:rPr>
        <w:t xml:space="preserve"> настоящего Кодекса;</w:t>
      </w:r>
    </w:p>
    <w:p w:rsidR="00033F41" w:rsidRPr="00C86CFB" w:rsidRDefault="00033F41"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окончательного получателя.</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В случае неприменения налоговым агентом положений международного договора налоговый агент обязан удержать и перечислить подоходный налог у источника выплаты в порядке и сроки, предусмотренные статьями 6</w:t>
      </w:r>
      <w:r w:rsidR="00B41C88" w:rsidRPr="00C86CFB">
        <w:rPr>
          <w:rFonts w:ascii="Times New Roman" w:hAnsi="Times New Roman" w:cs="Times New Roman"/>
          <w:sz w:val="28"/>
          <w:szCs w:val="28"/>
        </w:rPr>
        <w:t>70</w:t>
      </w:r>
      <w:r w:rsidRPr="00C86CFB">
        <w:rPr>
          <w:rFonts w:ascii="Times New Roman" w:hAnsi="Times New Roman" w:cs="Times New Roman"/>
          <w:sz w:val="28"/>
          <w:szCs w:val="28"/>
        </w:rPr>
        <w:t xml:space="preserve"> и 6</w:t>
      </w:r>
      <w:r w:rsidR="00B41C88" w:rsidRPr="00C86CFB">
        <w:rPr>
          <w:rFonts w:ascii="Times New Roman" w:hAnsi="Times New Roman" w:cs="Times New Roman"/>
          <w:sz w:val="28"/>
          <w:szCs w:val="28"/>
        </w:rPr>
        <w:t>71</w:t>
      </w:r>
      <w:r w:rsidRPr="00C86CFB">
        <w:rPr>
          <w:rFonts w:ascii="Times New Roman" w:hAnsi="Times New Roman" w:cs="Times New Roman"/>
          <w:sz w:val="28"/>
          <w:szCs w:val="28"/>
        </w:rPr>
        <w:t xml:space="preserve"> настоящего Кодекса.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5.Окончательный получатель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Возврат нерезиденту излишне удержанного подоходного налога производит налоговый агент.</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окончательный получатель дохода-нерезидент обязан представить налоговому агенту:</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нотариально засвидетельствованную копию договора (контракта), заключенного с посредником, в котором отражена: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сумма вознаграждения такого нерезидента с указанием данных такого лица (фамилии, имени, отчества (при его наличии) физического лица или наименования юридического лица; </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номера налоговой регистрации в стране инкорпорации (или его аналога) при его наличии; </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номера государственной регистрации в стране инкорпорации (или его аналога);</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документ, подтверждающий резидентство нерезидента, за период, за который такому нерезиденту начислен доход в виде вознаграждения.</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Документы, указанные в части второй настоящего пункта, представляются нерезидентом до истечения срока исковой давностисо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w:t>
      </w:r>
      <w:r w:rsidR="00033F41" w:rsidRPr="00C86CFB">
        <w:rPr>
          <w:rFonts w:ascii="Times New Roman" w:hAnsi="Times New Roman" w:cs="Times New Roman"/>
          <w:sz w:val="28"/>
          <w:szCs w:val="28"/>
        </w:rPr>
        <w:t>ходов окончательного получателя</w:t>
      </w:r>
      <w:r w:rsidRPr="00C86CFB">
        <w:rPr>
          <w:rFonts w:ascii="Times New Roman" w:hAnsi="Times New Roman" w:cs="Times New Roman"/>
          <w:sz w:val="28"/>
          <w:szCs w:val="28"/>
        </w:rPr>
        <w:t xml:space="preserve"> дохода-нерезидента в виде вознаграждения.</w:t>
      </w:r>
    </w:p>
    <w:p w:rsidR="007D1034" w:rsidRPr="00C86CFB" w:rsidRDefault="007D1034" w:rsidP="00C86CFB">
      <w:pPr>
        <w:shd w:val="clear" w:color="auto" w:fill="FFFFFF" w:themeFill="background1"/>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4</w:t>
      </w:r>
      <w:r w:rsidRPr="00C86CFB">
        <w:rPr>
          <w:rFonts w:ascii="Times New Roman" w:hAnsi="Times New Roman" w:cs="Times New Roman"/>
          <w:b/>
          <w:sz w:val="28"/>
          <w:szCs w:val="28"/>
        </w:rPr>
        <w:t>.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66" w:name="z12041"/>
      <w:r w:rsidRPr="00C86CFB">
        <w:rPr>
          <w:rFonts w:ascii="Times New Roman" w:hAnsi="Times New Roman" w:cs="Times New Roman"/>
          <w:sz w:val="28"/>
          <w:szCs w:val="28"/>
        </w:rPr>
        <w:t>1. При выплате доходов в виде дивидендов по акциям, являющимся базовым активом депозитарных расписок, окончательному получателю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получатель такого дохода, при одновременном выполнении следующих условий:</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67" w:name="z12042"/>
      <w:bookmarkEnd w:id="1366"/>
      <w:r w:rsidRPr="00C86CFB">
        <w:rPr>
          <w:rFonts w:ascii="Times New Roman" w:hAnsi="Times New Roman" w:cs="Times New Roman"/>
          <w:sz w:val="28"/>
          <w:szCs w:val="28"/>
        </w:rPr>
        <w:t xml:space="preserve">1) наличия списка держателей депозитарных расписок, содержащего: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68" w:name="z12043"/>
      <w:bookmarkEnd w:id="1367"/>
      <w:r w:rsidRPr="00C86CFB">
        <w:rPr>
          <w:rFonts w:ascii="Times New Roman" w:hAnsi="Times New Roman" w:cs="Times New Roman"/>
          <w:sz w:val="28"/>
          <w:szCs w:val="28"/>
        </w:rPr>
        <w:t>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69" w:name="z12044"/>
      <w:bookmarkEnd w:id="1368"/>
      <w:r w:rsidRPr="00C86CFB">
        <w:rPr>
          <w:rFonts w:ascii="Times New Roman" w:hAnsi="Times New Roman" w:cs="Times New Roman"/>
          <w:sz w:val="28"/>
          <w:szCs w:val="28"/>
        </w:rPr>
        <w:t>информацию о количестве и виде депозитарных расписок;</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0" w:name="z12045"/>
      <w:bookmarkEnd w:id="1369"/>
      <w:r w:rsidRPr="00C86CFB">
        <w:rPr>
          <w:rFonts w:ascii="Times New Roman" w:hAnsi="Times New Roman" w:cs="Times New Roman"/>
          <w:sz w:val="28"/>
          <w:szCs w:val="28"/>
        </w:rPr>
        <w:t>наименование и реквизиты документов, удостоверяющих личность физических лиц, или номера и даты государственных регистраций юридических лиц.</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1" w:name="z12046"/>
      <w:bookmarkEnd w:id="1370"/>
      <w:r w:rsidRPr="00C86CFB">
        <w:rPr>
          <w:rFonts w:ascii="Times New Roman" w:hAnsi="Times New Roman" w:cs="Times New Roman"/>
          <w:sz w:val="28"/>
          <w:szCs w:val="28"/>
        </w:rPr>
        <w:t>Список держателей депозитарных расписок составляется следующими лицами:</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2" w:name="z12047"/>
      <w:bookmarkEnd w:id="1371"/>
      <w:r w:rsidRPr="00C86CFB">
        <w:rPr>
          <w:rFonts w:ascii="Times New Roman" w:hAnsi="Times New Roman" w:cs="Times New Roman"/>
          <w:sz w:val="28"/>
          <w:szCs w:val="28"/>
        </w:rPr>
        <w:t>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372"/>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3" w:name="z12049"/>
      <w:r w:rsidRPr="00C86CFB">
        <w:rPr>
          <w:rFonts w:ascii="Times New Roman" w:hAnsi="Times New Roman" w:cs="Times New Roman"/>
          <w:sz w:val="28"/>
          <w:szCs w:val="28"/>
        </w:rPr>
        <w:t>2) наличия документа, подтверждающего резидентство нерезидента, являющегося окончательным получателем дивидендов по акциям, являющимся базовым активом депозитарных расписок.</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4" w:name="z12050"/>
      <w:bookmarkEnd w:id="1373"/>
      <w:r w:rsidRPr="00C86CFB">
        <w:rPr>
          <w:rFonts w:ascii="Times New Roman" w:hAnsi="Times New Roman" w:cs="Times New Roman"/>
          <w:sz w:val="28"/>
          <w:szCs w:val="28"/>
        </w:rPr>
        <w:t xml:space="preserve">Документ, подтверждающий резидентство, представляется налоговому агенту в срок, установленный пунктом </w:t>
      </w:r>
      <w:r w:rsidR="00B41C88" w:rsidRPr="00C86CFB">
        <w:rPr>
          <w:rFonts w:ascii="Times New Roman" w:hAnsi="Times New Roman" w:cs="Times New Roman"/>
          <w:sz w:val="28"/>
          <w:szCs w:val="28"/>
        </w:rPr>
        <w:t>3</w:t>
      </w:r>
      <w:r w:rsidRPr="00C86CFB">
        <w:rPr>
          <w:rFonts w:ascii="Times New Roman" w:hAnsi="Times New Roman" w:cs="Times New Roman"/>
          <w:sz w:val="28"/>
          <w:szCs w:val="28"/>
        </w:rPr>
        <w:t xml:space="preserve"> статьи 6</w:t>
      </w:r>
      <w:r w:rsidR="00B41C88" w:rsidRPr="00C86CFB">
        <w:rPr>
          <w:rFonts w:ascii="Times New Roman" w:hAnsi="Times New Roman" w:cs="Times New Roman"/>
          <w:sz w:val="28"/>
          <w:szCs w:val="28"/>
        </w:rPr>
        <w:t>92</w:t>
      </w:r>
      <w:r w:rsidRPr="00C86CFB">
        <w:rPr>
          <w:rFonts w:ascii="Times New Roman" w:hAnsi="Times New Roman" w:cs="Times New Roman"/>
          <w:sz w:val="28"/>
          <w:szCs w:val="28"/>
        </w:rPr>
        <w:t xml:space="preserve"> настоящего Кодекса.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5" w:name="z12051"/>
      <w:bookmarkEnd w:id="1374"/>
      <w:r w:rsidRPr="00C86CFB">
        <w:rPr>
          <w:rFonts w:ascii="Times New Roman" w:hAnsi="Times New Roman" w:cs="Times New Roman"/>
          <w:sz w:val="28"/>
          <w:szCs w:val="28"/>
        </w:rPr>
        <w:t>2. Налоговый агент при представлении налоговой отчетности за четвертый квартал обязан представить в налоговый орган по месту нахождения копию документа, подтверждающего резидентство налогоплательщика-нерезидента.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налоговой отчетности указываются:</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суммы начисленных (выплаченных) доходов и удержанных, освобожденных от удержания налогов в соответствии с положениями международных договоров;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ставки подоходного налога;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наименования международных договоров.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6" w:name="z12053"/>
      <w:bookmarkEnd w:id="1375"/>
      <w:r w:rsidRPr="00C86CFB">
        <w:rPr>
          <w:rFonts w:ascii="Times New Roman" w:hAnsi="Times New Roman" w:cs="Times New Roman"/>
          <w:sz w:val="28"/>
          <w:szCs w:val="28"/>
        </w:rPr>
        <w:t>3. В случае неприменения положений международного договора налоговый агент обязан удержать и перечислить подоходный налог у источника выплаты в порядке и сроки, предусмотренные статьями 6</w:t>
      </w:r>
      <w:r w:rsidR="00B41C88" w:rsidRPr="00C86CFB">
        <w:rPr>
          <w:rFonts w:ascii="Times New Roman" w:hAnsi="Times New Roman" w:cs="Times New Roman"/>
          <w:sz w:val="28"/>
          <w:szCs w:val="28"/>
        </w:rPr>
        <w:t>69</w:t>
      </w:r>
      <w:r w:rsidRPr="00C86CFB">
        <w:rPr>
          <w:rFonts w:ascii="Times New Roman" w:hAnsi="Times New Roman" w:cs="Times New Roman"/>
          <w:sz w:val="28"/>
          <w:szCs w:val="28"/>
        </w:rPr>
        <w:t xml:space="preserve"> и </w:t>
      </w:r>
      <w:r w:rsidR="00B41C88" w:rsidRPr="00C86CFB">
        <w:rPr>
          <w:rFonts w:ascii="Times New Roman" w:hAnsi="Times New Roman" w:cs="Times New Roman"/>
          <w:sz w:val="28"/>
          <w:szCs w:val="28"/>
        </w:rPr>
        <w:t>671</w:t>
      </w:r>
      <w:r w:rsidRPr="00C86CFB">
        <w:rPr>
          <w:rFonts w:ascii="Times New Roman" w:hAnsi="Times New Roman" w:cs="Times New Roman"/>
          <w:sz w:val="28"/>
          <w:szCs w:val="28"/>
        </w:rPr>
        <w:t xml:space="preserve"> настоящего Кодекса.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Окончательный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Нерезидент обязан представить налоговому агенту:</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документ, подтверждающий его резидентство за период, за который начислен доход такому нерезиденту в виде дивидендов.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Документы, указанные в части второй настоящего пункта, представляются нерезидентом до истечения срока исковой давности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Возврат нерезиденту излишне удержанного подоходного налога производится налоговым агентом.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376"/>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настоящим Кодексом.</w:t>
      </w:r>
    </w:p>
    <w:p w:rsidR="008D6A11" w:rsidRPr="00C86CFB" w:rsidRDefault="008D6A11"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Параграф 3. Порядок применения международного договора юридическим лицом-нерезидентом, осуществляющим деятельность в Республике Казахстан через постоянное учреждение. </w:t>
      </w: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5</w:t>
      </w:r>
      <w:r w:rsidRPr="00C86CFB">
        <w:rPr>
          <w:rFonts w:ascii="Times New Roman" w:hAnsi="Times New Roman" w:cs="Times New Roman"/>
          <w:b/>
          <w:sz w:val="28"/>
          <w:szCs w:val="28"/>
        </w:rPr>
        <w:t>.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7" w:name="z11938"/>
      <w:r w:rsidRPr="00C86CFB">
        <w:rPr>
          <w:rFonts w:ascii="Times New Roman" w:hAnsi="Times New Roman" w:cs="Times New Roman"/>
          <w:sz w:val="28"/>
          <w:szCs w:val="28"/>
        </w:rPr>
        <w:t>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8" w:name="z11939"/>
      <w:bookmarkEnd w:id="1377"/>
      <w:r w:rsidRPr="00C86CFB">
        <w:rPr>
          <w:rFonts w:ascii="Times New Roman" w:hAnsi="Times New Roman" w:cs="Times New Roman"/>
          <w:sz w:val="28"/>
          <w:szCs w:val="28"/>
        </w:rPr>
        <w:t>1) методу пропорционального распределения расходов;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79" w:name="z11940"/>
      <w:bookmarkEnd w:id="1378"/>
      <w:r w:rsidRPr="00C86CFB">
        <w:rPr>
          <w:rFonts w:ascii="Times New Roman" w:hAnsi="Times New Roman" w:cs="Times New Roman"/>
          <w:sz w:val="28"/>
          <w:szCs w:val="28"/>
        </w:rPr>
        <w:t>2) методу непосредственного (прямого) отнесения расходов на вычеты.</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0" w:name="z11941"/>
      <w:bookmarkEnd w:id="1379"/>
      <w:r w:rsidRPr="00C86CFB">
        <w:rPr>
          <w:rFonts w:ascii="Times New Roman" w:hAnsi="Times New Roman" w:cs="Times New Roman"/>
          <w:sz w:val="28"/>
          <w:szCs w:val="28"/>
        </w:rPr>
        <w:t xml:space="preserve">Для целей настоящей статьи и статей </w:t>
      </w:r>
      <w:r w:rsidR="00B41C88" w:rsidRPr="00C86CFB">
        <w:rPr>
          <w:rFonts w:ascii="Times New Roman" w:hAnsi="Times New Roman" w:cs="Times New Roman"/>
          <w:sz w:val="28"/>
          <w:szCs w:val="28"/>
        </w:rPr>
        <w:t>696, 697 и 698</w:t>
      </w:r>
      <w:r w:rsidR="00B41C88"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1" w:name="z11942"/>
      <w:bookmarkEnd w:id="1380"/>
      <w:r w:rsidRPr="00C86CFB">
        <w:rPr>
          <w:rFonts w:ascii="Times New Roman" w:hAnsi="Times New Roman" w:cs="Times New Roman"/>
          <w:sz w:val="28"/>
          <w:szCs w:val="28"/>
        </w:rPr>
        <w:t>При этом в распределяемые расходы юридического лица-нерезидента не подлежат включению:</w:t>
      </w:r>
    </w:p>
    <w:bookmarkEnd w:id="1381"/>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w:t>
      </w:r>
      <w:r w:rsidR="00B41C88" w:rsidRPr="00C86CFB">
        <w:rPr>
          <w:rFonts w:ascii="Times New Roman" w:hAnsi="Times New Roman" w:cs="Times New Roman"/>
          <w:sz w:val="28"/>
          <w:szCs w:val="28"/>
        </w:rPr>
        <w:t xml:space="preserve"> главой 25 </w:t>
      </w:r>
      <w:r w:rsidRPr="00C86CFB">
        <w:rPr>
          <w:rFonts w:ascii="Times New Roman" w:hAnsi="Times New Roman" w:cs="Times New Roman"/>
          <w:sz w:val="28"/>
          <w:szCs w:val="28"/>
        </w:rPr>
        <w:t>настоящего Кодекса (далее – управленческие и общеадминистративные расходы постоянного учреждения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2" w:name="z11944"/>
      <w:r w:rsidRPr="00C86CFB">
        <w:rPr>
          <w:rFonts w:ascii="Times New Roman" w:hAnsi="Times New Roman" w:cs="Times New Roman"/>
          <w:sz w:val="28"/>
          <w:szCs w:val="28"/>
        </w:rPr>
        <w:t>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382"/>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3" w:name="z11946"/>
      <w:r w:rsidRPr="00C86CFB">
        <w:rPr>
          <w:rFonts w:ascii="Times New Roman" w:hAnsi="Times New Roman" w:cs="Times New Roman"/>
          <w:sz w:val="28"/>
          <w:szCs w:val="28"/>
        </w:rPr>
        <w:t>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4" w:name="z11947"/>
      <w:bookmarkEnd w:id="1383"/>
      <w:r w:rsidRPr="00C86CFB">
        <w:rPr>
          <w:rFonts w:ascii="Times New Roman" w:hAnsi="Times New Roman" w:cs="Times New Roman"/>
          <w:sz w:val="28"/>
          <w:szCs w:val="28"/>
        </w:rPr>
        <w:t xml:space="preserve">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384"/>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5" w:name="z11949"/>
      <w:r w:rsidRPr="00C86CFB">
        <w:rPr>
          <w:rFonts w:ascii="Times New Roman" w:hAnsi="Times New Roman" w:cs="Times New Roman"/>
          <w:sz w:val="28"/>
          <w:szCs w:val="28"/>
        </w:rPr>
        <w:t>4. Распределяемые расходы юридического лица-нерезидента относятся на вычеты постоянным учреждением в Республике Казахстан при:</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6" w:name="z11950"/>
      <w:bookmarkEnd w:id="1385"/>
      <w:r w:rsidRPr="00C86CFB">
        <w:rPr>
          <w:rFonts w:ascii="Times New Roman" w:hAnsi="Times New Roman" w:cs="Times New Roman"/>
          <w:sz w:val="28"/>
          <w:szCs w:val="28"/>
        </w:rPr>
        <w:t>1) соблюдении условий международного договора;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7" w:name="z11951"/>
      <w:bookmarkEnd w:id="1386"/>
      <w:r w:rsidRPr="00C86CFB">
        <w:rPr>
          <w:rFonts w:ascii="Times New Roman" w:hAnsi="Times New Roman" w:cs="Times New Roman"/>
          <w:sz w:val="28"/>
          <w:szCs w:val="28"/>
        </w:rPr>
        <w:t xml:space="preserve">2) наличии документов, указанных в пункте 3 статьи </w:t>
      </w:r>
      <w:r w:rsidR="00B41C88" w:rsidRPr="00C86CFB">
        <w:rPr>
          <w:rFonts w:ascii="Times New Roman" w:hAnsi="Times New Roman" w:cs="Times New Roman"/>
          <w:sz w:val="28"/>
          <w:szCs w:val="28"/>
        </w:rPr>
        <w:t>696</w:t>
      </w:r>
      <w:r w:rsidRPr="00C86CFB">
        <w:rPr>
          <w:rFonts w:ascii="Times New Roman" w:hAnsi="Times New Roman" w:cs="Times New Roman"/>
          <w:sz w:val="28"/>
          <w:szCs w:val="28"/>
        </w:rPr>
        <w:t xml:space="preserve"> или пункте 3 статьи 6</w:t>
      </w:r>
      <w:r w:rsidR="00B41C88" w:rsidRPr="00C86CFB">
        <w:rPr>
          <w:rFonts w:ascii="Times New Roman" w:hAnsi="Times New Roman" w:cs="Times New Roman"/>
          <w:sz w:val="28"/>
          <w:szCs w:val="28"/>
        </w:rPr>
        <w:t>98</w:t>
      </w:r>
      <w:r w:rsidRPr="00C86CFB">
        <w:rPr>
          <w:rFonts w:ascii="Times New Roman" w:hAnsi="Times New Roman" w:cs="Times New Roman"/>
          <w:sz w:val="28"/>
          <w:szCs w:val="28"/>
        </w:rPr>
        <w:t xml:space="preserve"> настоящего Кодекса;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88" w:name="z11952"/>
      <w:bookmarkEnd w:id="1387"/>
      <w:r w:rsidRPr="00C86CFB">
        <w:rPr>
          <w:rFonts w:ascii="Times New Roman" w:hAnsi="Times New Roman" w:cs="Times New Roman"/>
          <w:sz w:val="28"/>
          <w:szCs w:val="28"/>
        </w:rPr>
        <w:t>3) наличии документа, подтверждающего резидентство юридического лица-нерезидента.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388"/>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6. </w:t>
      </w:r>
      <w:bookmarkStart w:id="1389" w:name="z11954"/>
      <w:r w:rsidRPr="00C86CFB">
        <w:rPr>
          <w:rFonts w:ascii="Times New Roman" w:hAnsi="Times New Roman" w:cs="Times New Roman"/>
          <w:sz w:val="28"/>
          <w:szCs w:val="28"/>
        </w:rPr>
        <w:t>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bookmarkEnd w:id="1389"/>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6</w:t>
      </w:r>
      <w:r w:rsidRPr="00C86CFB">
        <w:rPr>
          <w:rFonts w:ascii="Times New Roman" w:hAnsi="Times New Roman" w:cs="Times New Roman"/>
          <w:b/>
          <w:sz w:val="28"/>
          <w:szCs w:val="28"/>
        </w:rPr>
        <w:t>. Метод пропорционального распределения расходов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Расчетный показатель исчисляется по одному из следующих способов по выбору юридического лица-нерезидента: </w:t>
      </w:r>
    </w:p>
    <w:p w:rsidR="002962A0" w:rsidRPr="00C86CFB" w:rsidRDefault="002962A0"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соотношение суммы определяемого в соответствии с пунктом 2 статьи </w:t>
      </w:r>
      <w:r w:rsidR="00B41C88" w:rsidRPr="00C86CFB">
        <w:rPr>
          <w:rFonts w:ascii="Times New Roman" w:hAnsi="Times New Roman" w:cs="Times New Roman"/>
          <w:sz w:val="28"/>
          <w:szCs w:val="28"/>
        </w:rPr>
        <w:t>675</w:t>
      </w:r>
      <w:r w:rsidRPr="00C86CFB">
        <w:rPr>
          <w:rFonts w:ascii="Times New Roman" w:hAnsi="Times New Roman" w:cs="Times New Roman"/>
          <w:sz w:val="28"/>
          <w:szCs w:val="28"/>
        </w:rP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годового дохода юридического лица-нерезидента, определенного в соответствии с налоговым законодательством иностранного государства за указанный налоговый период;</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определение средней величины (СВ) по трем показателям:</w:t>
      </w:r>
    </w:p>
    <w:p w:rsidR="00570986" w:rsidRPr="00C86CFB" w:rsidRDefault="0057098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соотношение суммы определяемого в соответствии с пунктом 2 статьи </w:t>
      </w:r>
      <w:r w:rsidR="00B41C88" w:rsidRPr="00C86CFB">
        <w:rPr>
          <w:rFonts w:ascii="Times New Roman" w:hAnsi="Times New Roman" w:cs="Times New Roman"/>
          <w:sz w:val="28"/>
          <w:szCs w:val="28"/>
        </w:rPr>
        <w:t>675</w:t>
      </w:r>
      <w:r w:rsidRPr="00C86CFB">
        <w:rPr>
          <w:rFonts w:ascii="Times New Roman" w:hAnsi="Times New Roman" w:cs="Times New Roman"/>
          <w:sz w:val="28"/>
          <w:szCs w:val="28"/>
        </w:rPr>
        <w:t xml:space="preserve">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годового дохода юридического лица-нерезидента, определенного в соответствии с налоговым законодательством иностранного государства за указанный налоговый период (Д);</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Средняя величина определяется по формуле:</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СВ = (Д + ОС + ОТ)/3</w:t>
      </w: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sz w:val="28"/>
          <w:szCs w:val="28"/>
        </w:rPr>
        <w:t>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rsidR="00A23476" w:rsidRPr="00C86CFB" w:rsidRDefault="00A23476" w:rsidP="00C86CFB">
      <w:pPr>
        <w:pStyle w:val="ac"/>
        <w:numPr>
          <w:ilvl w:val="0"/>
          <w:numId w:val="8"/>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копии финансовой отчетности постоянного учреждения нерезидента в Республике Казахстан;</w:t>
      </w:r>
    </w:p>
    <w:p w:rsidR="00A23476" w:rsidRPr="00C86CFB" w:rsidRDefault="00A23476" w:rsidP="00C86CFB">
      <w:pPr>
        <w:pStyle w:val="ac"/>
        <w:numPr>
          <w:ilvl w:val="1"/>
          <w:numId w:val="9"/>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копии налоговой отчетности юридического лица-нерезидента, составленной в соответствии с требованиями законодательства </w:t>
      </w:r>
      <w:r w:rsidR="005A3001" w:rsidRPr="00C86CFB">
        <w:rPr>
          <w:rFonts w:ascii="Times New Roman" w:hAnsi="Times New Roman"/>
          <w:sz w:val="28"/>
          <w:szCs w:val="28"/>
        </w:rPr>
        <w:t>иностранного</w:t>
      </w:r>
      <w:r w:rsidRPr="00C86CFB">
        <w:rPr>
          <w:rFonts w:ascii="Times New Roman" w:hAnsi="Times New Roman"/>
          <w:sz w:val="28"/>
          <w:szCs w:val="28"/>
        </w:rPr>
        <w:t xml:space="preserve">государства с указанием общего дохода за налоговый период, </w:t>
      </w:r>
      <w:r w:rsidR="002B1CC6" w:rsidRPr="00C86CFB">
        <w:rPr>
          <w:rFonts w:ascii="Times New Roman" w:hAnsi="Times New Roman"/>
          <w:sz w:val="28"/>
          <w:szCs w:val="28"/>
        </w:rPr>
        <w:t xml:space="preserve">подтвержденные </w:t>
      </w:r>
      <w:r w:rsidRPr="00C86CFB">
        <w:rPr>
          <w:rFonts w:ascii="Times New Roman" w:hAnsi="Times New Roman"/>
          <w:sz w:val="28"/>
          <w:szCs w:val="28"/>
        </w:rPr>
        <w:t>компетентным органом иностранного государства;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является такое юридическое лицо, </w:t>
      </w:r>
      <w:r w:rsidR="002B1CC6" w:rsidRPr="00C86CFB">
        <w:rPr>
          <w:rFonts w:ascii="Times New Roman" w:hAnsi="Times New Roman" w:cs="Times New Roman"/>
          <w:sz w:val="28"/>
          <w:szCs w:val="28"/>
        </w:rPr>
        <w:t>подтвержденные</w:t>
      </w:r>
      <w:r w:rsidRPr="00C86CFB">
        <w:rPr>
          <w:rFonts w:ascii="Times New Roman" w:hAnsi="Times New Roman" w:cs="Times New Roman"/>
          <w:sz w:val="28"/>
          <w:szCs w:val="28"/>
        </w:rPr>
        <w:t xml:space="preserve"> печатью, содержащей название юридического лица-нерезидента (при ее наличии), а также подписью руководителя.</w:t>
      </w:r>
    </w:p>
    <w:p w:rsidR="005A3001" w:rsidRPr="00C86CFB" w:rsidRDefault="005A300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в финансовой отчетности или налоговой отчетности, указанных в подпунктах 1), 1-1) и 2) настоящего пункта, должны быть выделены отдельной строкой: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управленческих и общеадминистративных расходов;</w:t>
      </w:r>
    </w:p>
    <w:p w:rsidR="005A3001" w:rsidRPr="00C86CFB" w:rsidRDefault="005A3001"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общего годового дохода;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сумма расходов по оплате труда персонала;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первоначальная (текущая) и балансовая стоимости основных средств.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распределяемых расходов юридического лица-нерезидента по видам расходов;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управленческих и общеадминистративных расходов постоянного учреждения в Республике Казахстан;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копии аудиторского отчета по аудиту финансовой отчетности юридического лица-нерезидента (при осуществлении аудита такой финансовой отчетности).</w:t>
      </w:r>
    </w:p>
    <w:p w:rsidR="00A23476" w:rsidRPr="00C86CFB" w:rsidRDefault="005A3001"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Если в иностранном государстве применяется отличный от предусмотренного законодательством Республики Казахстан метод учета определения доходов и расходов, применяется только прямой метод распределения управленческих общеадминистративных расходов.</w:t>
      </w:r>
    </w:p>
    <w:p w:rsidR="005A3001" w:rsidRPr="00C86CFB" w:rsidRDefault="005A3001" w:rsidP="00C86CFB">
      <w:pPr>
        <w:pStyle w:val="ac"/>
        <w:spacing w:after="0" w:line="240" w:lineRule="auto"/>
        <w:ind w:left="0" w:firstLine="709"/>
        <w:jc w:val="both"/>
        <w:rPr>
          <w:rFonts w:ascii="Times New Roman" w:hAnsi="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7</w:t>
      </w:r>
      <w:r w:rsidRPr="00C86CFB">
        <w:rPr>
          <w:rFonts w:ascii="Times New Roman" w:hAnsi="Times New Roman" w:cs="Times New Roman"/>
          <w:b/>
          <w:sz w:val="28"/>
          <w:szCs w:val="28"/>
        </w:rPr>
        <w:t>.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0" w:name="z11976"/>
      <w:r w:rsidRPr="00C86CFB">
        <w:rPr>
          <w:rFonts w:ascii="Times New Roman" w:hAnsi="Times New Roman" w:cs="Times New Roman"/>
          <w:sz w:val="28"/>
          <w:szCs w:val="28"/>
        </w:rPr>
        <w:t xml:space="preserve">1. Юридическое лицо-нерезидент обязано скорректировать данные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1" w:name="z11977"/>
      <w:bookmarkEnd w:id="1390"/>
      <w:r w:rsidRPr="00C86CFB">
        <w:rPr>
          <w:rFonts w:ascii="Times New Roman" w:hAnsi="Times New Roman" w:cs="Times New Roman"/>
          <w:sz w:val="28"/>
          <w:szCs w:val="28"/>
        </w:rPr>
        <w:t>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2" w:name="z11978"/>
      <w:bookmarkEnd w:id="1391"/>
      <w:r w:rsidRPr="00C86CFB">
        <w:rPr>
          <w:rFonts w:ascii="Times New Roman" w:hAnsi="Times New Roman" w:cs="Times New Roman"/>
          <w:sz w:val="28"/>
          <w:szCs w:val="28"/>
        </w:rPr>
        <w:t>несоответствия продолжительности налоговых периодов в Республике Казахстан и стране резидентства такого 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3" w:name="z11979"/>
      <w:bookmarkEnd w:id="1392"/>
      <w:r w:rsidRPr="00C86CFB">
        <w:rPr>
          <w:rFonts w:ascii="Times New Roman" w:hAnsi="Times New Roman" w:cs="Times New Roman"/>
          <w:sz w:val="28"/>
          <w:szCs w:val="28"/>
        </w:rPr>
        <w:t>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4" w:name="z11980"/>
      <w:bookmarkEnd w:id="1393"/>
      <w:r w:rsidRPr="00C86CFB">
        <w:rPr>
          <w:rFonts w:ascii="Times New Roman" w:hAnsi="Times New Roman" w:cs="Times New Roman"/>
          <w:sz w:val="28"/>
          <w:szCs w:val="28"/>
        </w:rPr>
        <w:t>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394"/>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5" w:name="z11982"/>
      <w:r w:rsidRPr="00C86CFB">
        <w:rPr>
          <w:rFonts w:ascii="Times New Roman" w:hAnsi="Times New Roman" w:cs="Times New Roman"/>
          <w:sz w:val="28"/>
          <w:szCs w:val="28"/>
        </w:rPr>
        <w:t>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6" w:name="z11983"/>
      <w:bookmarkEnd w:id="1395"/>
      <w:r w:rsidRPr="00C86CFB">
        <w:rPr>
          <w:rFonts w:ascii="Times New Roman" w:hAnsi="Times New Roman" w:cs="Times New Roman"/>
          <w:sz w:val="28"/>
          <w:szCs w:val="28"/>
        </w:rPr>
        <w:t>3. Данные финансовой отчетности юридического лица-нерезидента корректируются следующим образом: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7" w:name="z11984"/>
      <w:bookmarkEnd w:id="1396"/>
      <w:r w:rsidRPr="00C86CFB">
        <w:rPr>
          <w:rFonts w:ascii="Times New Roman" w:hAnsi="Times New Roman" w:cs="Times New Roman"/>
          <w:sz w:val="28"/>
          <w:szCs w:val="28"/>
        </w:rPr>
        <w:t xml:space="preserve">К1хФО(СР)1 + К2хФО(СР)2,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8" w:name="z11985"/>
      <w:bookmarkEnd w:id="1397"/>
      <w:r w:rsidRPr="00C86CFB">
        <w:rPr>
          <w:rFonts w:ascii="Times New Roman" w:hAnsi="Times New Roman" w:cs="Times New Roman"/>
          <w:sz w:val="28"/>
          <w:szCs w:val="28"/>
        </w:rPr>
        <w:t>где К1 = НП (СР)1/ НП(СР)3; К2 = НП(СР)2/ НП(СР)3,</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399" w:name="z11986"/>
      <w:bookmarkEnd w:id="1398"/>
      <w:r w:rsidRPr="00C86CFB">
        <w:rPr>
          <w:rFonts w:ascii="Times New Roman" w:hAnsi="Times New Roman" w:cs="Times New Roman"/>
          <w:sz w:val="28"/>
          <w:szCs w:val="28"/>
        </w:rPr>
        <w:t>при этом: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0" w:name="z11987"/>
      <w:bookmarkEnd w:id="1399"/>
      <w:r w:rsidRPr="00C86CFB">
        <w:rPr>
          <w:rFonts w:ascii="Times New Roman" w:hAnsi="Times New Roman" w:cs="Times New Roman"/>
          <w:sz w:val="28"/>
          <w:szCs w:val="28"/>
        </w:rPr>
        <w:t>НП (СР)1 – количество месяцев одного налогового периода в стране резидентства нерезидента, входящих в налоговый период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НП (СР)2 – количество месяцев другого налогового периода в стране резидентства нерезидента, входящих в налоговый период в Республике Казахстан;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НП (СР)3 – общее количество месяцев налогового периода в стране резидентства 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1" w:name="z11991"/>
      <w:bookmarkEnd w:id="1400"/>
      <w:r w:rsidRPr="00C86CFB">
        <w:rPr>
          <w:rFonts w:ascii="Times New Roman" w:hAnsi="Times New Roman" w:cs="Times New Roman"/>
          <w:sz w:val="28"/>
          <w:szCs w:val="28"/>
        </w:rPr>
        <w:t>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bookmarkEnd w:id="1401"/>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6</w:t>
      </w:r>
      <w:r w:rsidR="00C312D5" w:rsidRPr="00C86CFB">
        <w:rPr>
          <w:rFonts w:ascii="Times New Roman" w:hAnsi="Times New Roman" w:cs="Times New Roman"/>
          <w:b/>
          <w:sz w:val="28"/>
          <w:szCs w:val="28"/>
        </w:rPr>
        <w:t>9</w:t>
      </w:r>
      <w:r w:rsidR="00456C2B" w:rsidRPr="00C86CFB">
        <w:rPr>
          <w:rFonts w:ascii="Times New Roman" w:hAnsi="Times New Roman" w:cs="Times New Roman"/>
          <w:b/>
          <w:sz w:val="28"/>
          <w:szCs w:val="28"/>
        </w:rPr>
        <w:t>8</w:t>
      </w:r>
      <w:r w:rsidRPr="00C86CFB">
        <w:rPr>
          <w:rFonts w:ascii="Times New Roman" w:hAnsi="Times New Roman" w:cs="Times New Roman"/>
          <w:b/>
          <w:sz w:val="28"/>
          <w:szCs w:val="28"/>
        </w:rPr>
        <w:t>. Метод непосредственного (прямого) отнесения расходов на вычеты</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2" w:name="z11992"/>
      <w:r w:rsidRPr="00C86CFB">
        <w:rPr>
          <w:rFonts w:ascii="Times New Roman" w:hAnsi="Times New Roman" w:cs="Times New Roman"/>
          <w:sz w:val="28"/>
          <w:szCs w:val="28"/>
        </w:rPr>
        <w:t>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3" w:name="z11993"/>
      <w:bookmarkEnd w:id="1402"/>
      <w:r w:rsidRPr="00C86CFB">
        <w:rPr>
          <w:rFonts w:ascii="Times New Roman" w:hAnsi="Times New Roman" w:cs="Times New Roman"/>
          <w:sz w:val="28"/>
          <w:szCs w:val="28"/>
        </w:rPr>
        <w:t>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4" w:name="z11994"/>
      <w:bookmarkEnd w:id="1403"/>
      <w:r w:rsidRPr="00C86CFB">
        <w:rPr>
          <w:rFonts w:ascii="Times New Roman" w:hAnsi="Times New Roman" w:cs="Times New Roman"/>
          <w:sz w:val="28"/>
          <w:szCs w:val="28"/>
        </w:rPr>
        <w:t>3. Подтверждающими документами являются:</w:t>
      </w:r>
    </w:p>
    <w:p w:rsidR="00A23476" w:rsidRPr="00C86CFB" w:rsidRDefault="00A23476" w:rsidP="00C86CFB">
      <w:pPr>
        <w:pStyle w:val="ac"/>
        <w:numPr>
          <w:ilvl w:val="0"/>
          <w:numId w:val="7"/>
        </w:numPr>
        <w:tabs>
          <w:tab w:val="left" w:pos="993"/>
        </w:tabs>
        <w:spacing w:after="0" w:line="240" w:lineRule="auto"/>
        <w:ind w:left="0" w:firstLine="709"/>
        <w:jc w:val="both"/>
        <w:rPr>
          <w:rFonts w:ascii="Times New Roman" w:hAnsi="Times New Roman"/>
          <w:sz w:val="28"/>
          <w:szCs w:val="28"/>
        </w:rPr>
      </w:pPr>
      <w:bookmarkStart w:id="1405" w:name="z11995"/>
      <w:bookmarkEnd w:id="1404"/>
      <w:r w:rsidRPr="00C86CFB">
        <w:rPr>
          <w:rFonts w:ascii="Times New Roman" w:hAnsi="Times New Roman"/>
          <w:sz w:val="28"/>
          <w:szCs w:val="28"/>
        </w:rPr>
        <w:t>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p w:rsidR="00A23476" w:rsidRPr="00C86CFB" w:rsidRDefault="00A23476" w:rsidP="00C86CFB">
      <w:pPr>
        <w:pStyle w:val="ac"/>
        <w:numPr>
          <w:ilvl w:val="0"/>
          <w:numId w:val="7"/>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p w:rsidR="00A23476" w:rsidRPr="00C86CFB" w:rsidRDefault="00A23476" w:rsidP="00C86CFB">
      <w:pPr>
        <w:pStyle w:val="ac"/>
        <w:numPr>
          <w:ilvl w:val="0"/>
          <w:numId w:val="7"/>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rsidR="00A23476" w:rsidRPr="00C86CFB" w:rsidRDefault="00A23476" w:rsidP="00C86CFB">
      <w:pPr>
        <w:pStyle w:val="ac"/>
        <w:numPr>
          <w:ilvl w:val="0"/>
          <w:numId w:val="7"/>
        </w:numPr>
        <w:tabs>
          <w:tab w:val="left" w:pos="993"/>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bookmarkStart w:id="1406" w:name="z12001"/>
      <w:bookmarkEnd w:id="1405"/>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копия аудиторского отчета по аудиту финансовой отчетности юридического лица-нерезидента (при осуществлении аудита такой финансовой отчетности).</w:t>
      </w:r>
      <w:bookmarkEnd w:id="1406"/>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456C2B" w:rsidRPr="00C86CFB">
        <w:rPr>
          <w:rFonts w:ascii="Times New Roman" w:hAnsi="Times New Roman" w:cs="Times New Roman"/>
          <w:b/>
          <w:sz w:val="28"/>
          <w:szCs w:val="28"/>
        </w:rPr>
        <w:t>699</w:t>
      </w:r>
      <w:r w:rsidRPr="00C86CFB">
        <w:rPr>
          <w:rFonts w:ascii="Times New Roman" w:hAnsi="Times New Roman" w:cs="Times New Roman"/>
          <w:b/>
          <w:sz w:val="28"/>
          <w:szCs w:val="28"/>
        </w:rPr>
        <w:t>.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7" w:name="z12063"/>
      <w:r w:rsidRPr="00C86CFB">
        <w:rPr>
          <w:rFonts w:ascii="Times New Roman" w:hAnsi="Times New Roman" w:cs="Times New Roman"/>
          <w:sz w:val="28"/>
          <w:szCs w:val="28"/>
        </w:rPr>
        <w:t>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8" w:name="z12064"/>
      <w:bookmarkEnd w:id="1407"/>
      <w:r w:rsidRPr="00C86CFB">
        <w:rPr>
          <w:rFonts w:ascii="Times New Roman" w:hAnsi="Times New Roman" w:cs="Times New Roman"/>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09" w:name="z12065"/>
      <w:bookmarkEnd w:id="1408"/>
      <w:r w:rsidRPr="00C86CFB">
        <w:rPr>
          <w:rFonts w:ascii="Times New Roman" w:hAnsi="Times New Roman" w:cs="Times New Roman"/>
          <w:sz w:val="28"/>
          <w:szCs w:val="28"/>
        </w:rPr>
        <w:t xml:space="preserve">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409"/>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0" w:name="z12067"/>
      <w:r w:rsidRPr="00C86CFB">
        <w:rPr>
          <w:rFonts w:ascii="Times New Roman" w:hAnsi="Times New Roman" w:cs="Times New Roman"/>
          <w:sz w:val="28"/>
          <w:szCs w:val="28"/>
        </w:rPr>
        <w:t>3. Сумма расходов в связи с оказанием услуг по международной перевозке определяется нерезидентом прямым или пропорциональным методом.</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1" w:name="z12068"/>
      <w:bookmarkEnd w:id="1410"/>
      <w:r w:rsidRPr="00C86CFB">
        <w:rPr>
          <w:rFonts w:ascii="Times New Roman" w:hAnsi="Times New Roman" w:cs="Times New Roman"/>
          <w:sz w:val="28"/>
          <w:szCs w:val="28"/>
        </w:rPr>
        <w:t>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2" w:name="z12069"/>
      <w:bookmarkEnd w:id="1411"/>
      <w:r w:rsidRPr="00C86CFB">
        <w:rPr>
          <w:rFonts w:ascii="Times New Roman" w:hAnsi="Times New Roman" w:cs="Times New Roman"/>
          <w:sz w:val="28"/>
          <w:szCs w:val="28"/>
        </w:rPr>
        <w:t xml:space="preserve">В течение одного налогового периода не может применяться более одного метода определения расходов. </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3" w:name="z12070"/>
      <w:bookmarkEnd w:id="1412"/>
      <w:r w:rsidRPr="00C86CFB">
        <w:rPr>
          <w:rFonts w:ascii="Times New Roman" w:hAnsi="Times New Roman" w:cs="Times New Roman"/>
          <w:sz w:val="28"/>
          <w:szCs w:val="28"/>
        </w:rPr>
        <w:t xml:space="preserve">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 </w:t>
      </w:r>
      <w:bookmarkStart w:id="1414" w:name="z12071"/>
      <w:bookmarkEnd w:id="1413"/>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rsidR="00A23476" w:rsidRPr="00C86CFB" w:rsidRDefault="00A23476" w:rsidP="00C86CFB">
      <w:pPr>
        <w:pStyle w:val="ac"/>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5" w:name="z12074"/>
      <w:bookmarkEnd w:id="1414"/>
      <w:r w:rsidRPr="00C86CFB">
        <w:rPr>
          <w:rFonts w:ascii="Times New Roman" w:hAnsi="Times New Roman" w:cs="Times New Roman"/>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bookmarkEnd w:id="1415"/>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C51CB1" w:rsidRPr="00C86CFB">
        <w:rPr>
          <w:rFonts w:ascii="Times New Roman" w:hAnsi="Times New Roman" w:cs="Times New Roman"/>
          <w:b/>
          <w:sz w:val="28"/>
          <w:szCs w:val="28"/>
        </w:rPr>
        <w:t>70</w:t>
      </w:r>
      <w:r w:rsidR="00456C2B" w:rsidRPr="00C86CFB">
        <w:rPr>
          <w:rFonts w:ascii="Times New Roman" w:hAnsi="Times New Roman" w:cs="Times New Roman"/>
          <w:b/>
          <w:sz w:val="28"/>
          <w:szCs w:val="28"/>
        </w:rPr>
        <w:t>0</w:t>
      </w:r>
      <w:r w:rsidRPr="00C86CFB">
        <w:rPr>
          <w:rFonts w:ascii="Times New Roman" w:hAnsi="Times New Roman" w:cs="Times New Roman"/>
          <w:b/>
          <w:sz w:val="28"/>
          <w:szCs w:val="28"/>
        </w:rPr>
        <w:t>.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6" w:name="z12075"/>
      <w:r w:rsidRPr="00C86CFB">
        <w:rPr>
          <w:rFonts w:ascii="Times New Roman" w:hAnsi="Times New Roman" w:cs="Times New Roman"/>
          <w:sz w:val="28"/>
          <w:szCs w:val="28"/>
        </w:rPr>
        <w:t>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7" w:name="z12076"/>
      <w:bookmarkEnd w:id="1416"/>
      <w:r w:rsidRPr="00C86CFB">
        <w:rPr>
          <w:rFonts w:ascii="Times New Roman" w:hAnsi="Times New Roman" w:cs="Times New Roman"/>
          <w:sz w:val="28"/>
          <w:szCs w:val="28"/>
        </w:rPr>
        <w:t>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8" w:name="z12079"/>
      <w:bookmarkEnd w:id="1417"/>
      <w:r w:rsidRPr="00C86CFB">
        <w:rPr>
          <w:rFonts w:ascii="Times New Roman" w:hAnsi="Times New Roman" w:cs="Times New Roman"/>
          <w:sz w:val="28"/>
          <w:szCs w:val="28"/>
        </w:rPr>
        <w:t>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bookmarkEnd w:id="1418"/>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4. Порядок применения международного договора физическим лицом -нерезидентом самостоятельно</w:t>
      </w: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C51CB1" w:rsidRPr="00C86CFB">
        <w:rPr>
          <w:rFonts w:ascii="Times New Roman" w:hAnsi="Times New Roman" w:cs="Times New Roman"/>
          <w:b/>
          <w:sz w:val="28"/>
          <w:szCs w:val="28"/>
        </w:rPr>
        <w:t>70</w:t>
      </w:r>
      <w:r w:rsidR="00456C2B" w:rsidRPr="00C86CFB">
        <w:rPr>
          <w:rFonts w:ascii="Times New Roman" w:hAnsi="Times New Roman" w:cs="Times New Roman"/>
          <w:b/>
          <w:sz w:val="28"/>
          <w:szCs w:val="28"/>
        </w:rPr>
        <w:t>1</w:t>
      </w:r>
      <w:r w:rsidRPr="00C86CFB">
        <w:rPr>
          <w:rFonts w:ascii="Times New Roman" w:hAnsi="Times New Roman" w:cs="Times New Roman"/>
          <w:b/>
          <w:sz w:val="28"/>
          <w:szCs w:val="28"/>
        </w:rPr>
        <w:t>.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p>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bookmarkStart w:id="1419" w:name="z12080"/>
      <w:r w:rsidRPr="00C86CFB">
        <w:rPr>
          <w:rFonts w:ascii="Times New Roman" w:hAnsi="Times New Roman" w:cs="Times New Roman"/>
          <w:sz w:val="28"/>
          <w:szCs w:val="28"/>
        </w:rPr>
        <w:t>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p w:rsidR="007F19CE" w:rsidRPr="00C86CFB" w:rsidRDefault="007F19CE" w:rsidP="00C86CFB">
      <w:pPr>
        <w:spacing w:after="0" w:line="240" w:lineRule="auto"/>
        <w:ind w:firstLine="709"/>
        <w:contextualSpacing/>
        <w:jc w:val="both"/>
        <w:rPr>
          <w:rFonts w:ascii="Times New Roman" w:hAnsi="Times New Roman" w:cs="Times New Roman"/>
          <w:sz w:val="28"/>
          <w:szCs w:val="28"/>
        </w:rPr>
      </w:pPr>
      <w:bookmarkStart w:id="1420" w:name="z12081"/>
      <w:bookmarkStart w:id="1421" w:name="z12084"/>
      <w:bookmarkEnd w:id="1419"/>
      <w:r w:rsidRPr="00C86CFB">
        <w:rPr>
          <w:rFonts w:ascii="Times New Roman" w:hAnsi="Times New Roman" w:cs="Times New Roman"/>
          <w:sz w:val="28"/>
          <w:szCs w:val="28"/>
        </w:rPr>
        <w:t>Международный договор в части освобождения от налогообложения применяется при наличии у нерезидента на дату представления декларации о доходах и имуществе физического лица документа, подтверждающего его резидентство.</w:t>
      </w:r>
    </w:p>
    <w:p w:rsidR="007F19CE" w:rsidRPr="00C86CFB" w:rsidRDefault="007F19CE" w:rsidP="00C86CFB">
      <w:pPr>
        <w:spacing w:after="0" w:line="240" w:lineRule="auto"/>
        <w:ind w:firstLine="709"/>
        <w:contextualSpacing/>
        <w:jc w:val="both"/>
        <w:rPr>
          <w:rFonts w:ascii="Times New Roman" w:hAnsi="Times New Roman" w:cs="Times New Roman"/>
          <w:sz w:val="28"/>
          <w:szCs w:val="28"/>
        </w:rPr>
      </w:pPr>
      <w:bookmarkStart w:id="1422" w:name="z12082"/>
      <w:bookmarkEnd w:id="1420"/>
      <w:r w:rsidRPr="00C86CFB">
        <w:rPr>
          <w:rFonts w:ascii="Times New Roman" w:hAnsi="Times New Roman" w:cs="Times New Roman"/>
          <w:sz w:val="28"/>
          <w:szCs w:val="28"/>
        </w:rPr>
        <w:t>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о доходах и имуществе физического</w:t>
      </w:r>
      <w:r w:rsidR="00033F41" w:rsidRPr="00C86CFB">
        <w:rPr>
          <w:rFonts w:ascii="Times New Roman" w:hAnsi="Times New Roman" w:cs="Times New Roman"/>
          <w:sz w:val="28"/>
          <w:szCs w:val="28"/>
        </w:rPr>
        <w:t xml:space="preserve"> лица</w:t>
      </w:r>
      <w:r w:rsidRPr="00C86CFB">
        <w:rPr>
          <w:rFonts w:ascii="Times New Roman" w:hAnsi="Times New Roman" w:cs="Times New Roman"/>
          <w:sz w:val="28"/>
          <w:szCs w:val="28"/>
        </w:rPr>
        <w:t>.</w:t>
      </w:r>
    </w:p>
    <w:p w:rsidR="007F19CE" w:rsidRPr="00C86CFB" w:rsidRDefault="007F19CE" w:rsidP="00C86CFB">
      <w:pPr>
        <w:tabs>
          <w:tab w:val="left" w:pos="1134"/>
        </w:tabs>
        <w:spacing w:after="0" w:line="240" w:lineRule="auto"/>
        <w:ind w:firstLine="709"/>
        <w:contextualSpacing/>
        <w:jc w:val="both"/>
        <w:rPr>
          <w:rFonts w:ascii="Times New Roman" w:hAnsi="Times New Roman" w:cs="Times New Roman"/>
          <w:sz w:val="28"/>
          <w:szCs w:val="28"/>
        </w:rPr>
      </w:pPr>
      <w:bookmarkStart w:id="1423" w:name="z12083"/>
      <w:bookmarkEnd w:id="1422"/>
      <w:r w:rsidRPr="00C86CFB">
        <w:rPr>
          <w:rFonts w:ascii="Times New Roman" w:hAnsi="Times New Roman" w:cs="Times New Roman"/>
          <w:sz w:val="28"/>
          <w:szCs w:val="28"/>
        </w:rPr>
        <w:t xml:space="preserve">2. Физическое лицо-нерезидент при отсутствии документа, подтверждающего резидентство, на дату представления декларации о доходах и имуществе физического лица обязано произвести уплату подоходного налога в бюджет в порядке и сроки, которые установлены статьей </w:t>
      </w:r>
      <w:r w:rsidR="00B41C88" w:rsidRPr="00C86CFB">
        <w:rPr>
          <w:rFonts w:ascii="Times New Roman" w:hAnsi="Times New Roman" w:cs="Times New Roman"/>
          <w:sz w:val="28"/>
          <w:szCs w:val="28"/>
        </w:rPr>
        <w:t>682</w:t>
      </w:r>
      <w:r w:rsidRPr="00C86CFB">
        <w:rPr>
          <w:rFonts w:ascii="Times New Roman" w:hAnsi="Times New Roman" w:cs="Times New Roman"/>
          <w:sz w:val="28"/>
          <w:szCs w:val="28"/>
        </w:rPr>
        <w:t xml:space="preserve"> настоящего Кодекса.</w:t>
      </w:r>
    </w:p>
    <w:bookmarkEnd w:id="1423"/>
    <w:p w:rsidR="00A23476" w:rsidRPr="00C86CFB" w:rsidRDefault="00A23476"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этом физическое лицо-нерезидент имеет право на возврат из бюджета уплаченного подоходного налога в порядке, определенном статьями </w:t>
      </w:r>
      <w:r w:rsidR="00B41C88" w:rsidRPr="00C86CFB">
        <w:rPr>
          <w:rFonts w:ascii="Times New Roman" w:hAnsi="Times New Roman" w:cs="Times New Roman"/>
          <w:sz w:val="28"/>
          <w:szCs w:val="28"/>
        </w:rPr>
        <w:t>686, 687 и 688</w:t>
      </w:r>
      <w:r w:rsidR="00B41C88" w:rsidRPr="00C86CFB">
        <w:rPr>
          <w:rFonts w:ascii="Times New Roman" w:hAnsi="Times New Roman" w:cs="Times New Roman"/>
          <w:b/>
          <w:sz w:val="28"/>
          <w:szCs w:val="28"/>
        </w:rPr>
        <w:t xml:space="preserve"> </w:t>
      </w:r>
      <w:r w:rsidRPr="00C86CFB">
        <w:rPr>
          <w:rFonts w:ascii="Times New Roman" w:hAnsi="Times New Roman" w:cs="Times New Roman"/>
          <w:sz w:val="28"/>
          <w:szCs w:val="28"/>
        </w:rPr>
        <w:t>настоящего Кодекса.</w:t>
      </w:r>
      <w:bookmarkEnd w:id="1421"/>
    </w:p>
    <w:p w:rsidR="009D3CC2" w:rsidRPr="00C86CFB" w:rsidRDefault="009D3CC2" w:rsidP="00C86CFB">
      <w:pPr>
        <w:spacing w:after="0" w:line="240" w:lineRule="auto"/>
        <w:ind w:firstLine="709"/>
        <w:contextualSpacing/>
        <w:jc w:val="both"/>
        <w:rPr>
          <w:rFonts w:ascii="Times New Roman" w:hAnsi="Times New Roman" w:cs="Times New Roman"/>
          <w:b/>
          <w:bCs/>
          <w:sz w:val="28"/>
          <w:szCs w:val="28"/>
        </w:rPr>
      </w:pPr>
    </w:p>
    <w:p w:rsidR="00E87551" w:rsidRPr="00C86CFB" w:rsidRDefault="00E87551" w:rsidP="00C86CFB">
      <w:pPr>
        <w:pStyle w:val="pc"/>
        <w:ind w:firstLine="709"/>
        <w:contextualSpacing/>
        <w:jc w:val="both"/>
        <w:rPr>
          <w:color w:val="auto"/>
          <w:sz w:val="28"/>
          <w:szCs w:val="28"/>
        </w:rPr>
      </w:pPr>
      <w:r w:rsidRPr="00C86CFB">
        <w:rPr>
          <w:rStyle w:val="s1"/>
          <w:color w:val="auto"/>
          <w:sz w:val="28"/>
          <w:szCs w:val="28"/>
        </w:rPr>
        <w:t xml:space="preserve">РАЗДЕЛ </w:t>
      </w:r>
      <w:r w:rsidR="003A5FC0" w:rsidRPr="00C86CFB">
        <w:rPr>
          <w:rStyle w:val="s1"/>
          <w:color w:val="auto"/>
          <w:sz w:val="28"/>
          <w:szCs w:val="28"/>
        </w:rPr>
        <w:t>16</w:t>
      </w:r>
      <w:r w:rsidRPr="00C86CFB">
        <w:rPr>
          <w:rStyle w:val="s1"/>
          <w:color w:val="auto"/>
          <w:sz w:val="28"/>
          <w:szCs w:val="28"/>
        </w:rPr>
        <w:t>. СПЕЦИАЛЬНЫЕ НАЛОГОВЫЕ РЕЖИМЫ</w:t>
      </w:r>
    </w:p>
    <w:p w:rsidR="00E87551" w:rsidRPr="00C86CFB" w:rsidRDefault="00E87551" w:rsidP="00C86CFB">
      <w:pPr>
        <w:pStyle w:val="pj"/>
        <w:spacing w:before="0" w:beforeAutospacing="0" w:after="0" w:afterAutospacing="0"/>
        <w:ind w:firstLine="709"/>
        <w:contextualSpacing/>
        <w:jc w:val="both"/>
        <w:rPr>
          <w:sz w:val="28"/>
          <w:szCs w:val="28"/>
        </w:rPr>
      </w:pPr>
      <w:r w:rsidRPr="00C86CFB">
        <w:rPr>
          <w:sz w:val="28"/>
          <w:szCs w:val="28"/>
        </w:rPr>
        <w:t> </w:t>
      </w:r>
    </w:p>
    <w:p w:rsidR="00E87551" w:rsidRPr="00C86CFB" w:rsidRDefault="00806778" w:rsidP="00C86CFB">
      <w:pPr>
        <w:pStyle w:val="pc"/>
        <w:ind w:firstLine="709"/>
        <w:contextualSpacing/>
        <w:jc w:val="both"/>
        <w:rPr>
          <w:color w:val="auto"/>
          <w:sz w:val="28"/>
          <w:szCs w:val="28"/>
        </w:rPr>
      </w:pPr>
      <w:r w:rsidRPr="00C86CFB">
        <w:rPr>
          <w:rStyle w:val="s1"/>
          <w:color w:val="auto"/>
          <w:sz w:val="28"/>
          <w:szCs w:val="28"/>
        </w:rPr>
        <w:t>ГЛАВА</w:t>
      </w:r>
      <w:r w:rsidR="00E87551" w:rsidRPr="00C86CFB">
        <w:rPr>
          <w:rStyle w:val="s1"/>
          <w:color w:val="auto"/>
          <w:sz w:val="28"/>
          <w:szCs w:val="28"/>
        </w:rPr>
        <w:t xml:space="preserve"> 7</w:t>
      </w:r>
      <w:r w:rsidR="00064F0F" w:rsidRPr="00C86CFB">
        <w:rPr>
          <w:rStyle w:val="s1"/>
          <w:color w:val="auto"/>
          <w:sz w:val="28"/>
          <w:szCs w:val="28"/>
        </w:rPr>
        <w:t>5</w:t>
      </w:r>
      <w:r w:rsidR="00E87551" w:rsidRPr="00C86CFB">
        <w:rPr>
          <w:rStyle w:val="s1"/>
          <w:color w:val="auto"/>
          <w:sz w:val="28"/>
          <w:szCs w:val="28"/>
        </w:rPr>
        <w:t>. ОБЩИЕ ПОЛОЖЕНИЯ</w:t>
      </w:r>
    </w:p>
    <w:p w:rsidR="00E87551" w:rsidRPr="00C86CFB" w:rsidRDefault="00E87551" w:rsidP="00C86CFB">
      <w:pPr>
        <w:pStyle w:val="pj"/>
        <w:spacing w:before="0" w:beforeAutospacing="0" w:after="0" w:afterAutospacing="0"/>
        <w:ind w:firstLine="709"/>
        <w:contextualSpacing/>
        <w:jc w:val="both"/>
        <w:rPr>
          <w:sz w:val="28"/>
          <w:szCs w:val="28"/>
        </w:rPr>
      </w:pPr>
      <w:r w:rsidRPr="00C86CFB">
        <w:rPr>
          <w:sz w:val="28"/>
          <w:szCs w:val="28"/>
        </w:rPr>
        <w:t> </w:t>
      </w:r>
    </w:p>
    <w:p w:rsidR="00245DFF" w:rsidRPr="00C86CFB" w:rsidRDefault="00245DFF"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 xml:space="preserve">Статья </w:t>
      </w:r>
      <w:r w:rsidR="00C51CB1" w:rsidRPr="00C86CFB">
        <w:rPr>
          <w:rStyle w:val="s1"/>
          <w:rFonts w:eastAsia="Calibri"/>
          <w:color w:val="auto"/>
          <w:sz w:val="28"/>
          <w:szCs w:val="28"/>
        </w:rPr>
        <w:t>70</w:t>
      </w:r>
      <w:r w:rsidR="00456C2B" w:rsidRPr="00C86CFB">
        <w:rPr>
          <w:rStyle w:val="s1"/>
          <w:rFonts w:eastAsia="Calibri"/>
          <w:color w:val="auto"/>
          <w:sz w:val="28"/>
          <w:szCs w:val="28"/>
        </w:rPr>
        <w:t>2</w:t>
      </w:r>
      <w:r w:rsidRPr="00C86CFB">
        <w:rPr>
          <w:rStyle w:val="s1"/>
          <w:rFonts w:eastAsia="Calibri"/>
          <w:color w:val="auto"/>
          <w:sz w:val="28"/>
          <w:szCs w:val="28"/>
        </w:rPr>
        <w:t>. Общие положения</w:t>
      </w:r>
    </w:p>
    <w:p w:rsidR="00245DFF" w:rsidRPr="00C86CFB" w:rsidRDefault="00245DFF" w:rsidP="00C86CFB">
      <w:pPr>
        <w:pStyle w:val="pj"/>
        <w:spacing w:before="0" w:beforeAutospacing="0" w:after="0" w:afterAutospacing="0"/>
        <w:ind w:firstLine="709"/>
        <w:contextualSpacing/>
        <w:jc w:val="both"/>
        <w:rPr>
          <w:rStyle w:val="s1"/>
          <w:rFonts w:eastAsia="Calibri"/>
          <w:color w:val="auto"/>
          <w:sz w:val="28"/>
          <w:szCs w:val="28"/>
        </w:rPr>
      </w:pP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1. Если иное не установлено пунктом 2 настоящей статьи, налогоплательщик вправе выбрать один из следующих специальных налоговых режимов (далее – СНР) при соответствии положениям настоящего пункта и настоящего раздела:</w:t>
      </w:r>
    </w:p>
    <w:p w:rsidR="00245DFF" w:rsidRPr="00C86CFB" w:rsidRDefault="00245DFF" w:rsidP="00C86CFB">
      <w:pPr>
        <w:pStyle w:val="pj"/>
        <w:spacing w:before="0" w:beforeAutospacing="0" w:after="0" w:afterAutospacing="0"/>
        <w:ind w:firstLine="709"/>
        <w:contextualSpacing/>
        <w:jc w:val="both"/>
        <w:rPr>
          <w:rStyle w:val="s0"/>
          <w:sz w:val="28"/>
          <w:szCs w:val="28"/>
        </w:rPr>
      </w:pPr>
    </w:p>
    <w:tbl>
      <w:tblPr>
        <w:tblStyle w:val="af"/>
        <w:tblW w:w="9639" w:type="dxa"/>
        <w:tblInd w:w="-5" w:type="dxa"/>
        <w:tblLayout w:type="fixed"/>
        <w:tblLook w:val="04A0" w:firstRow="1" w:lastRow="0" w:firstColumn="1" w:lastColumn="0" w:noHBand="0" w:noVBand="1"/>
      </w:tblPr>
      <w:tblGrid>
        <w:gridCol w:w="851"/>
        <w:gridCol w:w="1056"/>
        <w:gridCol w:w="1637"/>
        <w:gridCol w:w="1701"/>
        <w:gridCol w:w="1985"/>
        <w:gridCol w:w="2409"/>
      </w:tblGrid>
      <w:tr w:rsidR="00C86CFB" w:rsidRPr="00C86CFB" w:rsidTr="00245DFF">
        <w:tc>
          <w:tcPr>
            <w:tcW w:w="851"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w:t>
            </w:r>
          </w:p>
        </w:tc>
        <w:tc>
          <w:tcPr>
            <w:tcW w:w="1056"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Виды СНР</w:t>
            </w:r>
          </w:p>
        </w:tc>
        <w:tc>
          <w:tcPr>
            <w:tcW w:w="1637"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Субъекты</w:t>
            </w:r>
          </w:p>
        </w:tc>
        <w:tc>
          <w:tcPr>
            <w:tcW w:w="1701"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Размер предельного дохода (</w:t>
            </w:r>
            <w:r w:rsidRPr="00C86CFB">
              <w:rPr>
                <w:sz w:val="28"/>
                <w:szCs w:val="28"/>
              </w:rPr>
              <w:t>МРП на 1 января финансового года</w:t>
            </w:r>
            <w:r w:rsidRPr="00C86CFB">
              <w:rPr>
                <w:b/>
                <w:bCs/>
                <w:sz w:val="28"/>
                <w:szCs w:val="28"/>
              </w:rPr>
              <w:t>)</w:t>
            </w:r>
          </w:p>
        </w:tc>
        <w:tc>
          <w:tcPr>
            <w:tcW w:w="1985"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Ставка, % от дохода</w:t>
            </w:r>
          </w:p>
        </w:tc>
        <w:tc>
          <w:tcPr>
            <w:tcW w:w="2409"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Виды деятельности/наличие земельного участка</w:t>
            </w:r>
          </w:p>
        </w:tc>
      </w:tr>
      <w:tr w:rsidR="00C86CFB" w:rsidRPr="00C86CFB" w:rsidTr="00245DFF">
        <w:tc>
          <w:tcPr>
            <w:tcW w:w="851"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А</w:t>
            </w:r>
          </w:p>
        </w:tc>
        <w:tc>
          <w:tcPr>
            <w:tcW w:w="1056"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1</w:t>
            </w:r>
          </w:p>
        </w:tc>
        <w:tc>
          <w:tcPr>
            <w:tcW w:w="1637"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2</w:t>
            </w:r>
          </w:p>
        </w:tc>
        <w:tc>
          <w:tcPr>
            <w:tcW w:w="1701"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3</w:t>
            </w:r>
          </w:p>
        </w:tc>
        <w:tc>
          <w:tcPr>
            <w:tcW w:w="1985"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4</w:t>
            </w:r>
          </w:p>
        </w:tc>
        <w:tc>
          <w:tcPr>
            <w:tcW w:w="2409" w:type="dxa"/>
          </w:tcPr>
          <w:p w:rsidR="00245DFF" w:rsidRPr="00C86CFB" w:rsidRDefault="00245DFF" w:rsidP="00C86CFB">
            <w:pPr>
              <w:pStyle w:val="pj"/>
              <w:spacing w:before="0" w:beforeAutospacing="0" w:after="0" w:afterAutospacing="0"/>
              <w:contextualSpacing/>
              <w:jc w:val="center"/>
              <w:rPr>
                <w:b/>
                <w:bCs/>
                <w:sz w:val="28"/>
                <w:szCs w:val="28"/>
              </w:rPr>
            </w:pPr>
            <w:r w:rsidRPr="00C86CFB">
              <w:rPr>
                <w:b/>
                <w:bCs/>
                <w:sz w:val="28"/>
                <w:szCs w:val="28"/>
              </w:rPr>
              <w:t>5</w:t>
            </w:r>
          </w:p>
        </w:tc>
      </w:tr>
      <w:tr w:rsidR="00C86CFB" w:rsidRPr="00C86CFB" w:rsidTr="00245DFF">
        <w:tc>
          <w:tcPr>
            <w:tcW w:w="851"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1</w:t>
            </w:r>
          </w:p>
        </w:tc>
        <w:tc>
          <w:tcPr>
            <w:tcW w:w="1056"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СНР для самозанятых</w:t>
            </w:r>
          </w:p>
        </w:tc>
        <w:tc>
          <w:tcPr>
            <w:tcW w:w="1637"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физические лица – граждане Республики Казахстан, кандасы</w:t>
            </w:r>
          </w:p>
        </w:tc>
        <w:tc>
          <w:tcPr>
            <w:tcW w:w="1701"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340 за месяц</w:t>
            </w:r>
          </w:p>
        </w:tc>
        <w:tc>
          <w:tcPr>
            <w:tcW w:w="1985"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ИПН – 0</w:t>
            </w:r>
          </w:p>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Социальные платежи – 4*</w:t>
            </w:r>
          </w:p>
        </w:tc>
        <w:tc>
          <w:tcPr>
            <w:tcW w:w="2409"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 xml:space="preserve">Список видов деятельности, по которым разрешено применение СНР </w:t>
            </w:r>
          </w:p>
        </w:tc>
      </w:tr>
      <w:tr w:rsidR="00C86CFB" w:rsidRPr="00C86CFB" w:rsidTr="00245DFF">
        <w:tc>
          <w:tcPr>
            <w:tcW w:w="851"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2</w:t>
            </w:r>
          </w:p>
        </w:tc>
        <w:tc>
          <w:tcPr>
            <w:tcW w:w="1056"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СНР для малого бизнеса</w:t>
            </w:r>
          </w:p>
        </w:tc>
        <w:tc>
          <w:tcPr>
            <w:tcW w:w="1637"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индивидуальные предприниматели и юридические лица-резиденты Республики Казахстан</w:t>
            </w:r>
          </w:p>
        </w:tc>
        <w:tc>
          <w:tcPr>
            <w:tcW w:w="1701"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135 000 за год</w:t>
            </w:r>
          </w:p>
        </w:tc>
        <w:tc>
          <w:tcPr>
            <w:tcW w:w="1985"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ИПН/КПН – 2</w:t>
            </w:r>
          </w:p>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 xml:space="preserve">Социальные платежи в установленных размерах* </w:t>
            </w:r>
          </w:p>
        </w:tc>
        <w:tc>
          <w:tcPr>
            <w:tcW w:w="2409" w:type="dxa"/>
          </w:tcPr>
          <w:p w:rsidR="00245DFF" w:rsidRPr="00C86CFB" w:rsidRDefault="00245DFF" w:rsidP="00C86CFB">
            <w:pPr>
              <w:pStyle w:val="pj"/>
              <w:spacing w:before="0" w:beforeAutospacing="0" w:after="0" w:afterAutospacing="0"/>
              <w:contextualSpacing/>
              <w:jc w:val="both"/>
              <w:rPr>
                <w:rStyle w:val="s0"/>
                <w:sz w:val="28"/>
                <w:szCs w:val="28"/>
              </w:rPr>
            </w:pPr>
            <w:r w:rsidRPr="00C86CFB">
              <w:rPr>
                <w:rStyle w:val="s0"/>
                <w:sz w:val="28"/>
                <w:szCs w:val="28"/>
              </w:rPr>
              <w:t>Список видов деятельности, по которым не разрешено применение СНР</w:t>
            </w:r>
          </w:p>
        </w:tc>
      </w:tr>
      <w:tr w:rsidR="00C86CFB" w:rsidRPr="00C86CFB" w:rsidTr="00245DFF">
        <w:tc>
          <w:tcPr>
            <w:tcW w:w="851" w:type="dxa"/>
          </w:tcPr>
          <w:p w:rsidR="00245DFF" w:rsidRPr="00C86CFB" w:rsidRDefault="00245DFF" w:rsidP="00C86CFB">
            <w:pPr>
              <w:pStyle w:val="pj"/>
              <w:spacing w:before="0" w:beforeAutospacing="0" w:after="0" w:afterAutospacing="0"/>
              <w:contextualSpacing/>
              <w:jc w:val="both"/>
              <w:rPr>
                <w:sz w:val="28"/>
                <w:szCs w:val="28"/>
              </w:rPr>
            </w:pPr>
            <w:r w:rsidRPr="00C86CFB">
              <w:rPr>
                <w:sz w:val="28"/>
                <w:szCs w:val="28"/>
              </w:rPr>
              <w:t>3</w:t>
            </w:r>
          </w:p>
        </w:tc>
        <w:tc>
          <w:tcPr>
            <w:tcW w:w="1056" w:type="dxa"/>
          </w:tcPr>
          <w:p w:rsidR="00245DFF" w:rsidRPr="00C86CFB" w:rsidRDefault="00245DFF" w:rsidP="00C86CFB">
            <w:pPr>
              <w:pStyle w:val="pj"/>
              <w:spacing w:before="0" w:beforeAutospacing="0" w:after="0" w:afterAutospacing="0"/>
              <w:contextualSpacing/>
              <w:jc w:val="both"/>
              <w:rPr>
                <w:sz w:val="28"/>
                <w:szCs w:val="28"/>
              </w:rPr>
            </w:pPr>
            <w:r w:rsidRPr="00C86CFB">
              <w:rPr>
                <w:sz w:val="28"/>
                <w:szCs w:val="28"/>
              </w:rPr>
              <w:t>СНР для крестьянских или фермерских хозяйств</w:t>
            </w:r>
          </w:p>
        </w:tc>
        <w:tc>
          <w:tcPr>
            <w:tcW w:w="1637" w:type="dxa"/>
          </w:tcPr>
          <w:p w:rsidR="00245DFF" w:rsidRPr="00C86CFB" w:rsidRDefault="00245DFF" w:rsidP="00C86CFB">
            <w:pPr>
              <w:pStyle w:val="pj"/>
              <w:spacing w:before="0" w:beforeAutospacing="0" w:after="0" w:afterAutospacing="0"/>
              <w:contextualSpacing/>
              <w:jc w:val="both"/>
              <w:rPr>
                <w:sz w:val="28"/>
                <w:szCs w:val="28"/>
              </w:rPr>
            </w:pPr>
            <w:r w:rsidRPr="00C86CFB">
              <w:rPr>
                <w:sz w:val="28"/>
                <w:szCs w:val="28"/>
              </w:rPr>
              <w:t>крестьянские или фермерские хозяйства</w:t>
            </w:r>
          </w:p>
        </w:tc>
        <w:tc>
          <w:tcPr>
            <w:tcW w:w="1701" w:type="dxa"/>
          </w:tcPr>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w:t>
            </w:r>
          </w:p>
        </w:tc>
        <w:tc>
          <w:tcPr>
            <w:tcW w:w="1985" w:type="dxa"/>
          </w:tcPr>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0,5</w:t>
            </w:r>
          </w:p>
        </w:tc>
        <w:tc>
          <w:tcPr>
            <w:tcW w:w="2409" w:type="dxa"/>
          </w:tcPr>
          <w:p w:rsidR="00245DFF" w:rsidRPr="00C86CFB" w:rsidRDefault="00245DFF" w:rsidP="00C86CFB">
            <w:pPr>
              <w:pStyle w:val="pj"/>
              <w:spacing w:before="0" w:beforeAutospacing="0" w:after="0" w:afterAutospacing="0"/>
              <w:contextualSpacing/>
              <w:jc w:val="both"/>
              <w:rPr>
                <w:sz w:val="28"/>
                <w:szCs w:val="28"/>
              </w:rPr>
            </w:pPr>
            <w:r w:rsidRPr="00C86CFB">
              <w:rPr>
                <w:sz w:val="28"/>
                <w:szCs w:val="28"/>
              </w:rPr>
              <w:t>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в установленных предельных площадях</w:t>
            </w:r>
          </w:p>
        </w:tc>
      </w:tr>
    </w:tbl>
    <w:p w:rsidR="00245DFF" w:rsidRPr="00C86CFB" w:rsidRDefault="00245DFF" w:rsidP="00C86CFB">
      <w:pPr>
        <w:pStyle w:val="pj"/>
        <w:spacing w:before="0" w:beforeAutospacing="0" w:after="0" w:afterAutospacing="0"/>
        <w:ind w:firstLine="709"/>
        <w:contextualSpacing/>
        <w:jc w:val="both"/>
        <w:rPr>
          <w:rStyle w:val="s0"/>
          <w:sz w:val="28"/>
          <w:szCs w:val="28"/>
        </w:rPr>
      </w:pP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*Размеры социальных платежей установлены в Социальном кодексе и законе Республики Казахстан «Об обязательном социальном медицинском страховании».</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2. Крестьянские или фермерские хозяйства, применяющие СНР для крестьянских или фермерских хозяйств, при получении доходов от видов деятельности, на которые не распространяется действие данного СНР, производят исчисление, уплату соответствующих налогов и представление налоговой отчетности по ним в следующих режимах налогообложения: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1) в одном из следующих СНР при соответствии условиям применения таких режимов налогообложения, установленным настоящим Кодексом: СНР для самозанятых или СНР для малого бизнеса;</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2) в общеустановленном порядке.</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p>
    <w:p w:rsidR="00245DFF" w:rsidRPr="00C86CFB" w:rsidRDefault="00245DFF" w:rsidP="00C86CFB">
      <w:pPr>
        <w:spacing w:after="0" w:line="240" w:lineRule="auto"/>
        <w:ind w:firstLine="709"/>
        <w:contextualSpacing/>
        <w:jc w:val="both"/>
        <w:rPr>
          <w:rStyle w:val="s1"/>
          <w:rFonts w:eastAsia="Calibri"/>
          <w:color w:val="auto"/>
          <w:sz w:val="28"/>
          <w:szCs w:val="28"/>
        </w:rPr>
      </w:pPr>
      <w:r w:rsidRPr="00C86CFB">
        <w:rPr>
          <w:rStyle w:val="s1"/>
          <w:rFonts w:eastAsia="Calibri"/>
          <w:color w:val="auto"/>
          <w:sz w:val="28"/>
          <w:szCs w:val="28"/>
        </w:rPr>
        <w:t xml:space="preserve">Статья </w:t>
      </w:r>
      <w:r w:rsidR="00C51CB1" w:rsidRPr="00C86CFB">
        <w:rPr>
          <w:rStyle w:val="s1"/>
          <w:rFonts w:eastAsia="Calibri"/>
          <w:color w:val="auto"/>
          <w:sz w:val="28"/>
          <w:szCs w:val="28"/>
        </w:rPr>
        <w:t>70</w:t>
      </w:r>
      <w:r w:rsidR="00456C2B" w:rsidRPr="00C86CFB">
        <w:rPr>
          <w:rStyle w:val="s1"/>
          <w:rFonts w:eastAsia="Calibri"/>
          <w:color w:val="auto"/>
          <w:sz w:val="28"/>
          <w:szCs w:val="28"/>
        </w:rPr>
        <w:t>3</w:t>
      </w:r>
      <w:r w:rsidRPr="00C86CFB">
        <w:rPr>
          <w:rStyle w:val="s1"/>
          <w:rFonts w:eastAsia="Calibri"/>
          <w:color w:val="auto"/>
          <w:sz w:val="28"/>
          <w:szCs w:val="28"/>
        </w:rPr>
        <w:t>. Порядок выбора, у</w:t>
      </w:r>
      <w:r w:rsidRPr="00C86CFB">
        <w:rPr>
          <w:rFonts w:ascii="Times New Roman" w:eastAsiaTheme="minorEastAsia" w:hAnsi="Times New Roman" w:cs="Times New Roman"/>
          <w:b/>
          <w:bCs/>
          <w:sz w:val="28"/>
          <w:szCs w:val="28"/>
          <w:lang w:eastAsia="ru-RU"/>
        </w:rPr>
        <w:t xml:space="preserve">словия перехода </w:t>
      </w:r>
      <w:r w:rsidRPr="00C86CFB">
        <w:rPr>
          <w:rStyle w:val="s1"/>
          <w:rFonts w:eastAsia="Calibri"/>
          <w:color w:val="auto"/>
          <w:sz w:val="28"/>
          <w:szCs w:val="28"/>
        </w:rPr>
        <w:t>и прекращения применения СНР</w:t>
      </w:r>
    </w:p>
    <w:p w:rsidR="00245DFF" w:rsidRPr="00C86CFB" w:rsidRDefault="00245DFF" w:rsidP="00C86CFB">
      <w:pPr>
        <w:spacing w:after="0" w:line="240" w:lineRule="auto"/>
        <w:ind w:firstLine="709"/>
        <w:contextualSpacing/>
        <w:jc w:val="both"/>
        <w:rPr>
          <w:rFonts w:ascii="Times New Roman" w:eastAsiaTheme="minorEastAsia" w:hAnsi="Times New Roman" w:cs="Times New Roman"/>
          <w:b/>
          <w:bCs/>
          <w:sz w:val="28"/>
          <w:szCs w:val="28"/>
          <w:lang w:eastAsia="ru-RU"/>
        </w:rPr>
      </w:pP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1. Выбор СНР при соответствии условиям его применения, установленным для каждого такого режима настоящим разделом, осуществляется: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1) вновь образованными индивидуальными предпринимателями при постановке на регистрационный учет в качестве индивидуального предпринимателя - в уведомлении о начале деятельности в качестве индивидуального предпринимателя, направляемом в соответствии со статьей 79 настоящего Кодекса;</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 xml:space="preserve">2)  вновь образованным юридическим лицом - в уведомлении о применяемом режиме налогообложения по </w:t>
      </w:r>
      <w:r w:rsidRPr="00C86CFB">
        <w:rPr>
          <w:sz w:val="28"/>
          <w:szCs w:val="28"/>
        </w:rPr>
        <w:t>форме</w:t>
      </w:r>
      <w:r w:rsidRPr="00C86CFB">
        <w:rPr>
          <w:rStyle w:val="s2"/>
          <w:color w:val="auto"/>
          <w:sz w:val="28"/>
          <w:szCs w:val="28"/>
          <w:u w:val="none"/>
        </w:rPr>
        <w:t>,</w:t>
      </w:r>
      <w:r w:rsidRPr="00C86CFB">
        <w:rPr>
          <w:rStyle w:val="s0"/>
          <w:sz w:val="28"/>
          <w:szCs w:val="28"/>
        </w:rPr>
        <w:t xml:space="preserve">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3) в остальных случаях физическим лицом, включая индивидуального предпринимателя, и юридическим лицом - в уведомлении о применяемом режиме налогообложения по форме, установленной уполномоченным органом.</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2. В случае, если вновь образованный налогоплательщик не выбрал СНР в порядке, определенном пунктом 1 настоящей статьи, такой налогоплательщик признается выбравшим общеустановленный порядок налогообложения.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 xml:space="preserve">3. Налогоплательщик, применяющий </w:t>
      </w:r>
      <w:r w:rsidRPr="00C86CFB">
        <w:rPr>
          <w:sz w:val="28"/>
          <w:szCs w:val="28"/>
        </w:rPr>
        <w:t>СНР для к</w:t>
      </w:r>
      <w:r w:rsidRPr="00C86CFB">
        <w:rPr>
          <w:rStyle w:val="s0"/>
          <w:sz w:val="28"/>
          <w:szCs w:val="28"/>
        </w:rPr>
        <w:t xml:space="preserve">рестьянских или фермерских хозяйств, для применения СНР для самозанятых или СНР для малого бизнеса, в уведомлении о применяемом режиме налогообложения указывает все применяемые специальные налоговые режимы. </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 xml:space="preserve">4. На соответствующий СНР при соответствии условиям его применения вправе перейти: </w:t>
      </w:r>
    </w:p>
    <w:p w:rsidR="00245DFF" w:rsidRPr="00C86CFB" w:rsidRDefault="00245DFF" w:rsidP="00C86CFB">
      <w:pPr>
        <w:pStyle w:val="pj"/>
        <w:spacing w:before="0" w:beforeAutospacing="0" w:after="0" w:afterAutospacing="0"/>
        <w:ind w:firstLine="709"/>
        <w:contextualSpacing/>
        <w:jc w:val="both"/>
        <w:rPr>
          <w:rStyle w:val="s0"/>
          <w:sz w:val="28"/>
          <w:szCs w:val="28"/>
        </w:rPr>
      </w:pPr>
      <w:r w:rsidRPr="00C86CFB">
        <w:rPr>
          <w:rStyle w:val="s0"/>
          <w:sz w:val="28"/>
          <w:szCs w:val="28"/>
        </w:rPr>
        <w:t>1) юридические лица, применяющие общеустановленный порядок налогообложения, - на СНР для малого бизнеса;</w:t>
      </w:r>
    </w:p>
    <w:p w:rsidR="00245DFF" w:rsidRPr="00C86CFB" w:rsidRDefault="00245DFF" w:rsidP="00C86CFB">
      <w:pPr>
        <w:pStyle w:val="pj"/>
        <w:spacing w:before="0" w:beforeAutospacing="0" w:after="0" w:afterAutospacing="0"/>
        <w:ind w:firstLine="709"/>
        <w:contextualSpacing/>
        <w:jc w:val="both"/>
        <w:rPr>
          <w:rStyle w:val="s0"/>
          <w:sz w:val="28"/>
          <w:szCs w:val="28"/>
        </w:rPr>
      </w:pPr>
      <w:r w:rsidRPr="00C86CFB">
        <w:rPr>
          <w:rStyle w:val="s0"/>
          <w:sz w:val="28"/>
          <w:szCs w:val="28"/>
        </w:rPr>
        <w:t>2) физические лица, применяющие СНР для самозанятых – на СНР для малого бизнеса и(или) СНР для крестьянских или фермерских хозяйств;</w:t>
      </w:r>
    </w:p>
    <w:p w:rsidR="00245DFF" w:rsidRPr="00C86CFB" w:rsidRDefault="00245DFF" w:rsidP="00C86CFB">
      <w:pPr>
        <w:pStyle w:val="pj"/>
        <w:tabs>
          <w:tab w:val="left" w:pos="1134"/>
        </w:tabs>
        <w:spacing w:before="0" w:beforeAutospacing="0" w:after="0" w:afterAutospacing="0"/>
        <w:ind w:firstLine="709"/>
        <w:contextualSpacing/>
        <w:jc w:val="both"/>
        <w:rPr>
          <w:rStyle w:val="s0"/>
          <w:sz w:val="28"/>
          <w:szCs w:val="28"/>
        </w:rPr>
      </w:pPr>
      <w:r w:rsidRPr="00C86CFB">
        <w:rPr>
          <w:rStyle w:val="s0"/>
          <w:sz w:val="28"/>
          <w:szCs w:val="28"/>
        </w:rPr>
        <w:t xml:space="preserve">3) индивидуальные предприниматели, применяющие общеустановленный порядок налогообложения, - на СНР для малого бизнеса и(или) СНР для крестьянских или фермерских хозяйств; </w:t>
      </w:r>
    </w:p>
    <w:p w:rsidR="00245DFF" w:rsidRPr="00C86CFB" w:rsidRDefault="00245DFF" w:rsidP="00C86CFB">
      <w:pPr>
        <w:pStyle w:val="pj"/>
        <w:spacing w:before="0" w:beforeAutospacing="0" w:after="0" w:afterAutospacing="0"/>
        <w:ind w:firstLine="709"/>
        <w:contextualSpacing/>
        <w:jc w:val="both"/>
        <w:rPr>
          <w:rStyle w:val="s0"/>
          <w:sz w:val="28"/>
          <w:szCs w:val="28"/>
        </w:rPr>
      </w:pPr>
      <w:r w:rsidRPr="00C86CFB">
        <w:rPr>
          <w:rStyle w:val="s0"/>
          <w:sz w:val="28"/>
          <w:szCs w:val="28"/>
        </w:rPr>
        <w:t>4) индивидуальные предприниматели, применяющие СНР для малого бизнеса, - СНР для крестьянских или фермерских хозяйств;</w:t>
      </w:r>
    </w:p>
    <w:p w:rsidR="00245DFF" w:rsidRPr="00C86CFB" w:rsidRDefault="00245DFF" w:rsidP="00C86CFB">
      <w:pPr>
        <w:pStyle w:val="pj"/>
        <w:spacing w:before="0" w:beforeAutospacing="0" w:after="0" w:afterAutospacing="0"/>
        <w:ind w:firstLine="709"/>
        <w:contextualSpacing/>
        <w:jc w:val="both"/>
        <w:rPr>
          <w:rStyle w:val="s0"/>
          <w:sz w:val="28"/>
          <w:szCs w:val="28"/>
        </w:rPr>
      </w:pPr>
      <w:r w:rsidRPr="00C86CFB">
        <w:rPr>
          <w:rStyle w:val="s0"/>
          <w:sz w:val="28"/>
          <w:szCs w:val="28"/>
        </w:rPr>
        <w:t>5)  индивидуальные предприниматели, применяющие СНР для крестьянских или фермерских хозяйств – на СНР для самозанятых или СНР для малого бизнеса.</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5. Крестьянские или фермерские хозяйства, применяющие СНР для крестьянских или фермерских хозяйств, при получении доходов от видов деятельности, на которые не распространяется действие данного СНР, производят исчисление, уплату соответствующих налогов и представление налоговой отчетности по ним в следующих режимах налогообложения: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1) в одном из следующих СНР при соответствии условиям применения таких режимов налогообложения, установленным настоящим Кодексом: СНР для самозанятых или СНР для малого бизнеса.</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СНР для крестьянских или фермерских хозяйств.</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 xml:space="preserve">6. Выбранный СНР для </w:t>
      </w:r>
      <w:r w:rsidRPr="00C86CFB">
        <w:rPr>
          <w:rStyle w:val="s0"/>
          <w:sz w:val="28"/>
          <w:szCs w:val="28"/>
        </w:rPr>
        <w:t xml:space="preserve">крестьянских или фермерских хозяйств </w:t>
      </w:r>
      <w:r w:rsidRPr="00C86CFB">
        <w:rPr>
          <w:sz w:val="28"/>
          <w:szCs w:val="28"/>
        </w:rPr>
        <w:t>не подлежит изменению в течение календарного года, за исключением возникновения случаев несоответствия условиям применения СНР, установленным настоящим разделом для такого режима налогообложения.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 xml:space="preserve">7. При переходе со СНР для малого бизнеса на общеустановленный порядок налогообложения (в том числе по решению налогового органа), последующий переход на данный СНР возможен только один раз при условии -не ранее чем через один календарный год применения общеустановленного порядка, если совокупный годовой доход за последний календарный год не превышает размер предельного дохода, установленный для применения данного СНР. </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8.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 и специального мобильного приложения.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9. Датой начала применения выбранного СНР является: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1) для вновь образованных индивидуальных предпринимателей, указавших выбранный СНР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rsidR="00245DFF" w:rsidRPr="00C86CFB" w:rsidRDefault="00245DFF" w:rsidP="00C86CFB">
      <w:pPr>
        <w:pStyle w:val="pj"/>
        <w:spacing w:before="0" w:beforeAutospacing="0" w:after="0" w:afterAutospacing="0"/>
        <w:ind w:firstLine="709"/>
        <w:contextualSpacing/>
        <w:jc w:val="both"/>
        <w:rPr>
          <w:rStyle w:val="s0"/>
          <w:sz w:val="28"/>
          <w:szCs w:val="28"/>
        </w:rPr>
      </w:pPr>
      <w:r w:rsidRPr="00C86CFB">
        <w:rPr>
          <w:rStyle w:val="s0"/>
          <w:sz w:val="28"/>
          <w:szCs w:val="28"/>
        </w:rPr>
        <w:t>2) для вновь образованных юридических лиц, представивших уведомление о применяемом режиме налогообложения в установленный подпунктом 2) пункта 1 настоящей статьи срок, - дата государственной регистрации в регистрирующем органе;</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 xml:space="preserve">3) для лиц, выбравших СНР для самозанятых, - дата начала применения СНР, указанная в уведомлении о применяемом режиме налогообложения; </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4) в остальных случаях - 1 число месяца, следующего за месяцем, в котором представлено уведомление о применяемом режиме налогообложения.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10. При этом датой прекращения применения СНР или общеустановленного порядка налогообложения, с которого осуществляется переход на иной СНР, является число месяца, предшествующее дате начала применения выбранного СНР.</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11. В случаях возникновения условий, не позволяющих применять СНР, для перехода на общеустановленный порядок налогообложения или иной СНР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При этом:</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датой начала применения другого СНР или общеустановленного порядка налогообложения будет являться 1 число месяца, в котором возникли такие условия, и доход налогоплательщика, полученный с такой даты, подлежит налогообложению в этом другом СНР или общеустановленном порядке, соответственно;</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датой прекращения применения СНР, с которого осуществляется переход на общеустановленный порядок налогообложения или иной СНР, является последнее число месяца, предшествующего возникновению таких условий.</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 xml:space="preserve">12. При установлении налоговым органом в ходе камерального контроля факта несоответствия налогоплательщика условиям, установленным для применения соответствующего СНР настоящим разделом, налоговый орган направляет налогоплательщику уведомление об устранении нарушений налогового законодательства Республики Казахстан в сроки и порядке, которые установлены статьями 114 и 115 настоящего Кодекса. </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При непредставлении налогоплательщиком уведомления о применяемом режиме налогообложения в случае и порядке, предусмотренном пунктом 11 настоящей статьи, налоговый орган принимает решение о переводе такого налогоплательщика на общеустановленный порядок налогообложения с даты возникновения его несоответствия условиям, установленным для применения соответствующего СНР настоящим разделом.</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При этом датой начала применения общеустановленного порядка налогообложения является 1 число месяца, в котором возникло такое несоответствие условиям, и доход налогоплательщика, полученный с такой даты, подлежит налогообложению в общеустановленном порядке.</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Датой прекращения применения СНР, с которого осуществляется переход на общеустановленный порядок налогообложения, является последнее число месяца, предшествующего возникновению несоответствия налогоплательщика условиям, установленным для применения соответствующего СНР настоящим разделом.</w:t>
      </w:r>
    </w:p>
    <w:p w:rsidR="00245DFF" w:rsidRPr="00C86CFB" w:rsidRDefault="00245DFF" w:rsidP="00C86CFB">
      <w:pPr>
        <w:pStyle w:val="pj"/>
        <w:spacing w:before="0" w:beforeAutospacing="0" w:after="0" w:afterAutospacing="0"/>
        <w:ind w:firstLine="709"/>
        <w:contextualSpacing/>
        <w:jc w:val="both"/>
        <w:rPr>
          <w:rStyle w:val="s1"/>
          <w:rFonts w:eastAsia="Calibri"/>
          <w:color w:val="auto"/>
          <w:sz w:val="28"/>
          <w:szCs w:val="28"/>
        </w:rPr>
      </w:pPr>
    </w:p>
    <w:p w:rsidR="00245DFF" w:rsidRPr="00C86CFB" w:rsidRDefault="00245DFF"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 xml:space="preserve">Статья </w:t>
      </w:r>
      <w:r w:rsidR="00C51CB1" w:rsidRPr="00C86CFB">
        <w:rPr>
          <w:rStyle w:val="s1"/>
          <w:rFonts w:eastAsia="Calibri"/>
          <w:color w:val="auto"/>
          <w:sz w:val="28"/>
          <w:szCs w:val="28"/>
        </w:rPr>
        <w:t>70</w:t>
      </w:r>
      <w:r w:rsidR="00456C2B" w:rsidRPr="00C86CFB">
        <w:rPr>
          <w:rStyle w:val="s1"/>
          <w:rFonts w:eastAsia="Calibri"/>
          <w:color w:val="auto"/>
          <w:sz w:val="28"/>
          <w:szCs w:val="28"/>
        </w:rPr>
        <w:t>4</w:t>
      </w:r>
      <w:r w:rsidRPr="00C86CFB">
        <w:rPr>
          <w:rStyle w:val="s1"/>
          <w:rFonts w:eastAsia="Calibri"/>
          <w:color w:val="auto"/>
          <w:sz w:val="28"/>
          <w:szCs w:val="28"/>
        </w:rPr>
        <w:t xml:space="preserve">. </w:t>
      </w:r>
      <w:r w:rsidRPr="00C86CFB">
        <w:rPr>
          <w:b/>
          <w:sz w:val="28"/>
          <w:szCs w:val="28"/>
        </w:rPr>
        <w:t>Специальное мобильное приложение</w:t>
      </w:r>
    </w:p>
    <w:p w:rsidR="00245DFF" w:rsidRPr="00C86CFB" w:rsidRDefault="00245DFF" w:rsidP="00C86CFB">
      <w:pPr>
        <w:pStyle w:val="pj"/>
        <w:spacing w:before="0" w:beforeAutospacing="0" w:after="0" w:afterAutospacing="0"/>
        <w:ind w:firstLine="709"/>
        <w:contextualSpacing/>
        <w:jc w:val="both"/>
        <w:rPr>
          <w:sz w:val="28"/>
          <w:szCs w:val="28"/>
        </w:rPr>
      </w:pPr>
    </w:p>
    <w:p w:rsidR="00245DFF" w:rsidRPr="00C86CFB" w:rsidRDefault="00245DFF" w:rsidP="00C86CFB">
      <w:pPr>
        <w:pStyle w:val="ac"/>
        <w:numPr>
          <w:ilvl w:val="0"/>
          <w:numId w:val="67"/>
        </w:numPr>
        <w:spacing w:after="0" w:line="240" w:lineRule="auto"/>
        <w:ind w:left="0" w:firstLine="709"/>
        <w:jc w:val="both"/>
        <w:rPr>
          <w:rFonts w:ascii="Times New Roman" w:hAnsi="Times New Roman"/>
          <w:sz w:val="28"/>
          <w:szCs w:val="28"/>
        </w:rPr>
      </w:pPr>
      <w:r w:rsidRPr="00C86CFB">
        <w:rPr>
          <w:rFonts w:ascii="Times New Roman" w:hAnsi="Times New Roman"/>
          <w:sz w:val="28"/>
          <w:szCs w:val="28"/>
        </w:rPr>
        <w:t>Специальное мобильное приложение – налоговое мобильное приложение для целей:</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применения порядка исполнения налоговых обязательств и обязательств по социальным платежам физическими лицами, применяющими СНР для самозанятых;</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исполнения налоговых обязательств по расчету индивидуального подоходного налога и социальных платежей, их уплате и представлению декларации индивидуальными предпринимателями, применяющими специальные налоговые режимы для малого бизнеса;</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регистрации в качестве индивидуального предпринимателя (снятия с такой регистрации) на основании электронного документа, удостоверенного посредством электронной цифровой подписи налогоплательщика; </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формирования чека специального мобильного приложения.  </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СНР, содержание чека специального мобильного приложения устанавливается уполномоченным органом.</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 специальном мобильном приложении документом, подтверждающим факт осуществления расчетов между налогоплательщиками, применяющими СНР для самозанятых или для малого бизнеса и покупателем (получателем) товаров, работ, услуг, является чек специального мобильного приложения, который формируется в данном приложении.</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Чек специального мобильного приложения выдается налогоплательщиком в момент расчета наличными деньгами и (или) с использованием системы (устройства) для приема безналичных платежей покупателю (получателю) товаров, работ, услуг, в том числе на указанный ими адрес электронной почты. </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4. В специальном мобильном приложении формируется реестр доходов на основании чеков специального мобильного приложения и других сведений о доходах, полученных из иных источников.</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sz w:val="28"/>
          <w:szCs w:val="28"/>
        </w:rPr>
        <w:t>5. Налогоплательщики, применяющие СНР для самозанятых или для малого бизнеса,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p w:rsidR="00245DFF" w:rsidRPr="00C86CFB" w:rsidRDefault="00245DFF" w:rsidP="00C86CFB">
      <w:pPr>
        <w:pStyle w:val="pj"/>
        <w:spacing w:before="0" w:beforeAutospacing="0" w:after="0" w:afterAutospacing="0"/>
        <w:ind w:firstLine="709"/>
        <w:contextualSpacing/>
        <w:jc w:val="both"/>
        <w:rPr>
          <w:sz w:val="28"/>
          <w:szCs w:val="28"/>
        </w:rPr>
      </w:pPr>
      <w:r w:rsidRPr="00C86CFB">
        <w:rPr>
          <w:rStyle w:val="s0"/>
          <w:sz w:val="28"/>
          <w:szCs w:val="28"/>
        </w:rPr>
        <w:t>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p w:rsidR="00245DFF" w:rsidRPr="00C86CFB" w:rsidRDefault="00245DFF"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устанавливается уполномоченным органом по согласованию с Национальным Банком.</w:t>
      </w:r>
    </w:p>
    <w:p w:rsidR="00E87551" w:rsidRPr="00C86CFB" w:rsidRDefault="00E87551" w:rsidP="00C86CFB">
      <w:pPr>
        <w:pStyle w:val="pj"/>
        <w:spacing w:before="0" w:beforeAutospacing="0" w:after="0" w:afterAutospacing="0"/>
        <w:ind w:firstLine="709"/>
        <w:contextualSpacing/>
        <w:jc w:val="both"/>
        <w:rPr>
          <w:rStyle w:val="s1"/>
          <w:color w:val="auto"/>
          <w:sz w:val="28"/>
          <w:szCs w:val="28"/>
        </w:rPr>
      </w:pPr>
    </w:p>
    <w:p w:rsidR="00E87551" w:rsidRPr="00C86CFB" w:rsidRDefault="00E87551" w:rsidP="00C86CFB">
      <w:pPr>
        <w:pStyle w:val="pj"/>
        <w:spacing w:before="0" w:beforeAutospacing="0" w:after="0" w:afterAutospacing="0"/>
        <w:ind w:firstLine="709"/>
        <w:contextualSpacing/>
        <w:jc w:val="both"/>
        <w:rPr>
          <w:b/>
          <w:bCs/>
          <w:sz w:val="28"/>
          <w:szCs w:val="28"/>
        </w:rPr>
      </w:pPr>
      <w:r w:rsidRPr="00C86CFB">
        <w:rPr>
          <w:b/>
          <w:bCs/>
          <w:sz w:val="28"/>
          <w:szCs w:val="28"/>
        </w:rPr>
        <w:t>ГЛАВА</w:t>
      </w:r>
      <w:r w:rsidR="00965FF4" w:rsidRPr="00C86CFB">
        <w:rPr>
          <w:b/>
          <w:bCs/>
          <w:sz w:val="28"/>
          <w:szCs w:val="28"/>
        </w:rPr>
        <w:t xml:space="preserve"> 7</w:t>
      </w:r>
      <w:r w:rsidR="00064F0F" w:rsidRPr="00C86CFB">
        <w:rPr>
          <w:b/>
          <w:bCs/>
          <w:sz w:val="28"/>
          <w:szCs w:val="28"/>
        </w:rPr>
        <w:t>6</w:t>
      </w:r>
      <w:r w:rsidRPr="00C86CFB">
        <w:rPr>
          <w:b/>
          <w:sz w:val="28"/>
          <w:szCs w:val="28"/>
        </w:rPr>
        <w:t xml:space="preserve">. </w:t>
      </w:r>
      <w:r w:rsidRPr="00C86CFB">
        <w:rPr>
          <w:b/>
          <w:bCs/>
          <w:sz w:val="28"/>
          <w:szCs w:val="28"/>
        </w:rPr>
        <w:t>СНР для самозанятых</w:t>
      </w:r>
    </w:p>
    <w:p w:rsidR="00E87551" w:rsidRPr="00C86CFB" w:rsidRDefault="00E87551" w:rsidP="00C86CFB">
      <w:pPr>
        <w:pStyle w:val="pj"/>
        <w:spacing w:before="0" w:beforeAutospacing="0" w:after="0" w:afterAutospacing="0"/>
        <w:ind w:firstLine="709"/>
        <w:contextualSpacing/>
        <w:jc w:val="both"/>
        <w:rPr>
          <w:b/>
          <w:bCs/>
          <w:sz w:val="28"/>
          <w:szCs w:val="28"/>
        </w:rPr>
      </w:pPr>
    </w:p>
    <w:p w:rsidR="00E87551" w:rsidRPr="00C86CFB" w:rsidRDefault="00E87551"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C51CB1" w:rsidRPr="00C86CFB">
        <w:rPr>
          <w:rFonts w:ascii="Times New Roman" w:hAnsi="Times New Roman" w:cs="Times New Roman"/>
          <w:b/>
          <w:sz w:val="28"/>
          <w:szCs w:val="28"/>
        </w:rPr>
        <w:t>70</w:t>
      </w:r>
      <w:r w:rsidR="00456C2B" w:rsidRPr="00C86CFB">
        <w:rPr>
          <w:rFonts w:ascii="Times New Roman" w:hAnsi="Times New Roman" w:cs="Times New Roman"/>
          <w:b/>
          <w:sz w:val="28"/>
          <w:szCs w:val="28"/>
        </w:rPr>
        <w:t>5</w:t>
      </w:r>
      <w:r w:rsidRPr="00C86CFB">
        <w:rPr>
          <w:rFonts w:ascii="Times New Roman" w:hAnsi="Times New Roman" w:cs="Times New Roman"/>
          <w:b/>
          <w:sz w:val="28"/>
          <w:szCs w:val="28"/>
        </w:rPr>
        <w:t>. Общие положения</w:t>
      </w:r>
    </w:p>
    <w:p w:rsidR="00E87551" w:rsidRPr="00C86CFB" w:rsidRDefault="00E87551" w:rsidP="00C86CFB">
      <w:pPr>
        <w:spacing w:after="0" w:line="240" w:lineRule="auto"/>
        <w:ind w:firstLine="709"/>
        <w:contextualSpacing/>
        <w:jc w:val="both"/>
        <w:rPr>
          <w:rFonts w:ascii="Times New Roman" w:hAnsi="Times New Roman" w:cs="Times New Roman"/>
          <w:b/>
          <w:sz w:val="28"/>
          <w:szCs w:val="28"/>
        </w:rPr>
      </w:pPr>
    </w:p>
    <w:p w:rsidR="00B85D63" w:rsidRPr="00C86CFB" w:rsidRDefault="00B85D63" w:rsidP="00C86CFB">
      <w:pPr>
        <w:pStyle w:val="ac"/>
        <w:numPr>
          <w:ilvl w:val="0"/>
          <w:numId w:val="47"/>
        </w:numPr>
        <w:spacing w:after="0" w:line="240" w:lineRule="auto"/>
        <w:ind w:left="0" w:firstLine="709"/>
        <w:jc w:val="both"/>
        <w:rPr>
          <w:rStyle w:val="s0"/>
          <w:rFonts w:ascii="Times New Roman" w:hAnsi="Times New Roman"/>
          <w:sz w:val="28"/>
          <w:szCs w:val="28"/>
        </w:rPr>
      </w:pPr>
      <w:r w:rsidRPr="00C86CFB">
        <w:rPr>
          <w:rStyle w:val="s0"/>
          <w:rFonts w:ascii="Times New Roman" w:hAnsi="Times New Roman"/>
          <w:sz w:val="28"/>
          <w:szCs w:val="28"/>
        </w:rPr>
        <w:t>СНР для самозанятых вправе применять самозанятые при соблюдении порядка и условий применения СНР.</w:t>
      </w:r>
    </w:p>
    <w:p w:rsidR="00B85D63" w:rsidRPr="00C86CFB" w:rsidRDefault="00B85D63" w:rsidP="00C86CFB">
      <w:pPr>
        <w:pStyle w:val="ac"/>
        <w:numPr>
          <w:ilvl w:val="0"/>
          <w:numId w:val="47"/>
        </w:numPr>
        <w:spacing w:after="0" w:line="240" w:lineRule="auto"/>
        <w:ind w:left="0" w:firstLine="709"/>
        <w:jc w:val="both"/>
        <w:rPr>
          <w:rFonts w:ascii="Times New Roman" w:hAnsi="Times New Roman"/>
          <w:sz w:val="28"/>
          <w:szCs w:val="28"/>
        </w:rPr>
      </w:pPr>
      <w:r w:rsidRPr="00C86CFB">
        <w:rPr>
          <w:rStyle w:val="s0"/>
          <w:rFonts w:ascii="Times New Roman" w:hAnsi="Times New Roman"/>
          <w:sz w:val="28"/>
          <w:szCs w:val="28"/>
        </w:rPr>
        <w:t>Для целей настоящего Кодекса самозанятыми признаются физические лица – граждане Республики Казахстан, кандасы, соответствующие следующим условиям:</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1) не являющиеся индивидуальными предпринимателями, кроме крестьянских или фермерских хозяйств;</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2)не использующие труд работников;</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3) доход за календарный месяц не превышает – 340-кратный размер МРП, действующего на 1 января соответствующего финансового года;</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4) осуществляющие деятельность из следующего списка видов деятельности, по которым разрешено применение СНР:</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штукатурные работы;</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столярные и плотницкие работы;</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работы по покрытию полов и облицовке стен;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малярные и стекольные работы;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деятельность такси;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грузовые перевозки автомобильным транспортом;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управление недвижимостью за вознаграждение или на договорной основе;</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деятельность в области фотографии и видеосъемки;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переводческое (устное и письменное) дело;</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 xml:space="preserve">сдача в имущественный наем (аренду) жилой недвижимости; </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услуги образования в сфере культуры;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услуги в области прочего образования;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вспомогательные образовательные услуги;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деятельность в области искусства;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деятельность по уходу за детьми;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ремонт компьютеров и периферийного оборудования;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ремонт коммуникационного оборудования;</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ремонт предметов личного потребления и бытовых товаров;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ремонт обуви;</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парикмахерские услуги;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дизайнерские услуги;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маникюр и педикюр;</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ветеринарные услуги;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услуги по обработке земельных участков;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услуги по ведению домашних хозяйств;</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услуги носильщиков на рынках, вокзалах;</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услуги по выпечке хлебобулочных и мучных кондитерских изделий не длительного хранения в домашних условиях;</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курьерская доставка, за исключением услуг по доставке почтовых отправлений;</w:t>
      </w:r>
    </w:p>
    <w:p w:rsidR="00B85D63" w:rsidRPr="00C86CFB" w:rsidRDefault="00B85D63" w:rsidP="00C86CFB">
      <w:pPr>
        <w:pStyle w:val="pj"/>
        <w:tabs>
          <w:tab w:val="left" w:pos="993"/>
        </w:tabs>
        <w:spacing w:before="0" w:beforeAutospacing="0" w:after="0" w:afterAutospacing="0"/>
        <w:ind w:firstLine="709"/>
        <w:contextualSpacing/>
        <w:jc w:val="both"/>
        <w:rPr>
          <w:sz w:val="28"/>
          <w:szCs w:val="28"/>
        </w:rPr>
      </w:pPr>
      <w:r w:rsidRPr="00C86CFB">
        <w:rPr>
          <w:rStyle w:val="s0"/>
          <w:sz w:val="28"/>
          <w:szCs w:val="28"/>
        </w:rPr>
        <w:t>изготовление и ремонт музыкальных инструментов;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выпас домашних животных;</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прочие электромонтажные работы;</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монтаж систем водоснабжения, отопления и кондиционирования воздуха.</w:t>
      </w:r>
    </w:p>
    <w:p w:rsidR="00E87551" w:rsidRPr="00C86CFB" w:rsidRDefault="00E87551" w:rsidP="00C86CFB">
      <w:pPr>
        <w:pStyle w:val="pj"/>
        <w:spacing w:before="0" w:beforeAutospacing="0" w:after="0" w:afterAutospacing="0"/>
        <w:ind w:firstLine="709"/>
        <w:contextualSpacing/>
        <w:jc w:val="both"/>
        <w:rPr>
          <w:sz w:val="28"/>
          <w:szCs w:val="28"/>
        </w:rPr>
      </w:pPr>
    </w:p>
    <w:p w:rsidR="00B85D63" w:rsidRPr="00C86CFB" w:rsidRDefault="00B85D63" w:rsidP="00C86CFB">
      <w:pPr>
        <w:spacing w:after="0" w:line="240" w:lineRule="auto"/>
        <w:ind w:firstLine="709"/>
        <w:contextualSpacing/>
        <w:jc w:val="both"/>
        <w:rPr>
          <w:rStyle w:val="s0"/>
          <w:rFonts w:ascii="Times New Roman" w:eastAsia="Times New Roman" w:hAnsi="Times New Roman" w:cs="Times New Roman"/>
          <w:b/>
          <w:bCs/>
          <w:sz w:val="28"/>
          <w:szCs w:val="28"/>
        </w:rPr>
      </w:pPr>
      <w:r w:rsidRPr="00C86CFB">
        <w:rPr>
          <w:rStyle w:val="s0"/>
          <w:rFonts w:ascii="Times New Roman" w:eastAsia="Times New Roman" w:hAnsi="Times New Roman" w:cs="Times New Roman"/>
          <w:b/>
          <w:bCs/>
          <w:sz w:val="28"/>
          <w:szCs w:val="28"/>
        </w:rPr>
        <w:t xml:space="preserve">Статья </w:t>
      </w:r>
      <w:r w:rsidR="00C51CB1" w:rsidRPr="00C86CFB">
        <w:rPr>
          <w:rStyle w:val="s0"/>
          <w:rFonts w:ascii="Times New Roman" w:eastAsia="Times New Roman" w:hAnsi="Times New Roman" w:cs="Times New Roman"/>
          <w:b/>
          <w:bCs/>
          <w:sz w:val="28"/>
          <w:szCs w:val="28"/>
        </w:rPr>
        <w:t>70</w:t>
      </w:r>
      <w:r w:rsidR="00456C2B" w:rsidRPr="00C86CFB">
        <w:rPr>
          <w:rStyle w:val="s0"/>
          <w:rFonts w:ascii="Times New Roman" w:eastAsia="Times New Roman" w:hAnsi="Times New Roman" w:cs="Times New Roman"/>
          <w:b/>
          <w:bCs/>
          <w:sz w:val="28"/>
          <w:szCs w:val="28"/>
        </w:rPr>
        <w:t>6</w:t>
      </w:r>
      <w:r w:rsidRPr="00C86CFB">
        <w:rPr>
          <w:rStyle w:val="s0"/>
          <w:rFonts w:ascii="Times New Roman" w:eastAsia="Times New Roman" w:hAnsi="Times New Roman" w:cs="Times New Roman"/>
          <w:b/>
          <w:bCs/>
          <w:sz w:val="28"/>
          <w:szCs w:val="28"/>
        </w:rPr>
        <w:t>. Порядок и условия применения СНР</w:t>
      </w:r>
    </w:p>
    <w:p w:rsidR="00B85D63" w:rsidRPr="00C86CFB" w:rsidRDefault="00B85D63" w:rsidP="00C86CFB">
      <w:pPr>
        <w:spacing w:after="0" w:line="240" w:lineRule="auto"/>
        <w:ind w:firstLine="709"/>
        <w:contextualSpacing/>
        <w:jc w:val="both"/>
        <w:rPr>
          <w:rStyle w:val="s0"/>
          <w:rFonts w:ascii="Times New Roman" w:eastAsia="Times New Roman" w:hAnsi="Times New Roman" w:cs="Times New Roman"/>
          <w:b/>
          <w:bCs/>
          <w:sz w:val="28"/>
          <w:szCs w:val="28"/>
        </w:rPr>
      </w:pPr>
    </w:p>
    <w:p w:rsidR="00B85D63" w:rsidRPr="00C86CFB" w:rsidRDefault="00B85D63" w:rsidP="00C86CFB">
      <w:pPr>
        <w:pStyle w:val="ac"/>
        <w:numPr>
          <w:ilvl w:val="0"/>
          <w:numId w:val="68"/>
        </w:numPr>
        <w:tabs>
          <w:tab w:val="left" w:pos="709"/>
          <w:tab w:val="left" w:pos="993"/>
        </w:tabs>
        <w:spacing w:after="0" w:line="240" w:lineRule="auto"/>
        <w:ind w:left="0" w:firstLine="709"/>
        <w:jc w:val="both"/>
        <w:rPr>
          <w:rStyle w:val="s0"/>
          <w:rFonts w:ascii="Times New Roman" w:eastAsia="Times New Roman" w:hAnsi="Times New Roman"/>
          <w:bCs/>
          <w:sz w:val="28"/>
          <w:szCs w:val="28"/>
        </w:rPr>
      </w:pPr>
      <w:r w:rsidRPr="00C86CFB">
        <w:rPr>
          <w:rFonts w:ascii="Times New Roman" w:eastAsia="Times New Roman" w:hAnsi="Times New Roman"/>
          <w:bCs/>
          <w:sz w:val="28"/>
          <w:szCs w:val="28"/>
        </w:rPr>
        <w:t xml:space="preserve">СНР для самозанятых устанавливает упрощенный порядок исчисления и уплаты </w:t>
      </w:r>
      <w:r w:rsidRPr="00C86CFB">
        <w:rPr>
          <w:rStyle w:val="s0"/>
          <w:rFonts w:ascii="Times New Roman" w:hAnsi="Times New Roman"/>
          <w:sz w:val="28"/>
          <w:szCs w:val="28"/>
        </w:rPr>
        <w:t>индивидуального подоходного налога, за исключением налога, удерживаемого у источника выплаты (далее в целях настоящей главы – индивидуальный подоходный налог), социальных платежей.</w:t>
      </w:r>
    </w:p>
    <w:p w:rsidR="00B85D63" w:rsidRPr="00C86CFB" w:rsidRDefault="00B85D63" w:rsidP="00C86CFB">
      <w:pPr>
        <w:pStyle w:val="pj"/>
        <w:numPr>
          <w:ilvl w:val="0"/>
          <w:numId w:val="68"/>
        </w:numPr>
        <w:tabs>
          <w:tab w:val="left" w:pos="709"/>
          <w:tab w:val="left" w:pos="993"/>
        </w:tabs>
        <w:spacing w:before="0" w:beforeAutospacing="0" w:after="0" w:afterAutospacing="0"/>
        <w:ind w:left="0" w:firstLine="709"/>
        <w:contextualSpacing/>
        <w:jc w:val="both"/>
        <w:rPr>
          <w:sz w:val="28"/>
          <w:szCs w:val="28"/>
        </w:rPr>
      </w:pPr>
      <w:r w:rsidRPr="00C86CFB">
        <w:rPr>
          <w:sz w:val="28"/>
          <w:szCs w:val="28"/>
        </w:rPr>
        <w:t xml:space="preserve">Объектом обложения в СНР для самозанятых является доход, полученный за налоговый период от осуществления деятельности, включенной в </w:t>
      </w:r>
      <w:r w:rsidRPr="00C86CFB">
        <w:rPr>
          <w:rStyle w:val="s0"/>
          <w:sz w:val="28"/>
          <w:szCs w:val="28"/>
        </w:rPr>
        <w:t>список видов деятельности, по которым разрешено применение СНР</w:t>
      </w:r>
      <w:r w:rsidRPr="00C86CFB">
        <w:rPr>
          <w:sz w:val="28"/>
          <w:szCs w:val="28"/>
        </w:rPr>
        <w:t xml:space="preserve">. </w:t>
      </w:r>
    </w:p>
    <w:p w:rsidR="00B85D63" w:rsidRPr="00C86CFB" w:rsidRDefault="00B85D63" w:rsidP="00C86CFB">
      <w:pPr>
        <w:pStyle w:val="pj"/>
        <w:tabs>
          <w:tab w:val="left" w:pos="993"/>
        </w:tabs>
        <w:spacing w:before="0" w:beforeAutospacing="0" w:after="0" w:afterAutospacing="0"/>
        <w:ind w:firstLine="709"/>
        <w:contextualSpacing/>
        <w:jc w:val="both"/>
        <w:rPr>
          <w:sz w:val="28"/>
          <w:szCs w:val="28"/>
        </w:rPr>
      </w:pPr>
      <w:r w:rsidRPr="00C86CFB">
        <w:rPr>
          <w:sz w:val="28"/>
          <w:szCs w:val="28"/>
        </w:rPr>
        <w:t>При этом д</w:t>
      </w:r>
      <w:r w:rsidRPr="00C86CFB">
        <w:rPr>
          <w:rStyle w:val="hgkelc"/>
          <w:sz w:val="28"/>
          <w:szCs w:val="28"/>
        </w:rPr>
        <w:t xml:space="preserve">атой признания дохода является дата осуществления расчетов за реализованные товары, работы, услуг, в том числе дата получения </w:t>
      </w:r>
      <w:r w:rsidRPr="00C86CFB">
        <w:rPr>
          <w:sz w:val="28"/>
          <w:szCs w:val="28"/>
        </w:rPr>
        <w:t>или выплаты денег или их эквивалента.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Учет доходов ф</w:t>
      </w:r>
      <w:r w:rsidRPr="00C86CFB">
        <w:rPr>
          <w:rStyle w:val="s0"/>
          <w:sz w:val="28"/>
          <w:szCs w:val="28"/>
        </w:rPr>
        <w:t xml:space="preserve">изических лиц, применяющих специальный налоговый режим для самозанятых (за исключением физических лиц, осуществляющих деятельность </w:t>
      </w:r>
      <w:r w:rsidRPr="00C86CFB">
        <w:rPr>
          <w:bCs/>
          <w:sz w:val="28"/>
          <w:szCs w:val="28"/>
        </w:rPr>
        <w:t xml:space="preserve">в местах отсутствия сети телекоммуникаций общего пользования), ведется в реестре, формируемом в </w:t>
      </w:r>
      <w:r w:rsidRPr="00C86CFB">
        <w:rPr>
          <w:sz w:val="28"/>
          <w:szCs w:val="28"/>
        </w:rPr>
        <w:t>специальном мобильном приложении на основании чеков специального мобильного приложения и других сведений о доходах, полученных из иных источников.</w:t>
      </w:r>
    </w:p>
    <w:p w:rsidR="00B85D63" w:rsidRPr="00C86CFB" w:rsidRDefault="00B85D6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Учет доходов </w:t>
      </w:r>
      <w:r w:rsidRPr="00C86CFB">
        <w:rPr>
          <w:rStyle w:val="s0"/>
          <w:rFonts w:ascii="Times New Roman" w:hAnsi="Times New Roman" w:cs="Times New Roman"/>
          <w:sz w:val="28"/>
          <w:szCs w:val="28"/>
        </w:rPr>
        <w:t xml:space="preserve">физических лиц, осуществляющих деятельность </w:t>
      </w:r>
      <w:r w:rsidRPr="00C86CFB">
        <w:rPr>
          <w:rFonts w:ascii="Times New Roman" w:eastAsia="Times New Roman" w:hAnsi="Times New Roman" w:cs="Times New Roman"/>
          <w:bCs/>
          <w:sz w:val="28"/>
          <w:szCs w:val="28"/>
          <w:lang w:eastAsia="ru-RU"/>
        </w:rPr>
        <w:t>в местах отсутствия сети телекоммуникаций общего пользования,</w:t>
      </w:r>
      <w:r w:rsidRPr="00C86CFB">
        <w:rPr>
          <w:rFonts w:ascii="Times New Roman" w:eastAsia="Times New Roman" w:hAnsi="Times New Roman" w:cs="Times New Roman"/>
          <w:bCs/>
          <w:sz w:val="28"/>
          <w:szCs w:val="28"/>
        </w:rPr>
        <w:t xml:space="preserve"> в СНР для самозанятых ведется в простой форме, разработанной ими самостоятельно, с указанием: даты, наименования </w:t>
      </w:r>
      <w:r w:rsidRPr="00C86CFB">
        <w:rPr>
          <w:rFonts w:ascii="Times New Roman" w:hAnsi="Times New Roman" w:cs="Times New Roman"/>
          <w:sz w:val="28"/>
          <w:szCs w:val="28"/>
        </w:rPr>
        <w:t xml:space="preserve">операций, суммы, полученной от данных операций, итоговой суммы за каждый день, за месяц. </w:t>
      </w:r>
    </w:p>
    <w:p w:rsidR="00B85D63" w:rsidRPr="00C86CFB" w:rsidRDefault="00B85D63" w:rsidP="00C86CFB">
      <w:pPr>
        <w:pStyle w:val="pj"/>
        <w:numPr>
          <w:ilvl w:val="0"/>
          <w:numId w:val="68"/>
        </w:numPr>
        <w:tabs>
          <w:tab w:val="left" w:pos="609"/>
          <w:tab w:val="left" w:pos="993"/>
        </w:tabs>
        <w:spacing w:before="0" w:beforeAutospacing="0" w:after="0" w:afterAutospacing="0"/>
        <w:ind w:left="0" w:firstLine="709"/>
        <w:contextualSpacing/>
        <w:jc w:val="both"/>
        <w:rPr>
          <w:bCs/>
          <w:sz w:val="28"/>
          <w:szCs w:val="28"/>
        </w:rPr>
      </w:pPr>
      <w:r w:rsidRPr="00C86CFB">
        <w:rPr>
          <w:sz w:val="28"/>
          <w:szCs w:val="28"/>
        </w:rPr>
        <w:t>Налоговым периодом для применения СНР для самозанятых является календарный месяц.</w:t>
      </w:r>
    </w:p>
    <w:p w:rsidR="00B85D63" w:rsidRPr="00C86CFB" w:rsidRDefault="00B85D63" w:rsidP="00C86CFB">
      <w:pPr>
        <w:pStyle w:val="pj"/>
        <w:numPr>
          <w:ilvl w:val="0"/>
          <w:numId w:val="68"/>
        </w:numPr>
        <w:tabs>
          <w:tab w:val="left" w:pos="993"/>
        </w:tabs>
        <w:spacing w:before="0" w:beforeAutospacing="0" w:after="0" w:afterAutospacing="0"/>
        <w:ind w:left="0" w:firstLine="709"/>
        <w:contextualSpacing/>
        <w:jc w:val="both"/>
        <w:rPr>
          <w:rStyle w:val="s0"/>
          <w:sz w:val="28"/>
          <w:szCs w:val="28"/>
        </w:rPr>
      </w:pPr>
      <w:r w:rsidRPr="00C86CFB">
        <w:rPr>
          <w:rStyle w:val="s0"/>
          <w:sz w:val="28"/>
          <w:szCs w:val="28"/>
        </w:rPr>
        <w:t xml:space="preserve">Самозанятые применяют СНР с обязательным использованием специального мобильного приложения или путем самостоятельного исчисления и уплаты при осуществлении деятельности </w:t>
      </w:r>
      <w:r w:rsidRPr="00C86CFB">
        <w:rPr>
          <w:bCs/>
          <w:sz w:val="28"/>
          <w:szCs w:val="28"/>
        </w:rPr>
        <w:t xml:space="preserve">в местах отсутствия сети телекоммуникаций общего пользования. </w:t>
      </w:r>
    </w:p>
    <w:p w:rsidR="00B85D63" w:rsidRPr="00C86CFB" w:rsidRDefault="00B85D63" w:rsidP="00C86CFB">
      <w:pPr>
        <w:pStyle w:val="pj"/>
        <w:numPr>
          <w:ilvl w:val="0"/>
          <w:numId w:val="68"/>
        </w:numPr>
        <w:tabs>
          <w:tab w:val="left" w:pos="993"/>
        </w:tabs>
        <w:spacing w:before="0" w:beforeAutospacing="0" w:after="0" w:afterAutospacing="0"/>
        <w:ind w:left="0" w:firstLine="709"/>
        <w:contextualSpacing/>
        <w:jc w:val="both"/>
        <w:rPr>
          <w:rStyle w:val="s0"/>
          <w:sz w:val="28"/>
          <w:szCs w:val="28"/>
        </w:rPr>
      </w:pPr>
      <w:r w:rsidRPr="00C86CFB">
        <w:rPr>
          <w:rStyle w:val="s0"/>
          <w:sz w:val="28"/>
          <w:szCs w:val="28"/>
        </w:rPr>
        <w:t>При осуществлении деятельности с использованием интернет-платформы применение СНР производится с учетом положений статьи 696 настоящего Кодекса.</w:t>
      </w:r>
    </w:p>
    <w:p w:rsidR="00B85D63" w:rsidRPr="00C86CFB" w:rsidRDefault="00B85D63" w:rsidP="00C86CFB">
      <w:pPr>
        <w:pStyle w:val="pj"/>
        <w:tabs>
          <w:tab w:val="left" w:pos="993"/>
        </w:tabs>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 xml:space="preserve">Статья </w:t>
      </w:r>
      <w:r w:rsidR="00C51CB1" w:rsidRPr="00C86CFB">
        <w:rPr>
          <w:rStyle w:val="s1"/>
          <w:rFonts w:eastAsia="Calibri"/>
          <w:color w:val="auto"/>
          <w:sz w:val="28"/>
          <w:szCs w:val="28"/>
        </w:rPr>
        <w:t>70</w:t>
      </w:r>
      <w:r w:rsidR="00456C2B" w:rsidRPr="00C86CFB">
        <w:rPr>
          <w:rStyle w:val="s1"/>
          <w:rFonts w:eastAsia="Calibri"/>
          <w:color w:val="auto"/>
          <w:sz w:val="28"/>
          <w:szCs w:val="28"/>
        </w:rPr>
        <w:t>7</w:t>
      </w:r>
      <w:r w:rsidRPr="00C86CFB">
        <w:rPr>
          <w:rStyle w:val="s1"/>
          <w:rFonts w:eastAsia="Calibri"/>
          <w:color w:val="auto"/>
          <w:sz w:val="28"/>
          <w:szCs w:val="28"/>
        </w:rPr>
        <w:t>. Порядок исчисления и уплаты индивидуального подоходного налога и социальных платежей в СНР</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spacing w:after="0" w:line="240" w:lineRule="auto"/>
        <w:ind w:firstLine="709"/>
        <w:contextualSpacing/>
        <w:jc w:val="both"/>
        <w:rPr>
          <w:rStyle w:val="s0"/>
          <w:rFonts w:ascii="Times New Roman" w:hAnsi="Times New Roman" w:cs="Times New Roman"/>
          <w:sz w:val="28"/>
          <w:szCs w:val="28"/>
        </w:rPr>
      </w:pPr>
      <w:r w:rsidRPr="00C86CFB">
        <w:rPr>
          <w:rStyle w:val="s0"/>
          <w:rFonts w:ascii="Times New Roman" w:hAnsi="Times New Roman" w:cs="Times New Roman"/>
          <w:sz w:val="28"/>
          <w:szCs w:val="28"/>
        </w:rPr>
        <w:t>1. Исчисление суммы индивидуального подоходного налога производится путем применения ставки в размере 0 процента к объекту обложения с учетом уменьшения, предусмотренного пунктом 2 настоящей статьи.</w:t>
      </w:r>
    </w:p>
    <w:p w:rsidR="00B85D63" w:rsidRPr="00C86CFB" w:rsidRDefault="00B85D63" w:rsidP="00C86CFB">
      <w:pPr>
        <w:spacing w:after="0" w:line="240" w:lineRule="auto"/>
        <w:ind w:firstLine="709"/>
        <w:contextualSpacing/>
        <w:jc w:val="both"/>
        <w:rPr>
          <w:rStyle w:val="s0"/>
          <w:rFonts w:ascii="Times New Roman" w:hAnsi="Times New Roman" w:cs="Times New Roman"/>
          <w:sz w:val="28"/>
          <w:szCs w:val="28"/>
        </w:rPr>
      </w:pPr>
      <w:r w:rsidRPr="00C86CFB">
        <w:rPr>
          <w:rStyle w:val="s0"/>
          <w:rFonts w:ascii="Times New Roman" w:hAnsi="Times New Roman" w:cs="Times New Roman"/>
          <w:sz w:val="28"/>
          <w:szCs w:val="28"/>
        </w:rPr>
        <w:t>Исчисление и уплата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 с учетом уменьшения, предусмотренного пунктом 2 настоящей статьи.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 xml:space="preserve">2. Исчисление суммы индивидуального подоходного налога и социальных платежей в СНР производится самозанятым посредством </w:t>
      </w:r>
      <w:r w:rsidRPr="00C86CFB">
        <w:rPr>
          <w:sz w:val="28"/>
          <w:szCs w:val="28"/>
        </w:rPr>
        <w:t xml:space="preserve">использования специального мобильного приложения, </w:t>
      </w:r>
      <w:r w:rsidRPr="00C86CFB">
        <w:rPr>
          <w:rStyle w:val="s0"/>
          <w:sz w:val="28"/>
          <w:szCs w:val="28"/>
        </w:rPr>
        <w:t xml:space="preserve">за исключением случаев осуществления деятельности </w:t>
      </w:r>
      <w:r w:rsidRPr="00C86CFB">
        <w:rPr>
          <w:bCs/>
          <w:sz w:val="28"/>
          <w:szCs w:val="28"/>
        </w:rPr>
        <w:t xml:space="preserve">в местах отсутствия сети телекоммуникаций общего пользования. </w:t>
      </w:r>
    </w:p>
    <w:p w:rsidR="00B85D63" w:rsidRPr="00C86CFB" w:rsidRDefault="00B85D63" w:rsidP="00C86CFB">
      <w:pPr>
        <w:pStyle w:val="pj"/>
        <w:spacing w:before="0" w:beforeAutospacing="0" w:after="0" w:afterAutospacing="0"/>
        <w:ind w:firstLine="709"/>
        <w:contextualSpacing/>
        <w:jc w:val="both"/>
        <w:rPr>
          <w:rStyle w:val="s1"/>
          <w:b w:val="0"/>
          <w:color w:val="auto"/>
          <w:sz w:val="28"/>
          <w:szCs w:val="28"/>
        </w:rPr>
      </w:pPr>
      <w:r w:rsidRPr="00C86CFB">
        <w:rPr>
          <w:rStyle w:val="s1"/>
          <w:b w:val="0"/>
          <w:color w:val="auto"/>
          <w:sz w:val="28"/>
          <w:szCs w:val="28"/>
        </w:rPr>
        <w:t xml:space="preserve">При этом в специальном мобильном приложении отражается сумма всех доходов, полученных самозанятым за налоговый период, и суммы исчисленных </w:t>
      </w:r>
      <w:r w:rsidRPr="00C86CFB">
        <w:rPr>
          <w:rStyle w:val="s0"/>
          <w:sz w:val="28"/>
          <w:szCs w:val="28"/>
        </w:rPr>
        <w:t>индивидуального подоходного налога и социальных платежей</w:t>
      </w:r>
      <w:r w:rsidRPr="00C86CFB">
        <w:rPr>
          <w:rStyle w:val="s1"/>
          <w:b w:val="0"/>
          <w:color w:val="auto"/>
          <w:sz w:val="28"/>
          <w:szCs w:val="28"/>
        </w:rPr>
        <w:t xml:space="preserve">. </w:t>
      </w:r>
    </w:p>
    <w:p w:rsidR="00B85D63" w:rsidRPr="00C86CFB" w:rsidRDefault="00B85D63" w:rsidP="00C86CFB">
      <w:pPr>
        <w:tabs>
          <w:tab w:val="left" w:pos="0"/>
        </w:tabs>
        <w:spacing w:after="0" w:line="240" w:lineRule="auto"/>
        <w:ind w:right="-5" w:firstLine="709"/>
        <w:contextualSpacing/>
        <w:jc w:val="both"/>
        <w:rPr>
          <w:rStyle w:val="s1"/>
          <w:b w:val="0"/>
          <w:color w:val="auto"/>
          <w:sz w:val="28"/>
          <w:szCs w:val="28"/>
        </w:rPr>
      </w:pPr>
      <w:r w:rsidRPr="00C86CFB">
        <w:rPr>
          <w:rFonts w:ascii="Times New Roman" w:hAnsi="Times New Roman" w:cs="Times New Roman"/>
          <w:sz w:val="28"/>
          <w:szCs w:val="28"/>
        </w:rPr>
        <w:t>В случае предоставления согласия налоговому агенту на удержание и перечисление индивидуального подоходного налога и социальных платежей</w:t>
      </w:r>
      <w:r w:rsidRPr="00C86CFB">
        <w:rPr>
          <w:rStyle w:val="s1"/>
          <w:b w:val="0"/>
          <w:color w:val="auto"/>
          <w:sz w:val="28"/>
          <w:szCs w:val="28"/>
        </w:rPr>
        <w:t xml:space="preserve"> при осуществлении деятельности с </w:t>
      </w:r>
      <w:r w:rsidRPr="00C86CFB">
        <w:rPr>
          <w:rStyle w:val="s0"/>
          <w:rFonts w:ascii="Times New Roman" w:hAnsi="Times New Roman" w:cs="Times New Roman"/>
          <w:sz w:val="28"/>
          <w:szCs w:val="28"/>
        </w:rPr>
        <w:t xml:space="preserve">использованием интернет-платформы </w:t>
      </w:r>
      <w:r w:rsidRPr="00C86CFB">
        <w:rPr>
          <w:rFonts w:ascii="Times New Roman" w:hAnsi="Times New Roman" w:cs="Times New Roman"/>
          <w:sz w:val="28"/>
          <w:szCs w:val="28"/>
        </w:rPr>
        <w:t xml:space="preserve">объект обложения самозанятого уменьшается на сумму доходов, по которым обязательство по исчислению, удержанию и уплате </w:t>
      </w:r>
      <w:r w:rsidRPr="00C86CFB">
        <w:rPr>
          <w:rStyle w:val="s0"/>
          <w:rFonts w:ascii="Times New Roman" w:hAnsi="Times New Roman" w:cs="Times New Roman"/>
          <w:sz w:val="28"/>
          <w:szCs w:val="28"/>
        </w:rPr>
        <w:t>суммы индивидуального подоходного налога и социальных платежей подлежит исполнению таким налоговым агентом.</w:t>
      </w:r>
    </w:p>
    <w:p w:rsidR="00B85D63" w:rsidRPr="00C86CFB" w:rsidRDefault="00B85D63"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Style w:val="s1"/>
          <w:color w:val="auto"/>
          <w:sz w:val="28"/>
          <w:szCs w:val="28"/>
        </w:rPr>
        <w:t>3</w:t>
      </w:r>
      <w:r w:rsidRPr="00C86CFB">
        <w:rPr>
          <w:rStyle w:val="s0"/>
          <w:rFonts w:ascii="Times New Roman" w:hAnsi="Times New Roman" w:cs="Times New Roman"/>
          <w:sz w:val="28"/>
          <w:szCs w:val="28"/>
        </w:rPr>
        <w:t xml:space="preserve">. Исчисление суммы индивидуального подоходного налога и социальных платежей в СНР по доходам от осуществления деятельности </w:t>
      </w:r>
      <w:r w:rsidRPr="00C86CFB">
        <w:rPr>
          <w:rFonts w:ascii="Times New Roman" w:eastAsia="Times New Roman" w:hAnsi="Times New Roman" w:cs="Times New Roman"/>
          <w:bCs/>
          <w:sz w:val="28"/>
          <w:szCs w:val="28"/>
          <w:lang w:eastAsia="ru-RU"/>
        </w:rPr>
        <w:t xml:space="preserve">в местах отсутствия сети телекоммуникаций общего пользования за налоговый период производится </w:t>
      </w:r>
      <w:r w:rsidRPr="00C86CFB">
        <w:rPr>
          <w:rStyle w:val="s0"/>
          <w:rFonts w:ascii="Times New Roman" w:hAnsi="Times New Roman" w:cs="Times New Roman"/>
          <w:sz w:val="28"/>
          <w:szCs w:val="28"/>
        </w:rPr>
        <w:t xml:space="preserve">самозанятым </w:t>
      </w:r>
      <w:r w:rsidRPr="00C86CFB">
        <w:rPr>
          <w:rFonts w:ascii="Times New Roman" w:eastAsia="Times New Roman" w:hAnsi="Times New Roman" w:cs="Times New Roman"/>
          <w:bCs/>
          <w:sz w:val="28"/>
          <w:szCs w:val="28"/>
          <w:lang w:eastAsia="ru-RU"/>
        </w:rPr>
        <w:t xml:space="preserve">самостоятельно. </w:t>
      </w:r>
    </w:p>
    <w:p w:rsidR="00B85D63" w:rsidRPr="00C86CFB" w:rsidRDefault="00B85D63" w:rsidP="00C86CFB">
      <w:pPr>
        <w:spacing w:after="0" w:line="240" w:lineRule="auto"/>
        <w:ind w:firstLine="709"/>
        <w:contextualSpacing/>
        <w:jc w:val="both"/>
        <w:rPr>
          <w:rFonts w:ascii="Times New Roman" w:eastAsia="Times New Roman" w:hAnsi="Times New Roman" w:cs="Times New Roman"/>
          <w:bCs/>
          <w:sz w:val="28"/>
          <w:szCs w:val="28"/>
          <w:lang w:eastAsia="ru-RU"/>
        </w:rPr>
      </w:pPr>
      <w:r w:rsidRPr="00C86CFB">
        <w:rPr>
          <w:rFonts w:ascii="Times New Roman" w:eastAsia="Times New Roman" w:hAnsi="Times New Roman" w:cs="Times New Roman"/>
          <w:bCs/>
          <w:sz w:val="28"/>
          <w:szCs w:val="28"/>
          <w:lang w:eastAsia="ru-RU"/>
        </w:rPr>
        <w:t xml:space="preserve">При этом сумма уплаченных </w:t>
      </w:r>
      <w:r w:rsidRPr="00C86CFB">
        <w:rPr>
          <w:rStyle w:val="s0"/>
          <w:rFonts w:ascii="Times New Roman" w:hAnsi="Times New Roman" w:cs="Times New Roman"/>
          <w:sz w:val="28"/>
          <w:szCs w:val="28"/>
        </w:rPr>
        <w:t xml:space="preserve">индивидуального подоходного налога и социальных платежей в СНР </w:t>
      </w:r>
      <w:r w:rsidRPr="00C86CFB">
        <w:rPr>
          <w:rFonts w:ascii="Times New Roman" w:eastAsia="Times New Roman" w:hAnsi="Times New Roman" w:cs="Times New Roman"/>
          <w:bCs/>
          <w:sz w:val="28"/>
          <w:szCs w:val="28"/>
          <w:lang w:eastAsia="ru-RU"/>
        </w:rPr>
        <w:t xml:space="preserve">за периоды, указанные в платежных документах, признается суммой исчисленных </w:t>
      </w:r>
      <w:r w:rsidRPr="00C86CFB">
        <w:rPr>
          <w:rStyle w:val="s0"/>
          <w:rFonts w:ascii="Times New Roman" w:hAnsi="Times New Roman" w:cs="Times New Roman"/>
          <w:sz w:val="28"/>
          <w:szCs w:val="28"/>
        </w:rPr>
        <w:t>индивидуального подоходного налога и социальных платежей в СНР</w:t>
      </w:r>
      <w:r w:rsidRPr="00C86CFB">
        <w:rPr>
          <w:rFonts w:ascii="Times New Roman" w:eastAsia="Times New Roman" w:hAnsi="Times New Roman" w:cs="Times New Roman"/>
          <w:bCs/>
          <w:sz w:val="28"/>
          <w:szCs w:val="28"/>
          <w:lang w:eastAsia="ru-RU"/>
        </w:rPr>
        <w:t>.</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И</w:t>
      </w:r>
      <w:r w:rsidRPr="00C86CFB">
        <w:rPr>
          <w:rStyle w:val="s0"/>
          <w:sz w:val="28"/>
          <w:szCs w:val="28"/>
        </w:rPr>
        <w:t xml:space="preserve">ндивидуальный подоходный налог </w:t>
      </w:r>
      <w:r w:rsidRPr="00C86CFB">
        <w:rPr>
          <w:bCs/>
          <w:sz w:val="28"/>
          <w:szCs w:val="28"/>
        </w:rPr>
        <w:t>подлежит уплате в бюджет</w:t>
      </w:r>
      <w:r w:rsidRPr="00C86CFB">
        <w:rPr>
          <w:sz w:val="28"/>
          <w:szCs w:val="28"/>
        </w:rPr>
        <w:t xml:space="preserve"> не позднее 25 числа месяца, следующего за отчетным. Уплата</w:t>
      </w:r>
      <w:r w:rsidRPr="00C86CFB">
        <w:rPr>
          <w:bCs/>
          <w:sz w:val="28"/>
          <w:szCs w:val="28"/>
        </w:rPr>
        <w:t xml:space="preserve">социальных платежей </w:t>
      </w:r>
      <w:r w:rsidRPr="00C86CFB">
        <w:rPr>
          <w:rStyle w:val="s0"/>
          <w:sz w:val="28"/>
          <w:szCs w:val="28"/>
        </w:rPr>
        <w:t xml:space="preserve">в СНР производится в сроки, предусмотренные </w:t>
      </w:r>
      <w:r w:rsidRPr="00C86CFB">
        <w:rPr>
          <w:sz w:val="28"/>
          <w:szCs w:val="28"/>
        </w:rPr>
        <w:t>Социальным кодексом</w:t>
      </w:r>
      <w:r w:rsidRPr="00C86CFB">
        <w:rPr>
          <w:rStyle w:val="s0"/>
          <w:sz w:val="28"/>
          <w:szCs w:val="28"/>
        </w:rPr>
        <w:t xml:space="preserve"> Республики Казахстан</w:t>
      </w:r>
      <w:r w:rsidRPr="00C86CFB">
        <w:rPr>
          <w:sz w:val="28"/>
          <w:szCs w:val="28"/>
        </w:rPr>
        <w:t xml:space="preserve"> и Законом Республики Казахстан «Об обязательном социальном медицинском страховании». </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tabs>
          <w:tab w:val="left" w:pos="993"/>
        </w:tabs>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C51CB1" w:rsidRPr="00C86CFB">
        <w:rPr>
          <w:rFonts w:ascii="Times New Roman" w:hAnsi="Times New Roman" w:cs="Times New Roman"/>
          <w:b/>
          <w:sz w:val="28"/>
          <w:szCs w:val="28"/>
        </w:rPr>
        <w:t>70</w:t>
      </w:r>
      <w:r w:rsidR="00456C2B" w:rsidRPr="00C86CFB">
        <w:rPr>
          <w:rFonts w:ascii="Times New Roman" w:hAnsi="Times New Roman" w:cs="Times New Roman"/>
          <w:b/>
          <w:sz w:val="28"/>
          <w:szCs w:val="28"/>
        </w:rPr>
        <w:t>8</w:t>
      </w:r>
      <w:r w:rsidR="00C51CB1" w:rsidRPr="00C86CFB">
        <w:rPr>
          <w:rFonts w:ascii="Times New Roman" w:hAnsi="Times New Roman" w:cs="Times New Roman"/>
          <w:b/>
          <w:sz w:val="28"/>
          <w:szCs w:val="28"/>
        </w:rPr>
        <w:t>.</w:t>
      </w:r>
      <w:r w:rsidRPr="00C86CFB">
        <w:rPr>
          <w:rFonts w:ascii="Times New Roman" w:hAnsi="Times New Roman" w:cs="Times New Roman"/>
          <w:b/>
          <w:sz w:val="28"/>
          <w:szCs w:val="28"/>
        </w:rPr>
        <w:t xml:space="preserve"> Особенности применения СНР самозанятым с использованием интернет-платформы</w:t>
      </w:r>
    </w:p>
    <w:p w:rsidR="00B85D63" w:rsidRPr="00C86CFB" w:rsidRDefault="00B85D63" w:rsidP="00C86CFB">
      <w:pPr>
        <w:tabs>
          <w:tab w:val="left" w:pos="993"/>
        </w:tabs>
        <w:spacing w:after="0" w:line="240" w:lineRule="auto"/>
        <w:ind w:firstLine="709"/>
        <w:contextualSpacing/>
        <w:jc w:val="both"/>
        <w:rPr>
          <w:rFonts w:ascii="Times New Roman" w:hAnsi="Times New Roman" w:cs="Times New Roman"/>
          <w:b/>
          <w:sz w:val="28"/>
          <w:szCs w:val="28"/>
        </w:rPr>
      </w:pPr>
    </w:p>
    <w:p w:rsidR="00B85D63" w:rsidRPr="00C86CFB" w:rsidRDefault="00B85D63" w:rsidP="00C86CFB">
      <w:pPr>
        <w:pStyle w:val="ac"/>
        <w:numPr>
          <w:ilvl w:val="0"/>
          <w:numId w:val="71"/>
        </w:numPr>
        <w:tabs>
          <w:tab w:val="left" w:pos="709"/>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 xml:space="preserve">Положения настоящей статьи применяются при осуществлении самозанятым деятельности по списку разрешенных видов деятельности с использованием интернет-платформы. </w:t>
      </w:r>
    </w:p>
    <w:p w:rsidR="00B85D63" w:rsidRPr="00C86CFB" w:rsidRDefault="00B85D63" w:rsidP="00C86CFB">
      <w:pPr>
        <w:pStyle w:val="ac"/>
        <w:numPr>
          <w:ilvl w:val="0"/>
          <w:numId w:val="71"/>
        </w:numPr>
        <w:tabs>
          <w:tab w:val="left" w:pos="1134"/>
        </w:tabs>
        <w:spacing w:after="0" w:line="240" w:lineRule="auto"/>
        <w:ind w:left="0" w:firstLine="709"/>
        <w:jc w:val="both"/>
        <w:rPr>
          <w:rFonts w:ascii="Times New Roman" w:hAnsi="Times New Roman"/>
          <w:sz w:val="28"/>
          <w:szCs w:val="28"/>
        </w:rPr>
      </w:pPr>
      <w:r w:rsidRPr="00C86CFB">
        <w:rPr>
          <w:rFonts w:ascii="Times New Roman" w:hAnsi="Times New Roman"/>
          <w:sz w:val="28"/>
          <w:szCs w:val="28"/>
        </w:rPr>
        <w:t>Основные понятия, используемые в настоящей главе:</w:t>
      </w:r>
    </w:p>
    <w:p w:rsidR="00B85D63" w:rsidRPr="00C86CFB" w:rsidRDefault="00B85D63" w:rsidP="00C86CFB">
      <w:pPr>
        <w:shd w:val="clear" w:color="auto" w:fill="FFFFFF" w:themeFill="background1"/>
        <w:tabs>
          <w:tab w:val="left" w:pos="1134"/>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интернет-платформа – электронная - интернет площадка, обеспечивающая взаимодействие оператора интернет-платформы</w:t>
      </w:r>
      <w:r w:rsidRPr="00C86CFB">
        <w:rPr>
          <w:rFonts w:ascii="Times New Roman" w:hAnsi="Times New Roman" w:cs="Times New Roman"/>
          <w:sz w:val="28"/>
          <w:szCs w:val="28"/>
          <w:lang w:val="kk-KZ"/>
        </w:rPr>
        <w:t>,</w:t>
      </w:r>
      <w:r w:rsidRPr="00C86CFB">
        <w:rPr>
          <w:rFonts w:ascii="Times New Roman" w:hAnsi="Times New Roman" w:cs="Times New Roman"/>
          <w:sz w:val="28"/>
          <w:szCs w:val="28"/>
        </w:rPr>
        <w:t xml:space="preserve"> заказчика услуг и лица, зарегистрированного на интернет-платформе и оказывающего услуги с использованием интернет-платформы заказчикам услуг; </w:t>
      </w:r>
    </w:p>
    <w:p w:rsidR="00B85D63" w:rsidRPr="00C86CFB" w:rsidRDefault="00B85D6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2)оператор интернет-платформы – индивидуальный предприниматель или юридическое лицо, предоставляющие технические, организационные, информационные и иные возможности с применением информационных технологий и систем для установления контактов по оказанию услуг (в том числе услуг с привлечением третьих лиц для оказания услуг) между лицом, зарегистрированным на интернет-платформе и оказывающем услуги с использованием интернет-платформы заказчикам услуг;</w:t>
      </w:r>
    </w:p>
    <w:p w:rsidR="00B85D63" w:rsidRPr="00C86CFB" w:rsidRDefault="00B85D63" w:rsidP="00C86CFB">
      <w:pPr>
        <w:tabs>
          <w:tab w:val="left" w:pos="1134"/>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заказчик услуг – физическое или юридическое лицо, размещающее на интернет-платформе заказ на оказание услуг.</w:t>
      </w:r>
    </w:p>
    <w:p w:rsidR="00B85D63" w:rsidRPr="00C86CFB" w:rsidRDefault="00B85D6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партнер-интегратор – индивидуальный предприниматель или юридическое лицо, являющийся владельцем информационного продукта, обеспечивающегоинтеграцию интернет-платформ </w:t>
      </w:r>
      <w:r w:rsidRPr="00C86CFB">
        <w:rPr>
          <w:rFonts w:ascii="Times New Roman" w:hAnsi="Times New Roman" w:cs="Times New Roman"/>
          <w:sz w:val="28"/>
          <w:szCs w:val="28"/>
          <w:lang w:val="kk-KZ"/>
        </w:rPr>
        <w:t>с государственными информационными системами</w:t>
      </w:r>
      <w:r w:rsidRPr="00C86CFB">
        <w:rPr>
          <w:rFonts w:ascii="Times New Roman" w:hAnsi="Times New Roman" w:cs="Times New Roman"/>
          <w:sz w:val="28"/>
          <w:szCs w:val="28"/>
        </w:rPr>
        <w:t>,</w:t>
      </w:r>
      <w:r w:rsidRPr="00C86CFB">
        <w:rPr>
          <w:rFonts w:ascii="Times New Roman" w:hAnsi="Times New Roman" w:cs="Times New Roman"/>
          <w:sz w:val="28"/>
          <w:szCs w:val="28"/>
          <w:lang w:val="kk-KZ"/>
        </w:rPr>
        <w:t xml:space="preserve"> в соответствии с требованиями, </w:t>
      </w:r>
      <w:r w:rsidRPr="00C86CFB">
        <w:rPr>
          <w:rFonts w:ascii="Times New Roman" w:hAnsi="Times New Roman" w:cs="Times New Roman"/>
          <w:sz w:val="28"/>
          <w:szCs w:val="28"/>
        </w:rPr>
        <w:t>установленными к такой интеграции действующим законодательством Республики Казахстан.</w:t>
      </w:r>
    </w:p>
    <w:p w:rsidR="00B85D63" w:rsidRPr="00C86CFB" w:rsidRDefault="00B85D63" w:rsidP="00C86CFB">
      <w:pPr>
        <w:tabs>
          <w:tab w:val="left" w:pos="993"/>
        </w:tabs>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Оператор интернет-платформыявляется налоговым агентом в случае предоставления ему самозанятымсогласия на удержание и перечисление индивидуального подоходного налога и социальных платежей с доходов, полученных с использованием такой интернет-платформы.</w:t>
      </w:r>
    </w:p>
    <w:p w:rsidR="00B85D63" w:rsidRPr="00C86CFB" w:rsidRDefault="00B85D63" w:rsidP="00C86CFB">
      <w:pPr>
        <w:tabs>
          <w:tab w:val="left" w:pos="709"/>
          <w:tab w:val="left" w:pos="993"/>
        </w:tabs>
        <w:spacing w:after="0" w:line="240" w:lineRule="auto"/>
        <w:ind w:right="-5"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Налоговый агент производит:</w:t>
      </w:r>
    </w:p>
    <w:p w:rsidR="00B85D63" w:rsidRPr="00C86CFB" w:rsidRDefault="00B85D63" w:rsidP="00C86CFB">
      <w:pPr>
        <w:pStyle w:val="ac"/>
        <w:numPr>
          <w:ilvl w:val="0"/>
          <w:numId w:val="69"/>
        </w:numPr>
        <w:tabs>
          <w:tab w:val="left" w:pos="709"/>
          <w:tab w:val="left" w:pos="993"/>
        </w:tabs>
        <w:spacing w:after="0" w:line="240" w:lineRule="auto"/>
        <w:ind w:left="0" w:right="-5" w:firstLine="709"/>
        <w:jc w:val="both"/>
        <w:rPr>
          <w:rStyle w:val="s0"/>
          <w:rFonts w:ascii="Times New Roman" w:hAnsi="Times New Roman"/>
          <w:sz w:val="28"/>
          <w:szCs w:val="28"/>
        </w:rPr>
      </w:pPr>
      <w:r w:rsidRPr="00C86CFB">
        <w:rPr>
          <w:rFonts w:ascii="Times New Roman" w:hAnsi="Times New Roman"/>
          <w:sz w:val="28"/>
          <w:szCs w:val="28"/>
        </w:rPr>
        <w:t xml:space="preserve">исчисление и удержание суммы индивидуального подоходного налога, удерживаемого у источника выплаты, </w:t>
      </w:r>
      <w:r w:rsidRPr="00C86CFB">
        <w:rPr>
          <w:rStyle w:val="s0"/>
          <w:rFonts w:ascii="Times New Roman" w:hAnsi="Times New Roman"/>
          <w:sz w:val="28"/>
          <w:szCs w:val="28"/>
        </w:rPr>
        <w:t>путем применения ставки в размере 0 процента к объекту обложения, предусмотренному пунктом 2 статьи 694 настоящего Кодекса.</w:t>
      </w:r>
    </w:p>
    <w:p w:rsidR="00B85D63" w:rsidRPr="00C86CFB" w:rsidRDefault="00B85D63" w:rsidP="00C86CFB">
      <w:pPr>
        <w:pStyle w:val="ac"/>
        <w:numPr>
          <w:ilvl w:val="0"/>
          <w:numId w:val="69"/>
        </w:numPr>
        <w:tabs>
          <w:tab w:val="left" w:pos="993"/>
        </w:tabs>
        <w:spacing w:after="0" w:line="240" w:lineRule="auto"/>
        <w:ind w:left="0" w:firstLine="709"/>
        <w:jc w:val="both"/>
        <w:rPr>
          <w:rStyle w:val="s0"/>
          <w:rFonts w:ascii="Times New Roman" w:hAnsi="Times New Roman"/>
          <w:sz w:val="28"/>
          <w:szCs w:val="28"/>
        </w:rPr>
      </w:pPr>
      <w:r w:rsidRPr="00C86CFB">
        <w:rPr>
          <w:rStyle w:val="s0"/>
          <w:rFonts w:ascii="Times New Roman" w:hAnsi="Times New Roman"/>
          <w:sz w:val="28"/>
          <w:szCs w:val="28"/>
        </w:rPr>
        <w:t>исчисление и удержание сумм социальных платежейв соответствии с Социальным кодексом Республики Казахстан и Законом Республики Казахстан «Об обязательном социальном медицинском страховании».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Перечисление сумм удержанного инди</w:t>
      </w:r>
      <w:r w:rsidRPr="00C86CFB">
        <w:rPr>
          <w:rStyle w:val="s0"/>
          <w:sz w:val="28"/>
          <w:szCs w:val="28"/>
        </w:rPr>
        <w:t xml:space="preserve">видуального подоходного налога </w:t>
      </w:r>
      <w:r w:rsidRPr="00C86CFB">
        <w:rPr>
          <w:bCs/>
          <w:sz w:val="28"/>
          <w:szCs w:val="28"/>
        </w:rPr>
        <w:t>в бюджет</w:t>
      </w:r>
      <w:r w:rsidRPr="00C86CFB">
        <w:rPr>
          <w:sz w:val="28"/>
          <w:szCs w:val="28"/>
        </w:rPr>
        <w:t xml:space="preserve"> производится налоговым агентом не позднее 15 числа месяца, следующего за отчетным. </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Уплата</w:t>
      </w:r>
      <w:r w:rsidRPr="00C86CFB">
        <w:rPr>
          <w:rStyle w:val="s0"/>
          <w:sz w:val="28"/>
          <w:szCs w:val="28"/>
        </w:rPr>
        <w:t xml:space="preserve"> удержанных сумм </w:t>
      </w:r>
      <w:r w:rsidRPr="00C86CFB">
        <w:rPr>
          <w:bCs/>
          <w:sz w:val="28"/>
          <w:szCs w:val="28"/>
        </w:rPr>
        <w:t xml:space="preserve">социальных платежей </w:t>
      </w:r>
      <w:r w:rsidRPr="00C86CFB">
        <w:rPr>
          <w:rStyle w:val="s0"/>
          <w:sz w:val="28"/>
          <w:szCs w:val="28"/>
        </w:rPr>
        <w:t xml:space="preserve">производится налоговым агентом в сроки, предусмотренные </w:t>
      </w:r>
      <w:r w:rsidRPr="00C86CFB">
        <w:rPr>
          <w:sz w:val="28"/>
          <w:szCs w:val="28"/>
        </w:rPr>
        <w:t>Социальным кодексом</w:t>
      </w:r>
      <w:r w:rsidRPr="00C86CFB">
        <w:rPr>
          <w:rStyle w:val="s0"/>
          <w:sz w:val="28"/>
          <w:szCs w:val="28"/>
        </w:rPr>
        <w:t xml:space="preserve"> Республики Казахстан</w:t>
      </w:r>
      <w:r w:rsidRPr="00C86CFB">
        <w:rPr>
          <w:sz w:val="28"/>
          <w:szCs w:val="28"/>
        </w:rPr>
        <w:t xml:space="preserve"> и Законом Республики Казахстан «Об обязательном социальном медицинском страховании».  </w:t>
      </w:r>
    </w:p>
    <w:p w:rsidR="00B85D63" w:rsidRPr="00C86CFB" w:rsidRDefault="00B85D63" w:rsidP="00C86CFB">
      <w:pPr>
        <w:tabs>
          <w:tab w:val="left" w:pos="1134"/>
        </w:tabs>
        <w:spacing w:after="0" w:line="240" w:lineRule="auto"/>
        <w:ind w:firstLine="709"/>
        <w:contextualSpacing/>
        <w:jc w:val="both"/>
        <w:rPr>
          <w:rFonts w:ascii="Times New Roman" w:hAnsi="Times New Roman" w:cs="Times New Roman"/>
          <w:sz w:val="28"/>
          <w:szCs w:val="28"/>
        </w:rPr>
      </w:pPr>
      <w:r w:rsidRPr="00C86CFB">
        <w:rPr>
          <w:rFonts w:ascii="Times New Roman" w:eastAsia="Calibri" w:hAnsi="Times New Roman" w:cs="Times New Roman"/>
          <w:sz w:val="28"/>
          <w:szCs w:val="28"/>
        </w:rPr>
        <w:t xml:space="preserve">5. </w:t>
      </w:r>
      <w:r w:rsidRPr="00C86CFB">
        <w:rPr>
          <w:rFonts w:ascii="Times New Roman" w:hAnsi="Times New Roman" w:cs="Times New Roman"/>
          <w:sz w:val="28"/>
          <w:szCs w:val="28"/>
        </w:rPr>
        <w:t xml:space="preserve">Сведения по доходам самозанятых, полученным при осуществлении деятельности с использованием интернет-платформы, об исчисленных, удержанных и перечисленных суммах индивидуального подоходного налога, социальных платежей </w:t>
      </w:r>
      <w:r w:rsidRPr="00C86CFB">
        <w:rPr>
          <w:rFonts w:ascii="Times New Roman" w:hAnsi="Times New Roman" w:cs="Times New Roman"/>
          <w:sz w:val="28"/>
          <w:szCs w:val="28"/>
          <w:lang w:val="kk-KZ"/>
        </w:rPr>
        <w:t>передаются</w:t>
      </w:r>
      <w:r w:rsidRPr="00C86CFB">
        <w:rPr>
          <w:rFonts w:ascii="Times New Roman" w:hAnsi="Times New Roman" w:cs="Times New Roman"/>
          <w:sz w:val="28"/>
          <w:szCs w:val="28"/>
        </w:rPr>
        <w:t xml:space="preserve"> в информационную систему налогового органа и отражаются в специальном мобильном приложении самозанятого. </w:t>
      </w:r>
    </w:p>
    <w:p w:rsidR="00B85D63" w:rsidRPr="00C86CFB" w:rsidRDefault="00B85D63" w:rsidP="00C86CFB">
      <w:pPr>
        <w:tabs>
          <w:tab w:val="left" w:pos="709"/>
        </w:tabs>
        <w:spacing w:after="0" w:line="240" w:lineRule="auto"/>
        <w:ind w:right="-5"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Правила взаимодействия уполномоченного органа и оператора интернет-платформы, на которого может быть возложена обязанность налогового агента в соответствии с настоящей статьей, устанавливается уполномоченным органом.</w:t>
      </w:r>
    </w:p>
    <w:p w:rsidR="00B85D63" w:rsidRPr="00C86CFB" w:rsidRDefault="00B85D63" w:rsidP="00C86CFB">
      <w:pPr>
        <w:spacing w:after="0" w:line="240" w:lineRule="auto"/>
        <w:ind w:firstLine="709"/>
        <w:contextualSpacing/>
        <w:jc w:val="both"/>
        <w:rPr>
          <w:rFonts w:ascii="Times New Roman" w:eastAsia="Times New Roman" w:hAnsi="Times New Roman" w:cs="Times New Roman"/>
          <w:bCs/>
          <w:sz w:val="28"/>
          <w:szCs w:val="28"/>
          <w:lang w:eastAsia="ru-RU"/>
        </w:rPr>
      </w:pPr>
    </w:p>
    <w:p w:rsidR="00B85D63" w:rsidRPr="00C86CFB" w:rsidRDefault="00B85D63" w:rsidP="00C86CFB">
      <w:pPr>
        <w:pStyle w:val="pc"/>
        <w:ind w:firstLine="709"/>
        <w:contextualSpacing/>
        <w:jc w:val="both"/>
        <w:rPr>
          <w:color w:val="auto"/>
          <w:sz w:val="28"/>
          <w:szCs w:val="28"/>
        </w:rPr>
      </w:pPr>
      <w:r w:rsidRPr="00C86CFB">
        <w:rPr>
          <w:rStyle w:val="s1"/>
          <w:color w:val="auto"/>
          <w:sz w:val="28"/>
          <w:szCs w:val="28"/>
        </w:rPr>
        <w:t>ГЛАВА 7</w:t>
      </w:r>
      <w:r w:rsidR="00064F0F" w:rsidRPr="00C86CFB">
        <w:rPr>
          <w:rStyle w:val="s1"/>
          <w:color w:val="auto"/>
          <w:sz w:val="28"/>
          <w:szCs w:val="28"/>
        </w:rPr>
        <w:t>7</w:t>
      </w:r>
      <w:r w:rsidRPr="00C86CFB">
        <w:rPr>
          <w:rStyle w:val="s1"/>
          <w:color w:val="auto"/>
          <w:sz w:val="28"/>
          <w:szCs w:val="28"/>
        </w:rPr>
        <w:t>. СНР ДЛЯ МАЛОГО БИЗНЕСА</w:t>
      </w:r>
    </w:p>
    <w:p w:rsidR="00B85D63" w:rsidRPr="00C86CFB" w:rsidRDefault="00B85D63" w:rsidP="00C86CFB">
      <w:pPr>
        <w:pStyle w:val="pc"/>
        <w:ind w:firstLine="709"/>
        <w:contextualSpacing/>
        <w:jc w:val="both"/>
        <w:rPr>
          <w:b/>
          <w:color w:val="auto"/>
          <w:sz w:val="28"/>
          <w:szCs w:val="28"/>
        </w:rPr>
      </w:pPr>
      <w:r w:rsidRPr="00C86CFB">
        <w:rPr>
          <w:rStyle w:val="s1"/>
          <w:color w:val="auto"/>
          <w:sz w:val="28"/>
          <w:szCs w:val="28"/>
        </w:rPr>
        <w:t> </w:t>
      </w:r>
    </w:p>
    <w:p w:rsidR="00B85D63" w:rsidRPr="00C86CFB" w:rsidRDefault="00B85D63" w:rsidP="00C86CFB">
      <w:pPr>
        <w:pStyle w:val="pj"/>
        <w:spacing w:before="0" w:beforeAutospacing="0" w:after="0" w:afterAutospacing="0"/>
        <w:ind w:firstLine="709"/>
        <w:contextualSpacing/>
        <w:jc w:val="both"/>
        <w:rPr>
          <w:b/>
          <w:sz w:val="28"/>
          <w:szCs w:val="28"/>
        </w:rPr>
      </w:pPr>
      <w:r w:rsidRPr="00C86CFB">
        <w:rPr>
          <w:b/>
          <w:sz w:val="28"/>
          <w:szCs w:val="28"/>
        </w:rPr>
        <w:t xml:space="preserve">Статья </w:t>
      </w:r>
      <w:r w:rsidR="00C51CB1" w:rsidRPr="00C86CFB">
        <w:rPr>
          <w:b/>
          <w:sz w:val="28"/>
          <w:szCs w:val="28"/>
        </w:rPr>
        <w:t>7</w:t>
      </w:r>
      <w:r w:rsidR="00456C2B" w:rsidRPr="00C86CFB">
        <w:rPr>
          <w:b/>
          <w:sz w:val="28"/>
          <w:szCs w:val="28"/>
        </w:rPr>
        <w:t>09</w:t>
      </w:r>
      <w:r w:rsidRPr="00C86CFB">
        <w:rPr>
          <w:b/>
          <w:sz w:val="28"/>
          <w:szCs w:val="28"/>
        </w:rPr>
        <w:t>. Общие положения</w:t>
      </w:r>
    </w:p>
    <w:p w:rsidR="00B85D63" w:rsidRPr="00C86CFB" w:rsidRDefault="00B85D63" w:rsidP="00C86CFB">
      <w:pPr>
        <w:pStyle w:val="pj"/>
        <w:spacing w:before="0" w:beforeAutospacing="0" w:after="0" w:afterAutospacing="0"/>
        <w:ind w:firstLine="709"/>
        <w:contextualSpacing/>
        <w:jc w:val="both"/>
        <w:rPr>
          <w:b/>
          <w:sz w:val="28"/>
          <w:szCs w:val="28"/>
        </w:rPr>
      </w:pP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sz w:val="28"/>
          <w:szCs w:val="28"/>
        </w:rPr>
        <w:t>1. СНР для малого бизнеса устанавливает для налогоплательщиков, применяющих данный режим, упрощенный порядок исчисления и уплаты корпоративного или индивидуального подоходного налога, за исключением налогов, удерживаемых у источника выплаты.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Налогоплательщик, применяющий СНР для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установленные главой 38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Налоговым и отчетным периодом для применения СНР для малого бизнеса является полугодие.</w:t>
      </w: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sz w:val="28"/>
          <w:szCs w:val="28"/>
        </w:rPr>
        <w:t>4. Н</w:t>
      </w:r>
      <w:r w:rsidRPr="00C86CFB">
        <w:rPr>
          <w:rStyle w:val="s0"/>
          <w:sz w:val="28"/>
          <w:szCs w:val="28"/>
        </w:rPr>
        <w:t>алогоплательщики, применяющие СНР для малого бизнеса: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1)</w:t>
      </w:r>
      <w:r w:rsidRPr="00C86CFB">
        <w:rPr>
          <w:sz w:val="28"/>
          <w:szCs w:val="28"/>
        </w:rPr>
        <w:t xml:space="preserve"> не являются плательщиками социального налога по деятельности;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признают обороты по реализации товаров, работ, услуг, по которым применяется СНР, в качестве необлагаемого оборота.</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 xml:space="preserve">Статья </w:t>
      </w:r>
      <w:r w:rsidR="00C51CB1" w:rsidRPr="00C86CFB">
        <w:rPr>
          <w:rStyle w:val="s1"/>
          <w:rFonts w:eastAsia="Calibri"/>
          <w:color w:val="auto"/>
          <w:sz w:val="28"/>
          <w:szCs w:val="28"/>
        </w:rPr>
        <w:t>71</w:t>
      </w:r>
      <w:r w:rsidR="00456C2B" w:rsidRPr="00C86CFB">
        <w:rPr>
          <w:rStyle w:val="s1"/>
          <w:rFonts w:eastAsia="Calibri"/>
          <w:color w:val="auto"/>
          <w:sz w:val="28"/>
          <w:szCs w:val="28"/>
        </w:rPr>
        <w:t>0</w:t>
      </w:r>
      <w:r w:rsidRPr="00C86CFB">
        <w:rPr>
          <w:rStyle w:val="s1"/>
          <w:rFonts w:eastAsia="Calibri"/>
          <w:color w:val="auto"/>
          <w:sz w:val="28"/>
          <w:szCs w:val="28"/>
        </w:rPr>
        <w:t>. Условия применения СНР для малого бизнеса</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1. СНР для малого бизнеса вправе применять индивидуальные предприниматели и юридические лица-резиденты Республики Казахстан, за исключением указанных в пунктах 2 и 3 настоящей статьи, </w:t>
      </w:r>
      <w:r w:rsidRPr="00C86CFB">
        <w:rPr>
          <w:rStyle w:val="s0"/>
          <w:sz w:val="28"/>
          <w:szCs w:val="28"/>
        </w:rPr>
        <w:t>доход за год у которых не превышает предельный доход – 135 000-кратный размер МРП, установленного законом о республиканском бюджете и действующего на 1 января соответствующего финансового года.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2. Не вправе применять СНР для малого бизнеса </w:t>
      </w:r>
      <w:r w:rsidRPr="00C86CFB">
        <w:rPr>
          <w:rStyle w:val="s0"/>
          <w:sz w:val="28"/>
          <w:szCs w:val="28"/>
        </w:rPr>
        <w:t>осуществляющие виды деятельности из следующего списка видов деятельности, по которым не разрешено применение СНР:</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связанная с оборотом наркотических средств, психотропных веществ и прекурсоров;</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производство и (или) оптовая реализация подакцизной продукции;</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реализация отдельных видов нефтепродуктов - бензина, дизельного топлива и мазута;</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по хранению зерна на хлебоприемных пунктах;</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проведение лотерей;</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в сфере игорного бизнеса;</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связанная с оборотом радиоактивных материалов;</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финансовая, страховая деятельность и посредническая деятельность страхового брокера и страхового агента;</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охранная деятельность;</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связанная с оборотом гражданского и служебного оружия и патронов к нему;</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по цифровому майнингу;</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недропользование (за исключением деятельности по недропользованию, осуществляемой на основании лицензии на старательство);</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сбор (заготовка), хранение, переработка и реализация лома и отходов цветных и черных металлов;</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деятельность в рамках финансового лизинга;</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аренда и эксплуатация торгового рынка;</w:t>
      </w:r>
    </w:p>
    <w:p w:rsidR="00B85D63" w:rsidRPr="00C86CFB" w:rsidRDefault="00B85D63" w:rsidP="00C86CFB">
      <w:pPr>
        <w:pStyle w:val="pj"/>
        <w:numPr>
          <w:ilvl w:val="0"/>
          <w:numId w:val="70"/>
        </w:numPr>
        <w:tabs>
          <w:tab w:val="left" w:pos="993"/>
          <w:tab w:val="left" w:pos="1134"/>
        </w:tabs>
        <w:spacing w:before="0" w:beforeAutospacing="0" w:after="0" w:afterAutospacing="0"/>
        <w:ind w:left="0" w:firstLine="709"/>
        <w:contextualSpacing/>
        <w:jc w:val="both"/>
        <w:rPr>
          <w:sz w:val="28"/>
          <w:szCs w:val="28"/>
        </w:rPr>
      </w:pPr>
      <w:r w:rsidRPr="00C86CFB">
        <w:rPr>
          <w:sz w:val="28"/>
          <w:szCs w:val="28"/>
        </w:rPr>
        <w:t>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Не вправе применять СНР для малого бизнеса: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юридические лица, в которых доля участия других юридических лиц составляет более 25 процентов;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юридические лица, у которых учредитель или участник одновременно является учредителем или участником другого юридического лица, применяющего СНР;</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некоммерческие организации;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участники Международного финансового центра «Астана.</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 xml:space="preserve">Статья </w:t>
      </w:r>
      <w:r w:rsidR="00C51CB1" w:rsidRPr="00C86CFB">
        <w:rPr>
          <w:rStyle w:val="s1"/>
          <w:rFonts w:eastAsia="Calibri"/>
          <w:color w:val="auto"/>
          <w:sz w:val="28"/>
          <w:szCs w:val="28"/>
        </w:rPr>
        <w:t>71</w:t>
      </w:r>
      <w:r w:rsidR="00456C2B" w:rsidRPr="00C86CFB">
        <w:rPr>
          <w:rStyle w:val="s1"/>
          <w:rFonts w:eastAsia="Calibri"/>
          <w:color w:val="auto"/>
          <w:sz w:val="28"/>
          <w:szCs w:val="28"/>
        </w:rPr>
        <w:t>1</w:t>
      </w:r>
      <w:r w:rsidRPr="00C86CFB">
        <w:rPr>
          <w:rStyle w:val="s1"/>
          <w:rFonts w:eastAsia="Calibri"/>
          <w:color w:val="auto"/>
          <w:sz w:val="28"/>
          <w:szCs w:val="28"/>
        </w:rPr>
        <w:t xml:space="preserve">. Порядок определения доходов при применении СНР для малого бизнеса </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Объектом налогообложения для налогоплательщика, применяющего специальный налоговый режим для малого бизнеса, является доход, подлежащий получению (полученный) за налоговый период по методу начисления.</w:t>
      </w:r>
    </w:p>
    <w:p w:rsidR="00B85D63" w:rsidRPr="00C86CFB" w:rsidRDefault="00B85D63" w:rsidP="00C86CFB">
      <w:pPr>
        <w:pStyle w:val="pj"/>
        <w:spacing w:before="0" w:beforeAutospacing="0" w:after="0" w:afterAutospacing="0"/>
        <w:ind w:firstLine="709"/>
        <w:contextualSpacing/>
        <w:jc w:val="both"/>
        <w:rPr>
          <w:sz w:val="28"/>
          <w:szCs w:val="28"/>
        </w:rPr>
      </w:pPr>
      <w:bookmarkStart w:id="1424" w:name="SUB6810200"/>
      <w:bookmarkEnd w:id="1424"/>
      <w:r w:rsidRPr="00C86CFB">
        <w:rPr>
          <w:sz w:val="28"/>
          <w:szCs w:val="28"/>
        </w:rPr>
        <w:t>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8 настоящей статьи):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1) доход от реализации товаров, выполнения работ, оказания услуг, в том числе </w:t>
      </w:r>
      <w:hyperlink w:anchor="sub10152" w:history="1">
        <w:r w:rsidRPr="00C86CFB">
          <w:rPr>
            <w:rStyle w:val="a9"/>
            <w:color w:val="auto"/>
            <w:sz w:val="28"/>
            <w:szCs w:val="28"/>
            <w:u w:val="none"/>
          </w:rPr>
          <w:t>роялти</w:t>
        </w:r>
      </w:hyperlink>
      <w:r w:rsidRPr="00C86CFB">
        <w:rPr>
          <w:rStyle w:val="s2"/>
          <w:color w:val="auto"/>
          <w:sz w:val="28"/>
          <w:szCs w:val="28"/>
          <w:u w:val="none"/>
        </w:rPr>
        <w:t>,</w:t>
      </w:r>
      <w:r w:rsidRPr="00C86CFB">
        <w:rPr>
          <w:sz w:val="28"/>
          <w:szCs w:val="28"/>
        </w:rPr>
        <w:t xml:space="preserve"> доход от сдачи в имущественный наем (аренду) имущества;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доход от списания обязательств;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доход от уступки права требования;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доход от осуществления совместной деятельности;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5) присужденные или признанные должником штрафы, пени и другие виды санкций (кроме возвращенных из бюджета необоснованно наложенных штрафов, если эти суммы были уплачены в период применения СНР, не предусматривающих отнесение их на вычеты, а также если эти штрафы не были ранее отнесены на вычеты в период, когда налогоплательщик осуществлял расчеты с бюджетом в общеустановленном порядке);</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6) суммы, полученные из средств государственного бюджета на покрытие затрат;</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7) излишки материальных ценностей, выявленные при инвентаризации;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8) доход в виде безвозмездно полученного имущества (кроме </w:t>
      </w:r>
      <w:hyperlink w:anchor="sub10138" w:history="1">
        <w:r w:rsidRPr="00C86CFB">
          <w:rPr>
            <w:rStyle w:val="a9"/>
            <w:color w:val="auto"/>
            <w:sz w:val="28"/>
            <w:szCs w:val="28"/>
            <w:u w:val="none"/>
          </w:rPr>
          <w:t>благотворительной и гуманитарной помощи</w:t>
        </w:r>
      </w:hyperlink>
      <w:r w:rsidRPr="00C86CFB">
        <w:rPr>
          <w:sz w:val="28"/>
          <w:szCs w:val="28"/>
        </w:rPr>
        <w:t>), предназначенного для использования в предпринимательских целях;</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9) возмещение арендатором расходов индивидуального предпринимателя-арендодателя на содержание и ремонт имущества, переданного в аренду;</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rsidR="00B85D63" w:rsidRPr="00C86CFB" w:rsidRDefault="00B85D63" w:rsidP="00C86CFB">
      <w:pPr>
        <w:pStyle w:val="pj"/>
        <w:spacing w:before="0" w:beforeAutospacing="0" w:after="0" w:afterAutospacing="0"/>
        <w:ind w:firstLine="709"/>
        <w:contextualSpacing/>
        <w:jc w:val="both"/>
        <w:rPr>
          <w:sz w:val="28"/>
          <w:szCs w:val="28"/>
        </w:rPr>
      </w:pPr>
      <w:bookmarkStart w:id="1425" w:name="SUB681020100"/>
      <w:bookmarkEnd w:id="1425"/>
      <w:r w:rsidRPr="00C86CFB">
        <w:rPr>
          <w:sz w:val="28"/>
          <w:szCs w:val="28"/>
        </w:rPr>
        <w:t>3. В целях применения специального налогового режима для малого бизнеса в доход лица, осуществляющего деятельность по договорам комиссии и(или) агентским договорам (соглашениям), включается стоимость реализованных товаров, работ, услуг с учетом вознаграждения такого лица по договору (соглашению).</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Размер доходов, указанных в пункте 2 настоящей статьи, при применении специального налогового режима для малого бизнеса определяется: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юридическим лицом - в общеустановленном порядке в соответствии с разделом 7 настоящего Кодекса и пунктами 5, 6, 7 и 8 настоящей статьи;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 в соответствии с главой 24 настоящего Кодекса, пунктами 5, 6, 7, 8 настоящей стать и статьей 700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индивидуальным предпринимателем, осуществляющим ведение бухгалтерского учета и составление финансовой отчетности, - в соответствии со статьями 226 - 240 настоящего Кодекса и пунктами 5, 6, 7 и 8 настоящей статьи.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5. При получении доходов, не указанных в пункте 2 настоящей статьи, налогоплательщики, применяющие специальный налоговый режим для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6. В целях налогообложения в качестве дохода налогоплательщика, применяющего специальный налоговый режим для малого бизнеса, не рассматриваются: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стоимость безвозмездно переданного имущества - для налогоплательщика, передающего такое имущество;</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реализация активов, выкупаемых для государственных нужд в соответствии с законами Республики Казахстан;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содержание общего имущества объекта кондоминиума в соответствии с жилищным законодательством Республики Казахстан;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оплату коммунальных услуг, предусмотренных Законом Республики Казахстан «О жилищных отношениях»;</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ремонт жилища, жилого помещения (квартиры);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5) сумма пени и штрафов, списанных в соответствии с налоговым законодательством Республики Казахстан;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7.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Доходы, указанные в пункте 2 настоящей статьи, подлежат корректировке в случаях:</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полного или частичного возврата товаров;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изменения условий сделки;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изменения цены, компенсации за реализованные или приобретенные товары, выполненные работы, оказанные услуги;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скидки с цены, скидки с продаж;</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Корректировка дохода, предусмотренная настоящим подпунктом, осуществляется в сторону уменьшения в случаях:</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списания налогоплательщиком требования по вступившему в законную силу решению суда.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Корректировка доходов производится в том налоговом периоде, в котором наступили случаи, указанные в настоящей статье.</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8. В случае, если одни и те же доходы могут быть отражены в нескольких статьях доходов, указанные доходы включаются в доход один раз.</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Дата признания дохода для целей налогообложения определяется в соответствии с положениями настоящей главы.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9. Если иное не установлено пунктом 6 настоящей статьи, индивидуальный предприниматель, применяющий специальный налоговый режим для малого бизнеса, определяет размер:</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имущественного дохода - в соответствии со статьями 330</w:t>
      </w:r>
      <w:r w:rsidRPr="00C86CFB">
        <w:rPr>
          <w:rStyle w:val="s2"/>
          <w:color w:val="auto"/>
          <w:sz w:val="28"/>
          <w:szCs w:val="28"/>
          <w:u w:val="none"/>
        </w:rPr>
        <w:t>,</w:t>
      </w:r>
      <w:r w:rsidRPr="00C86CFB">
        <w:rPr>
          <w:sz w:val="28"/>
          <w:szCs w:val="28"/>
        </w:rPr>
        <w:t>331</w:t>
      </w:r>
      <w:r w:rsidRPr="00C86CFB">
        <w:rPr>
          <w:rStyle w:val="s2"/>
          <w:color w:val="auto"/>
          <w:sz w:val="28"/>
          <w:szCs w:val="28"/>
          <w:u w:val="none"/>
        </w:rPr>
        <w:t>,</w:t>
      </w:r>
      <w:r w:rsidRPr="00C86CFB">
        <w:rPr>
          <w:sz w:val="28"/>
          <w:szCs w:val="28"/>
        </w:rPr>
        <w:t>332</w:t>
      </w:r>
      <w:r w:rsidRPr="00C86CFB">
        <w:rPr>
          <w:rStyle w:val="s2"/>
          <w:color w:val="auto"/>
          <w:sz w:val="28"/>
          <w:szCs w:val="28"/>
          <w:u w:val="none"/>
        </w:rPr>
        <w:t>,</w:t>
      </w:r>
      <w:r w:rsidRPr="00C86CFB">
        <w:rPr>
          <w:sz w:val="28"/>
          <w:szCs w:val="28"/>
        </w:rPr>
        <w:t>333 и 334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иных доходов физического лица, не указанных в пункте 2 настоящей статьи, - в соответствии с разделом 8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При этом исчисление и уплата соответствующих налогов, представление налоговой отчетности по ним производятся в соответствии с разделом 8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Статья 7</w:t>
      </w:r>
      <w:r w:rsidR="00C51CB1" w:rsidRPr="00C86CFB">
        <w:rPr>
          <w:rStyle w:val="s1"/>
          <w:color w:val="auto"/>
          <w:sz w:val="28"/>
          <w:szCs w:val="28"/>
        </w:rPr>
        <w:t>1</w:t>
      </w:r>
      <w:r w:rsidR="00456C2B" w:rsidRPr="00C86CFB">
        <w:rPr>
          <w:rStyle w:val="s1"/>
          <w:color w:val="auto"/>
          <w:sz w:val="28"/>
          <w:szCs w:val="28"/>
        </w:rPr>
        <w:t>2</w:t>
      </w:r>
      <w:r w:rsidRPr="00C86CFB">
        <w:rPr>
          <w:rStyle w:val="s1"/>
          <w:color w:val="auto"/>
          <w:sz w:val="28"/>
          <w:szCs w:val="28"/>
        </w:rPr>
        <w:t>.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w:t>
      </w:r>
      <w:hyperlink r:id="rId468" w:history="1">
        <w:r w:rsidRPr="00C86CFB">
          <w:rPr>
            <w:rStyle w:val="a9"/>
            <w:color w:val="auto"/>
            <w:sz w:val="28"/>
            <w:szCs w:val="28"/>
            <w:u w:val="none"/>
          </w:rPr>
          <w:t>Законом</w:t>
        </w:r>
      </w:hyperlink>
      <w:r w:rsidRPr="00C86CFB">
        <w:rPr>
          <w:sz w:val="28"/>
          <w:szCs w:val="28"/>
        </w:rPr>
        <w:t xml:space="preserve"> Республики Казахстан «О бухгалтерском учете и финансовой отчетности».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Доход от реализации товаров признается, когда удовлетворяются все перечисленные ниже условия: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индивидуальный предприниматель передал покупателю значительные риски и вознаграждения, связанные с правом собственности на товар;</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сумма дохода может быть надежно измерена;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существует вероятность того, что экономические выгоды, связанные с операцией, поступят индивидуальному предпринимателю;</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5) понесенные или ожидаемые затраты, связанные с операцией, могут быть надежно измерены.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5. К доходу от списания обязательств относятся: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списание обязательств с налогоплательщика его кредитором;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обязательства, не востребованные кредитором на момент прекращения деятельности индивидуального предпринимателя;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списание обязательств в связи с истечением срока исковой давности, установленного законами Республики Казахстан;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списание обязательств по вступившему в законную силу решению суда.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представления в налоговый орган налогового заявления о прекращении деятельности в случае, указанном в подпункте 2) части первой настоящего пункта;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списания в остальных случаях.</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Доход от списания обязательств признается в том отчетном налоговом периоде:</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в котором списано обязательство кредитором в случае, указанном в подпункте 1) части первой настоящего пункта;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за который представлена ликвидационная налоговая отчетность в налоговый орган в случае, указанном в подпункте 2) части первой настоящего пункта;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в котором истек срок исковой давности в случае, указанном в подпункте 3) части первой настоящего пункта;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в котором решение суда вступило в законную силу в случае, указанном в подпункте 4) части первой настоящего пункта.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9. Доходом по долгосрочному контракту за отчетный налоговый период признается доход, подлежащий получению (полученный) за налоговый период.</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10. Доходом от уступки права требования является: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11. Доходом в виде безвозмездно полученного имущества (кроме </w:t>
      </w:r>
      <w:hyperlink w:anchor="sub10138" w:history="1">
        <w:r w:rsidRPr="00C86CFB">
          <w:rPr>
            <w:rStyle w:val="a9"/>
            <w:color w:val="auto"/>
            <w:sz w:val="28"/>
            <w:szCs w:val="28"/>
            <w:u w:val="none"/>
          </w:rPr>
          <w:t>благотворительной помощи</w:t>
        </w:r>
      </w:hyperlink>
      <w:r w:rsidRPr="00C86CFB">
        <w:rPr>
          <w:sz w:val="28"/>
          <w:szCs w:val="28"/>
        </w:rPr>
        <w:t>),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Доход в виде безвозмездно полученного недвижимого имущества (кроме </w:t>
      </w:r>
      <w:hyperlink w:anchor="sub10138" w:history="1">
        <w:r w:rsidRPr="00C86CFB">
          <w:rPr>
            <w:rStyle w:val="a9"/>
            <w:color w:val="auto"/>
            <w:sz w:val="28"/>
            <w:szCs w:val="28"/>
            <w:u w:val="none"/>
          </w:rPr>
          <w:t>благотворительной помощи</w:t>
        </w:r>
      </w:hyperlink>
      <w:r w:rsidRPr="00C86CFB">
        <w:rPr>
          <w:sz w:val="28"/>
          <w:szCs w:val="28"/>
        </w:rPr>
        <w:t>),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Доход в виде безвозмездно полученного транспортного средства, подлежащего государственной регистрации (кроме </w:t>
      </w:r>
      <w:hyperlink w:anchor="sub10138" w:history="1">
        <w:r w:rsidRPr="00C86CFB">
          <w:rPr>
            <w:rStyle w:val="a9"/>
            <w:color w:val="auto"/>
            <w:sz w:val="28"/>
            <w:szCs w:val="28"/>
            <w:u w:val="none"/>
          </w:rPr>
          <w:t>благотворительной помощи</w:t>
        </w:r>
      </w:hyperlink>
      <w:r w:rsidRPr="00C86CFB">
        <w:rPr>
          <w:sz w:val="28"/>
          <w:szCs w:val="28"/>
        </w:rPr>
        <w:t>),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p w:rsidR="00B85D63" w:rsidRPr="00C86CFB" w:rsidRDefault="00B85D63" w:rsidP="00C86CFB">
      <w:pPr>
        <w:pStyle w:val="pj"/>
        <w:spacing w:before="0" w:beforeAutospacing="0" w:after="0" w:afterAutospacing="0"/>
        <w:ind w:firstLine="709"/>
        <w:contextualSpacing/>
        <w:jc w:val="both"/>
        <w:rPr>
          <w:rStyle w:val="s1"/>
          <w:b w:val="0"/>
          <w:color w:val="auto"/>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Статья 7</w:t>
      </w:r>
      <w:r w:rsidR="00C51CB1" w:rsidRPr="00C86CFB">
        <w:rPr>
          <w:rStyle w:val="s1"/>
          <w:rFonts w:eastAsia="Calibri"/>
          <w:color w:val="auto"/>
          <w:sz w:val="28"/>
          <w:szCs w:val="28"/>
        </w:rPr>
        <w:t>1</w:t>
      </w:r>
      <w:r w:rsidR="00823421" w:rsidRPr="00C86CFB">
        <w:rPr>
          <w:rStyle w:val="s1"/>
          <w:rFonts w:eastAsia="Calibri"/>
          <w:color w:val="auto"/>
          <w:sz w:val="28"/>
          <w:szCs w:val="28"/>
        </w:rPr>
        <w:t>3</w:t>
      </w:r>
      <w:r w:rsidRPr="00C86CFB">
        <w:rPr>
          <w:rStyle w:val="s1"/>
          <w:rFonts w:eastAsia="Calibri"/>
          <w:color w:val="auto"/>
          <w:sz w:val="28"/>
          <w:szCs w:val="28"/>
        </w:rPr>
        <w:t>. Исчисление налогов по СНР для малого бизнеса</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sz w:val="28"/>
          <w:szCs w:val="28"/>
        </w:rPr>
        <w:t xml:space="preserve">Исчисление налогов по </w:t>
      </w:r>
      <w:r w:rsidRPr="00C86CFB">
        <w:rPr>
          <w:rStyle w:val="s1"/>
          <w:rFonts w:eastAsia="Calibri"/>
          <w:b w:val="0"/>
          <w:color w:val="auto"/>
          <w:sz w:val="28"/>
          <w:szCs w:val="28"/>
        </w:rPr>
        <w:t>СНР для малого бизнеса</w:t>
      </w:r>
      <w:r w:rsidRPr="00C86CFB">
        <w:rPr>
          <w:sz w:val="28"/>
          <w:szCs w:val="28"/>
        </w:rPr>
        <w:t xml:space="preserve">производится налогоплательщиком самостоятельно путем применения к объекту налогообложения за отчетный налоговый период ставки в размере </w:t>
      </w:r>
      <w:r w:rsidRPr="00C86CFB">
        <w:rPr>
          <w:rStyle w:val="s0"/>
          <w:sz w:val="28"/>
          <w:szCs w:val="28"/>
        </w:rPr>
        <w:t xml:space="preserve">2 процента.  </w:t>
      </w:r>
    </w:p>
    <w:p w:rsidR="00B85D63" w:rsidRPr="00C86CFB" w:rsidRDefault="00B85D63" w:rsidP="00C86CFB">
      <w:pPr>
        <w:pStyle w:val="aa"/>
        <w:ind w:firstLine="709"/>
        <w:contextualSpacing/>
        <w:jc w:val="both"/>
        <w:rPr>
          <w:rFonts w:ascii="Times New Roman" w:hAnsi="Times New Roman" w:cs="Times New Roman"/>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Статья 7</w:t>
      </w:r>
      <w:r w:rsidR="00C51CB1" w:rsidRPr="00C86CFB">
        <w:rPr>
          <w:rStyle w:val="s1"/>
          <w:rFonts w:eastAsia="Calibri"/>
          <w:color w:val="auto"/>
          <w:sz w:val="28"/>
          <w:szCs w:val="28"/>
        </w:rPr>
        <w:t>1</w:t>
      </w:r>
      <w:r w:rsidR="00823421" w:rsidRPr="00C86CFB">
        <w:rPr>
          <w:rStyle w:val="s1"/>
          <w:rFonts w:eastAsia="Calibri"/>
          <w:color w:val="auto"/>
          <w:sz w:val="28"/>
          <w:szCs w:val="28"/>
        </w:rPr>
        <w:t>4</w:t>
      </w:r>
      <w:r w:rsidRPr="00C86CFB">
        <w:rPr>
          <w:rStyle w:val="s1"/>
          <w:rFonts w:eastAsia="Calibri"/>
          <w:color w:val="auto"/>
          <w:sz w:val="28"/>
          <w:szCs w:val="28"/>
        </w:rPr>
        <w:t>. Сроки представления декларации и уплаты налогов</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Декларация по СНР для малого бизнеса представляется в налоговый орган по месту нахождения налогоплательщика не позднее 15 числа второго месяца, следующего за отчетным налоговым периодом.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2. Уплата в бюджет налогов, указанных в декларации по СНР для малого бизнеса, производится не позднее 25 числа второго месяца, следующего за отчетным налоговым периодом, в виде индивидуального (корпоративного) подоходного налога. </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c"/>
        <w:ind w:firstLine="709"/>
        <w:contextualSpacing/>
        <w:jc w:val="both"/>
        <w:rPr>
          <w:color w:val="auto"/>
          <w:sz w:val="28"/>
          <w:szCs w:val="28"/>
        </w:rPr>
      </w:pPr>
      <w:r w:rsidRPr="00C86CFB">
        <w:rPr>
          <w:rStyle w:val="s1"/>
          <w:color w:val="auto"/>
          <w:sz w:val="28"/>
          <w:szCs w:val="28"/>
        </w:rPr>
        <w:t>ГЛАВА 7</w:t>
      </w:r>
      <w:r w:rsidR="00064F0F" w:rsidRPr="00C86CFB">
        <w:rPr>
          <w:rStyle w:val="s1"/>
          <w:color w:val="auto"/>
          <w:sz w:val="28"/>
          <w:szCs w:val="28"/>
        </w:rPr>
        <w:t>8</w:t>
      </w:r>
      <w:r w:rsidRPr="00C86CFB">
        <w:rPr>
          <w:rStyle w:val="s1"/>
          <w:color w:val="auto"/>
          <w:sz w:val="28"/>
          <w:szCs w:val="28"/>
        </w:rPr>
        <w:t>. СНР ДЛЯ КРЕСТЬЯНСКИХ ИЛИ ФЕРМЕРСКИХ ХОЗЯЙСТВ</w:t>
      </w:r>
    </w:p>
    <w:p w:rsidR="00B85D63" w:rsidRPr="00C86CFB" w:rsidRDefault="00B85D63" w:rsidP="00C86CFB">
      <w:pPr>
        <w:pStyle w:val="pc"/>
        <w:ind w:firstLine="709"/>
        <w:contextualSpacing/>
        <w:jc w:val="both"/>
        <w:rPr>
          <w:color w:val="auto"/>
          <w:sz w:val="28"/>
          <w:szCs w:val="28"/>
        </w:rPr>
      </w:pPr>
      <w:r w:rsidRPr="00C86CFB">
        <w:rPr>
          <w:color w:val="auto"/>
          <w:sz w:val="28"/>
          <w:szCs w:val="28"/>
        </w:rPr>
        <w:t> </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Статья 7</w:t>
      </w:r>
      <w:r w:rsidR="00C51CB1" w:rsidRPr="00C86CFB">
        <w:rPr>
          <w:rStyle w:val="s1"/>
          <w:rFonts w:eastAsia="Calibri"/>
          <w:color w:val="auto"/>
          <w:sz w:val="28"/>
          <w:szCs w:val="28"/>
        </w:rPr>
        <w:t>1</w:t>
      </w:r>
      <w:r w:rsidR="00823421" w:rsidRPr="00C86CFB">
        <w:rPr>
          <w:rStyle w:val="s1"/>
          <w:rFonts w:eastAsia="Calibri"/>
          <w:color w:val="auto"/>
          <w:sz w:val="28"/>
          <w:szCs w:val="28"/>
        </w:rPr>
        <w:t>5</w:t>
      </w:r>
      <w:r w:rsidR="00C51CB1" w:rsidRPr="00C86CFB">
        <w:rPr>
          <w:rStyle w:val="s1"/>
          <w:rFonts w:eastAsia="Calibri"/>
          <w:color w:val="auto"/>
          <w:sz w:val="28"/>
          <w:szCs w:val="28"/>
        </w:rPr>
        <w:t xml:space="preserve">. </w:t>
      </w:r>
      <w:r w:rsidRPr="00C86CFB">
        <w:rPr>
          <w:rStyle w:val="s1"/>
          <w:rFonts w:eastAsia="Calibri"/>
          <w:color w:val="auto"/>
          <w:sz w:val="28"/>
          <w:szCs w:val="28"/>
        </w:rPr>
        <w:t>Общие положения</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СНР для крестьянских или фермерских хозяйств вправе применять крестьянские или фермерские хозяйства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В целях применения СНР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территориальной зоны - 5 000 га;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территориальной зоны - 3 500 га;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территориальной зоны - 1500 га;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территориальной зоны - 500 га.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Для целей настоящего пункта применяется следующее зонирование земельных участков:</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территориальная зона: земли, включая орошаемые, Атырауской, Мангистауской областей, за исключением земель 1 территориальной зоны;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p w:rsidR="00B85D63" w:rsidRPr="00C86CFB" w:rsidRDefault="00B85D63" w:rsidP="00C86CFB">
      <w:pPr>
        <w:pStyle w:val="pj"/>
        <w:spacing w:before="0" w:beforeAutospacing="0" w:after="0" w:afterAutospacing="0"/>
        <w:ind w:firstLine="709"/>
        <w:contextualSpacing/>
        <w:jc w:val="both"/>
        <w:rPr>
          <w:rStyle w:val="s2"/>
          <w:color w:val="auto"/>
          <w:sz w:val="28"/>
          <w:szCs w:val="28"/>
          <w:u w:val="none"/>
        </w:rPr>
      </w:pPr>
      <w:r w:rsidRPr="00C86CFB">
        <w:rPr>
          <w:sz w:val="28"/>
          <w:szCs w:val="28"/>
        </w:rPr>
        <w:t>3. СНР для крестьянских или фермерских хозяйств предусматривает особый порядок исчисления индивидуального подоходного налога (за исключением налогов, удерживаемых у источника выплаты,) с доходов от деятельности крестьянского или фермерского хозяйства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r w:rsidRPr="00C86CFB">
        <w:rPr>
          <w:rStyle w:val="s2"/>
          <w:color w:val="auto"/>
          <w:sz w:val="28"/>
          <w:szCs w:val="28"/>
          <w:u w:val="none"/>
        </w:rPr>
        <w:t>.</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Налоговым и отчетным периодом для применения СНР является календарный год. </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5. При выборе СНР для крестьянских или фермерских хозяйств такой налоговый режим применяется налогоплательщиками сроком не менее одного календарного года при соответствии условиям его применения. </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 xml:space="preserve">6. Налогоплательщики, применяющие </w:t>
      </w:r>
      <w:r w:rsidRPr="00C86CFB">
        <w:rPr>
          <w:sz w:val="28"/>
          <w:szCs w:val="28"/>
        </w:rPr>
        <w:t>СНР для крестьянских или фермерских хозяйств</w:t>
      </w:r>
      <w:r w:rsidRPr="00C86CFB">
        <w:rPr>
          <w:rStyle w:val="s0"/>
          <w:sz w:val="28"/>
          <w:szCs w:val="28"/>
        </w:rPr>
        <w:t>, при получении доходов от видов деятельности, на которые не распространяется действие данного СНР обязаны вести раздельный учет доходов и расходов, активов и обязательств, а также производить исчисление и уплату соответствующих налогов и платежей в бюджет по ним в зависимости от применяемого режима налогообложения: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1) СНР для самозанятых или СНР для малого бизнеса;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2) общеустановленный порядок налогообложения.</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rsidR="00B85D63" w:rsidRPr="00C86CFB" w:rsidRDefault="00B85D63" w:rsidP="00C86CFB">
      <w:pPr>
        <w:pStyle w:val="pj"/>
        <w:spacing w:before="0" w:beforeAutospacing="0" w:after="0" w:afterAutospacing="0"/>
        <w:ind w:firstLine="709"/>
        <w:contextualSpacing/>
        <w:jc w:val="both"/>
        <w:rPr>
          <w:rStyle w:val="s0"/>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Статья 7</w:t>
      </w:r>
      <w:r w:rsidR="00C51CB1" w:rsidRPr="00C86CFB">
        <w:rPr>
          <w:rStyle w:val="s1"/>
          <w:rFonts w:eastAsia="Calibri"/>
          <w:color w:val="auto"/>
          <w:sz w:val="28"/>
          <w:szCs w:val="28"/>
        </w:rPr>
        <w:t>1</w:t>
      </w:r>
      <w:r w:rsidR="00823421" w:rsidRPr="00C86CFB">
        <w:rPr>
          <w:rStyle w:val="s1"/>
          <w:rFonts w:eastAsia="Calibri"/>
          <w:color w:val="auto"/>
          <w:sz w:val="28"/>
          <w:szCs w:val="28"/>
        </w:rPr>
        <w:t>6</w:t>
      </w:r>
      <w:r w:rsidRPr="00C86CFB">
        <w:rPr>
          <w:rStyle w:val="s1"/>
          <w:rFonts w:eastAsia="Calibri"/>
          <w:color w:val="auto"/>
          <w:sz w:val="28"/>
          <w:szCs w:val="28"/>
        </w:rPr>
        <w:t>. Объект обложения</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rStyle w:val="s0"/>
          <w:sz w:val="28"/>
          <w:szCs w:val="28"/>
        </w:rPr>
        <w:t xml:space="preserve">Объектом налогообложения для налогоплательщика, применяющего СНР для крестьянских или фермерских хозяйств, является полученный за налоговый период доход от реализации сельскохозяйственной продукции </w:t>
      </w:r>
      <w:r w:rsidRPr="00C86CFB">
        <w:rPr>
          <w:sz w:val="28"/>
          <w:szCs w:val="28"/>
        </w:rPr>
        <w:t>(в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СНР)</w:t>
      </w:r>
      <w:r w:rsidRPr="00C86CFB">
        <w:rPr>
          <w:rStyle w:val="s0"/>
          <w:sz w:val="28"/>
          <w:szCs w:val="28"/>
        </w:rPr>
        <w:t>,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bookmarkStart w:id="1426" w:name="_Hlk160290506"/>
      <w:r w:rsidRPr="00C86CFB">
        <w:rPr>
          <w:rStyle w:val="s1"/>
          <w:rFonts w:eastAsia="Calibri"/>
          <w:color w:val="auto"/>
          <w:sz w:val="28"/>
          <w:szCs w:val="28"/>
        </w:rPr>
        <w:t>Статья 7</w:t>
      </w:r>
      <w:r w:rsidR="00C51CB1" w:rsidRPr="00C86CFB">
        <w:rPr>
          <w:rStyle w:val="s1"/>
          <w:rFonts w:eastAsia="Calibri"/>
          <w:color w:val="auto"/>
          <w:sz w:val="28"/>
          <w:szCs w:val="28"/>
        </w:rPr>
        <w:t>1</w:t>
      </w:r>
      <w:r w:rsidR="00823421" w:rsidRPr="00C86CFB">
        <w:rPr>
          <w:rStyle w:val="s1"/>
          <w:rFonts w:eastAsia="Calibri"/>
          <w:color w:val="auto"/>
          <w:sz w:val="28"/>
          <w:szCs w:val="28"/>
        </w:rPr>
        <w:t>7</w:t>
      </w:r>
      <w:r w:rsidR="00C51CB1" w:rsidRPr="00C86CFB">
        <w:rPr>
          <w:rStyle w:val="s1"/>
          <w:rFonts w:eastAsia="Calibri"/>
          <w:color w:val="auto"/>
          <w:sz w:val="28"/>
          <w:szCs w:val="28"/>
        </w:rPr>
        <w:t xml:space="preserve">. </w:t>
      </w:r>
      <w:r w:rsidRPr="00C86CFB">
        <w:rPr>
          <w:rStyle w:val="s1"/>
          <w:rFonts w:eastAsia="Calibri"/>
          <w:color w:val="auto"/>
          <w:sz w:val="28"/>
          <w:szCs w:val="28"/>
        </w:rPr>
        <w:t>Порядок исчисления налога</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rStyle w:val="s0"/>
          <w:sz w:val="28"/>
          <w:szCs w:val="28"/>
        </w:rPr>
      </w:pPr>
      <w:r w:rsidRPr="00C86CFB">
        <w:rPr>
          <w:rStyle w:val="s0"/>
          <w:sz w:val="28"/>
          <w:szCs w:val="28"/>
        </w:rPr>
        <w:t xml:space="preserve">Исчисление </w:t>
      </w:r>
      <w:r w:rsidRPr="00C86CFB">
        <w:rPr>
          <w:sz w:val="28"/>
          <w:szCs w:val="28"/>
        </w:rPr>
        <w:t xml:space="preserve">индивидуального подоходного налога, за исключением налогов, удерживаемых у источника выплаты, </w:t>
      </w:r>
      <w:r w:rsidRPr="00C86CFB">
        <w:rPr>
          <w:rStyle w:val="s0"/>
          <w:sz w:val="28"/>
          <w:szCs w:val="28"/>
        </w:rPr>
        <w:t>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p w:rsidR="00B85D63" w:rsidRPr="00C86CFB" w:rsidRDefault="00B85D63" w:rsidP="00C86CFB">
      <w:pPr>
        <w:pStyle w:val="pj"/>
        <w:spacing w:before="0" w:beforeAutospacing="0" w:after="0" w:afterAutospacing="0"/>
        <w:ind w:firstLine="709"/>
        <w:contextualSpacing/>
        <w:jc w:val="both"/>
        <w:rPr>
          <w:rStyle w:val="s0"/>
          <w:sz w:val="28"/>
          <w:szCs w:val="28"/>
        </w:rPr>
      </w:pPr>
    </w:p>
    <w:bookmarkEnd w:id="1426"/>
    <w:p w:rsidR="00B85D63" w:rsidRPr="00C86CFB" w:rsidRDefault="00B85D63" w:rsidP="00C86CFB">
      <w:pPr>
        <w:pStyle w:val="pj"/>
        <w:spacing w:before="0" w:beforeAutospacing="0" w:after="0" w:afterAutospacing="0"/>
        <w:ind w:firstLine="709"/>
        <w:contextualSpacing/>
        <w:jc w:val="both"/>
        <w:rPr>
          <w:rStyle w:val="s0"/>
          <w:b/>
          <w:sz w:val="28"/>
          <w:szCs w:val="28"/>
        </w:rPr>
      </w:pPr>
      <w:r w:rsidRPr="00C86CFB">
        <w:rPr>
          <w:rStyle w:val="s1"/>
          <w:rFonts w:eastAsia="Calibri"/>
          <w:color w:val="auto"/>
          <w:sz w:val="28"/>
          <w:szCs w:val="28"/>
        </w:rPr>
        <w:t>Статья 7</w:t>
      </w:r>
      <w:r w:rsidR="00C51CB1" w:rsidRPr="00C86CFB">
        <w:rPr>
          <w:rStyle w:val="s1"/>
          <w:rFonts w:eastAsia="Calibri"/>
          <w:color w:val="auto"/>
          <w:sz w:val="28"/>
          <w:szCs w:val="28"/>
        </w:rPr>
        <w:t>1</w:t>
      </w:r>
      <w:r w:rsidR="00823421" w:rsidRPr="00C86CFB">
        <w:rPr>
          <w:rStyle w:val="s1"/>
          <w:rFonts w:eastAsia="Calibri"/>
          <w:color w:val="auto"/>
          <w:sz w:val="28"/>
          <w:szCs w:val="28"/>
        </w:rPr>
        <w:t>8</w:t>
      </w:r>
      <w:r w:rsidRPr="00C86CFB">
        <w:rPr>
          <w:rStyle w:val="s1"/>
          <w:rFonts w:eastAsia="Calibri"/>
          <w:color w:val="auto"/>
          <w:sz w:val="28"/>
          <w:szCs w:val="28"/>
        </w:rPr>
        <w:t xml:space="preserve">. Особенности применения СНР </w:t>
      </w:r>
      <w:r w:rsidRPr="00C86CFB">
        <w:rPr>
          <w:rStyle w:val="s0"/>
          <w:b/>
          <w:sz w:val="28"/>
          <w:szCs w:val="28"/>
        </w:rPr>
        <w:t>для крестьянских или фермерских хозяйств</w:t>
      </w:r>
    </w:p>
    <w:p w:rsidR="00B85D63" w:rsidRPr="00C86CFB" w:rsidRDefault="00B85D63" w:rsidP="00C86CFB">
      <w:pPr>
        <w:pStyle w:val="pj"/>
        <w:spacing w:before="0" w:beforeAutospacing="0" w:after="0" w:afterAutospacing="0"/>
        <w:ind w:firstLine="709"/>
        <w:contextualSpacing/>
        <w:jc w:val="both"/>
        <w:rPr>
          <w:rStyle w:val="s0"/>
          <w:b/>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Н</w:t>
      </w:r>
      <w:r w:rsidRPr="00C86CFB">
        <w:rPr>
          <w:rStyle w:val="s0"/>
          <w:sz w:val="28"/>
          <w:szCs w:val="28"/>
        </w:rPr>
        <w:t>алогоплательщики, применяющие СНР для крестьянских или фермерских хозяйств,</w:t>
      </w:r>
      <w:r w:rsidRPr="00C86CFB">
        <w:rPr>
          <w:sz w:val="28"/>
          <w:szCs w:val="28"/>
        </w:rPr>
        <w:t xml:space="preserve"> не являются плательщиками следующих видов налогов и платежей в бюджет:</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СНР, за исключением земельных участков, используемых с нарушением законодательства Республики Казахстан;</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налога на транспортные средства - по объектам налогообложения, указанным в подпунктах 1) и 2) пункта 3 статьи 490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3) налога на имущество - по объектам налогообложения, указанным в подпункте 1) пункта 3 статьи 517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4) социального налога - по деятельности крестьянского или фермерского хозяйства, на которую распространяется данный СНР;</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5) платы за </w:t>
      </w:r>
      <w:r w:rsidRPr="00C86CFB">
        <w:rPr>
          <w:rStyle w:val="s0"/>
          <w:sz w:val="28"/>
          <w:szCs w:val="28"/>
        </w:rPr>
        <w:t>негативное воздействие на</w:t>
      </w:r>
      <w:r w:rsidRPr="00C86CFB">
        <w:rPr>
          <w:sz w:val="28"/>
          <w:szCs w:val="28"/>
        </w:rPr>
        <w:t xml:space="preserve"> окружающую среду - по деятельности крестьянского или фермерского хозяйства, на которую распространяется данный СНР.</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p w:rsidR="00B85D63" w:rsidRPr="00C86CFB" w:rsidRDefault="00B85D63" w:rsidP="00C86CFB">
      <w:pPr>
        <w:pStyle w:val="pj"/>
        <w:spacing w:before="0" w:beforeAutospacing="0" w:after="0" w:afterAutospacing="0"/>
        <w:ind w:firstLine="709"/>
        <w:contextualSpacing/>
        <w:jc w:val="both"/>
        <w:rPr>
          <w:sz w:val="28"/>
          <w:szCs w:val="28"/>
        </w:rPr>
      </w:pP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bookmarkStart w:id="1427" w:name="_Hlk160290538"/>
      <w:r w:rsidRPr="00C86CFB">
        <w:rPr>
          <w:rStyle w:val="s1"/>
          <w:rFonts w:eastAsia="Calibri"/>
          <w:color w:val="auto"/>
          <w:sz w:val="28"/>
          <w:szCs w:val="28"/>
        </w:rPr>
        <w:t>Статья 7</w:t>
      </w:r>
      <w:r w:rsidR="00823421" w:rsidRPr="00C86CFB">
        <w:rPr>
          <w:rStyle w:val="s1"/>
          <w:rFonts w:eastAsia="Calibri"/>
          <w:color w:val="auto"/>
          <w:sz w:val="28"/>
          <w:szCs w:val="28"/>
        </w:rPr>
        <w:t>19</w:t>
      </w:r>
      <w:r w:rsidRPr="00C86CFB">
        <w:rPr>
          <w:rStyle w:val="s1"/>
          <w:rFonts w:eastAsia="Calibri"/>
          <w:color w:val="auto"/>
          <w:sz w:val="28"/>
          <w:szCs w:val="28"/>
        </w:rPr>
        <w:t>. Сроки уплаты отдельных видов налогов и платежей в бюджет</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Уплата индивидуального подоходного налога, за исключением налогов, удерживаемых у источника выплаты, платы за пользование водными ресурсами поверхностных источников производятся в следующем порядке:</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1) суммы, исчисленные с 1 января до 1 октября налогового периода, - в срок не позднее 10 ноября текущего налогового периода;</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Уплата индивидуального подоходного налога производится в бюджет по месту нахождения земельного участка. </w:t>
      </w:r>
    </w:p>
    <w:p w:rsidR="00B85D63" w:rsidRPr="00C86CFB" w:rsidRDefault="00B85D63" w:rsidP="00C86CFB">
      <w:pPr>
        <w:pStyle w:val="pj"/>
        <w:spacing w:before="0" w:beforeAutospacing="0" w:after="0" w:afterAutospacing="0"/>
        <w:ind w:firstLine="709"/>
        <w:contextualSpacing/>
        <w:jc w:val="both"/>
        <w:rPr>
          <w:sz w:val="28"/>
          <w:szCs w:val="28"/>
        </w:rPr>
      </w:pPr>
    </w:p>
    <w:bookmarkEnd w:id="1427"/>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r w:rsidRPr="00C86CFB">
        <w:rPr>
          <w:rStyle w:val="s1"/>
          <w:rFonts w:eastAsia="Calibri"/>
          <w:color w:val="auto"/>
          <w:sz w:val="28"/>
          <w:szCs w:val="28"/>
        </w:rPr>
        <w:t>Статья 7</w:t>
      </w:r>
      <w:r w:rsidR="00736EF6" w:rsidRPr="00C86CFB">
        <w:rPr>
          <w:rStyle w:val="s1"/>
          <w:rFonts w:eastAsia="Calibri"/>
          <w:color w:val="auto"/>
          <w:sz w:val="28"/>
          <w:szCs w:val="28"/>
        </w:rPr>
        <w:t>2</w:t>
      </w:r>
      <w:r w:rsidR="00823421" w:rsidRPr="00C86CFB">
        <w:rPr>
          <w:rStyle w:val="s1"/>
          <w:rFonts w:eastAsia="Calibri"/>
          <w:color w:val="auto"/>
          <w:sz w:val="28"/>
          <w:szCs w:val="28"/>
        </w:rPr>
        <w:t>0</w:t>
      </w:r>
      <w:r w:rsidRPr="00C86CFB">
        <w:rPr>
          <w:rStyle w:val="s1"/>
          <w:rFonts w:eastAsia="Calibri"/>
          <w:color w:val="auto"/>
          <w:sz w:val="28"/>
          <w:szCs w:val="28"/>
        </w:rPr>
        <w:t xml:space="preserve">. Сроки представления декларации в СНР для крестьянских или фермерских хозяйств </w:t>
      </w:r>
    </w:p>
    <w:p w:rsidR="00B85D63" w:rsidRPr="00C86CFB" w:rsidRDefault="00B85D63" w:rsidP="00C86CFB">
      <w:pPr>
        <w:pStyle w:val="pj"/>
        <w:spacing w:before="0" w:beforeAutospacing="0" w:after="0" w:afterAutospacing="0"/>
        <w:ind w:firstLine="709"/>
        <w:contextualSpacing/>
        <w:jc w:val="both"/>
        <w:rPr>
          <w:rStyle w:val="s1"/>
          <w:rFonts w:eastAsia="Calibri"/>
          <w:color w:val="auto"/>
          <w:sz w:val="28"/>
          <w:szCs w:val="28"/>
        </w:rPr>
      </w:pP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 xml:space="preserve">1. </w:t>
      </w:r>
      <w:r w:rsidRPr="00C86CFB">
        <w:rPr>
          <w:rStyle w:val="s0"/>
          <w:sz w:val="28"/>
          <w:szCs w:val="28"/>
        </w:rPr>
        <w:t xml:space="preserve">Декларация </w:t>
      </w:r>
      <w:r w:rsidRPr="00C86CFB">
        <w:rPr>
          <w:rStyle w:val="s1"/>
          <w:rFonts w:eastAsia="Calibri"/>
          <w:b w:val="0"/>
          <w:color w:val="auto"/>
          <w:sz w:val="28"/>
          <w:szCs w:val="28"/>
        </w:rPr>
        <w:t xml:space="preserve">в СНР для крестьянских или фермерских хозяйств предназначена для отражения сумм </w:t>
      </w:r>
      <w:r w:rsidRPr="00C86CFB">
        <w:rPr>
          <w:sz w:val="28"/>
          <w:szCs w:val="28"/>
        </w:rPr>
        <w:t xml:space="preserve">исчисленных индивидуального подоходного налога (кроме удерживаемого у источника выплаты) и платы за пользование водными ресурсами поверхностных источников. </w:t>
      </w:r>
    </w:p>
    <w:p w:rsidR="00B85D63" w:rsidRPr="00C86CFB" w:rsidRDefault="00B85D63" w:rsidP="00C86CFB">
      <w:pPr>
        <w:pStyle w:val="pj"/>
        <w:spacing w:before="0" w:beforeAutospacing="0" w:after="0" w:afterAutospacing="0"/>
        <w:ind w:firstLine="709"/>
        <w:contextualSpacing/>
        <w:jc w:val="both"/>
        <w:rPr>
          <w:sz w:val="28"/>
          <w:szCs w:val="28"/>
        </w:rPr>
      </w:pPr>
      <w:r w:rsidRPr="00C86CFB">
        <w:rPr>
          <w:sz w:val="28"/>
          <w:szCs w:val="28"/>
        </w:rPr>
        <w:t>2. Декларация в</w:t>
      </w:r>
      <w:r w:rsidRPr="00C86CFB">
        <w:rPr>
          <w:rStyle w:val="s1"/>
          <w:rFonts w:eastAsia="Calibri"/>
          <w:b w:val="0"/>
          <w:color w:val="auto"/>
          <w:sz w:val="28"/>
          <w:szCs w:val="28"/>
        </w:rPr>
        <w:t xml:space="preserve"> СНР для крестьянских или фермерских хозяйств</w:t>
      </w:r>
      <w:r w:rsidRPr="00C86CFB">
        <w:rPr>
          <w:sz w:val="28"/>
          <w:szCs w:val="28"/>
        </w:rPr>
        <w:t xml:space="preserve"> представляется не позднее 31 марта налогового периода, следующего за отчетным налоговым периодом, в соответствующие налоговые органы по месту нахождения земельного участка.</w:t>
      </w:r>
    </w:p>
    <w:p w:rsidR="00E87551" w:rsidRPr="00C86CFB" w:rsidRDefault="00E87551"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 xml:space="preserve">РАЗДЕЛ </w:t>
      </w:r>
      <w:r w:rsidR="00CB50C1" w:rsidRPr="00C86CFB">
        <w:rPr>
          <w:rFonts w:ascii="Times New Roman" w:eastAsia="Times New Roman" w:hAnsi="Times New Roman" w:cs="Times New Roman"/>
          <w:b/>
          <w:sz w:val="28"/>
          <w:szCs w:val="28"/>
        </w:rPr>
        <w:t>17</w:t>
      </w:r>
      <w:r w:rsidRPr="00C86CFB">
        <w:rPr>
          <w:rFonts w:ascii="Times New Roman" w:eastAsia="Times New Roman" w:hAnsi="Times New Roman" w:cs="Times New Roman"/>
          <w:b/>
          <w:sz w:val="28"/>
          <w:szCs w:val="28"/>
        </w:rPr>
        <w:t xml:space="preserve">. НАЛОГОВЫЕ ПРЕФЕРЕНЦИИ И ЛЬГОТЫ НА ОСНОВАНИИ ДОГОВОРОВ (КОНТРАКТОВ)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 xml:space="preserve">ГЛАВА </w:t>
      </w:r>
      <w:r w:rsidR="00064F0F" w:rsidRPr="00C86CFB">
        <w:rPr>
          <w:rFonts w:ascii="Times New Roman" w:eastAsia="Times New Roman" w:hAnsi="Times New Roman" w:cs="Times New Roman"/>
          <w:b/>
          <w:sz w:val="28"/>
          <w:szCs w:val="28"/>
        </w:rPr>
        <w:t>79</w:t>
      </w:r>
      <w:r w:rsidRPr="00C86CFB">
        <w:rPr>
          <w:rFonts w:ascii="Times New Roman" w:eastAsia="Times New Roman" w:hAnsi="Times New Roman" w:cs="Times New Roman"/>
          <w:b/>
          <w:sz w:val="28"/>
          <w:szCs w:val="28"/>
        </w:rPr>
        <w:t>.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2</w:t>
      </w:r>
      <w:r w:rsidR="00823421" w:rsidRPr="00C86CFB">
        <w:rPr>
          <w:rFonts w:ascii="Times New Roman" w:eastAsia="Times New Roman" w:hAnsi="Times New Roman" w:cs="Times New Roman"/>
          <w:b/>
          <w:sz w:val="28"/>
          <w:szCs w:val="28"/>
        </w:rPr>
        <w:t>1</w:t>
      </w:r>
      <w:r w:rsidRPr="00C86CFB">
        <w:rPr>
          <w:rFonts w:ascii="Times New Roman" w:eastAsia="Times New Roman" w:hAnsi="Times New Roman" w:cs="Times New Roman"/>
          <w:b/>
          <w:sz w:val="28"/>
          <w:szCs w:val="28"/>
        </w:rPr>
        <w:t>. Участникиспециальных экономических зон, применяющие налоговые преференции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Для целей применения настоящего Кодексаи налоговых преференций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настоящего пункта не распространяются на лиц, указанных в пункте 3 настоящей статьи.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3. Для целей применения настоящего Кодексаи налоговых преференций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является участником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 в соответствии с законодательством Республики Казахстан о специальных экономических и индустриальных зонах;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 xml:space="preserve">,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не имеет филиалов и иных обособленных структурных подразделений, за исключением представительств;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недропользователи;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организации и индивидуальные предприниматели, применяющие специальные налоговые режимы;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организации, реализующие (реализовавшие) инвестиционный стратегический проект в соответствии с законодательством Республики Казахстан об инвестициях, заключившие соглашение об инвестициях, соглашение об инвестиционных обязательствах;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организации, осуществляющие деятельность в сфере игорного бизнеса;</w:t>
      </w:r>
    </w:p>
    <w:p w:rsidR="009A58E5" w:rsidRPr="00C86CFB" w:rsidRDefault="009A58E5" w:rsidP="00C86CFB">
      <w:pPr>
        <w:shd w:val="clear" w:color="auto" w:fill="FFFFFF"/>
        <w:tabs>
          <w:tab w:val="left" w:pos="993"/>
        </w:tabs>
        <w:spacing w:after="0" w:line="240" w:lineRule="auto"/>
        <w:ind w:firstLine="709"/>
        <w:contextualSpacing/>
        <w:jc w:val="both"/>
        <w:textAlignment w:val="baseline"/>
        <w:rPr>
          <w:rFonts w:ascii="Times New Roman" w:hAnsi="Times New Roman" w:cs="Times New Roman"/>
          <w:bCs/>
          <w:sz w:val="28"/>
          <w:szCs w:val="28"/>
        </w:rPr>
      </w:pPr>
      <w:r w:rsidRPr="00C86CFB">
        <w:rPr>
          <w:rFonts w:ascii="Times New Roman" w:eastAsia="Times New Roman" w:hAnsi="Times New Roman" w:cs="Times New Roman"/>
          <w:sz w:val="28"/>
          <w:szCs w:val="28"/>
        </w:rPr>
        <w:t xml:space="preserve">7) </w:t>
      </w:r>
      <w:r w:rsidRPr="00C86CFB">
        <w:rPr>
          <w:rFonts w:ascii="Times New Roman" w:hAnsi="Times New Roman" w:cs="Times New Roman"/>
          <w:sz w:val="28"/>
          <w:szCs w:val="28"/>
        </w:rPr>
        <w:t>участники</w:t>
      </w:r>
      <w:r w:rsidRPr="00C86CFB">
        <w:rPr>
          <w:rFonts w:ascii="Times New Roman" w:eastAsia="Times New Roman" w:hAnsi="Times New Roman" w:cs="Times New Roman"/>
          <w:sz w:val="28"/>
          <w:szCs w:val="28"/>
        </w:rPr>
        <w:t xml:space="preserve"> международного технологического парка</w:t>
      </w:r>
      <w:r w:rsidRPr="00C86CFB">
        <w:rPr>
          <w:rFonts w:ascii="Times New Roman" w:hAnsi="Times New Roman" w:cs="Times New Roman"/>
          <w:bCs/>
          <w:sz w:val="28"/>
          <w:szCs w:val="28"/>
        </w:rPr>
        <w:t>«Астана Хаб»;</w:t>
      </w:r>
    </w:p>
    <w:p w:rsidR="009A58E5" w:rsidRPr="00C86CFB" w:rsidRDefault="009A58E5" w:rsidP="00C86CFB">
      <w:pPr>
        <w:shd w:val="clear" w:color="auto" w:fill="FFFFFF"/>
        <w:tabs>
          <w:tab w:val="left" w:pos="993"/>
        </w:tabs>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hAnsi="Times New Roman" w:cs="Times New Roman"/>
          <w:bCs/>
          <w:sz w:val="28"/>
          <w:szCs w:val="28"/>
        </w:rPr>
        <w:t xml:space="preserve">8) </w:t>
      </w:r>
      <w:r w:rsidRPr="00C86CFB">
        <w:rPr>
          <w:rFonts w:ascii="Times New Roman" w:hAnsi="Times New Roman" w:cs="Times New Roman"/>
          <w:sz w:val="28"/>
          <w:szCs w:val="28"/>
        </w:rPr>
        <w:t>участники</w:t>
      </w:r>
      <w:r w:rsidR="004230C7" w:rsidRPr="00C86CFB">
        <w:rPr>
          <w:rFonts w:ascii="Times New Roman" w:eastAsia="Times New Roman" w:hAnsi="Times New Roman" w:cs="Times New Roman"/>
          <w:sz w:val="28"/>
          <w:szCs w:val="28"/>
        </w:rPr>
        <w:t>МФЦА</w:t>
      </w:r>
      <w:r w:rsidRPr="00C86CFB">
        <w:rPr>
          <w:rFonts w:ascii="Times New Roman" w:eastAsia="Times New Roman" w:hAnsi="Times New Roman" w:cs="Times New Roman"/>
          <w:sz w:val="28"/>
          <w:szCs w:val="28"/>
        </w:rPr>
        <w:t>.</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При этом в отношении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 к заявителям также не относятся иностранные физические и юридические лица.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2</w:t>
      </w:r>
      <w:r w:rsidR="00823421" w:rsidRPr="00C86CFB">
        <w:rPr>
          <w:rFonts w:ascii="Times New Roman" w:eastAsia="Times New Roman" w:hAnsi="Times New Roman" w:cs="Times New Roman"/>
          <w:b/>
          <w:sz w:val="28"/>
          <w:szCs w:val="28"/>
        </w:rPr>
        <w:t>2</w:t>
      </w:r>
      <w:r w:rsidRPr="00C86CFB">
        <w:rPr>
          <w:rFonts w:ascii="Times New Roman" w:eastAsia="Times New Roman" w:hAnsi="Times New Roman" w:cs="Times New Roman"/>
          <w:b/>
          <w:sz w:val="28"/>
          <w:szCs w:val="28"/>
        </w:rPr>
        <w:t>. Особенности налогообложения на территории специальных экономических зон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В целях настоящей главы уменьшение, предусмотренное частью первой настоящего пункта, является преференцией по налогам и плате.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Преференции по налогам и плате применяются: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28" w:name="z12722"/>
      <w:r w:rsidRPr="00C86CFB">
        <w:rPr>
          <w:rFonts w:ascii="Times New Roman" w:eastAsia="Times New Roman" w:hAnsi="Times New Roman" w:cs="Times New Roman"/>
          <w:sz w:val="28"/>
          <w:szCs w:val="28"/>
        </w:rPr>
        <w:t>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29" w:name="z12723"/>
      <w:bookmarkEnd w:id="1428"/>
      <w:r w:rsidRPr="00C86CFB">
        <w:rPr>
          <w:rFonts w:ascii="Times New Roman" w:eastAsia="Times New Roman" w:hAnsi="Times New Roman" w:cs="Times New Roman"/>
          <w:sz w:val="28"/>
          <w:szCs w:val="28"/>
        </w:rPr>
        <w:t>инфраструктуры, административного и жилого комплексов в соответствии с проектно-сметной документацией.</w:t>
      </w:r>
    </w:p>
    <w:bookmarkEnd w:id="1429"/>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5. Индивидуальный предприниматель, осуществляющий деятельность в общеустановленном порядкена территории специальной экономической зоны, пределы которой полностью или частично совпадают с участками таможенной границы </w:t>
      </w:r>
      <w:r w:rsidR="00717E6F" w:rsidRPr="00C86CFB">
        <w:rPr>
          <w:rFonts w:ascii="Times New Roman" w:eastAsia="Times New Roman" w:hAnsi="Times New Roman" w:cs="Times New Roman"/>
          <w:sz w:val="28"/>
          <w:szCs w:val="28"/>
        </w:rPr>
        <w:t>ЕАЭС</w:t>
      </w:r>
      <w:r w:rsidRPr="00C86CFB">
        <w:rPr>
          <w:rFonts w:ascii="Times New Roman" w:eastAsia="Times New Roman" w:hAnsi="Times New Roman" w:cs="Times New Roman"/>
          <w:sz w:val="28"/>
          <w:szCs w:val="28"/>
        </w:rPr>
        <w:t xml:space="preserve">,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 Срок применения уменьшений сумм налогов и (или) платы на 100 процентов, предусмотренных пунктами 1, 4, и 5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категории А – в течение 7 лет;</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категории В – в течение 15 лет;</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категории С – в течение 25 лет.</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sz w:val="28"/>
          <w:szCs w:val="28"/>
        </w:rPr>
        <w:t>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 Организации и индивидуальные предприниматели, осуществляющие деятельность на территориях специальных экономических зон, применяют порядок налогообложения налогом на добавленную стоимость, установленный разделом 10 настоящего Кодекса с учетом особенностей, установленных главой 45 настоящего Кодекса по определению необлагаемого оборота и необлагаемого импорта для участников специальных экономических зон.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статьями 389 и 391 настоящего Кодекса.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Организация, осуществляющая деятельность на территории специальной экономической зоны в рамках заключенного специального инвестиционного контракта с уполномоченным органом </w:t>
      </w:r>
      <w:r w:rsidRPr="00C86CFB">
        <w:rPr>
          <w:rFonts w:ascii="Times New Roman" w:hAnsi="Times New Roman" w:cs="Times New Roman"/>
          <w:sz w:val="28"/>
          <w:szCs w:val="28"/>
        </w:rPr>
        <w:t xml:space="preserve">в области государственного стимулирования промышленности </w:t>
      </w:r>
      <w:r w:rsidRPr="00C86CFB">
        <w:rPr>
          <w:rFonts w:ascii="Times New Roman" w:eastAsia="Times New Roman" w:hAnsi="Times New Roman" w:cs="Times New Roman"/>
          <w:sz w:val="28"/>
          <w:szCs w:val="28"/>
        </w:rPr>
        <w:t>освобождается от налога на добавленную стоимость при импорте: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свободной таможенной зоны при соблюдении условий, установленных подпунктом 15) пункта 1 статьи 399 настоящего Кодекса;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товаров в составе готовой продукции, произведенной на территории специальной экономической зоны при соблюдении условий, предусмотренных пунктом 3 статьи 399 настоящего Кодекса.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 xml:space="preserve">ГЛАВА </w:t>
      </w:r>
      <w:r w:rsidR="002E78FE" w:rsidRPr="00C86CFB">
        <w:rPr>
          <w:rFonts w:ascii="Times New Roman" w:eastAsia="Times New Roman" w:hAnsi="Times New Roman" w:cs="Times New Roman"/>
          <w:b/>
          <w:sz w:val="28"/>
          <w:szCs w:val="28"/>
        </w:rPr>
        <w:t>8</w:t>
      </w:r>
      <w:r w:rsidR="00064F0F" w:rsidRPr="00C86CFB">
        <w:rPr>
          <w:rFonts w:ascii="Times New Roman" w:eastAsia="Times New Roman" w:hAnsi="Times New Roman" w:cs="Times New Roman"/>
          <w:b/>
          <w:sz w:val="28"/>
          <w:szCs w:val="28"/>
        </w:rPr>
        <w:t>0</w:t>
      </w:r>
      <w:r w:rsidRPr="00C86CFB">
        <w:rPr>
          <w:rFonts w:ascii="Times New Roman" w:eastAsia="Times New Roman" w:hAnsi="Times New Roman" w:cs="Times New Roman"/>
          <w:b/>
          <w:sz w:val="28"/>
          <w:szCs w:val="28"/>
        </w:rPr>
        <w:t>. НАЛОГОВЫЕ ПРЕФЕРЕНЦИИ ПО ИНВЕСТИЦИОННЫМ КОНТРАКТАМ</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2</w:t>
      </w:r>
      <w:r w:rsidR="00823421" w:rsidRPr="00C86CFB">
        <w:rPr>
          <w:rFonts w:ascii="Times New Roman" w:eastAsia="Times New Roman" w:hAnsi="Times New Roman" w:cs="Times New Roman"/>
          <w:b/>
          <w:sz w:val="28"/>
          <w:szCs w:val="28"/>
        </w:rPr>
        <w:t>3</w:t>
      </w:r>
      <w:r w:rsidRPr="00C86CFB">
        <w:rPr>
          <w:rFonts w:ascii="Times New Roman" w:eastAsia="Times New Roman" w:hAnsi="Times New Roman" w:cs="Times New Roman"/>
          <w:b/>
          <w:sz w:val="28"/>
          <w:szCs w:val="28"/>
        </w:rPr>
        <w:t>. Налогообложение лиц, заключивших соглашение об инвестициях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заключено в соответствии с Предпринимательским кодексом Республики Казахстан соглашение об инвестициях, предусматривающее преференции по налогам;</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реализует инвестиционный проект по виду деятельности, предусмотренному в соглашении об инвестициях.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Соглашение об инвестициях при соблюдении условий, предусмотренных статьей 712-1 настоящего Кодекса, может предусматривать следующие преференции: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уменьшение корпоративного подоходного налога, исчисленного в соответствии со статьей 302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применение коэффициента 0 при исчислении земельного налога по земельным участкам, используемым для реализации инвестиционного проекта;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стабильность размера коэффициента, ставок и размера уменьшения налогов, предусмотренных настоящей статьей на период с даты заключения контракта до даты окончания сроков преференций по налогам в рамках инвестиционного проекта.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Предельный срок применения преференций по налогам, предусмотренных пунктом 2 настоящей статьи:</w:t>
      </w:r>
    </w:p>
    <w:p w:rsidR="009A58E5" w:rsidRPr="00C86CFB" w:rsidRDefault="009A58E5" w:rsidP="00C86CFB">
      <w:pPr>
        <w:numPr>
          <w:ilvl w:val="0"/>
          <w:numId w:val="14"/>
        </w:numPr>
        <w:spacing w:after="0" w:line="240" w:lineRule="auto"/>
        <w:ind w:left="0"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 корпоративному подоходному налогу, в зависимости от условий соглашения -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созданию новых производств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расширению и (или) обновлению действующих производств</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соглашения об инвестициях и заканчивается не позднее трех последовательных лет.</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если соглашением предусматривается расширение и (или) обновления действующих производств нескольких фиксированных активов, то предельный срок применения преференции определяется по каждому фиксированному активу;</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 земельному налогу -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 налогу на имущество -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z w:val="28"/>
          <w:szCs w:val="28"/>
        </w:rPr>
        <w:t>3-1. Срок применения инвестиционных преференций по налогам, указанным в пунктах 2 и 3 настоящей статьи,  предусматривается</w:t>
      </w:r>
      <w:r w:rsidRPr="00C86CFB">
        <w:rPr>
          <w:rFonts w:ascii="Times New Roman" w:hAnsi="Times New Roman" w:cs="Times New Roman"/>
          <w:spacing w:val="2"/>
          <w:sz w:val="28"/>
          <w:szCs w:val="28"/>
          <w:shd w:val="clear" w:color="auto" w:fill="FFFFFF"/>
        </w:rPr>
        <w:t>в зависимости от стоимости проекта и вида осуществляемой деятельности по категориям инвестирования</w:t>
      </w:r>
      <w:r w:rsidRPr="00C86CFB">
        <w:rPr>
          <w:rFonts w:ascii="Times New Roman" w:eastAsia="Times New Roman" w:hAnsi="Times New Roman" w:cs="Times New Roman"/>
          <w:sz w:val="28"/>
          <w:szCs w:val="28"/>
        </w:rPr>
        <w:t xml:space="preserve">, но не более 10 лет в соответствии с порядком, утвержденным уполномоченным органом по инвестициям по согласованию с уполномоченными органами </w:t>
      </w:r>
      <w:r w:rsidRPr="00C86CFB">
        <w:rPr>
          <w:rFonts w:ascii="Times New Roman" w:eastAsia="Times New Roman" w:hAnsi="Times New Roman" w:cs="Times New Roman"/>
          <w:spacing w:val="2"/>
          <w:sz w:val="28"/>
          <w:szCs w:val="28"/>
          <w:lang w:eastAsia="ru-RU"/>
        </w:rPr>
        <w:t>в области государственного стимулирования промышленности и в области налоговой политики.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2</w:t>
      </w:r>
      <w:r w:rsidR="00823421" w:rsidRPr="00C86CFB">
        <w:rPr>
          <w:rFonts w:ascii="Times New Roman" w:eastAsia="Times New Roman" w:hAnsi="Times New Roman" w:cs="Times New Roman"/>
          <w:b/>
          <w:sz w:val="28"/>
          <w:szCs w:val="28"/>
        </w:rPr>
        <w:t>4</w:t>
      </w:r>
      <w:r w:rsidRPr="00C86CFB">
        <w:rPr>
          <w:rFonts w:ascii="Times New Roman" w:eastAsia="Times New Roman" w:hAnsi="Times New Roman" w:cs="Times New Roman"/>
          <w:b/>
          <w:sz w:val="28"/>
          <w:szCs w:val="28"/>
        </w:rPr>
        <w:t>. Налогообложение лиц, заключивших соглашение об инвестиционных обязательствах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является субъектом крупного или среднего предпринимательства в соответствии с Предпринимательским кодексом Республики Казахстан;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не осуществляет деятельность по производству подакцизных товаров;</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не применяет специальные налоговые режимы.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Если иное не установлено пунктом 3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налогу на добавленную стоимость;</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акцизу;</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плате за эмиссии в окружающую среду;</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индивидуальному подоходному налогу;</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корпоративному подоходному налогу, удерживаемому у источника выплаты.</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ГЛАВА </w:t>
      </w:r>
      <w:r w:rsidR="002E78FE" w:rsidRPr="00C86CFB">
        <w:rPr>
          <w:rFonts w:ascii="Times New Roman" w:hAnsi="Times New Roman" w:cs="Times New Roman"/>
          <w:b/>
          <w:bCs/>
          <w:sz w:val="28"/>
          <w:szCs w:val="28"/>
        </w:rPr>
        <w:t>8</w:t>
      </w:r>
      <w:r w:rsidR="00064F0F" w:rsidRPr="00C86CFB">
        <w:rPr>
          <w:rFonts w:ascii="Times New Roman" w:hAnsi="Times New Roman" w:cs="Times New Roman"/>
          <w:b/>
          <w:bCs/>
          <w:sz w:val="28"/>
          <w:szCs w:val="28"/>
        </w:rPr>
        <w:t>1</w:t>
      </w:r>
      <w:r w:rsidRPr="00C86CFB">
        <w:rPr>
          <w:rFonts w:ascii="Times New Roman" w:hAnsi="Times New Roman" w:cs="Times New Roman"/>
          <w:b/>
          <w:bCs/>
          <w:sz w:val="28"/>
          <w:szCs w:val="28"/>
        </w:rPr>
        <w:t>. НАЛОГОВЫЕ ПРЕФЕРЕНЦИИ УЧАСТНИКОВ МЕЖДУНАРОДНОГО ТЕХНОЛОГИЧЕСКОГО ПАРКА «АСТАНА ХАБ»</w:t>
      </w: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2</w:t>
      </w:r>
      <w:r w:rsidR="00823421" w:rsidRPr="00C86CFB">
        <w:rPr>
          <w:rFonts w:ascii="Times New Roman" w:hAnsi="Times New Roman" w:cs="Times New Roman"/>
          <w:b/>
          <w:bCs/>
          <w:sz w:val="28"/>
          <w:szCs w:val="28"/>
        </w:rPr>
        <w:t>5</w:t>
      </w:r>
      <w:r w:rsidRPr="00C86CFB">
        <w:rPr>
          <w:rFonts w:ascii="Times New Roman" w:hAnsi="Times New Roman" w:cs="Times New Roman"/>
          <w:b/>
          <w:bCs/>
          <w:sz w:val="28"/>
          <w:szCs w:val="28"/>
        </w:rPr>
        <w:t>. Налогообложение участников международного технологического парка «Астана Хаб»</w:t>
      </w:r>
    </w:p>
    <w:p w:rsidR="00C05E7C" w:rsidRPr="00C86CFB" w:rsidRDefault="00C05E7C" w:rsidP="00C86CFB">
      <w:pPr>
        <w:spacing w:after="0" w:line="240" w:lineRule="auto"/>
        <w:ind w:firstLine="709"/>
        <w:contextualSpacing/>
        <w:jc w:val="both"/>
        <w:rPr>
          <w:rFonts w:ascii="Times New Roman" w:hAnsi="Times New Roman" w:cs="Times New Roman"/>
          <w:b/>
          <w:bCs/>
          <w:sz w:val="28"/>
          <w:szCs w:val="28"/>
        </w:rPr>
      </w:pPr>
    </w:p>
    <w:p w:rsidR="009A58E5" w:rsidRPr="00C86CFB" w:rsidRDefault="009A58E5" w:rsidP="00C86CFB">
      <w:pPr>
        <w:pStyle w:val="ac"/>
        <w:numPr>
          <w:ilvl w:val="0"/>
          <w:numId w:val="59"/>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Участники международного технологического парка «Астана Хаб», соответствующие условиям, предусмотренным статьей 4-1 настоящего Кодекса применяют следующие налоговые преференции:</w:t>
      </w:r>
    </w:p>
    <w:p w:rsidR="009A58E5" w:rsidRPr="00C86CFB" w:rsidRDefault="009A58E5" w:rsidP="00C86CFB">
      <w:pPr>
        <w:pStyle w:val="ac"/>
        <w:numPr>
          <w:ilvl w:val="0"/>
          <w:numId w:val="61"/>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уменьшение исчисленной суммы корпоративного подоходного налога на 100 процентов в порядке, установленном параграфом 1 настоящей главы;</w:t>
      </w:r>
    </w:p>
    <w:p w:rsidR="009A58E5" w:rsidRPr="00C86CFB" w:rsidRDefault="009A58E5"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2)о</w:t>
      </w:r>
      <w:r w:rsidRPr="00C86CFB">
        <w:rPr>
          <w:rFonts w:ascii="Times New Roman" w:eastAsia="Times New Roman" w:hAnsi="Times New Roman" w:cs="Times New Roman"/>
          <w:sz w:val="28"/>
          <w:szCs w:val="28"/>
        </w:rPr>
        <w:t xml:space="preserve">свобождение от налога на добавленную стоимость оборотов по реализации </w:t>
      </w:r>
      <w:r w:rsidRPr="00C86CFB">
        <w:rPr>
          <w:rFonts w:ascii="Times New Roman" w:hAnsi="Times New Roman" w:cs="Times New Roman"/>
          <w:bCs/>
          <w:sz w:val="28"/>
          <w:szCs w:val="28"/>
        </w:rPr>
        <w:t>товаров, производимых и реализуемых участниками международного технологического парка «Астана-Хаб» в соответствии с подпунктом 45) статьи 394 настоящего Кодекса;</w:t>
      </w:r>
    </w:p>
    <w:p w:rsidR="009A58E5" w:rsidRPr="00C86CFB" w:rsidRDefault="009A58E5" w:rsidP="00C86CFB">
      <w:pPr>
        <w:pStyle w:val="ac"/>
        <w:numPr>
          <w:ilvl w:val="0"/>
          <w:numId w:val="62"/>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о</w:t>
      </w:r>
      <w:r w:rsidRPr="00C86CFB">
        <w:rPr>
          <w:rFonts w:ascii="Times New Roman" w:eastAsia="Times New Roman" w:hAnsi="Times New Roman"/>
          <w:sz w:val="28"/>
          <w:szCs w:val="28"/>
        </w:rPr>
        <w:t>свобождение от налога на добавленную стоимость оборотов по</w:t>
      </w:r>
      <w:r w:rsidRPr="00C86CFB">
        <w:rPr>
          <w:rFonts w:ascii="Times New Roman" w:hAnsi="Times New Roman"/>
          <w:bCs/>
          <w:sz w:val="28"/>
          <w:szCs w:val="28"/>
        </w:rPr>
        <w:t xml:space="preserve"> реализации работ и услуг, реализуемых участниками международного технологического парка «Астана-Хаб» в соответствии с подпунктом 46) статьи 394 настоящего Кодекса;</w:t>
      </w:r>
    </w:p>
    <w:p w:rsidR="00CF1E2A" w:rsidRPr="00C86CFB" w:rsidRDefault="009A58E5" w:rsidP="00C86CFB">
      <w:pPr>
        <w:pStyle w:val="ac"/>
        <w:numPr>
          <w:ilvl w:val="0"/>
          <w:numId w:val="62"/>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о</w:t>
      </w:r>
      <w:r w:rsidRPr="00C86CFB">
        <w:rPr>
          <w:rFonts w:ascii="Times New Roman" w:eastAsia="Times New Roman" w:hAnsi="Times New Roman"/>
          <w:sz w:val="28"/>
          <w:szCs w:val="28"/>
        </w:rPr>
        <w:t>свобождение</w:t>
      </w:r>
      <w:r w:rsidRPr="00C86CFB">
        <w:rPr>
          <w:rFonts w:ascii="Times New Roman" w:hAnsi="Times New Roman"/>
          <w:bCs/>
          <w:sz w:val="28"/>
          <w:szCs w:val="28"/>
        </w:rPr>
        <w:t xml:space="preserve"> от налога на добавленную стоимость импорта ввезенных товаров в соответствии с подпунктом 17) пункта 1 статьи 399 настоящего Кодекса</w:t>
      </w:r>
      <w:r w:rsidR="00CF1E2A" w:rsidRPr="00C86CFB">
        <w:rPr>
          <w:rFonts w:ascii="Times New Roman" w:hAnsi="Times New Roman"/>
          <w:bCs/>
          <w:sz w:val="28"/>
          <w:szCs w:val="28"/>
        </w:rPr>
        <w:t>;</w:t>
      </w:r>
    </w:p>
    <w:p w:rsidR="00CF1E2A" w:rsidRPr="00C86CFB" w:rsidRDefault="00CF1E2A" w:rsidP="00C86CFB">
      <w:pPr>
        <w:numPr>
          <w:ilvl w:val="0"/>
          <w:numId w:val="62"/>
        </w:numPr>
        <w:spacing w:after="0" w:line="240" w:lineRule="auto"/>
        <w:ind w:left="0" w:firstLine="698"/>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исключение из объекта налогообложения социального налога доходов работников</w:t>
      </w:r>
      <w:r w:rsidRPr="00C86CFB">
        <w:rPr>
          <w:rFonts w:ascii="Times New Roman" w:hAnsi="Times New Roman" w:cs="Times New Roman"/>
          <w:b/>
          <w:bCs/>
          <w:sz w:val="28"/>
          <w:szCs w:val="28"/>
        </w:rPr>
        <w:t xml:space="preserve"> участниками международного технологического парка «Астана-Хаб»</w:t>
      </w:r>
      <w:r w:rsidRPr="00C86CFB">
        <w:rPr>
          <w:rFonts w:ascii="Times New Roman" w:eastAsia="Calibri" w:hAnsi="Times New Roman" w:cs="Times New Roman"/>
          <w:b/>
          <w:bCs/>
          <w:sz w:val="28"/>
          <w:szCs w:val="28"/>
        </w:rPr>
        <w:t>, являющихся гражданами Республики Казахстан в соответствии с пунктом 3 статьи 534 настоящего Кодекса.</w:t>
      </w:r>
    </w:p>
    <w:p w:rsidR="00CF1E2A" w:rsidRPr="00C86CFB" w:rsidRDefault="00CF1E2A" w:rsidP="00C86CFB">
      <w:pPr>
        <w:pStyle w:val="ac"/>
        <w:numPr>
          <w:ilvl w:val="0"/>
          <w:numId w:val="59"/>
        </w:numPr>
        <w:spacing w:after="0" w:line="240" w:lineRule="auto"/>
        <w:ind w:left="0" w:firstLine="709"/>
        <w:jc w:val="both"/>
        <w:rPr>
          <w:rFonts w:ascii="Times New Roman" w:hAnsi="Times New Roman"/>
          <w:b/>
          <w:bCs/>
          <w:sz w:val="28"/>
          <w:szCs w:val="28"/>
        </w:rPr>
      </w:pPr>
      <w:r w:rsidRPr="00C86CFB">
        <w:rPr>
          <w:rFonts w:ascii="Times New Roman" w:hAnsi="Times New Roman"/>
          <w:b/>
          <w:bCs/>
          <w:sz w:val="28"/>
          <w:szCs w:val="28"/>
        </w:rPr>
        <w:t>Особенности исчисления и удержания корпоративного подоходного налога и индивидуального подоходного налога с доходов нерезидентов из источников в Республике Казахстан, по которым  обязательство исчисления, удержания и уплаты возникает у участников международного технологического парка «Астана Хаб» предусмотрены разделом 15 настоящего Кодекса.</w:t>
      </w:r>
    </w:p>
    <w:p w:rsidR="00CF1E2A" w:rsidRPr="00C86CFB" w:rsidRDefault="00CF1E2A" w:rsidP="00C86CFB">
      <w:pPr>
        <w:pStyle w:val="ac"/>
        <w:numPr>
          <w:ilvl w:val="0"/>
          <w:numId w:val="59"/>
        </w:numPr>
        <w:spacing w:after="0" w:line="240" w:lineRule="auto"/>
        <w:ind w:left="0" w:firstLine="709"/>
        <w:jc w:val="both"/>
        <w:rPr>
          <w:rFonts w:ascii="Times New Roman" w:hAnsi="Times New Roman"/>
          <w:b/>
          <w:bCs/>
          <w:sz w:val="28"/>
          <w:szCs w:val="28"/>
        </w:rPr>
      </w:pPr>
      <w:r w:rsidRPr="00C86CFB">
        <w:rPr>
          <w:rFonts w:ascii="Times New Roman" w:hAnsi="Times New Roman"/>
          <w:b/>
          <w:sz w:val="28"/>
          <w:szCs w:val="28"/>
        </w:rPr>
        <w:t xml:space="preserve">Выполненные работы, оказанные услуги нерезидентом на возмездной основе, местом реализации которых признается Республика Казахстан, приобретенные </w:t>
      </w:r>
      <w:r w:rsidRPr="00C86CFB">
        <w:rPr>
          <w:rFonts w:ascii="Times New Roman" w:hAnsi="Times New Roman"/>
          <w:b/>
          <w:bCs/>
          <w:sz w:val="28"/>
          <w:szCs w:val="28"/>
        </w:rPr>
        <w:t xml:space="preserve">участником международного технологического парка «Астана Хаб», являющегося </w:t>
      </w:r>
      <w:r w:rsidRPr="00C86CFB">
        <w:rPr>
          <w:rFonts w:ascii="Times New Roman" w:hAnsi="Times New Roman"/>
          <w:b/>
          <w:sz w:val="28"/>
          <w:szCs w:val="28"/>
        </w:rPr>
        <w:t xml:space="preserve">плательщиком налога на добавленную стоимость,  </w:t>
      </w:r>
      <w:r w:rsidRPr="00C86CFB">
        <w:rPr>
          <w:rFonts w:ascii="Times New Roman" w:eastAsia="Times New Roman" w:hAnsi="Times New Roman"/>
          <w:b/>
          <w:sz w:val="28"/>
          <w:szCs w:val="28"/>
        </w:rPr>
        <w:t>не являются оборотом по приобретению работ, услуг от нерезидента в соответствии с условиями, предусмотренными подпунктом 3) пункта 3 статьи 441 настоящего Кодекса.</w:t>
      </w:r>
    </w:p>
    <w:p w:rsidR="00CF1E2A" w:rsidRPr="00C86CFB" w:rsidRDefault="00CF1E2A" w:rsidP="00C86CFB">
      <w:pPr>
        <w:spacing w:after="0" w:line="240" w:lineRule="auto"/>
        <w:ind w:firstLine="708"/>
        <w:contextualSpacing/>
        <w:jc w:val="both"/>
        <w:rPr>
          <w:rFonts w:ascii="Times New Roman" w:eastAsia="Calibri" w:hAnsi="Times New Roman" w:cs="Times New Roman"/>
          <w:b/>
          <w:bCs/>
          <w:sz w:val="28"/>
          <w:szCs w:val="28"/>
        </w:rPr>
      </w:pPr>
      <w:r w:rsidRPr="00C86CFB">
        <w:rPr>
          <w:rFonts w:ascii="Times New Roman" w:eastAsia="Calibri" w:hAnsi="Times New Roman" w:cs="Times New Roman"/>
          <w:b/>
          <w:bCs/>
          <w:sz w:val="28"/>
          <w:szCs w:val="28"/>
        </w:rPr>
        <w:t>4.</w:t>
      </w:r>
      <w:r w:rsidRPr="00C86CFB">
        <w:rPr>
          <w:rFonts w:ascii="Times New Roman" w:eastAsia="Calibri" w:hAnsi="Times New Roman" w:cs="Times New Roman"/>
          <w:b/>
          <w:bCs/>
          <w:sz w:val="28"/>
          <w:szCs w:val="28"/>
        </w:rPr>
        <w:tab/>
        <w:t>При исчислении индивидуального подоходного налога с  доходов работника, подлежащих налогообложению у источника выплаты, применяется уменьшение в соответствии со статей 417 настоящего Кодекса на доходы работников, являющихся участниками международного технологического парка «Астана Хаб».</w:t>
      </w:r>
    </w:p>
    <w:p w:rsidR="009A58E5" w:rsidRPr="00C86CFB" w:rsidRDefault="009A58E5" w:rsidP="00C86CFB">
      <w:pPr>
        <w:spacing w:after="0" w:line="240" w:lineRule="auto"/>
        <w:contextualSpacing/>
        <w:jc w:val="both"/>
        <w:rPr>
          <w:rFonts w:ascii="Times New Roman" w:hAnsi="Times New Roman" w:cs="Times New Roman"/>
          <w:bCs/>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Параграф 1. Порядок уменьшения корпоративного подоходного налога участниками международного технологического парка «Астана Хаб»</w:t>
      </w: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2</w:t>
      </w:r>
      <w:r w:rsidR="00823421" w:rsidRPr="00C86CFB">
        <w:rPr>
          <w:rFonts w:ascii="Times New Roman" w:hAnsi="Times New Roman" w:cs="Times New Roman"/>
          <w:b/>
          <w:bCs/>
          <w:sz w:val="28"/>
          <w:szCs w:val="28"/>
        </w:rPr>
        <w:t>6</w:t>
      </w:r>
      <w:r w:rsidRPr="00C86CFB">
        <w:rPr>
          <w:rFonts w:ascii="Times New Roman" w:hAnsi="Times New Roman" w:cs="Times New Roman"/>
          <w:b/>
          <w:bCs/>
          <w:sz w:val="28"/>
          <w:szCs w:val="28"/>
        </w:rPr>
        <w:t>. Общие положения</w:t>
      </w: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1.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hyperlink r:id="rId469" w:anchor="z302" w:history="1">
        <w:r w:rsidRPr="00C86CFB">
          <w:rPr>
            <w:rFonts w:ascii="Times New Roman" w:hAnsi="Times New Roman" w:cs="Times New Roman"/>
            <w:bCs/>
            <w:sz w:val="28"/>
            <w:szCs w:val="28"/>
          </w:rPr>
          <w:t>статьей 302</w:t>
        </w:r>
      </w:hyperlink>
      <w:r w:rsidRPr="00C86CFB">
        <w:rPr>
          <w:rFonts w:ascii="Times New Roman" w:hAnsi="Times New Roman" w:cs="Times New Roman"/>
          <w:bCs/>
          <w:sz w:val="28"/>
          <w:szCs w:val="28"/>
        </w:rPr>
        <w:t xml:space="preserve"> настоящего Кодекса корпоративного подоходного налога на 100 процентов: </w:t>
      </w:r>
    </w:p>
    <w:p w:rsidR="009A58E5" w:rsidRPr="00C86CFB" w:rsidRDefault="009A58E5" w:rsidP="00C86CFB">
      <w:pPr>
        <w:pStyle w:val="ac"/>
        <w:numPr>
          <w:ilvl w:val="0"/>
          <w:numId w:val="60"/>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по доходам от объектов интеллектуальной собственности - в порядке, определенном статьей 293-1 настоящего Кодекса;</w:t>
      </w:r>
    </w:p>
    <w:p w:rsidR="009A58E5" w:rsidRPr="00C86CFB" w:rsidRDefault="009A58E5" w:rsidP="00C86CFB">
      <w:pPr>
        <w:pStyle w:val="ac"/>
        <w:numPr>
          <w:ilvl w:val="0"/>
          <w:numId w:val="60"/>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по доходам от оказания услуг в сфере информатизации - в порядке, установленном статьей 293-2 настоящего Кодекса;</w:t>
      </w:r>
    </w:p>
    <w:p w:rsidR="009A58E5" w:rsidRPr="00C86CFB" w:rsidRDefault="009A58E5" w:rsidP="00C86CFB">
      <w:pPr>
        <w:pStyle w:val="ac"/>
        <w:numPr>
          <w:ilvl w:val="0"/>
          <w:numId w:val="60"/>
        </w:numPr>
        <w:spacing w:after="0" w:line="240" w:lineRule="auto"/>
        <w:ind w:left="0" w:firstLine="709"/>
        <w:jc w:val="both"/>
        <w:rPr>
          <w:rFonts w:ascii="Times New Roman" w:hAnsi="Times New Roman"/>
          <w:bCs/>
          <w:sz w:val="28"/>
          <w:szCs w:val="28"/>
        </w:rPr>
      </w:pPr>
      <w:r w:rsidRPr="00C86CFB">
        <w:rPr>
          <w:rFonts w:ascii="Times New Roman" w:hAnsi="Times New Roman"/>
          <w:bCs/>
          <w:sz w:val="28"/>
          <w:szCs w:val="28"/>
        </w:rPr>
        <w:t>по доходам, не указанным в подпунктах 1) и 2) настоящего пункта - в сумме исчисленного корпоративного подоходного налога.</w:t>
      </w:r>
    </w:p>
    <w:p w:rsidR="009A58E5" w:rsidRPr="00C86CFB" w:rsidRDefault="009A58E5" w:rsidP="00C86CFB">
      <w:pPr>
        <w:spacing w:after="0" w:line="240" w:lineRule="auto"/>
        <w:ind w:firstLine="709"/>
        <w:contextualSpacing/>
        <w:jc w:val="both"/>
        <w:rPr>
          <w:rFonts w:ascii="Times New Roman" w:hAnsi="Times New Roman" w:cs="Times New Roman"/>
          <w:bCs/>
          <w:sz w:val="28"/>
          <w:szCs w:val="28"/>
        </w:rPr>
      </w:pPr>
      <w:r w:rsidRPr="00C86CFB">
        <w:rPr>
          <w:rFonts w:ascii="Times New Roman" w:hAnsi="Times New Roman" w:cs="Times New Roman"/>
          <w:bCs/>
          <w:sz w:val="28"/>
          <w:szCs w:val="28"/>
        </w:rPr>
        <w:t xml:space="preserve">2. В целях настоящей главы </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под объектами интеллектуальной собственности понимается программное обеспечение, охраняемое Законом Республики Казахстан «Об авторском праве и смежных правах», а также изобретение, полезная модель или промышленный образец в области информатизации в соответствии с Законом Республики Казахстан «Патентный закон Республики Казахстан», являющиеся результатом осуществления приоритетных видов деятельности, предусмотренных для участников «Астана Хаб».</w:t>
      </w:r>
    </w:p>
    <w:p w:rsidR="009A58E5" w:rsidRPr="00C86CFB" w:rsidRDefault="009A58E5" w:rsidP="00C86CFB">
      <w:pPr>
        <w:spacing w:after="0" w:line="240" w:lineRule="auto"/>
        <w:ind w:firstLine="709"/>
        <w:contextualSpacing/>
        <w:jc w:val="both"/>
        <w:rPr>
          <w:rFonts w:ascii="Times New Roman" w:hAnsi="Times New Roman" w:cs="Times New Roman"/>
          <w:bCs/>
          <w:kern w:val="2"/>
          <w:sz w:val="28"/>
          <w:szCs w:val="28"/>
        </w:rPr>
      </w:pPr>
      <w:r w:rsidRPr="00C86CFB">
        <w:rPr>
          <w:rFonts w:ascii="Times New Roman" w:hAnsi="Times New Roman" w:cs="Times New Roman"/>
          <w:bCs/>
          <w:sz w:val="28"/>
          <w:szCs w:val="28"/>
        </w:rPr>
        <w:t xml:space="preserve"> 3. Порядок учета </w:t>
      </w:r>
      <w:r w:rsidRPr="00C86CFB">
        <w:rPr>
          <w:rFonts w:ascii="Times New Roman" w:hAnsi="Times New Roman" w:cs="Times New Roman"/>
          <w:bCs/>
          <w:kern w:val="2"/>
          <w:sz w:val="28"/>
          <w:szCs w:val="28"/>
        </w:rPr>
        <w:t xml:space="preserve">убытка </w:t>
      </w:r>
      <w:r w:rsidRPr="00C86CFB">
        <w:rPr>
          <w:rFonts w:ascii="Times New Roman" w:hAnsi="Times New Roman" w:cs="Times New Roman"/>
          <w:bCs/>
          <w:sz w:val="28"/>
          <w:szCs w:val="28"/>
        </w:rPr>
        <w:t>по объекту интеллектуальной собственности при осуществлении приоритетных видов деятельности участниками международного технологического парка «Астана Хаб» установлен  статьей 300-4 настоящего Кодекса.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bCs/>
          <w:sz w:val="28"/>
          <w:szCs w:val="28"/>
        </w:rPr>
        <w:t>4. В случае несоответствия налогоплательщика условиям, установленным для участников международного технологического парка «Астана Хаб» статьей 4-1 настоящего Кодекса, такой налогоплательщик применяет общеустановленный порядок налогообложения с даты начала налогового периода, в котором допущено нарушение.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ab/>
      </w:r>
      <w:bookmarkStart w:id="1430" w:name="z12727"/>
      <w:r w:rsidRPr="00C86CFB">
        <w:rPr>
          <w:rFonts w:ascii="Times New Roman" w:hAnsi="Times New Roman" w:cs="Times New Roman"/>
          <w:sz w:val="28"/>
          <w:szCs w:val="28"/>
        </w:rPr>
        <w:t>5. У</w:t>
      </w:r>
      <w:r w:rsidRPr="00C86CFB">
        <w:rPr>
          <w:rFonts w:ascii="Times New Roman" w:hAnsi="Times New Roman" w:cs="Times New Roman"/>
          <w:bCs/>
          <w:sz w:val="28"/>
          <w:szCs w:val="28"/>
        </w:rPr>
        <w:t>частник международного технологического парка «Астана Хаб»</w:t>
      </w:r>
      <w:r w:rsidRPr="00C86CFB">
        <w:rPr>
          <w:rFonts w:ascii="Times New Roman" w:eastAsia="Times New Roman" w:hAnsi="Times New Roman" w:cs="Times New Roman"/>
          <w:sz w:val="28"/>
          <w:szCs w:val="28"/>
        </w:rPr>
        <w:t xml:space="preserve">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302 настоящего Кодекса, на 100 процентов. </w:t>
      </w:r>
    </w:p>
    <w:bookmarkEnd w:id="1430"/>
    <w:p w:rsidR="009A58E5" w:rsidRPr="00C86CFB" w:rsidRDefault="009A58E5" w:rsidP="00C86CFB">
      <w:pPr>
        <w:spacing w:after="0" w:line="240" w:lineRule="auto"/>
        <w:ind w:firstLine="709"/>
        <w:contextualSpacing/>
        <w:jc w:val="both"/>
        <w:rPr>
          <w:rFonts w:ascii="Times New Roman" w:hAnsi="Times New Roman" w:cs="Times New Roman"/>
          <w:bCs/>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2</w:t>
      </w:r>
      <w:r w:rsidR="00823421" w:rsidRPr="00C86CFB">
        <w:rPr>
          <w:rFonts w:ascii="Times New Roman" w:hAnsi="Times New Roman" w:cs="Times New Roman"/>
          <w:b/>
          <w:bCs/>
          <w:sz w:val="28"/>
          <w:szCs w:val="28"/>
        </w:rPr>
        <w:t>7</w:t>
      </w:r>
      <w:r w:rsidRPr="00C86CFB">
        <w:rPr>
          <w:rFonts w:ascii="Times New Roman" w:hAnsi="Times New Roman" w:cs="Times New Roman"/>
          <w:b/>
          <w:bCs/>
          <w:sz w:val="28"/>
          <w:szCs w:val="28"/>
        </w:rPr>
        <w:t xml:space="preserve">. Уменьшение корпоративного подоходного налога по доходу от объектов интеллектуальной собственности </w:t>
      </w: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31" w:name="z25"/>
      <w:r w:rsidRPr="00C86CFB">
        <w:rPr>
          <w:rFonts w:ascii="Times New Roman" w:eastAsia="Times New Roman" w:hAnsi="Times New Roman" w:cs="Times New Roman"/>
          <w:sz w:val="28"/>
          <w:szCs w:val="28"/>
        </w:rPr>
        <w:t xml:space="preserve">1. Доход от объектов интеллектуальной собственности </w:t>
      </w:r>
      <w:r w:rsidRPr="00C86CFB">
        <w:rPr>
          <w:rFonts w:ascii="Times New Roman" w:hAnsi="Times New Roman" w:cs="Times New Roman"/>
          <w:bCs/>
          <w:sz w:val="28"/>
          <w:szCs w:val="28"/>
        </w:rPr>
        <w:t>участниками международного технологического парка «Астана Хаб»</w:t>
      </w:r>
      <w:r w:rsidRPr="00C86CFB">
        <w:rPr>
          <w:rFonts w:ascii="Times New Roman" w:eastAsia="Times New Roman" w:hAnsi="Times New Roman" w:cs="Times New Roman"/>
          <w:sz w:val="28"/>
          <w:szCs w:val="28"/>
        </w:rPr>
        <w:t xml:space="preserve"> определяется при наличии исключительных имущественных прав правообладателя</w:t>
      </w:r>
      <w:r w:rsidRPr="00C86CFB">
        <w:rPr>
          <w:rFonts w:ascii="Times New Roman" w:hAnsi="Times New Roman" w:cs="Times New Roman"/>
          <w:b/>
          <w:bCs/>
          <w:sz w:val="28"/>
          <w:szCs w:val="28"/>
        </w:rPr>
        <w:t>»</w:t>
      </w:r>
      <w:r w:rsidRPr="00C86CFB">
        <w:rPr>
          <w:rFonts w:ascii="Times New Roman" w:eastAsia="Times New Roman" w:hAnsi="Times New Roman" w:cs="Times New Roman"/>
          <w:sz w:val="28"/>
          <w:szCs w:val="28"/>
        </w:rPr>
        <w:t>на объекты интеллектуальной собственности и состоит из следующих доходов:</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доход от реализации объектов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доход от реализации товаров с объектом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роялти по объектам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присужденные компенсации за нарушение прав правообладателя и патентообладателя по объектам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другие доходы по объектам интеллектуальной собственности, связанные с их использованием, в том числе доходы от размещения рекламы, а также от дополнительных услуг, встроенных в объект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международным деловым операциям и сделкам, связанным с объектами интеллектуальной собственности, доход от объектов интеллектуальной собственности определяется с учетом Закона Республики Казахстан «О трансфертном ценообразовании».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Сумма у</w:t>
      </w:r>
      <w:r w:rsidRPr="00C86CFB">
        <w:rPr>
          <w:rFonts w:ascii="Times New Roman" w:hAnsi="Times New Roman" w:cs="Times New Roman"/>
          <w:bCs/>
          <w:sz w:val="28"/>
          <w:szCs w:val="28"/>
        </w:rPr>
        <w:t xml:space="preserve">меньшения корпоративного подоходного налога по доходу от объектов интеллектуальной собственности определяется как произведение суммы дохода от объектов интеллектуальной собственности, предусмотренной пунктом 1 настоящей статьи, и </w:t>
      </w:r>
      <w:r w:rsidRPr="00C86CFB">
        <w:rPr>
          <w:rFonts w:ascii="Times New Roman" w:eastAsia="Times New Roman" w:hAnsi="Times New Roman" w:cs="Times New Roman"/>
          <w:sz w:val="28"/>
          <w:szCs w:val="28"/>
        </w:rPr>
        <w:t>коэффициента взаимосвязи, установленного пунктом 3 настоящей статьи.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Коэффициент взаимосвязи определяется по следующей формуле: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p>
    <w:p w:rsidR="009A58E5" w:rsidRPr="00C86CFB" w:rsidRDefault="00C86CFB" w:rsidP="00C86CFB">
      <w:pPr>
        <w:spacing w:after="0" w:line="240" w:lineRule="auto"/>
        <w:ind w:firstLine="709"/>
        <w:contextualSpacing/>
        <w:jc w:val="both"/>
        <w:rPr>
          <w:rFonts w:ascii="Times New Roman" w:eastAsia="Times New Roman" w:hAnsi="Times New Roman" w:cs="Times New Roman"/>
          <w:sz w:val="28"/>
          <w:szCs w:val="28"/>
        </w:rPr>
      </w:pPr>
      <m:oMath>
        <m:r>
          <m:rPr>
            <m:sty m:val="p"/>
          </m:rPr>
          <w:rPr>
            <w:rFonts w:ascii="Cambria Math" w:eastAsia="Times New Roman" w:hAnsi="Cambria Math" w:cs="Times New Roman"/>
            <w:sz w:val="28"/>
            <w:szCs w:val="28"/>
          </w:rPr>
          <m:t>К=</m:t>
        </m:r>
        <m:f>
          <m:fPr>
            <m:ctrlPr>
              <w:rPr>
                <w:rFonts w:ascii="Cambria Math" w:eastAsia="Times New Roman" w:hAnsi="Cambria Math" w:cs="Times New Roman"/>
                <w:sz w:val="28"/>
                <w:szCs w:val="28"/>
              </w:rPr>
            </m:ctrlPr>
          </m:fPr>
          <m:num>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Руч+Р аутсорсинг 1</m:t>
                </m:r>
              </m:e>
            </m:d>
            <m:r>
              <m:rPr>
                <m:sty m:val="p"/>
              </m:rPr>
              <w:rPr>
                <w:rFonts w:ascii="Cambria Math" w:eastAsia="Times New Roman" w:hAnsi="Cambria Math" w:cs="Times New Roman"/>
                <w:sz w:val="28"/>
                <w:szCs w:val="28"/>
              </w:rPr>
              <m:t xml:space="preserve">*1,3 </m:t>
            </m:r>
          </m:num>
          <m:den>
            <m:r>
              <m:rPr>
                <m:sty m:val="p"/>
              </m:rPr>
              <w:rPr>
                <w:rFonts w:ascii="Cambria Math" w:eastAsia="Times New Roman" w:hAnsi="Cambria Math" w:cs="Times New Roman"/>
                <w:sz w:val="28"/>
                <w:szCs w:val="28"/>
              </w:rPr>
              <m:t>Руч+Р аутсорсинг 1+Р аутсорсинг 2+Р приобр</m:t>
            </m:r>
          </m:den>
        </m:f>
      </m:oMath>
      <w:r w:rsidR="009A58E5" w:rsidRPr="00C86CFB">
        <w:rPr>
          <w:rFonts w:ascii="Times New Roman" w:eastAsia="Times New Roman" w:hAnsi="Times New Roman" w:cs="Times New Roman"/>
          <w:sz w:val="28"/>
          <w:szCs w:val="28"/>
        </w:rPr>
        <w:t>, где</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К – коэффициент взаимосвязи;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Руч –расходы участника </w:t>
      </w:r>
      <w:r w:rsidRPr="00C86CFB">
        <w:rPr>
          <w:rFonts w:ascii="Times New Roman" w:hAnsi="Times New Roman" w:cs="Times New Roman"/>
          <w:bCs/>
          <w:sz w:val="28"/>
          <w:szCs w:val="28"/>
        </w:rPr>
        <w:t>международного технологического парка «Астана Хаб»</w:t>
      </w:r>
      <w:r w:rsidRPr="00C86CFB">
        <w:rPr>
          <w:rFonts w:ascii="Times New Roman" w:eastAsia="Times New Roman" w:hAnsi="Times New Roman" w:cs="Times New Roman"/>
          <w:sz w:val="28"/>
          <w:szCs w:val="28"/>
        </w:rPr>
        <w:t>, связанные с объектом интеллектуальной собственности, за исключением расходов, указанных в показателе Р приобр;</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 аутсорсинг 1 – расходы по аутсорсингус лицами, не являющимися взаимосвязанными сторонами.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целях настоящей главы под аутсорсингом понимается передача третьим лицам отдельных функций, необходимых для создания объектов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Раутсорсинг 2 – расходы по аутсорсингус лицами - взаимосвязанными сторонами, находящимся за пределами Республики Казахстан;</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Рприобр– расходы по приобретению объекта интеллектуальной собственности.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определениисуммы у</w:t>
      </w:r>
      <w:r w:rsidRPr="00C86CFB">
        <w:rPr>
          <w:rFonts w:ascii="Times New Roman" w:hAnsi="Times New Roman" w:cs="Times New Roman"/>
          <w:bCs/>
          <w:sz w:val="28"/>
          <w:szCs w:val="28"/>
        </w:rPr>
        <w:t>меньшения корпоративного подоходного налога по доходу от объектов интеллектуальной собственности</w:t>
      </w:r>
      <w:r w:rsidRPr="00C86CFB">
        <w:rPr>
          <w:rFonts w:ascii="Times New Roman" w:eastAsia="Times New Roman" w:hAnsi="Times New Roman" w:cs="Times New Roman"/>
          <w:sz w:val="28"/>
          <w:szCs w:val="28"/>
        </w:rPr>
        <w:t xml:space="preserve"> в случае, если значение коэффициента взаимосвязи больше значения 1, то для расчета принимается коэффициент в значении 1.</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bCs/>
          <w:sz w:val="28"/>
          <w:szCs w:val="28"/>
        </w:rPr>
      </w:pPr>
      <w:bookmarkStart w:id="1432" w:name="z37"/>
      <w:bookmarkEnd w:id="1431"/>
      <w:r w:rsidRPr="00C86CFB">
        <w:rPr>
          <w:rFonts w:ascii="Times New Roman" w:hAnsi="Times New Roman" w:cs="Times New Roman"/>
          <w:b/>
          <w:bCs/>
          <w:sz w:val="28"/>
          <w:szCs w:val="28"/>
        </w:rPr>
        <w:t>Статья 7</w:t>
      </w:r>
      <w:r w:rsidR="003C3184" w:rsidRPr="00C86CFB">
        <w:rPr>
          <w:rFonts w:ascii="Times New Roman" w:hAnsi="Times New Roman" w:cs="Times New Roman"/>
          <w:b/>
          <w:bCs/>
          <w:sz w:val="28"/>
          <w:szCs w:val="28"/>
        </w:rPr>
        <w:t>2</w:t>
      </w:r>
      <w:r w:rsidR="00823421" w:rsidRPr="00C86CFB">
        <w:rPr>
          <w:rFonts w:ascii="Times New Roman" w:hAnsi="Times New Roman" w:cs="Times New Roman"/>
          <w:b/>
          <w:bCs/>
          <w:sz w:val="28"/>
          <w:szCs w:val="28"/>
        </w:rPr>
        <w:t>8</w:t>
      </w:r>
      <w:r w:rsidRPr="00C86CFB">
        <w:rPr>
          <w:rFonts w:ascii="Times New Roman" w:hAnsi="Times New Roman" w:cs="Times New Roman"/>
          <w:b/>
          <w:bCs/>
          <w:sz w:val="28"/>
          <w:szCs w:val="28"/>
        </w:rPr>
        <w:t xml:space="preserve">. Уменьшение корпоративного подоходного налога по доходам </w:t>
      </w:r>
      <w:bookmarkStart w:id="1433" w:name="z52"/>
      <w:bookmarkEnd w:id="1432"/>
      <w:r w:rsidRPr="00C86CFB">
        <w:rPr>
          <w:rFonts w:ascii="Times New Roman" w:hAnsi="Times New Roman" w:cs="Times New Roman"/>
          <w:b/>
          <w:bCs/>
          <w:sz w:val="28"/>
          <w:szCs w:val="28"/>
        </w:rPr>
        <w:t xml:space="preserve">от оказания услуг в сфере информатизации </w:t>
      </w:r>
    </w:p>
    <w:p w:rsidR="009A58E5" w:rsidRPr="00C86CFB" w:rsidRDefault="009A58E5" w:rsidP="00C86CFB">
      <w:pPr>
        <w:spacing w:after="0" w:line="240" w:lineRule="auto"/>
        <w:ind w:firstLine="709"/>
        <w:contextualSpacing/>
        <w:jc w:val="both"/>
        <w:rPr>
          <w:rFonts w:ascii="Times New Roman" w:eastAsia="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w:t>
      </w:r>
      <w:bookmarkStart w:id="1434" w:name="z54"/>
      <w:bookmarkEnd w:id="1433"/>
      <w:r w:rsidRPr="00C86CFB">
        <w:rPr>
          <w:rFonts w:ascii="Times New Roman" w:eastAsia="Times New Roman" w:hAnsi="Times New Roman" w:cs="Times New Roman"/>
          <w:sz w:val="28"/>
          <w:szCs w:val="28"/>
        </w:rPr>
        <w:t>К доходу от оказания услуг в сфере информатизацииотносятся доходы, полученные</w:t>
      </w:r>
      <w:r w:rsidRPr="00C86CFB">
        <w:rPr>
          <w:rFonts w:ascii="Times New Roman" w:hAnsi="Times New Roman" w:cs="Times New Roman"/>
          <w:bCs/>
          <w:sz w:val="28"/>
          <w:szCs w:val="28"/>
        </w:rPr>
        <w:t>участником международного технологического парка «Астана Хаб»</w:t>
      </w:r>
      <w:r w:rsidRPr="00C86CFB">
        <w:rPr>
          <w:rFonts w:ascii="Times New Roman" w:eastAsia="Times New Roman" w:hAnsi="Times New Roman" w:cs="Times New Roman"/>
          <w:sz w:val="28"/>
          <w:szCs w:val="28"/>
        </w:rPr>
        <w:t>в результате осуществления следующих приоритетных видов деятельности:</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35" w:name="z55"/>
      <w:bookmarkEnd w:id="1434"/>
      <w:r w:rsidRPr="00C86CFB">
        <w:rPr>
          <w:rFonts w:ascii="Times New Roman" w:eastAsia="Times New Roman" w:hAnsi="Times New Roman" w:cs="Times New Roman"/>
          <w:sz w:val="28"/>
          <w:szCs w:val="28"/>
        </w:rPr>
        <w:t>1) услуги по исследованию, проведению анализа, проектированию, адаптации и настройке программного обеспечения;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36" w:name="z56"/>
      <w:bookmarkEnd w:id="1435"/>
      <w:r w:rsidRPr="00C86CFB">
        <w:rPr>
          <w:rFonts w:ascii="Times New Roman" w:eastAsia="Times New Roman" w:hAnsi="Times New Roman" w:cs="Times New Roman"/>
          <w:sz w:val="28"/>
          <w:szCs w:val="28"/>
        </w:rPr>
        <w:t>2) услуги по технической поддержке;</w:t>
      </w:r>
    </w:p>
    <w:bookmarkEnd w:id="1436"/>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услуги по преобразованию и миграции данных;</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37" w:name="z58"/>
      <w:r w:rsidRPr="00C86CFB">
        <w:rPr>
          <w:rFonts w:ascii="Times New Roman" w:eastAsia="Times New Roman" w:hAnsi="Times New Roman" w:cs="Times New Roman"/>
          <w:sz w:val="28"/>
          <w:szCs w:val="28"/>
        </w:rPr>
        <w:t>4) услуги по обновлению программного обеспечения;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38" w:name="z59"/>
      <w:bookmarkEnd w:id="1437"/>
      <w:r w:rsidRPr="00C86CFB">
        <w:rPr>
          <w:rFonts w:ascii="Times New Roman" w:eastAsia="Times New Roman" w:hAnsi="Times New Roman" w:cs="Times New Roman"/>
          <w:sz w:val="28"/>
          <w:szCs w:val="28"/>
        </w:rPr>
        <w:t>5) услуги по тестированию программного обеспечения;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39" w:name="z60"/>
      <w:bookmarkEnd w:id="1438"/>
      <w:r w:rsidRPr="00C86CFB">
        <w:rPr>
          <w:rFonts w:ascii="Times New Roman" w:eastAsia="Times New Roman" w:hAnsi="Times New Roman" w:cs="Times New Roman"/>
          <w:sz w:val="28"/>
          <w:szCs w:val="28"/>
        </w:rPr>
        <w:t>6) услуги по исправлению программного обеспечения;</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bookmarkStart w:id="1440" w:name="z61"/>
      <w:bookmarkEnd w:id="1439"/>
      <w:r w:rsidRPr="00C86CFB">
        <w:rPr>
          <w:rFonts w:ascii="Times New Roman" w:eastAsia="Times New Roman" w:hAnsi="Times New Roman" w:cs="Times New Roman"/>
          <w:sz w:val="28"/>
          <w:szCs w:val="28"/>
        </w:rPr>
        <w:t>7) услуги по обучению пользователей программного обеспечения.</w:t>
      </w:r>
    </w:p>
    <w:bookmarkEnd w:id="1440"/>
    <w:p w:rsidR="00CF1E2A" w:rsidRPr="00C86CFB" w:rsidRDefault="00CF1E2A" w:rsidP="00C86CFB">
      <w:pPr>
        <w:spacing w:after="0" w:line="240" w:lineRule="auto"/>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sz w:val="28"/>
          <w:szCs w:val="28"/>
        </w:rPr>
        <w:t xml:space="preserve">3. </w:t>
      </w:r>
      <w:bookmarkStart w:id="1441" w:name="z62"/>
      <w:r w:rsidRPr="00C86CFB">
        <w:rPr>
          <w:rFonts w:ascii="Times New Roman" w:eastAsia="Times New Roman" w:hAnsi="Times New Roman" w:cs="Times New Roman"/>
          <w:sz w:val="28"/>
          <w:szCs w:val="28"/>
        </w:rPr>
        <w:t>У</w:t>
      </w:r>
      <w:r w:rsidRPr="00C86CFB">
        <w:rPr>
          <w:rFonts w:ascii="Times New Roman" w:hAnsi="Times New Roman" w:cs="Times New Roman"/>
          <w:bCs/>
          <w:sz w:val="28"/>
          <w:szCs w:val="28"/>
        </w:rPr>
        <w:t>меньшение корпоративного подоходного налога на 100 процентов по доходамот оказания услуг в сфере информатизации применяется участником международного технологического парка «Астана Хаб» при соответствии следующим условиям:</w:t>
      </w:r>
    </w:p>
    <w:p w:rsidR="00CF1E2A" w:rsidRPr="00C86CFB" w:rsidRDefault="00CF1E2A" w:rsidP="00C86CFB">
      <w:pPr>
        <w:spacing w:after="0" w:line="240" w:lineRule="auto"/>
        <w:ind w:firstLine="709"/>
        <w:contextualSpacing/>
        <w:jc w:val="both"/>
        <w:rPr>
          <w:rFonts w:ascii="Times New Roman" w:eastAsia="Times New Roman" w:hAnsi="Times New Roman" w:cs="Times New Roman"/>
          <w:sz w:val="28"/>
          <w:szCs w:val="28"/>
        </w:rPr>
      </w:pPr>
      <w:bookmarkStart w:id="1442" w:name="z63"/>
      <w:bookmarkEnd w:id="1441"/>
      <w:r w:rsidRPr="00C86CFB">
        <w:rPr>
          <w:rFonts w:ascii="Times New Roman" w:eastAsia="Times New Roman" w:hAnsi="Times New Roman" w:cs="Times New Roman"/>
          <w:sz w:val="28"/>
          <w:szCs w:val="28"/>
        </w:rPr>
        <w:t>1) договор (контракт) на оказание услуг в сфере информатизации не противоречиттребованиям законодательства Республики Казахстан;</w:t>
      </w:r>
    </w:p>
    <w:p w:rsidR="00CF1E2A" w:rsidRPr="00C86CFB" w:rsidRDefault="00CF1E2A" w:rsidP="00C86CFB">
      <w:pPr>
        <w:spacing w:after="0" w:line="240" w:lineRule="auto"/>
        <w:ind w:firstLine="709"/>
        <w:contextualSpacing/>
        <w:jc w:val="both"/>
        <w:rPr>
          <w:rFonts w:ascii="Times New Roman" w:eastAsia="Times New Roman" w:hAnsi="Times New Roman" w:cs="Times New Roman"/>
          <w:sz w:val="28"/>
          <w:szCs w:val="28"/>
        </w:rPr>
      </w:pPr>
      <w:bookmarkStart w:id="1443" w:name="z64"/>
      <w:bookmarkEnd w:id="1442"/>
      <w:r w:rsidRPr="00C86CFB">
        <w:rPr>
          <w:rFonts w:ascii="Times New Roman" w:eastAsia="Times New Roman" w:hAnsi="Times New Roman" w:cs="Times New Roman"/>
          <w:sz w:val="28"/>
          <w:szCs w:val="28"/>
        </w:rPr>
        <w:t xml:space="preserve">2) </w:t>
      </w:r>
      <w:bookmarkStart w:id="1444" w:name="z65"/>
      <w:bookmarkEnd w:id="1443"/>
      <w:r w:rsidRPr="00C86CFB">
        <w:rPr>
          <w:rFonts w:ascii="Times New Roman" w:eastAsia="Times New Roman" w:hAnsi="Times New Roman" w:cs="Times New Roman"/>
          <w:sz w:val="28"/>
          <w:szCs w:val="28"/>
        </w:rPr>
        <w:t>трудовые договора с работниками заключены в соответствии с Трудовым кодексом Республики Казахстан;</w:t>
      </w:r>
    </w:p>
    <w:bookmarkEnd w:id="1444"/>
    <w:p w:rsidR="00CF1E2A" w:rsidRPr="00C86CFB" w:rsidRDefault="00CF1E2A"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w:t>
      </w:r>
      <w:bookmarkStart w:id="1445" w:name="z66"/>
      <w:r w:rsidRPr="00C86CFB">
        <w:rPr>
          <w:rFonts w:ascii="Times New Roman" w:eastAsia="Times New Roman" w:hAnsi="Times New Roman" w:cs="Times New Roman"/>
          <w:sz w:val="28"/>
          <w:szCs w:val="28"/>
        </w:rPr>
        <w:t xml:space="preserve">количество работников </w:t>
      </w:r>
      <w:r w:rsidRPr="00C86CFB">
        <w:rPr>
          <w:rFonts w:ascii="Times New Roman" w:hAnsi="Times New Roman" w:cs="Times New Roman"/>
          <w:bCs/>
          <w:sz w:val="28"/>
          <w:szCs w:val="28"/>
        </w:rPr>
        <w:t xml:space="preserve">участника международного технологического парка «Астана Хаб» позволяет </w:t>
      </w:r>
      <w:r w:rsidRPr="00C86CFB">
        <w:rPr>
          <w:rFonts w:ascii="Times New Roman" w:eastAsia="Times New Roman" w:hAnsi="Times New Roman" w:cs="Times New Roman"/>
          <w:sz w:val="28"/>
          <w:szCs w:val="28"/>
        </w:rPr>
        <w:t>оказывать услуги в сфере информатизации без привлечения третьих лиц;</w:t>
      </w:r>
      <w:bookmarkStart w:id="1446" w:name="z67"/>
      <w:bookmarkEnd w:id="1445"/>
    </w:p>
    <w:p w:rsidR="00CF1E2A" w:rsidRPr="00C86CFB" w:rsidRDefault="00CF1E2A"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 xml:space="preserve">4) </w:t>
      </w:r>
      <w:r w:rsidRPr="00C86CFB">
        <w:rPr>
          <w:rFonts w:ascii="Times New Roman" w:hAnsi="Times New Roman" w:cs="Times New Roman"/>
          <w:sz w:val="28"/>
          <w:szCs w:val="28"/>
        </w:rPr>
        <w:t xml:space="preserve">наличие у работников участника «Астана Хаб» необходимых квалификации и (или) трудового стажа, и (или) опыта для фактического оказания услуг в сфере информатизации; </w:t>
      </w:r>
      <w:bookmarkEnd w:id="1446"/>
    </w:p>
    <w:p w:rsidR="00CF1E2A" w:rsidRPr="00C86CFB" w:rsidRDefault="00CF1E2A"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 xml:space="preserve">5) </w:t>
      </w:r>
      <w:bookmarkStart w:id="1447" w:name="z68"/>
      <w:r w:rsidRPr="00C86CFB">
        <w:rPr>
          <w:rFonts w:ascii="Times New Roman" w:hAnsi="Times New Roman" w:cs="Times New Roman"/>
          <w:sz w:val="28"/>
          <w:szCs w:val="28"/>
        </w:rPr>
        <w:t>соответствие объема произведенных расходов участника «Астана Хаб» фактически необходимому объему расходов для осуществления деятельности.</w:t>
      </w:r>
      <w:bookmarkEnd w:id="1447"/>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Соответствие условиям, определенным подпунктами 3), 4) и 5) настоящего пункта устанавливается в порядке, установленном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2E78FE" w:rsidRPr="00C86CFB">
        <w:rPr>
          <w:rFonts w:ascii="Times New Roman" w:hAnsi="Times New Roman" w:cs="Times New Roman"/>
          <w:b/>
          <w:sz w:val="28"/>
          <w:szCs w:val="28"/>
        </w:rPr>
        <w:t>8</w:t>
      </w:r>
      <w:r w:rsidR="00064F0F" w:rsidRPr="00C86CFB">
        <w:rPr>
          <w:rFonts w:ascii="Times New Roman" w:hAnsi="Times New Roman" w:cs="Times New Roman"/>
          <w:b/>
          <w:sz w:val="28"/>
          <w:szCs w:val="28"/>
        </w:rPr>
        <w:t>2</w:t>
      </w:r>
      <w:r w:rsidRPr="00C86CFB">
        <w:rPr>
          <w:rFonts w:ascii="Times New Roman" w:hAnsi="Times New Roman" w:cs="Times New Roman"/>
          <w:b/>
          <w:sz w:val="28"/>
          <w:szCs w:val="28"/>
        </w:rPr>
        <w:t xml:space="preserve">. ОСОБЕННОСТИ </w:t>
      </w:r>
      <w:r w:rsidRPr="00C86CFB">
        <w:rPr>
          <w:rFonts w:ascii="Times New Roman" w:eastAsia="Times New Roman" w:hAnsi="Times New Roman" w:cs="Times New Roman"/>
          <w:b/>
          <w:sz w:val="28"/>
          <w:szCs w:val="28"/>
        </w:rPr>
        <w:t>НАЛОГООБЛОЖЕНИЯ</w:t>
      </w:r>
      <w:r w:rsidRPr="00C86CFB">
        <w:rPr>
          <w:rFonts w:ascii="Times New Roman" w:hAnsi="Times New Roman" w:cs="Times New Roman"/>
          <w:b/>
          <w:sz w:val="28"/>
          <w:szCs w:val="28"/>
        </w:rPr>
        <w:t xml:space="preserve"> НЕДРОПОЛЬЗОВАТЕЛЕЙ ПО СЛОЖНЫМ ПРОЕКТАМ </w:t>
      </w: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7</w:t>
      </w:r>
      <w:r w:rsidR="00823421" w:rsidRPr="00C86CFB">
        <w:rPr>
          <w:rFonts w:ascii="Times New Roman" w:hAnsi="Times New Roman" w:cs="Times New Roman"/>
          <w:b/>
          <w:sz w:val="28"/>
          <w:szCs w:val="28"/>
        </w:rPr>
        <w:t>29</w:t>
      </w:r>
      <w:r w:rsidRPr="00C86CFB">
        <w:rPr>
          <w:rFonts w:ascii="Times New Roman" w:hAnsi="Times New Roman" w:cs="Times New Roman"/>
          <w:b/>
          <w:sz w:val="28"/>
          <w:szCs w:val="28"/>
        </w:rPr>
        <w:t>. Особенности налогообложения недропользователей по контракту на разведку и добычу или добычу углеводородов по сложным проектам (за исключением газовых проектов на суше)</w:t>
      </w: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eastAsia="Times New Roman" w:hAnsi="Times New Roman" w:cs="Times New Roman"/>
          <w:sz w:val="28"/>
          <w:szCs w:val="28"/>
        </w:rPr>
        <w:t xml:space="preserve">1. Недропользователи, заключившие контракт на разведку и добычу или добычу углеводородов по сложным проектам </w:t>
      </w:r>
      <w:r w:rsidRPr="00C86CFB">
        <w:rPr>
          <w:rFonts w:ascii="Times New Roman" w:hAnsi="Times New Roman" w:cs="Times New Roman"/>
          <w:sz w:val="28"/>
          <w:szCs w:val="28"/>
        </w:rPr>
        <w:t>(за исключением газовых проектов на суше) применяют особенности исчисления налогов недропользователем по контрактам на разведку и добычу или добычу углеводородов по сложным проектам (за исключением газовых проектов на суше), с учетом положений, установленных статьей 722-1 настоящего Кодекса.</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Для недропользователей по контракту на разведку и добычу или добычу углеводородов по сложным проектам (за исключением газовых проектов на суше) при исчислении корпоративного подоходного налогу предусмотрены особенности:</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признания совокупного годового дохода;</w:t>
      </w:r>
    </w:p>
    <w:p w:rsidR="009A58E5" w:rsidRPr="00C86CFB" w:rsidRDefault="009A58E5"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2) определения размеров в</w:t>
      </w:r>
      <w:r w:rsidRPr="00C86CFB">
        <w:rPr>
          <w:rFonts w:ascii="Times New Roman" w:eastAsia="Times New Roman" w:hAnsi="Times New Roman" w:cs="Times New Roman"/>
          <w:sz w:val="28"/>
          <w:szCs w:val="28"/>
        </w:rPr>
        <w:t>ычетов по расходам на геологическое изучение, разведку и подготовительные работы к добыче природных ресурсов, в том числе по увеличенным нормам амортизационных отчислений, применению условных коэффициентов к расходам;</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учета фиксированных активов, в том числе по порядку учета поступивших и выбывших фиксированных активов, нормам амортизации фиксированных активов;</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признания плательщиком налога на имущество в рамках контрактной деятельности.</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7</w:t>
      </w:r>
      <w:r w:rsidR="00736EF6" w:rsidRPr="00C86CFB">
        <w:rPr>
          <w:rFonts w:ascii="Times New Roman" w:hAnsi="Times New Roman" w:cs="Times New Roman"/>
          <w:b/>
          <w:sz w:val="28"/>
          <w:szCs w:val="28"/>
        </w:rPr>
        <w:t>3</w:t>
      </w:r>
      <w:r w:rsidR="00823421" w:rsidRPr="00C86CFB">
        <w:rPr>
          <w:rFonts w:ascii="Times New Roman" w:hAnsi="Times New Roman" w:cs="Times New Roman"/>
          <w:b/>
          <w:sz w:val="28"/>
          <w:szCs w:val="28"/>
        </w:rPr>
        <w:t>0</w:t>
      </w:r>
      <w:r w:rsidRPr="00C86CFB">
        <w:rPr>
          <w:rFonts w:ascii="Times New Roman" w:hAnsi="Times New Roman" w:cs="Times New Roman"/>
          <w:b/>
          <w:sz w:val="28"/>
          <w:szCs w:val="28"/>
        </w:rPr>
        <w:t xml:space="preserve">. Особенности налогообложения недропользователей по сложным газовым проектам на суше </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p w:rsidR="009A58E5" w:rsidRPr="00C86CFB" w:rsidRDefault="009A58E5"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Уменьшение суммы исчисленного корпоративного подоходного налога по контракту на 100 процентов производится с учетом особенностей, предусмотренных пунктом 4 статьи 722-1 настоящего Кодекса.</w:t>
      </w:r>
    </w:p>
    <w:p w:rsidR="00F635B9" w:rsidRPr="00C86CFB" w:rsidRDefault="00F635B9" w:rsidP="00C86CFB">
      <w:pPr>
        <w:spacing w:after="0" w:line="240" w:lineRule="auto"/>
        <w:ind w:firstLine="709"/>
        <w:contextualSpacing/>
        <w:jc w:val="both"/>
        <w:rPr>
          <w:rFonts w:ascii="Times New Roman" w:hAnsi="Times New Roman" w:cs="Times New Roman"/>
          <w:sz w:val="28"/>
          <w:szCs w:val="28"/>
        </w:rPr>
      </w:pPr>
    </w:p>
    <w:p w:rsidR="004056AA" w:rsidRPr="00C86CFB" w:rsidRDefault="004056AA" w:rsidP="00C86CFB">
      <w:pPr>
        <w:spacing w:after="0" w:line="240" w:lineRule="auto"/>
        <w:ind w:right="140" w:firstLine="709"/>
        <w:contextualSpacing/>
        <w:jc w:val="both"/>
        <w:rPr>
          <w:rFonts w:ascii="Times New Roman" w:hAnsi="Times New Roman" w:cs="Times New Roman"/>
          <w:b/>
          <w:bCs/>
          <w:sz w:val="28"/>
          <w:szCs w:val="28"/>
          <w:shd w:val="clear" w:color="auto" w:fill="FFFFFF"/>
        </w:rPr>
      </w:pPr>
      <w:r w:rsidRPr="00C86CFB">
        <w:rPr>
          <w:rFonts w:ascii="Times New Roman" w:hAnsi="Times New Roman" w:cs="Times New Roman"/>
          <w:b/>
          <w:bCs/>
          <w:sz w:val="28"/>
          <w:szCs w:val="28"/>
          <w:shd w:val="clear" w:color="auto" w:fill="FFFFFF"/>
        </w:rPr>
        <w:t>ГЛАВА 8</w:t>
      </w:r>
      <w:r w:rsidR="00064F0F" w:rsidRPr="00C86CFB">
        <w:rPr>
          <w:rFonts w:ascii="Times New Roman" w:hAnsi="Times New Roman" w:cs="Times New Roman"/>
          <w:b/>
          <w:bCs/>
          <w:sz w:val="28"/>
          <w:szCs w:val="28"/>
          <w:shd w:val="clear" w:color="auto" w:fill="FFFFFF"/>
        </w:rPr>
        <w:t>3</w:t>
      </w:r>
      <w:r w:rsidRPr="00C86CFB">
        <w:rPr>
          <w:rFonts w:ascii="Times New Roman" w:hAnsi="Times New Roman" w:cs="Times New Roman"/>
          <w:b/>
          <w:bCs/>
          <w:sz w:val="28"/>
          <w:szCs w:val="28"/>
          <w:shd w:val="clear" w:color="auto" w:fill="FFFFFF"/>
        </w:rPr>
        <w:t>. НАЛОГООБЛОЖЕНИЕ ЛИЦ, ЗАКЛЮЧИВШИХ СОГЛАШЕНИЕ О ПЕРЕРАБОТКЕ ТВЕРДЫХ ПОЛЕЗНЫХ ИСКОПАЕМЫХ</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p>
    <w:p w:rsidR="004056AA" w:rsidRPr="00C86CFB" w:rsidRDefault="004056AA" w:rsidP="00C86CFB">
      <w:pPr>
        <w:spacing w:after="0" w:line="240" w:lineRule="auto"/>
        <w:ind w:right="140" w:firstLine="709"/>
        <w:contextualSpacing/>
        <w:jc w:val="both"/>
        <w:rPr>
          <w:rFonts w:ascii="Times New Roman" w:hAnsi="Times New Roman" w:cs="Times New Roman"/>
          <w:b/>
          <w:bCs/>
          <w:sz w:val="28"/>
          <w:szCs w:val="28"/>
          <w:shd w:val="clear" w:color="auto" w:fill="FFFFFF"/>
        </w:rPr>
      </w:pPr>
      <w:r w:rsidRPr="00C86CFB">
        <w:rPr>
          <w:rFonts w:ascii="Times New Roman" w:hAnsi="Times New Roman" w:cs="Times New Roman"/>
          <w:b/>
          <w:bCs/>
          <w:sz w:val="28"/>
          <w:szCs w:val="28"/>
          <w:shd w:val="clear" w:color="auto" w:fill="FFFFFF"/>
        </w:rPr>
        <w:t>Статья 7</w:t>
      </w:r>
      <w:r w:rsidR="00736EF6" w:rsidRPr="00C86CFB">
        <w:rPr>
          <w:rFonts w:ascii="Times New Roman" w:hAnsi="Times New Roman" w:cs="Times New Roman"/>
          <w:b/>
          <w:bCs/>
          <w:sz w:val="28"/>
          <w:szCs w:val="28"/>
          <w:shd w:val="clear" w:color="auto" w:fill="FFFFFF"/>
        </w:rPr>
        <w:t>3</w:t>
      </w:r>
      <w:r w:rsidR="00823421" w:rsidRPr="00C86CFB">
        <w:rPr>
          <w:rFonts w:ascii="Times New Roman" w:hAnsi="Times New Roman" w:cs="Times New Roman"/>
          <w:b/>
          <w:bCs/>
          <w:sz w:val="28"/>
          <w:szCs w:val="28"/>
          <w:shd w:val="clear" w:color="auto" w:fill="FFFFFF"/>
        </w:rPr>
        <w:t>1</w:t>
      </w:r>
      <w:r w:rsidRPr="00C86CFB">
        <w:rPr>
          <w:rFonts w:ascii="Times New Roman" w:hAnsi="Times New Roman" w:cs="Times New Roman"/>
          <w:b/>
          <w:bCs/>
          <w:sz w:val="28"/>
          <w:szCs w:val="28"/>
          <w:shd w:val="clear" w:color="auto" w:fill="FFFFFF"/>
        </w:rPr>
        <w:t>. Общие положения</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1. Для целей настоящего Кодекса лицом, заключившим соглашение о переработке твердых полезных ископаемых, является юридическое лицо, соответствующее одновременно следующим условиям:</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1) в соответствии с Кодексом Республики Казахстан «О недрах и недропользовании» заключено соглашение о переработке твердых полезных ископаемых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2) не осуществляет деятельность по производству подакцизных товаров;</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3) не применяет специальные налоговые режимы.</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2. При досрочном прекращении действия соглашения о переработке твердых полезных ископаемых преференции по налогам аннулируется с даты его заключения, за исключением случая, предусмотренного частью третьей настоящего пункта.</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В случае, указанном в части первой настоящего пункта, налогоплательщик обязан не позднее тридцати календарных дней с даты расторжения соглашения о переработке твердых полезных ископаемых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Кодексом Республики Казахстан «О недрах и недропользовании» для таких соглашений, преференции по налогам по налогам, предусмотренные статьей 712-7 настоящего Кодекса, аннулируется с 1 января года, в котором прекращено действие соглашения о переработке твердых полезных ископаемых.</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p>
    <w:p w:rsidR="004056AA" w:rsidRPr="00C86CFB" w:rsidRDefault="004056AA" w:rsidP="00C86CFB">
      <w:pPr>
        <w:spacing w:after="0" w:line="240" w:lineRule="auto"/>
        <w:ind w:right="140" w:firstLine="709"/>
        <w:contextualSpacing/>
        <w:jc w:val="both"/>
        <w:rPr>
          <w:rFonts w:ascii="Times New Roman" w:hAnsi="Times New Roman" w:cs="Times New Roman"/>
          <w:b/>
          <w:bCs/>
          <w:sz w:val="28"/>
          <w:szCs w:val="28"/>
          <w:shd w:val="clear" w:color="auto" w:fill="FFFFFF"/>
        </w:rPr>
      </w:pPr>
      <w:r w:rsidRPr="00C86CFB">
        <w:rPr>
          <w:rFonts w:ascii="Times New Roman" w:hAnsi="Times New Roman" w:cs="Times New Roman"/>
          <w:b/>
          <w:bCs/>
          <w:sz w:val="28"/>
          <w:szCs w:val="28"/>
          <w:shd w:val="clear" w:color="auto" w:fill="FFFFFF"/>
        </w:rPr>
        <w:t>Статья 7</w:t>
      </w:r>
      <w:r w:rsidR="00736EF6" w:rsidRPr="00C86CFB">
        <w:rPr>
          <w:rFonts w:ascii="Times New Roman" w:hAnsi="Times New Roman" w:cs="Times New Roman"/>
          <w:b/>
          <w:bCs/>
          <w:sz w:val="28"/>
          <w:szCs w:val="28"/>
          <w:shd w:val="clear" w:color="auto" w:fill="FFFFFF"/>
        </w:rPr>
        <w:t>3</w:t>
      </w:r>
      <w:r w:rsidR="00823421" w:rsidRPr="00C86CFB">
        <w:rPr>
          <w:rFonts w:ascii="Times New Roman" w:hAnsi="Times New Roman" w:cs="Times New Roman"/>
          <w:b/>
          <w:bCs/>
          <w:sz w:val="28"/>
          <w:szCs w:val="28"/>
          <w:shd w:val="clear" w:color="auto" w:fill="FFFFFF"/>
        </w:rPr>
        <w:t>2</w:t>
      </w:r>
      <w:r w:rsidRPr="00C86CFB">
        <w:rPr>
          <w:rFonts w:ascii="Times New Roman" w:hAnsi="Times New Roman" w:cs="Times New Roman"/>
          <w:b/>
          <w:bCs/>
          <w:sz w:val="28"/>
          <w:szCs w:val="28"/>
          <w:shd w:val="clear" w:color="auto" w:fill="FFFFFF"/>
        </w:rPr>
        <w:t>. Налогообложение лиц, заключивших соглашение о переработке твердых полезных ископаемых</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1. Соглашение о переработке твердых полезных ископаемых при соблюдении условий, предусмотренных статьей 712-6 настоящего Кодекса, может предусматривать следующие преференции:</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1) уменьшение корпоративного подоходного налога, исчисленного в соответствии со статьей 302 настоящего Кодекса, на 100 процентов по доходам от видов деятельности, определенным соглашением о переработке твердых полезных ископаемых, полученным посредством эксплуатации фиксированных активов, которые были введены как новые производства в рамках соглашения о переработке твердых полезных ископаемых;</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2) применение коэффициента 0 при исчислении земельного налога по земельным участкам, используемым для реализации соглашения о переработке твердых полезных ископаемых;</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3) применение ставки 0 процента к налоговой базе при исчислении налога на имущество по объектам, используемым для реализации соглашения о перерабо</w:t>
      </w:r>
      <w:r w:rsidR="00C65B14" w:rsidRPr="00C86CFB">
        <w:rPr>
          <w:rFonts w:ascii="Times New Roman" w:hAnsi="Times New Roman" w:cs="Times New Roman"/>
          <w:bCs/>
          <w:sz w:val="28"/>
          <w:szCs w:val="28"/>
          <w:shd w:val="clear" w:color="auto" w:fill="FFFFFF"/>
        </w:rPr>
        <w:t>тке твердых полезных ископаемых;</w:t>
      </w:r>
    </w:p>
    <w:p w:rsidR="00C65B14" w:rsidRPr="00C86CFB" w:rsidRDefault="00C65B14" w:rsidP="00C86CFB">
      <w:pPr>
        <w:spacing w:after="0" w:line="240" w:lineRule="auto"/>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освобождение импорта </w:t>
      </w:r>
      <w:r w:rsidRPr="00C86CFB">
        <w:rPr>
          <w:rFonts w:ascii="Times New Roman" w:hAnsi="Times New Roman" w:cs="Times New Roman"/>
          <w:sz w:val="28"/>
          <w:szCs w:val="28"/>
          <w:lang w:eastAsia="ru-RU"/>
        </w:rPr>
        <w:t>технологического оборудования, комплектующих и запасных частей к нему</w:t>
      </w:r>
      <w:r w:rsidRPr="00C86CFB">
        <w:rPr>
          <w:rFonts w:ascii="Times New Roman" w:eastAsia="Times New Roman" w:hAnsi="Times New Roman" w:cs="Times New Roman"/>
          <w:sz w:val="28"/>
          <w:szCs w:val="28"/>
        </w:rPr>
        <w:t xml:space="preserve"> от налога на добавленную стоимость, используемых исключительно при осуществлении деятельности </w:t>
      </w:r>
      <w:r w:rsidRPr="00C86CFB">
        <w:rPr>
          <w:rFonts w:ascii="Times New Roman" w:hAnsi="Times New Roman" w:cs="Times New Roman"/>
          <w:sz w:val="28"/>
          <w:szCs w:val="28"/>
          <w:lang w:eastAsia="ru-RU"/>
        </w:rPr>
        <w:t xml:space="preserve">в рамках соглашения о переработке твердых полезных ископаемых </w:t>
      </w:r>
      <w:r w:rsidRPr="00C86CFB">
        <w:rPr>
          <w:rFonts w:ascii="Times New Roman" w:eastAsia="Times New Roman" w:hAnsi="Times New Roman" w:cs="Times New Roman"/>
          <w:sz w:val="28"/>
          <w:szCs w:val="28"/>
        </w:rPr>
        <w:t xml:space="preserve">по перечню </w:t>
      </w:r>
      <w:r w:rsidRPr="00C86CFB">
        <w:rPr>
          <w:rFonts w:ascii="Times New Roman" w:hAnsi="Times New Roman" w:cs="Times New Roman"/>
          <w:sz w:val="28"/>
          <w:szCs w:val="28"/>
          <w:lang w:eastAsia="ru-RU"/>
        </w:rPr>
        <w:t>технологического оборудования, комплектующих и запасных частей к нему</w:t>
      </w:r>
      <w:r w:rsidRPr="00C86CFB">
        <w:rPr>
          <w:rFonts w:ascii="Times New Roman" w:eastAsia="Times New Roman" w:hAnsi="Times New Roman" w:cs="Times New Roman"/>
          <w:sz w:val="28"/>
          <w:szCs w:val="28"/>
        </w:rPr>
        <w:t>.</w:t>
      </w:r>
    </w:p>
    <w:p w:rsidR="004056AA" w:rsidRPr="00C86CFB" w:rsidRDefault="004056AA" w:rsidP="00C86CFB">
      <w:pPr>
        <w:pStyle w:val="TableParagraph"/>
        <w:tabs>
          <w:tab w:val="left" w:pos="578"/>
        </w:tabs>
        <w:ind w:left="0" w:right="140" w:firstLine="709"/>
        <w:contextualSpacing/>
        <w:jc w:val="both"/>
        <w:rPr>
          <w:bCs/>
          <w:sz w:val="28"/>
          <w:szCs w:val="28"/>
          <w:shd w:val="clear" w:color="auto" w:fill="FFFFFF"/>
        </w:rPr>
      </w:pPr>
      <w:r w:rsidRPr="00C86CFB">
        <w:rPr>
          <w:bCs/>
          <w:sz w:val="28"/>
          <w:szCs w:val="28"/>
          <w:shd w:val="clear" w:color="auto" w:fill="FFFFFF"/>
        </w:rPr>
        <w:t>2. Предельный срок применения подпункта 1) пункта 1 настоящей статьи в рамках соглашения о переработке твердых полезных ископаемых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3. Предельный срок применения подпункта 2) пункта 1 настоящей статьи в рамках соглашения о переработке твердых полезных ископаемых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w:t>
      </w:r>
    </w:p>
    <w:p w:rsidR="004056AA" w:rsidRPr="00C86CFB" w:rsidRDefault="004056AA" w:rsidP="00C86CFB">
      <w:pPr>
        <w:spacing w:after="0" w:line="240" w:lineRule="auto"/>
        <w:ind w:right="140"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4. Предельный срок применения подпункта 3) пункта 1 настоящей статьи в рамках соглашения о переработке твердых полезных ископаемых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rsidR="004056AA" w:rsidRPr="00C86CFB" w:rsidRDefault="004056AA" w:rsidP="00C86CFB">
      <w:pPr>
        <w:pStyle w:val="aa"/>
        <w:ind w:firstLine="709"/>
        <w:contextualSpacing/>
        <w:jc w:val="both"/>
        <w:rPr>
          <w:rFonts w:ascii="Times New Roman" w:hAnsi="Times New Roman" w:cs="Times New Roman"/>
          <w:bCs/>
          <w:sz w:val="28"/>
          <w:szCs w:val="28"/>
          <w:shd w:val="clear" w:color="auto" w:fill="FFFFFF"/>
        </w:rPr>
      </w:pPr>
      <w:r w:rsidRPr="00C86CFB">
        <w:rPr>
          <w:rFonts w:ascii="Times New Roman" w:hAnsi="Times New Roman" w:cs="Times New Roman"/>
          <w:bCs/>
          <w:sz w:val="28"/>
          <w:szCs w:val="28"/>
          <w:shd w:val="clear" w:color="auto" w:fill="FFFFFF"/>
        </w:rPr>
        <w:t>5. Лицо, заключившее соглашение о переработке твердых полезных ископаемых,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p w:rsidR="009919C9" w:rsidRPr="00C86CFB" w:rsidRDefault="009919C9" w:rsidP="00C86CFB">
      <w:pPr>
        <w:pStyle w:val="aa"/>
        <w:ind w:firstLine="709"/>
        <w:contextualSpacing/>
        <w:jc w:val="both"/>
        <w:rPr>
          <w:rFonts w:ascii="Times New Roman" w:hAnsi="Times New Roman" w:cs="Times New Roman"/>
          <w:bCs/>
          <w:sz w:val="28"/>
          <w:szCs w:val="28"/>
          <w:shd w:val="clear" w:color="auto" w:fill="FFFFFF"/>
        </w:rPr>
      </w:pPr>
    </w:p>
    <w:p w:rsidR="0093796A" w:rsidRPr="00C86CFB" w:rsidRDefault="0093796A"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РАЗДЕЛ </w:t>
      </w:r>
      <w:r w:rsidR="00E03C37" w:rsidRPr="00C86CFB">
        <w:rPr>
          <w:rFonts w:ascii="Times New Roman" w:hAnsi="Times New Roman" w:cs="Times New Roman"/>
          <w:b/>
          <w:sz w:val="28"/>
          <w:szCs w:val="28"/>
        </w:rPr>
        <w:t>18</w:t>
      </w:r>
      <w:r w:rsidRPr="00C86CFB">
        <w:rPr>
          <w:rFonts w:ascii="Times New Roman" w:hAnsi="Times New Roman" w:cs="Times New Roman"/>
          <w:b/>
          <w:sz w:val="28"/>
          <w:szCs w:val="28"/>
        </w:rPr>
        <w:t>. РЕНТНЫЙ НАЛОГ НА ЭКСПОРТ</w:t>
      </w:r>
    </w:p>
    <w:p w:rsidR="0093796A" w:rsidRPr="00C86CFB" w:rsidRDefault="0093796A" w:rsidP="00C86CFB">
      <w:pPr>
        <w:pStyle w:val="aa"/>
        <w:ind w:firstLine="709"/>
        <w:contextualSpacing/>
        <w:jc w:val="both"/>
        <w:rPr>
          <w:rFonts w:ascii="Times New Roman" w:hAnsi="Times New Roman" w:cs="Times New Roman"/>
          <w:b/>
          <w:sz w:val="28"/>
          <w:szCs w:val="28"/>
        </w:rPr>
      </w:pPr>
    </w:p>
    <w:p w:rsidR="0093796A" w:rsidRPr="00C86CFB" w:rsidRDefault="0093796A" w:rsidP="00C86CFB">
      <w:pPr>
        <w:pStyle w:val="aa"/>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 8</w:t>
      </w:r>
      <w:r w:rsidR="00064F0F" w:rsidRPr="00C86CFB">
        <w:rPr>
          <w:rFonts w:ascii="Times New Roman" w:hAnsi="Times New Roman" w:cs="Times New Roman"/>
          <w:b/>
          <w:sz w:val="28"/>
          <w:szCs w:val="28"/>
        </w:rPr>
        <w:t>4</w:t>
      </w:r>
      <w:r w:rsidRPr="00C86CFB">
        <w:rPr>
          <w:rFonts w:ascii="Times New Roman" w:hAnsi="Times New Roman" w:cs="Times New Roman"/>
          <w:b/>
          <w:sz w:val="28"/>
          <w:szCs w:val="28"/>
        </w:rPr>
        <w:t>. РЕНТНЫЙ НАЛОГ НА ЭКСПОРТ</w:t>
      </w:r>
    </w:p>
    <w:p w:rsidR="0093796A" w:rsidRPr="00C86CFB" w:rsidRDefault="0093796A" w:rsidP="00C86CFB">
      <w:pPr>
        <w:pStyle w:val="aa"/>
        <w:ind w:firstLine="709"/>
        <w:contextualSpacing/>
        <w:jc w:val="both"/>
        <w:rPr>
          <w:rFonts w:ascii="Times New Roman" w:hAnsi="Times New Roman" w:cs="Times New Roman"/>
          <w:b/>
          <w:sz w:val="28"/>
          <w:szCs w:val="28"/>
        </w:rPr>
      </w:pPr>
    </w:p>
    <w:p w:rsidR="0093796A" w:rsidRPr="00C86CFB" w:rsidRDefault="0093796A" w:rsidP="00C86CFB">
      <w:pPr>
        <w:pStyle w:val="aa"/>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3</w:t>
      </w:r>
      <w:r w:rsidR="00823421" w:rsidRPr="00C86CFB">
        <w:rPr>
          <w:rFonts w:ascii="Times New Roman" w:hAnsi="Times New Roman" w:cs="Times New Roman"/>
          <w:b/>
          <w:bCs/>
          <w:sz w:val="28"/>
          <w:szCs w:val="28"/>
        </w:rPr>
        <w:t>3</w:t>
      </w:r>
      <w:r w:rsidRPr="00C86CFB">
        <w:rPr>
          <w:rFonts w:ascii="Times New Roman" w:hAnsi="Times New Roman" w:cs="Times New Roman"/>
          <w:b/>
          <w:bCs/>
          <w:sz w:val="28"/>
          <w:szCs w:val="28"/>
        </w:rPr>
        <w:t>. Плательщики</w:t>
      </w:r>
    </w:p>
    <w:p w:rsidR="00C05E7C" w:rsidRPr="00C86CFB" w:rsidRDefault="00C05E7C" w:rsidP="00C86CFB">
      <w:pPr>
        <w:pStyle w:val="aa"/>
        <w:ind w:firstLine="709"/>
        <w:contextualSpacing/>
        <w:jc w:val="both"/>
        <w:rPr>
          <w:rFonts w:ascii="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недропользователями в рамках контрактов, указанных в </w:t>
      </w:r>
      <w:hyperlink r:id="rId470" w:anchor="z12847" w:history="1">
        <w:r w:rsidRPr="00C86CFB">
          <w:rPr>
            <w:rFonts w:ascii="Times New Roman" w:hAnsi="Times New Roman" w:cs="Times New Roman"/>
            <w:sz w:val="28"/>
            <w:szCs w:val="28"/>
          </w:rPr>
          <w:t>пункте 1</w:t>
        </w:r>
      </w:hyperlink>
      <w:r w:rsidRPr="00C86CFB">
        <w:rPr>
          <w:rFonts w:ascii="Times New Roman" w:hAnsi="Times New Roman" w:cs="Times New Roman"/>
          <w:sz w:val="28"/>
          <w:szCs w:val="28"/>
        </w:rPr>
        <w:t xml:space="preserve"> статьи 722 настоящего Кодекса;</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недропользователями, являющимися плательщиками альтернативного налога на недропользование.</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w:t>
      </w:r>
      <w:r w:rsidR="00FD7A1E"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2E37EB" w:rsidRPr="00C86CFB" w:rsidRDefault="002E37EB" w:rsidP="00C86CFB">
      <w:pPr>
        <w:pStyle w:val="aa"/>
        <w:ind w:firstLine="709"/>
        <w:contextualSpacing/>
        <w:jc w:val="both"/>
        <w:rPr>
          <w:rFonts w:ascii="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3</w:t>
      </w:r>
      <w:r w:rsidR="00823421" w:rsidRPr="00C86CFB">
        <w:rPr>
          <w:rFonts w:ascii="Times New Roman" w:hAnsi="Times New Roman" w:cs="Times New Roman"/>
          <w:b/>
          <w:bCs/>
          <w:sz w:val="28"/>
          <w:szCs w:val="28"/>
        </w:rPr>
        <w:t>4</w:t>
      </w:r>
      <w:r w:rsidRPr="00C86CFB">
        <w:rPr>
          <w:rFonts w:ascii="Times New Roman" w:hAnsi="Times New Roman" w:cs="Times New Roman"/>
          <w:b/>
          <w:bCs/>
          <w:sz w:val="28"/>
          <w:szCs w:val="28"/>
        </w:rPr>
        <w:t>. Объект обложения</w:t>
      </w:r>
    </w:p>
    <w:p w:rsidR="00C05E7C" w:rsidRPr="00C86CFB" w:rsidRDefault="00C05E7C" w:rsidP="00C86CFB">
      <w:pPr>
        <w:pStyle w:val="aa"/>
        <w:ind w:firstLine="709"/>
        <w:contextualSpacing/>
        <w:jc w:val="both"/>
        <w:rPr>
          <w:rFonts w:ascii="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hyperlink r:id="rId471" w:anchor="z12829" w:history="1">
        <w:r w:rsidRPr="00C86CFB">
          <w:rPr>
            <w:rFonts w:ascii="Times New Roman" w:hAnsi="Times New Roman" w:cs="Times New Roman"/>
            <w:sz w:val="28"/>
            <w:szCs w:val="28"/>
          </w:rPr>
          <w:t>раздела 23</w:t>
        </w:r>
      </w:hyperlink>
      <w:r w:rsidRPr="00C86CFB">
        <w:rPr>
          <w:rFonts w:ascii="Times New Roman" w:hAnsi="Times New Roman" w:cs="Times New Roman"/>
          <w:sz w:val="28"/>
          <w:szCs w:val="28"/>
        </w:rPr>
        <w:t xml:space="preserve"> настоящего Кодекса под экспортом понимаются:</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вывоз товаров с территории Республики Казахстан, осуществляемый в таможенной процедуре экспорта в соответствии с таможенным законодательством </w:t>
      </w:r>
      <w:r w:rsidR="00FD7A1E"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и (или) таможенным законодательством Республики Казахстан;</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2) вывоз товаров с территории Республики Казахстан на территорию другого государства-члена </w:t>
      </w:r>
      <w:r w:rsidR="00FD7A1E"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3) реализация на территории другого государства-члена </w:t>
      </w:r>
      <w:r w:rsidR="00FD7A1E"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продуктов переработки давальческого сырья, ранее вывезенного с территории Республики Казахстан на территорию государства-члена </w:t>
      </w:r>
      <w:r w:rsidR="00FD7A1E"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для переработки.</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исчисления рентного налога на экспорт объем нефти сырой и нефтепродуктов сырых определяется в следующем порядке:</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реализации на экспорт нефти сырой и нефтепродуктов сырых за пределы таможенной территории </w:t>
      </w:r>
      <w:r w:rsidR="00FD7A1E"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w:t>
      </w:r>
      <w:r w:rsidR="007D3122"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и (или) таможенным законодательством Республики Казахстан;</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при реализации на экспорт нефти сырой и нефтепродуктов сырых на территорию другого государства-члена </w:t>
      </w:r>
      <w:r w:rsidR="007D3122" w:rsidRPr="00C86CFB">
        <w:rPr>
          <w:rFonts w:ascii="Times New Roman" w:eastAsia="Times New Roman" w:hAnsi="Times New Roman" w:cs="Times New Roman"/>
          <w:sz w:val="28"/>
          <w:szCs w:val="28"/>
          <w:lang w:eastAsia="ru-RU"/>
        </w:rPr>
        <w:t>ЕАЭС</w:t>
      </w:r>
      <w:r w:rsidRPr="00C86CFB">
        <w:rPr>
          <w:rFonts w:ascii="Times New Roman" w:hAnsi="Times New Roman" w:cs="Times New Roman"/>
          <w:sz w:val="28"/>
          <w:szCs w:val="28"/>
        </w:rPr>
        <w:t xml:space="preserve">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p w:rsidR="002E37EB" w:rsidRPr="00C86CFB" w:rsidRDefault="002E37EB" w:rsidP="00C86CFB">
      <w:pPr>
        <w:pStyle w:val="aa"/>
        <w:ind w:firstLine="709"/>
        <w:contextualSpacing/>
        <w:jc w:val="both"/>
        <w:rPr>
          <w:rFonts w:ascii="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3</w:t>
      </w:r>
      <w:r w:rsidR="00823421" w:rsidRPr="00C86CFB">
        <w:rPr>
          <w:rFonts w:ascii="Times New Roman" w:hAnsi="Times New Roman" w:cs="Times New Roman"/>
          <w:b/>
          <w:bCs/>
          <w:sz w:val="28"/>
          <w:szCs w:val="28"/>
        </w:rPr>
        <w:t>5</w:t>
      </w:r>
      <w:r w:rsidRPr="00C86CFB">
        <w:rPr>
          <w:rFonts w:ascii="Times New Roman" w:hAnsi="Times New Roman" w:cs="Times New Roman"/>
          <w:b/>
          <w:bCs/>
          <w:sz w:val="28"/>
          <w:szCs w:val="28"/>
        </w:rPr>
        <w:t>. Порядок исчисления</w:t>
      </w:r>
    </w:p>
    <w:p w:rsidR="00C05E7C" w:rsidRPr="00C86CFB" w:rsidRDefault="00C05E7C" w:rsidP="00C86CFB">
      <w:pPr>
        <w:pStyle w:val="aa"/>
        <w:ind w:firstLine="709"/>
        <w:contextualSpacing/>
        <w:jc w:val="both"/>
        <w:rPr>
          <w:rFonts w:ascii="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hyperlink r:id="rId472" w:anchor="z13070" w:history="1">
        <w:r w:rsidRPr="00C86CFB">
          <w:rPr>
            <w:rFonts w:ascii="Times New Roman" w:hAnsi="Times New Roman" w:cs="Times New Roman"/>
            <w:sz w:val="28"/>
            <w:szCs w:val="28"/>
          </w:rPr>
          <w:t>пунктом 3</w:t>
        </w:r>
      </w:hyperlink>
      <w:r w:rsidRPr="00C86CFB">
        <w:rPr>
          <w:rFonts w:ascii="Times New Roman" w:hAnsi="Times New Roman" w:cs="Times New Roman"/>
          <w:sz w:val="28"/>
          <w:szCs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барр. ср. = (V1 х К барр.1 + V2 х К барр.2... + Vn х К барр.n)/V общ. реализации, где:</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барр. ср. – средневзвешенный коэффициент баррелизации, рассчитываемый с точностью до четырех знаков после запятой;</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V1, V2, ... Vn – объемы каждой партии нефти сырой и нефтепродуктов сырых, реализуемых на экспорт за налоговый период;</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n – количество партий, реализованных на экспорт нефти сырой и нефтепродуктов сырых в налоговом периоде;</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V общ. реализации – общий объем реализации на экспорт нефти сырой и нефтепродуктов сырых за налоговый период.</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Порядок уплаты рентного налога на экспорт по сырой нефти, газовому конденсату в натуральной форме установлен </w:t>
      </w:r>
      <w:hyperlink r:id="rId473" w:anchor="z773" w:history="1">
        <w:r w:rsidRPr="00C86CFB">
          <w:rPr>
            <w:rFonts w:ascii="Times New Roman" w:hAnsi="Times New Roman" w:cs="Times New Roman"/>
            <w:sz w:val="28"/>
            <w:szCs w:val="28"/>
          </w:rPr>
          <w:t>статьей 773</w:t>
        </w:r>
      </w:hyperlink>
      <w:r w:rsidRPr="00C86CFB">
        <w:rPr>
          <w:rFonts w:ascii="Times New Roman" w:hAnsi="Times New Roman" w:cs="Times New Roman"/>
          <w:sz w:val="28"/>
          <w:szCs w:val="28"/>
        </w:rPr>
        <w:t xml:space="preserve"> настоящего Кодекса.</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736EF6" w:rsidRPr="00C86CFB">
        <w:rPr>
          <w:rFonts w:ascii="Times New Roman" w:eastAsia="Times New Roman" w:hAnsi="Times New Roman" w:cs="Times New Roman"/>
          <w:b/>
          <w:bCs/>
          <w:sz w:val="28"/>
          <w:szCs w:val="28"/>
        </w:rPr>
        <w:t>3</w:t>
      </w:r>
      <w:r w:rsidR="00823421" w:rsidRPr="00C86CFB">
        <w:rPr>
          <w:rFonts w:ascii="Times New Roman" w:eastAsia="Times New Roman" w:hAnsi="Times New Roman" w:cs="Times New Roman"/>
          <w:b/>
          <w:bCs/>
          <w:sz w:val="28"/>
          <w:szCs w:val="28"/>
        </w:rPr>
        <w:t>6</w:t>
      </w:r>
      <w:r w:rsidRPr="00C86CFB">
        <w:rPr>
          <w:rFonts w:ascii="Times New Roman" w:eastAsia="Times New Roman" w:hAnsi="Times New Roman" w:cs="Times New Roman"/>
          <w:b/>
          <w:bCs/>
          <w:sz w:val="28"/>
          <w:szCs w:val="28"/>
        </w:rPr>
        <w:t>. Ставки рентного налога на экспорт</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экспорте нефти сырой и нефтепродуктов сырых рентный налог на экспорт исчисляется по следующим ставкам:</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276"/>
        <w:gridCol w:w="6237"/>
        <w:gridCol w:w="2126"/>
      </w:tblGrid>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w:t>
            </w:r>
            <w:r w:rsidRPr="00C86CFB">
              <w:rPr>
                <w:rFonts w:ascii="Times New Roman" w:eastAsia="Times New Roman" w:hAnsi="Times New Roman" w:cs="Times New Roman"/>
                <w:b/>
                <w:sz w:val="28"/>
                <w:szCs w:val="28"/>
                <w:lang w:val="en-US"/>
              </w:rPr>
              <w:br/>
              <w:t>п/п</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Мировая цена</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Ставка, в %</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1</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2</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3</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20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0</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30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0</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40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0</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4.</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50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7</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5.</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60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11</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6.</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70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14</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7.</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80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16</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8.</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90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17</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9.</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100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19</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110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21</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11.</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120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22</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12.</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130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23</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13.</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140 долларов США за баррель включительно</w:t>
            </w:r>
          </w:p>
        </w:tc>
        <w:tc>
          <w:tcPr>
            <w:tcW w:w="2126" w:type="dxa"/>
          </w:tcPr>
          <w:p w:rsidR="0093796A" w:rsidRPr="00C86CFB" w:rsidRDefault="00072103"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rPr>
              <w:t>2</w:t>
            </w:r>
            <w:r w:rsidR="0093796A" w:rsidRPr="00C86CFB">
              <w:rPr>
                <w:rFonts w:ascii="Times New Roman" w:eastAsia="Times New Roman" w:hAnsi="Times New Roman" w:cs="Times New Roman"/>
                <w:sz w:val="28"/>
                <w:szCs w:val="28"/>
                <w:lang w:val="en-US"/>
              </w:rPr>
              <w:t>5</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14.</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150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26</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15.</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160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27</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16.</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170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29</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17.</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180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30</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w:t>
            </w:r>
            <w:r w:rsidRPr="00C86CFB">
              <w:rPr>
                <w:rFonts w:ascii="Times New Roman" w:eastAsia="Times New Roman" w:hAnsi="Times New Roman" w:cs="Times New Roman"/>
                <w:sz w:val="28"/>
                <w:szCs w:val="28"/>
              </w:rPr>
              <w:t>8</w:t>
            </w:r>
            <w:r w:rsidRPr="00C86CFB">
              <w:rPr>
                <w:rFonts w:ascii="Times New Roman" w:eastAsia="Times New Roman" w:hAnsi="Times New Roman" w:cs="Times New Roman"/>
                <w:sz w:val="28"/>
                <w:szCs w:val="28"/>
                <w:lang w:val="en-US"/>
              </w:rPr>
              <w:t>.</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190 долларов США за баррель включительно</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32</w:t>
            </w:r>
          </w:p>
        </w:tc>
      </w:tr>
      <w:tr w:rsidR="00C86CFB" w:rsidRPr="00C86CFB" w:rsidTr="008E1B4A">
        <w:tc>
          <w:tcPr>
            <w:tcW w:w="1276" w:type="dxa"/>
          </w:tcPr>
          <w:p w:rsidR="0093796A" w:rsidRPr="00C86CFB" w:rsidRDefault="0093796A" w:rsidP="00C86CFB">
            <w:pPr>
              <w:ind w:firstLine="709"/>
              <w:contextualSpacing/>
              <w:jc w:val="both"/>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19.</w:t>
            </w:r>
          </w:p>
        </w:tc>
        <w:tc>
          <w:tcPr>
            <w:tcW w:w="6237"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200 долларов США за баррель и выше</w:t>
            </w:r>
          </w:p>
        </w:tc>
        <w:tc>
          <w:tcPr>
            <w:tcW w:w="2126" w:type="dxa"/>
          </w:tcPr>
          <w:p w:rsidR="0093796A" w:rsidRPr="00C86CFB" w:rsidRDefault="0093796A" w:rsidP="00C86CFB">
            <w:pPr>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32</w:t>
            </w:r>
          </w:p>
        </w:tc>
      </w:tr>
    </w:tbl>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736EF6" w:rsidRPr="00C86CFB">
        <w:rPr>
          <w:b/>
          <w:bCs/>
          <w:sz w:val="28"/>
          <w:szCs w:val="28"/>
        </w:rPr>
        <w:t>3</w:t>
      </w:r>
      <w:r w:rsidR="00823421" w:rsidRPr="00C86CFB">
        <w:rPr>
          <w:b/>
          <w:bCs/>
          <w:sz w:val="28"/>
          <w:szCs w:val="28"/>
        </w:rPr>
        <w:t>7</w:t>
      </w:r>
      <w:r w:rsidRPr="00C86CFB">
        <w:rPr>
          <w:b/>
          <w:bCs/>
          <w:sz w:val="28"/>
          <w:szCs w:val="28"/>
        </w:rPr>
        <w:t>. Налоговый период</w:t>
      </w:r>
    </w:p>
    <w:p w:rsidR="00C05E7C" w:rsidRPr="00C86CFB" w:rsidRDefault="00C05E7C"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Налоговым периодом по рентному налогу на экспорт является календарный квартал.</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w:t>
      </w:r>
      <w:r w:rsidR="007D3122" w:rsidRPr="00C86CFB">
        <w:rPr>
          <w:sz w:val="28"/>
          <w:szCs w:val="28"/>
        </w:rPr>
        <w:t xml:space="preserve">ЕАЭС </w:t>
      </w:r>
      <w:r w:rsidRPr="00C86CFB">
        <w:rPr>
          <w:sz w:val="28"/>
          <w:szCs w:val="28"/>
        </w:rPr>
        <w:t>и (или) таможенным законодательством Республики Казахстан.</w:t>
      </w:r>
    </w:p>
    <w:p w:rsidR="002E37EB" w:rsidRPr="00C86CFB" w:rsidRDefault="002E37EB"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8A1E1E" w:rsidRPr="00C86CFB">
        <w:rPr>
          <w:b/>
          <w:bCs/>
          <w:sz w:val="28"/>
          <w:szCs w:val="28"/>
        </w:rPr>
        <w:t>3</w:t>
      </w:r>
      <w:r w:rsidR="00823421" w:rsidRPr="00C86CFB">
        <w:rPr>
          <w:b/>
          <w:bCs/>
          <w:sz w:val="28"/>
          <w:szCs w:val="28"/>
        </w:rPr>
        <w:t>8</w:t>
      </w:r>
      <w:r w:rsidRPr="00C86CFB">
        <w:rPr>
          <w:b/>
          <w:bCs/>
          <w:sz w:val="28"/>
          <w:szCs w:val="28"/>
        </w:rPr>
        <w:t>. Сроки уплаты</w:t>
      </w:r>
    </w:p>
    <w:p w:rsidR="00C05E7C" w:rsidRPr="00C86CFB" w:rsidRDefault="00C05E7C"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Налогоплательщик обязан уплатить в бюджет исчисленную сумму налога не позднее 25 числа второго месяца, следующего за налоговым периодом.</w:t>
      </w:r>
    </w:p>
    <w:p w:rsidR="002E37EB" w:rsidRPr="00C86CFB" w:rsidRDefault="002E37EB"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823421" w:rsidRPr="00C86CFB">
        <w:rPr>
          <w:b/>
          <w:bCs/>
          <w:sz w:val="28"/>
          <w:szCs w:val="28"/>
        </w:rPr>
        <w:t>39</w:t>
      </w:r>
      <w:r w:rsidRPr="00C86CFB">
        <w:rPr>
          <w:b/>
          <w:bCs/>
          <w:sz w:val="28"/>
          <w:szCs w:val="28"/>
        </w:rPr>
        <w:t>. Налоговая декларация</w:t>
      </w:r>
    </w:p>
    <w:p w:rsidR="00C05E7C" w:rsidRPr="00C86CFB" w:rsidRDefault="00C05E7C"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p w:rsidR="00F172E6" w:rsidRPr="00C86CFB" w:rsidRDefault="00F172E6" w:rsidP="00C86CFB">
      <w:pPr>
        <w:pStyle w:val="a3"/>
        <w:spacing w:before="0" w:beforeAutospacing="0" w:after="0" w:afterAutospacing="0"/>
        <w:ind w:firstLine="709"/>
        <w:contextualSpacing/>
        <w:jc w:val="both"/>
        <w:rPr>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 xml:space="preserve">РАЗДЕЛ </w:t>
      </w:r>
      <w:r w:rsidR="00AF56B3" w:rsidRPr="00C86CFB">
        <w:rPr>
          <w:b/>
          <w:bCs/>
          <w:sz w:val="28"/>
          <w:szCs w:val="28"/>
        </w:rPr>
        <w:t>19</w:t>
      </w:r>
      <w:r w:rsidRPr="00C86CFB">
        <w:rPr>
          <w:b/>
          <w:bCs/>
          <w:sz w:val="28"/>
          <w:szCs w:val="28"/>
        </w:rPr>
        <w:t>. НАЛОГООБЛОЖЕНИЕ НЕДРОПОЛЬЗОВАТЕЛЕЙ</w:t>
      </w:r>
    </w:p>
    <w:p w:rsidR="00F172E6" w:rsidRPr="00C86CFB" w:rsidRDefault="00F172E6" w:rsidP="00C86CFB">
      <w:pPr>
        <w:pStyle w:val="a3"/>
        <w:spacing w:before="0" w:beforeAutospacing="0" w:after="0" w:afterAutospacing="0"/>
        <w:ind w:firstLine="709"/>
        <w:contextualSpacing/>
        <w:jc w:val="both"/>
        <w:rPr>
          <w:b/>
          <w:bCs/>
          <w:sz w:val="28"/>
          <w:szCs w:val="28"/>
        </w:rPr>
      </w:pPr>
    </w:p>
    <w:p w:rsidR="0093796A" w:rsidRPr="00C86CFB" w:rsidRDefault="00F172E6" w:rsidP="00C86CFB">
      <w:pPr>
        <w:pStyle w:val="a3"/>
        <w:spacing w:before="0" w:beforeAutospacing="0" w:after="0" w:afterAutospacing="0"/>
        <w:ind w:firstLine="709"/>
        <w:contextualSpacing/>
        <w:jc w:val="both"/>
        <w:rPr>
          <w:b/>
          <w:bCs/>
          <w:sz w:val="28"/>
          <w:szCs w:val="28"/>
        </w:rPr>
      </w:pPr>
      <w:r w:rsidRPr="00C86CFB">
        <w:rPr>
          <w:b/>
          <w:bCs/>
          <w:sz w:val="28"/>
          <w:szCs w:val="28"/>
        </w:rPr>
        <w:t>ГЛАВА</w:t>
      </w:r>
      <w:r w:rsidR="0093796A" w:rsidRPr="00C86CFB">
        <w:rPr>
          <w:b/>
          <w:bCs/>
          <w:sz w:val="28"/>
          <w:szCs w:val="28"/>
        </w:rPr>
        <w:t xml:space="preserve"> 8</w:t>
      </w:r>
      <w:r w:rsidR="00064F0F" w:rsidRPr="00C86CFB">
        <w:rPr>
          <w:b/>
          <w:bCs/>
          <w:sz w:val="28"/>
          <w:szCs w:val="28"/>
        </w:rPr>
        <w:t>5</w:t>
      </w:r>
      <w:r w:rsidR="0093796A" w:rsidRPr="00C86CFB">
        <w:rPr>
          <w:b/>
          <w:bCs/>
          <w:sz w:val="28"/>
          <w:szCs w:val="28"/>
        </w:rPr>
        <w:t>. ОБЩИЕ ПОЛОЖЕНИЯ</w:t>
      </w:r>
    </w:p>
    <w:p w:rsidR="00F172E6" w:rsidRPr="00C86CFB" w:rsidRDefault="00F172E6"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736EF6" w:rsidRPr="00C86CFB">
        <w:rPr>
          <w:b/>
          <w:bCs/>
          <w:sz w:val="28"/>
          <w:szCs w:val="28"/>
        </w:rPr>
        <w:t>4</w:t>
      </w:r>
      <w:r w:rsidR="00823421" w:rsidRPr="00C86CFB">
        <w:rPr>
          <w:b/>
          <w:bCs/>
          <w:sz w:val="28"/>
          <w:szCs w:val="28"/>
        </w:rPr>
        <w:t>0</w:t>
      </w:r>
      <w:r w:rsidRPr="00C86CFB">
        <w:rPr>
          <w:b/>
          <w:bCs/>
          <w:sz w:val="28"/>
          <w:szCs w:val="28"/>
        </w:rPr>
        <w:t>. Отношения, регулируемые настоящим разделом</w:t>
      </w:r>
    </w:p>
    <w:p w:rsidR="00C05E7C" w:rsidRPr="00C86CFB" w:rsidRDefault="00C05E7C"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3. Специальные платежи и налоги недропользователей включают:</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 подписной бонус;</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2) платеж по возмещению исторических затрат;</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3) альтернативный налог на недропользование;</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4) роялти;</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5) долю Республики Казахстан по разделу продукции;</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6) налог на добычу полезных ископаемых;</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7) налог на сверхприбыль.</w:t>
      </w:r>
    </w:p>
    <w:p w:rsidR="00EB0A67" w:rsidRPr="00C86CFB" w:rsidRDefault="00EB0A6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bdr w:val="none" w:sz="0" w:space="0" w:color="auto" w:frame="1"/>
        </w:rPr>
      </w:pPr>
      <w:r w:rsidRPr="00C86CFB">
        <w:rPr>
          <w:rFonts w:ascii="Times New Roman" w:eastAsia="Times New Roman" w:hAnsi="Times New Roman" w:cs="Times New Roman"/>
          <w:spacing w:val="2"/>
          <w:sz w:val="28"/>
          <w:szCs w:val="28"/>
          <w:bdr w:val="none" w:sz="0" w:space="0" w:color="auto" w:frame="1"/>
        </w:rPr>
        <w:t>4. Порядок отнесения месторождения (группы месторождений, части месторождения) углеводородов к категории низкорентабельных, их перечень и порядок налогообложения в части налога на добычу полезных ископаемых определяются Правительством Республики Казахстан.</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p w:rsidR="002E37EB" w:rsidRPr="00C86CFB" w:rsidRDefault="002E37EB" w:rsidP="00C86CFB">
      <w:pPr>
        <w:pStyle w:val="a3"/>
        <w:spacing w:before="0" w:beforeAutospacing="0" w:after="0" w:afterAutospacing="0"/>
        <w:ind w:firstLine="709"/>
        <w:contextualSpacing/>
        <w:jc w:val="both"/>
        <w:rPr>
          <w:b/>
          <w:sz w:val="28"/>
          <w:szCs w:val="28"/>
        </w:rPr>
      </w:pPr>
    </w:p>
    <w:p w:rsidR="0093796A" w:rsidRPr="00C86CFB" w:rsidRDefault="0093796A" w:rsidP="00C86CFB">
      <w:pPr>
        <w:pStyle w:val="a3"/>
        <w:spacing w:before="0" w:beforeAutospacing="0" w:after="0" w:afterAutospacing="0"/>
        <w:ind w:firstLine="709"/>
        <w:contextualSpacing/>
        <w:jc w:val="both"/>
        <w:rPr>
          <w:b/>
          <w:sz w:val="28"/>
          <w:szCs w:val="28"/>
        </w:rPr>
      </w:pPr>
      <w:r w:rsidRPr="00C86CFB">
        <w:rPr>
          <w:b/>
          <w:sz w:val="28"/>
          <w:szCs w:val="28"/>
        </w:rPr>
        <w:t>Статья 7</w:t>
      </w:r>
      <w:r w:rsidR="00736EF6" w:rsidRPr="00C86CFB">
        <w:rPr>
          <w:b/>
          <w:sz w:val="28"/>
          <w:szCs w:val="28"/>
        </w:rPr>
        <w:t>4</w:t>
      </w:r>
      <w:r w:rsidR="00823421" w:rsidRPr="00C86CFB">
        <w:rPr>
          <w:b/>
          <w:sz w:val="28"/>
          <w:szCs w:val="28"/>
        </w:rPr>
        <w:t>1</w:t>
      </w:r>
      <w:r w:rsidRPr="00C86CFB">
        <w:rPr>
          <w:b/>
          <w:sz w:val="28"/>
          <w:szCs w:val="28"/>
        </w:rPr>
        <w:t>. Особенности исполнения налогового обязательства недропользователями</w:t>
      </w:r>
    </w:p>
    <w:p w:rsidR="00C05E7C" w:rsidRPr="00C86CFB" w:rsidRDefault="00C05E7C" w:rsidP="00C86CFB">
      <w:pPr>
        <w:pStyle w:val="a3"/>
        <w:spacing w:before="0" w:beforeAutospacing="0" w:after="0" w:afterAutospacing="0"/>
        <w:ind w:firstLine="709"/>
        <w:contextualSpacing/>
        <w:jc w:val="both"/>
        <w:rPr>
          <w:b/>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и статье 722-1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статьями 651 – 653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4</w:t>
      </w:r>
      <w:r w:rsidR="00823421" w:rsidRPr="00C86CFB">
        <w:rPr>
          <w:rFonts w:ascii="Times New Roman" w:eastAsia="Times New Roman" w:hAnsi="Times New Roman" w:cs="Times New Roman"/>
          <w:b/>
          <w:sz w:val="28"/>
          <w:szCs w:val="28"/>
        </w:rPr>
        <w:t>2</w:t>
      </w:r>
      <w:r w:rsidRPr="00C86CFB">
        <w:rPr>
          <w:rFonts w:ascii="Times New Roman" w:eastAsia="Times New Roman" w:hAnsi="Times New Roman" w:cs="Times New Roman"/>
          <w:b/>
          <w:sz w:val="28"/>
          <w:szCs w:val="28"/>
        </w:rPr>
        <w:t>. Особенности исполнения налогового обязательства отдельными недропользователями</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w:t>
      </w:r>
      <w:r w:rsidR="00F172E6"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главой 8 настоящего Кодекса, с указанием в качестве реквизитов налогоплательщика реквизитов оператора.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D23CF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4</w:t>
      </w:r>
      <w:r w:rsidR="00823421" w:rsidRPr="00C86CFB">
        <w:rPr>
          <w:rFonts w:ascii="Times New Roman" w:eastAsia="Times New Roman" w:hAnsi="Times New Roman" w:cs="Times New Roman"/>
          <w:b/>
          <w:sz w:val="28"/>
          <w:szCs w:val="28"/>
        </w:rPr>
        <w:t>3</w:t>
      </w:r>
      <w:r w:rsidR="0093796A" w:rsidRPr="00C86CFB">
        <w:rPr>
          <w:rFonts w:ascii="Times New Roman" w:eastAsia="Times New Roman" w:hAnsi="Times New Roman" w:cs="Times New Roman"/>
          <w:b/>
          <w:sz w:val="28"/>
          <w:szCs w:val="28"/>
        </w:rPr>
        <w:t>. Особенности исполнения налогового обязательства по контрактам на разведку и добычу или добычу углеводородов по сложным проектам</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4</w:t>
      </w:r>
      <w:r w:rsidR="00823421" w:rsidRPr="00C86CFB">
        <w:rPr>
          <w:rFonts w:ascii="Times New Roman" w:eastAsia="Times New Roman" w:hAnsi="Times New Roman" w:cs="Times New Roman"/>
          <w:b/>
          <w:sz w:val="28"/>
          <w:szCs w:val="28"/>
        </w:rPr>
        <w:t>4</w:t>
      </w:r>
      <w:r w:rsidRPr="00C86CFB">
        <w:rPr>
          <w:rFonts w:ascii="Times New Roman" w:eastAsia="Times New Roman" w:hAnsi="Times New Roman" w:cs="Times New Roman"/>
          <w:b/>
          <w:sz w:val="28"/>
          <w:szCs w:val="28"/>
        </w:rPr>
        <w:t>. Особенности налогового учета операций по недропользованию</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По контрактной деятельности раздельный налоговый учет ведется по следующим налогам и платежам в бюджет:</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корпоративному подоходному налогу;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подписному бонусу;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платежу по возмещению исторических затрат;</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налогу на добычу полезных ископаемых;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налогу на сверхприбыль;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альтернативному налогу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пунктом 1 статьи 722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При ведении раздельного налогового учета для исчисления налогового обязательства недропользователь обязан обеспечить: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rsidR="00FB59AB" w:rsidRPr="00C86CFB" w:rsidRDefault="00FB59A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При этом убытки, понесенные недропользователем по лицензии на геологическое изучение недр, могут компенсироваться за счет доходов, полученных от реализации геологической информации в течение пяти последовательных лет со дня ее передачи уполномоченному органу по изучению недр (срок конфиденциальности)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rsidR="00643F70" w:rsidRPr="00C86CFB" w:rsidRDefault="00643F7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7-1. Доходы и расходы налогоплательщика по переработке техногенных минеральных образований учитываются в налоговом учете по внеконтрактной деятельности.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 Для целей настоящего раздела следующие понятия означают:</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затрат по хранению, транспортировке, реализации полезных ископаемых;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прочих затрат, не связанных непосредственно с добычей, первичной переработкой минерального сырья, подготовкой углеводородов;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затрат по займам.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Классификация доходов и расходов на прямые, косвенные и общие осуществляется недропользователем самостоятельно исходя из специфики деятельности.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p w:rsidR="00E374DF" w:rsidRPr="00C86CFB" w:rsidRDefault="00E374D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5-1) по удельному весу объемов утвержденных запасов по каждому контракту на недропользование в общем объеме утвержденных запасов по всем контрактам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иных методов.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отношении разных видов общих и косвенных доходов и расходов могут применяться различные методы их распределения, установленные настоящим пунктом.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Если сырой газ добывается попутно с нефтью, производственная себестоимость добычи такого сырого газа определяется по следующей формуле:     </w:t>
      </w:r>
      <w:r w:rsidRPr="00C86CFB">
        <w:rPr>
          <w:rFonts w:ascii="Times New Roman" w:hAnsi="Times New Roman" w:cs="Times New Roman"/>
          <w:noProof/>
          <w:sz w:val="28"/>
          <w:szCs w:val="28"/>
          <w:lang w:val="en-US"/>
        </w:rPr>
        <w:drawing>
          <wp:inline distT="0" distB="0" distL="0" distR="0">
            <wp:extent cx="2886075" cy="1390650"/>
            <wp:effectExtent l="0" t="0" r="9525" b="0"/>
            <wp:docPr id="7" name="Рисунок 7" descr="http://adilet.zan.kz/files/1488/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488/83/1.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2886075" cy="1390650"/>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OP – объем добычи нефти в рамках контракта на недропользование в текущем налоговом периоде в тоннах;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0,857 – коэффициент перевода тысячи кубических метров сырого газа, добываемого попутно с нефтью, в тонны;</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r – стоимостный коэффициент, определяемый по формуле: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hAnsi="Times New Roman" w:cs="Times New Roman"/>
          <w:noProof/>
          <w:sz w:val="28"/>
          <w:szCs w:val="28"/>
          <w:lang w:val="en-US"/>
        </w:rPr>
        <w:drawing>
          <wp:inline distT="0" distB="0" distL="0" distR="0">
            <wp:extent cx="2457450" cy="647158"/>
            <wp:effectExtent l="0" t="0" r="0" b="635"/>
            <wp:docPr id="8" name="Рисунок 8" descr="http://adilet.zan.kz/files/1488/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488/83/2.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457450" cy="647158"/>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OP – объем добычи нефти в рамках контракта на недропользование в текущем налоговом периоде в тоннах;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4</w:t>
      </w:r>
      <w:r w:rsidR="00823421" w:rsidRPr="00C86CFB">
        <w:rPr>
          <w:rFonts w:ascii="Times New Roman" w:eastAsia="Times New Roman" w:hAnsi="Times New Roman" w:cs="Times New Roman"/>
          <w:b/>
          <w:sz w:val="28"/>
          <w:szCs w:val="28"/>
        </w:rPr>
        <w:t>5</w:t>
      </w:r>
      <w:r w:rsidRPr="00C86CFB">
        <w:rPr>
          <w:rFonts w:ascii="Times New Roman" w:eastAsia="Times New Roman" w:hAnsi="Times New Roman" w:cs="Times New Roman"/>
          <w:b/>
          <w:sz w:val="28"/>
          <w:szCs w:val="28"/>
        </w:rPr>
        <w:t>. Особенности налогового учета при переоформлении права недропользования на лицензионный режим недропользования</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статьи 723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При этом налогоплательщик уведомляет налоговый орган не позднее </w:t>
      </w:r>
      <w:r w:rsidR="00B5767E"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31 марта года, следующего за годом, в котором произошло переоформление права недропользования, о выбранных методах распределения, в соответствии с пунктом 11 статьи 723 настоящего Кодекса, которые не подлежат пересмотру и изменению.</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пункта 11 статьи 723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статье 258 настоящего Кодекса, осуществляется по состоянию на </w:t>
      </w:r>
      <w:r w:rsidR="00B5767E"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пунктами 8 и 11 статьи 723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пунктом 11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статьей 300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пункта 11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пункта 11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пункта 11 статьи 723 настоящего Кодекса.</w:t>
      </w:r>
    </w:p>
    <w:p w:rsidR="00F172E6" w:rsidRPr="00C86CFB" w:rsidRDefault="00F172E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F172E6" w:rsidP="00C86CFB">
      <w:pPr>
        <w:shd w:val="clear" w:color="auto" w:fill="FFFFFF"/>
        <w:spacing w:after="0" w:line="240" w:lineRule="auto"/>
        <w:ind w:firstLine="709"/>
        <w:contextualSpacing/>
        <w:jc w:val="both"/>
        <w:textAlignment w:val="baseline"/>
        <w:rPr>
          <w:rFonts w:ascii="Times New Roman" w:hAnsi="Times New Roman" w:cs="Times New Roman"/>
          <w:b/>
          <w:sz w:val="28"/>
          <w:szCs w:val="28"/>
        </w:rPr>
      </w:pPr>
      <w:r w:rsidRPr="00C86CFB">
        <w:rPr>
          <w:rFonts w:ascii="Times New Roman" w:hAnsi="Times New Roman" w:cs="Times New Roman"/>
          <w:b/>
          <w:sz w:val="28"/>
          <w:szCs w:val="28"/>
        </w:rPr>
        <w:t xml:space="preserve">ГЛАВА </w:t>
      </w:r>
      <w:r w:rsidR="0093796A" w:rsidRPr="00C86CFB">
        <w:rPr>
          <w:rFonts w:ascii="Times New Roman" w:hAnsi="Times New Roman" w:cs="Times New Roman"/>
          <w:b/>
          <w:sz w:val="28"/>
          <w:szCs w:val="28"/>
        </w:rPr>
        <w:t>8</w:t>
      </w:r>
      <w:r w:rsidR="00064F0F" w:rsidRPr="00C86CFB">
        <w:rPr>
          <w:rFonts w:ascii="Times New Roman" w:hAnsi="Times New Roman" w:cs="Times New Roman"/>
          <w:b/>
          <w:sz w:val="28"/>
          <w:szCs w:val="28"/>
        </w:rPr>
        <w:t>6</w:t>
      </w:r>
      <w:r w:rsidR="0093796A" w:rsidRPr="00C86CFB">
        <w:rPr>
          <w:rFonts w:ascii="Times New Roman" w:hAnsi="Times New Roman" w:cs="Times New Roman"/>
          <w:b/>
          <w:sz w:val="28"/>
          <w:szCs w:val="28"/>
        </w:rPr>
        <w:t>. ПОДПИСНОЙ БОНУС</w:t>
      </w:r>
    </w:p>
    <w:p w:rsidR="00F172E6" w:rsidRPr="00C86CFB" w:rsidRDefault="00F172E6" w:rsidP="00C86CFB">
      <w:pPr>
        <w:shd w:val="clear" w:color="auto" w:fill="FFFFFF"/>
        <w:spacing w:after="0" w:line="240" w:lineRule="auto"/>
        <w:ind w:firstLine="709"/>
        <w:contextualSpacing/>
        <w:jc w:val="both"/>
        <w:textAlignment w:val="baseline"/>
        <w:rPr>
          <w:rFonts w:ascii="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736EF6" w:rsidRPr="00C86CFB">
        <w:rPr>
          <w:rFonts w:ascii="Times New Roman" w:hAnsi="Times New Roman" w:cs="Times New Roman"/>
          <w:b/>
          <w:bCs/>
          <w:sz w:val="28"/>
          <w:szCs w:val="28"/>
        </w:rPr>
        <w:t>4</w:t>
      </w:r>
      <w:r w:rsidR="00823421" w:rsidRPr="00C86CFB">
        <w:rPr>
          <w:rFonts w:ascii="Times New Roman" w:hAnsi="Times New Roman" w:cs="Times New Roman"/>
          <w:b/>
          <w:bCs/>
          <w:sz w:val="28"/>
          <w:szCs w:val="28"/>
        </w:rPr>
        <w:t>6</w:t>
      </w:r>
      <w:r w:rsidRPr="00C86CFB">
        <w:rPr>
          <w:rFonts w:ascii="Times New Roman" w:hAnsi="Times New Roman" w:cs="Times New Roman"/>
          <w:b/>
          <w:bCs/>
          <w:sz w:val="28"/>
          <w:szCs w:val="28"/>
        </w:rPr>
        <w:t>. Общие положения</w:t>
      </w:r>
    </w:p>
    <w:p w:rsidR="00C05E7C" w:rsidRPr="00C86CFB" w:rsidRDefault="00C05E7C"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Подписной бонус является разовым фиксированным платежом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Статья 7</w:t>
      </w:r>
      <w:r w:rsidR="00736EF6" w:rsidRPr="00C86CFB">
        <w:rPr>
          <w:rFonts w:ascii="Times New Roman" w:eastAsia="Times New Roman" w:hAnsi="Times New Roman" w:cs="Times New Roman"/>
          <w:b/>
          <w:sz w:val="28"/>
          <w:szCs w:val="28"/>
        </w:rPr>
        <w:t>4</w:t>
      </w:r>
      <w:r w:rsidR="00823421" w:rsidRPr="00C86CFB">
        <w:rPr>
          <w:rFonts w:ascii="Times New Roman" w:eastAsia="Times New Roman" w:hAnsi="Times New Roman" w:cs="Times New Roman"/>
          <w:b/>
          <w:sz w:val="28"/>
          <w:szCs w:val="28"/>
        </w:rPr>
        <w:t>7</w:t>
      </w:r>
      <w:r w:rsidRPr="00C86CFB">
        <w:rPr>
          <w:rFonts w:ascii="Times New Roman" w:eastAsia="Times New Roman" w:hAnsi="Times New Roman" w:cs="Times New Roman"/>
          <w:b/>
          <w:sz w:val="28"/>
          <w:szCs w:val="28"/>
        </w:rPr>
        <w:t>. Плательщики</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контракт на разведку;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контракт на добычу полезных ископаемых;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контракт на совмещенную разведку и добычу;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лицензию на геологическое изучение;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лицензию на использование пространства недр;</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лицензию на старательство.</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Для целей настоящего раздела понятие </w:t>
      </w:r>
      <w:r w:rsidR="00F172E6"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конкурс</w:t>
      </w:r>
      <w:r w:rsidR="00F172E6"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проводимый в соответствии с законодательством Республики Казахстан о недрах и недропользовании, идентично понятию </w:t>
      </w:r>
      <w:r w:rsidR="00F172E6"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аукцион</w:t>
      </w:r>
      <w:r w:rsidR="00F172E6"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проводимому в соответствии с данным законодательством.</w:t>
      </w:r>
    </w:p>
    <w:p w:rsidR="002E37EB" w:rsidRPr="00C86CFB" w:rsidRDefault="002E37EB"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8A1E1E" w:rsidRPr="00C86CFB">
        <w:rPr>
          <w:rFonts w:ascii="Times New Roman" w:hAnsi="Times New Roman" w:cs="Times New Roman"/>
          <w:b/>
          <w:bCs/>
          <w:sz w:val="28"/>
          <w:szCs w:val="28"/>
        </w:rPr>
        <w:t>4</w:t>
      </w:r>
      <w:r w:rsidR="00823421" w:rsidRPr="00C86CFB">
        <w:rPr>
          <w:rFonts w:ascii="Times New Roman" w:hAnsi="Times New Roman" w:cs="Times New Roman"/>
          <w:b/>
          <w:bCs/>
          <w:sz w:val="28"/>
          <w:szCs w:val="28"/>
        </w:rPr>
        <w:t>8</w:t>
      </w:r>
      <w:r w:rsidRPr="00C86CFB">
        <w:rPr>
          <w:rFonts w:ascii="Times New Roman" w:hAnsi="Times New Roman" w:cs="Times New Roman"/>
          <w:b/>
          <w:bCs/>
          <w:sz w:val="28"/>
          <w:szCs w:val="28"/>
        </w:rPr>
        <w:t>. Порядок исчисления подписного бонуса</w:t>
      </w:r>
    </w:p>
    <w:p w:rsidR="00C05E7C" w:rsidRPr="00C86CFB" w:rsidRDefault="00C05E7C"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1. Стартовый размер подписного бонуса устанавливается отдельно для каждого заключаемого контракта на недропользование в следующих размерах: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1) для контрактов на разведку: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на территории, на которой отсутствуют утвержденные запасы полезных ископаемых, по:</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углеводородам – 2 800-кратный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общераспространенным полезным ископаемым, подземным водам и лечебным грязям – 40-кратный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2) для контрактов на добычу, совмещенную разведку и добычу:</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углеводородов: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если запасы не утверждены, – 3 000-кратный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xml:space="preserve">,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если запасы утверждены, – по формуле (С х 0,04%) + (Сп х 0,01%), но не менее 10 000-кратного размера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если запасы не утверждены, – 500-кратный размер </w:t>
      </w:r>
      <w:r w:rsidR="00D7624A"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если запасы утверждены, – по формуле (С х 0,01%) + (Сп х 0,005%), но не менее 500-кратного размера </w:t>
      </w:r>
      <w:r w:rsidR="00284A9C"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для контрактов на общераспространенные полезные ископаемые, подземные воды и лечебные грязи – по формуле (С х 0,01%), но не менее </w:t>
      </w:r>
      <w:r w:rsidR="00284A9C" w:rsidRPr="00C86CFB">
        <w:rPr>
          <w:rFonts w:ascii="Times New Roman" w:hAnsi="Times New Roman" w:cs="Times New Roman"/>
          <w:sz w:val="28"/>
          <w:szCs w:val="28"/>
        </w:rPr>
        <w:br/>
      </w:r>
      <w:r w:rsidRPr="00C86CFB">
        <w:rPr>
          <w:rFonts w:ascii="Times New Roman" w:hAnsi="Times New Roman" w:cs="Times New Roman"/>
          <w:sz w:val="28"/>
          <w:szCs w:val="28"/>
        </w:rPr>
        <w:t xml:space="preserve">120-кратного размера </w:t>
      </w:r>
      <w:r w:rsidR="00284A9C"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3) для контрактов на переработку техногенных минеральных образований – по формуле (С1 х 0,01%), но не менее 300-кратного размера </w:t>
      </w:r>
      <w:r w:rsidR="00284A9C"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w:t>
      </w:r>
      <w:r w:rsidR="00284A9C" w:rsidRPr="00C86CFB">
        <w:rPr>
          <w:rFonts w:ascii="Times New Roman" w:hAnsi="Times New Roman" w:cs="Times New Roman"/>
          <w:sz w:val="28"/>
          <w:szCs w:val="28"/>
          <w:lang w:val="kk-KZ"/>
        </w:rPr>
        <w:t>МРП</w:t>
      </w:r>
      <w:r w:rsidRPr="00C86CFB">
        <w:rPr>
          <w:rFonts w:ascii="Times New Roman" w:hAnsi="Times New Roman" w:cs="Times New Roman"/>
          <w:sz w:val="28"/>
          <w:szCs w:val="28"/>
        </w:rPr>
        <w:t>,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2. Стоимость запасов полезных ископаемых определяется:</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 xml:space="preserve">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w:t>
      </w:r>
      <w:r w:rsidRPr="00C86CFB">
        <w:rPr>
          <w:rFonts w:ascii="Times New Roman" w:eastAsia="Calibri" w:hAnsi="Times New Roman" w:cs="Times New Roman"/>
          <w:b/>
          <w:bCs/>
          <w:sz w:val="28"/>
          <w:szCs w:val="28"/>
        </w:rPr>
        <w:t xml:space="preserve">с </w:t>
      </w:r>
      <w:r w:rsidRPr="00C86CFB">
        <w:rPr>
          <w:rFonts w:ascii="Times New Roman" w:eastAsia="Calibri" w:hAnsi="Times New Roman" w:cs="Times New Roman"/>
          <w:sz w:val="28"/>
          <w:szCs w:val="28"/>
        </w:rPr>
        <w:t xml:space="preserve">настоящим подпунктом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настоящем подпункте, значение которых на указанную дату является максимальным.</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по данным источника «Argus Crude» компании «Argus Media Ltd»;</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Мировая цена нефти определяется по следующей формуле:</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где:</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S – мировая цена нефти за налоговый период;</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P1, P2 ..., Рn – ежедневная среднеарифметическая котировка цен в дни, за которые опубликованы котировки цен в течение налогового периода;</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Е – среднеарифметический рыночный курс обмена валюты за соответствующий налоговый период;</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n – количество дней в налоговом периоде, за которые опубликованы котировки цен.</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Ежедневная среднеарифметическая котировка цен определяется по формуле:</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где:</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Pn – ежедневная среднеарифметическая котировка цен;</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rPr>
      </w:pPr>
      <w:r w:rsidRPr="00C86CFB">
        <w:rPr>
          <w:rFonts w:ascii="Times New Roman" w:eastAsia="Calibri" w:hAnsi="Times New Roman" w:cs="Times New Roman"/>
          <w:sz w:val="28"/>
          <w:szCs w:val="28"/>
        </w:rPr>
        <w:t>Сn1 – низшее значение (min) ежедневной котировки цены стандартного сорта сырой нефти «Юралс Средиземноморье» (Urals Med) или «Датированный Брент» (Brent Dtd);</w:t>
      </w:r>
    </w:p>
    <w:p w:rsidR="007316A1" w:rsidRPr="00C86CFB" w:rsidRDefault="007316A1" w:rsidP="00C86CFB">
      <w:pPr>
        <w:spacing w:after="0" w:line="240" w:lineRule="auto"/>
        <w:ind w:firstLine="709"/>
        <w:contextualSpacing/>
        <w:jc w:val="both"/>
        <w:rPr>
          <w:rFonts w:ascii="Times New Roman" w:eastAsia="Calibri" w:hAnsi="Times New Roman" w:cs="Times New Roman"/>
          <w:sz w:val="28"/>
          <w:szCs w:val="28"/>
          <w:lang w:val="kk-KZ"/>
        </w:rPr>
      </w:pPr>
      <w:r w:rsidRPr="00C86CFB">
        <w:rPr>
          <w:rFonts w:ascii="Times New Roman" w:eastAsia="Calibri" w:hAnsi="Times New Roman" w:cs="Times New Roman"/>
          <w:sz w:val="28"/>
          <w:szCs w:val="28"/>
        </w:rPr>
        <w:t>Сn2 – высшее значение (max) ежедневной котировки цены стандартного сорта сырой нефти «Юралс Средиземноморье» (Urals Med) или «Датированный Брент» (Brent Dtd)</w:t>
      </w:r>
      <w:r w:rsidRPr="00C86CFB">
        <w:rPr>
          <w:rFonts w:ascii="Times New Roman" w:eastAsia="Calibri" w:hAnsi="Times New Roman" w:cs="Times New Roman"/>
          <w:sz w:val="28"/>
          <w:szCs w:val="28"/>
          <w:lang w:val="kk-KZ"/>
        </w:rPr>
        <w:t>;</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 = V1 х Ц1 + V2 х Ц2, 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Ц1 – цена, определяемая Правительством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СП = V1 х Ц1 + V2 х Ц2, 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Ц1 – цена, определяемая Правительством Республики Казахстан;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Ц2 – среднеарифметическое значение котировок цены сырого газа, определяемое в соответствии с подпунктом 1) настоящего пункта;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3) для полезных ископаемых, указанных в </w:t>
      </w:r>
      <w:hyperlink r:id="rId476" w:anchor="z13160" w:history="1">
        <w:r w:rsidRPr="00C86CFB">
          <w:rPr>
            <w:rFonts w:ascii="Times New Roman" w:hAnsi="Times New Roman" w:cs="Times New Roman"/>
            <w:sz w:val="28"/>
            <w:szCs w:val="28"/>
          </w:rPr>
          <w:t>подпунктах 1)</w:t>
        </w:r>
      </w:hyperlink>
      <w:r w:rsidRPr="00C86CFB">
        <w:rPr>
          <w:rFonts w:ascii="Times New Roman" w:hAnsi="Times New Roman" w:cs="Times New Roman"/>
          <w:sz w:val="28"/>
          <w:szCs w:val="28"/>
        </w:rPr>
        <w:t xml:space="preserve"> и </w:t>
      </w:r>
      <w:hyperlink r:id="rId477" w:anchor="z13161" w:history="1">
        <w:r w:rsidRPr="00C86CFB">
          <w:rPr>
            <w:rFonts w:ascii="Times New Roman" w:hAnsi="Times New Roman" w:cs="Times New Roman"/>
            <w:sz w:val="28"/>
            <w:szCs w:val="28"/>
          </w:rPr>
          <w:t>2)</w:t>
        </w:r>
      </w:hyperlink>
      <w:r w:rsidRPr="00C86CFB">
        <w:rPr>
          <w:rFonts w:ascii="Times New Roman" w:hAnsi="Times New Roman" w:cs="Times New Roman"/>
          <w:sz w:val="28"/>
          <w:szCs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hyperlink r:id="rId478" w:anchor="z745" w:history="1">
        <w:r w:rsidRPr="00C86CFB">
          <w:rPr>
            <w:rFonts w:ascii="Times New Roman" w:hAnsi="Times New Roman" w:cs="Times New Roman"/>
            <w:sz w:val="28"/>
            <w:szCs w:val="28"/>
          </w:rPr>
          <w:t>статьей 745</w:t>
        </w:r>
      </w:hyperlink>
      <w:r w:rsidRPr="00C86CFB">
        <w:rPr>
          <w:rFonts w:ascii="Times New Roman" w:hAnsi="Times New Roman" w:cs="Times New Roman"/>
          <w:sz w:val="28"/>
          <w:szCs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5. При расширении контрактной территории (участка недр) размер подписного бонуса определяется в следующем порядке: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2) если на расширяемой контрактной территории (участке недр) не утверждены запасы полезных ископаемых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23421" w:rsidRPr="00C86CFB">
        <w:rPr>
          <w:rFonts w:ascii="Times New Roman" w:eastAsia="Times New Roman" w:hAnsi="Times New Roman" w:cs="Times New Roman"/>
          <w:b/>
          <w:bCs/>
          <w:sz w:val="28"/>
          <w:szCs w:val="28"/>
        </w:rPr>
        <w:t>49</w:t>
      </w:r>
      <w:r w:rsidRPr="00C86CFB">
        <w:rPr>
          <w:rFonts w:ascii="Times New Roman" w:eastAsia="Times New Roman" w:hAnsi="Times New Roman" w:cs="Times New Roman"/>
          <w:b/>
          <w:bCs/>
          <w:sz w:val="28"/>
          <w:szCs w:val="28"/>
        </w:rPr>
        <w:t>. Особенности исчисления подписного бонуса по лицензиям на недропользование, за исключением лицензий, выдаваемых по результатам аукциона</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действующего на дату уплаты подписного бонуса:</w:t>
      </w:r>
    </w:p>
    <w:p w:rsidR="00F172E6" w:rsidRPr="00C86CFB" w:rsidRDefault="00F172E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560"/>
        <w:gridCol w:w="6378"/>
        <w:gridCol w:w="1701"/>
      </w:tblGrid>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 п/п</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Наиме</w:t>
            </w:r>
            <w:r w:rsidRPr="00C86CFB">
              <w:rPr>
                <w:rFonts w:ascii="Times New Roman" w:eastAsia="Times New Roman" w:hAnsi="Times New Roman" w:cs="Times New Roman"/>
                <w:b/>
                <w:sz w:val="28"/>
                <w:szCs w:val="28"/>
              </w:rPr>
              <w:t>н</w:t>
            </w:r>
            <w:r w:rsidRPr="00C86CFB">
              <w:rPr>
                <w:rFonts w:ascii="Times New Roman" w:eastAsia="Times New Roman" w:hAnsi="Times New Roman" w:cs="Times New Roman"/>
                <w:b/>
                <w:sz w:val="28"/>
                <w:szCs w:val="28"/>
                <w:lang w:val="en-US"/>
              </w:rPr>
              <w:t>ование</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Ставка в МРП</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1</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2</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3</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Лицензия на разведку</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100</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Лицензия на добычу</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200</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Лицензия на старательство:</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rPr>
            </w:pP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3.1.</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площади предоставленной территории до 17 000 м2</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9</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3.2.</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площади предоставленной территории от 17 000 м2 до 33</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000 м2</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12</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w:t>
            </w:r>
            <w:r w:rsidRPr="00C86CFB">
              <w:rPr>
                <w:rFonts w:ascii="Times New Roman" w:eastAsia="Times New Roman" w:hAnsi="Times New Roman" w:cs="Times New Roman"/>
                <w:sz w:val="28"/>
                <w:szCs w:val="28"/>
              </w:rPr>
              <w:t>3</w:t>
            </w:r>
            <w:r w:rsidRPr="00C86CFB">
              <w:rPr>
                <w:rFonts w:ascii="Times New Roman" w:eastAsia="Times New Roman" w:hAnsi="Times New Roman" w:cs="Times New Roman"/>
                <w:sz w:val="28"/>
                <w:szCs w:val="28"/>
                <w:lang w:val="en-US"/>
              </w:rPr>
              <w:t>.</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площади предоставленной территории от 33</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000 м2 до 50</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000 м2</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15</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4.</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Лицензия на геологическое изучение</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50</w:t>
            </w:r>
          </w:p>
        </w:tc>
      </w:tr>
      <w:tr w:rsidR="00C86CFB" w:rsidRPr="00C86CFB" w:rsidTr="008E1B4A">
        <w:tc>
          <w:tcPr>
            <w:tcW w:w="1560"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5.</w:t>
            </w:r>
          </w:p>
        </w:tc>
        <w:tc>
          <w:tcPr>
            <w:tcW w:w="6378"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Лицензия на использование пространства недр</w:t>
            </w:r>
          </w:p>
        </w:tc>
        <w:tc>
          <w:tcPr>
            <w:tcW w:w="1701" w:type="dxa"/>
          </w:tcPr>
          <w:p w:rsidR="00F172E6" w:rsidRPr="00C86CFB" w:rsidRDefault="00F172E6"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400</w:t>
            </w:r>
          </w:p>
        </w:tc>
      </w:tr>
    </w:tbl>
    <w:p w:rsidR="00F172E6" w:rsidRPr="00C86CFB" w:rsidRDefault="00F172E6"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736EF6" w:rsidRPr="00C86CFB">
        <w:rPr>
          <w:b/>
          <w:bCs/>
          <w:sz w:val="28"/>
          <w:szCs w:val="28"/>
        </w:rPr>
        <w:t>5</w:t>
      </w:r>
      <w:r w:rsidR="00823421" w:rsidRPr="00C86CFB">
        <w:rPr>
          <w:b/>
          <w:bCs/>
          <w:sz w:val="28"/>
          <w:szCs w:val="28"/>
        </w:rPr>
        <w:t>0</w:t>
      </w:r>
      <w:r w:rsidRPr="00C86CFB">
        <w:rPr>
          <w:b/>
          <w:bCs/>
          <w:sz w:val="28"/>
          <w:szCs w:val="28"/>
        </w:rPr>
        <w:t>. Налоговый период</w:t>
      </w:r>
    </w:p>
    <w:p w:rsidR="00C05E7C" w:rsidRPr="00C86CFB" w:rsidRDefault="00C05E7C"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Налоговым периодом по подписному бонусу является календарный квартал, в котором наступил срок уплаты подписного бонуса.</w:t>
      </w:r>
    </w:p>
    <w:p w:rsidR="002E37EB" w:rsidRPr="00C86CFB" w:rsidRDefault="002E37EB"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736EF6" w:rsidRPr="00C86CFB">
        <w:rPr>
          <w:b/>
          <w:bCs/>
          <w:sz w:val="28"/>
          <w:szCs w:val="28"/>
        </w:rPr>
        <w:t>5</w:t>
      </w:r>
      <w:r w:rsidR="00823421" w:rsidRPr="00C86CFB">
        <w:rPr>
          <w:b/>
          <w:bCs/>
          <w:sz w:val="28"/>
          <w:szCs w:val="28"/>
        </w:rPr>
        <w:t>1</w:t>
      </w:r>
      <w:r w:rsidRPr="00C86CFB">
        <w:rPr>
          <w:b/>
          <w:bCs/>
          <w:sz w:val="28"/>
          <w:szCs w:val="28"/>
        </w:rPr>
        <w:t>. Сроки уплаты подписного бонуса</w:t>
      </w:r>
    </w:p>
    <w:p w:rsidR="00C05E7C" w:rsidRPr="00C86CFB" w:rsidRDefault="00C05E7C"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с даты внесения изменений в контракт на недропользование о расширении контрактной территории (участка недр);</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с даты получения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с даты получения разрешения на добычу подземных вод.</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2. Подписной бонус по лицензиям на недропользование, за исключением лицензий, выдаваемых по результатам аукциона, уплачивается в бюджет по месту нахождения налогоплательщика не позднее десяти рабочих дней со дня выдачи такой лицензии.</w:t>
      </w:r>
    </w:p>
    <w:p w:rsidR="002E37EB" w:rsidRPr="00C86CFB" w:rsidRDefault="002E37EB"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736EF6" w:rsidRPr="00C86CFB">
        <w:rPr>
          <w:b/>
          <w:bCs/>
          <w:sz w:val="28"/>
          <w:szCs w:val="28"/>
        </w:rPr>
        <w:t>5</w:t>
      </w:r>
      <w:r w:rsidR="00823421" w:rsidRPr="00C86CFB">
        <w:rPr>
          <w:b/>
          <w:bCs/>
          <w:sz w:val="28"/>
          <w:szCs w:val="28"/>
        </w:rPr>
        <w:t>2</w:t>
      </w:r>
      <w:r w:rsidRPr="00C86CFB">
        <w:rPr>
          <w:b/>
          <w:bCs/>
          <w:sz w:val="28"/>
          <w:szCs w:val="28"/>
        </w:rPr>
        <w:t>. Налоговая декларация</w:t>
      </w:r>
    </w:p>
    <w:p w:rsidR="00C05E7C" w:rsidRPr="00C86CFB" w:rsidRDefault="00C05E7C" w:rsidP="00C86CFB">
      <w:pPr>
        <w:pStyle w:val="a3"/>
        <w:spacing w:before="0" w:beforeAutospacing="0" w:after="0" w:afterAutospacing="0"/>
        <w:ind w:firstLine="709"/>
        <w:contextualSpacing/>
        <w:jc w:val="both"/>
        <w:rPr>
          <w:sz w:val="28"/>
          <w:szCs w:val="28"/>
        </w:rPr>
      </w:pPr>
    </w:p>
    <w:p w:rsidR="0093796A" w:rsidRPr="00C86CFB" w:rsidRDefault="0093796A" w:rsidP="00C86CFB">
      <w:pPr>
        <w:pStyle w:val="aa"/>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Декларация по подписному бонусу представляется плательщиком подписного бонуса в налоговый орган по месту нахождения </w:t>
      </w:r>
      <w:r w:rsidR="002D7808" w:rsidRPr="00C86CFB">
        <w:rPr>
          <w:rFonts w:ascii="Times New Roman" w:hAnsi="Times New Roman" w:cs="Times New Roman"/>
          <w:sz w:val="28"/>
          <w:szCs w:val="28"/>
        </w:rPr>
        <w:t>не позднее</w:t>
      </w:r>
      <w:r w:rsidRPr="00C86CFB">
        <w:rPr>
          <w:rFonts w:ascii="Times New Roman" w:hAnsi="Times New Roman" w:cs="Times New Roman"/>
          <w:sz w:val="28"/>
          <w:szCs w:val="28"/>
        </w:rPr>
        <w:t xml:space="preserve"> 15 числа второго месяца, следующего за налоговым периодом.</w:t>
      </w:r>
    </w:p>
    <w:p w:rsidR="00FE1773" w:rsidRPr="00C86CFB" w:rsidRDefault="00FE1773" w:rsidP="00C86CFB">
      <w:pPr>
        <w:pStyle w:val="aa"/>
        <w:ind w:firstLine="709"/>
        <w:contextualSpacing/>
        <w:jc w:val="both"/>
        <w:rPr>
          <w:rFonts w:ascii="Times New Roman" w:hAnsi="Times New Roman" w:cs="Times New Roman"/>
          <w:sz w:val="28"/>
          <w:szCs w:val="28"/>
        </w:rPr>
      </w:pPr>
    </w:p>
    <w:p w:rsidR="0093796A" w:rsidRPr="00C86CFB" w:rsidRDefault="00FE1773"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ГЛАВА</w:t>
      </w:r>
      <w:r w:rsidR="0093796A" w:rsidRPr="00C86CFB">
        <w:rPr>
          <w:rFonts w:ascii="Times New Roman" w:eastAsia="Times New Roman" w:hAnsi="Times New Roman" w:cs="Times New Roman"/>
          <w:b/>
          <w:bCs/>
          <w:sz w:val="28"/>
          <w:szCs w:val="28"/>
        </w:rPr>
        <w:t xml:space="preserve"> 8</w:t>
      </w:r>
      <w:r w:rsidR="00064F0F" w:rsidRPr="00C86CFB">
        <w:rPr>
          <w:rFonts w:ascii="Times New Roman" w:eastAsia="Times New Roman" w:hAnsi="Times New Roman" w:cs="Times New Roman"/>
          <w:b/>
          <w:bCs/>
          <w:sz w:val="28"/>
          <w:szCs w:val="28"/>
        </w:rPr>
        <w:t>7</w:t>
      </w:r>
      <w:r w:rsidR="0093796A" w:rsidRPr="00C86CFB">
        <w:rPr>
          <w:rFonts w:ascii="Times New Roman" w:eastAsia="Times New Roman" w:hAnsi="Times New Roman" w:cs="Times New Roman"/>
          <w:b/>
          <w:bCs/>
          <w:sz w:val="28"/>
          <w:szCs w:val="28"/>
        </w:rPr>
        <w:t>. ПЛАТЕЖ ПО ВОЗМЕЩЕНИЮ ИСТОРИЧЕСКИХ ЗАТРАТ</w:t>
      </w:r>
    </w:p>
    <w:p w:rsidR="00FE1773" w:rsidRPr="00C86CFB" w:rsidRDefault="00FE1773"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736EF6" w:rsidRPr="00C86CFB">
        <w:rPr>
          <w:rFonts w:ascii="Times New Roman" w:eastAsia="Times New Roman" w:hAnsi="Times New Roman" w:cs="Times New Roman"/>
          <w:b/>
          <w:bCs/>
          <w:sz w:val="28"/>
          <w:szCs w:val="28"/>
        </w:rPr>
        <w:t>5</w:t>
      </w:r>
      <w:r w:rsidR="00823421" w:rsidRPr="00C86CFB">
        <w:rPr>
          <w:rFonts w:ascii="Times New Roman" w:eastAsia="Times New Roman" w:hAnsi="Times New Roman" w:cs="Times New Roman"/>
          <w:b/>
          <w:bCs/>
          <w:sz w:val="28"/>
          <w:szCs w:val="28"/>
        </w:rPr>
        <w:t>3</w:t>
      </w:r>
      <w:r w:rsidRPr="00C86CFB">
        <w:rPr>
          <w:rFonts w:ascii="Times New Roman" w:eastAsia="Times New Roman" w:hAnsi="Times New Roman" w:cs="Times New Roman"/>
          <w:b/>
          <w:bCs/>
          <w:sz w:val="28"/>
          <w:szCs w:val="28"/>
        </w:rPr>
        <w:t>. Общие положения</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736EF6" w:rsidRPr="00C86CFB">
        <w:rPr>
          <w:rFonts w:ascii="Times New Roman" w:eastAsia="Times New Roman" w:hAnsi="Times New Roman" w:cs="Times New Roman"/>
          <w:b/>
          <w:bCs/>
          <w:sz w:val="28"/>
          <w:szCs w:val="28"/>
        </w:rPr>
        <w:t>5</w:t>
      </w:r>
      <w:r w:rsidR="00823421" w:rsidRPr="00C86CFB">
        <w:rPr>
          <w:rFonts w:ascii="Times New Roman" w:eastAsia="Times New Roman" w:hAnsi="Times New Roman" w:cs="Times New Roman"/>
          <w:b/>
          <w:bCs/>
          <w:sz w:val="28"/>
          <w:szCs w:val="28"/>
        </w:rPr>
        <w:t>4</w:t>
      </w:r>
      <w:r w:rsidRPr="00C86CFB">
        <w:rPr>
          <w:rFonts w:ascii="Times New Roman" w:eastAsia="Times New Roman" w:hAnsi="Times New Roman" w:cs="Times New Roman"/>
          <w:b/>
          <w:bCs/>
          <w:sz w:val="28"/>
          <w:szCs w:val="28"/>
        </w:rPr>
        <w:t>. Плательщики</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территория, на которую предоставлена лицензия на разведку или добычу твердых полезных ископаемых, не относится к территории, на которую до </w:t>
      </w:r>
      <w:r w:rsidR="00B5767E"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736EF6" w:rsidRPr="00C86CFB">
        <w:rPr>
          <w:rFonts w:ascii="Times New Roman" w:eastAsia="Times New Roman" w:hAnsi="Times New Roman" w:cs="Times New Roman"/>
          <w:b/>
          <w:bCs/>
          <w:sz w:val="28"/>
          <w:szCs w:val="28"/>
        </w:rPr>
        <w:t>5</w:t>
      </w:r>
      <w:r w:rsidR="00823421" w:rsidRPr="00C86CFB">
        <w:rPr>
          <w:rFonts w:ascii="Times New Roman" w:eastAsia="Times New Roman" w:hAnsi="Times New Roman" w:cs="Times New Roman"/>
          <w:b/>
          <w:bCs/>
          <w:sz w:val="28"/>
          <w:szCs w:val="28"/>
        </w:rPr>
        <w:t>5</w:t>
      </w:r>
      <w:r w:rsidRPr="00C86CFB">
        <w:rPr>
          <w:rFonts w:ascii="Times New Roman" w:eastAsia="Times New Roman" w:hAnsi="Times New Roman" w:cs="Times New Roman"/>
          <w:b/>
          <w:bCs/>
          <w:sz w:val="28"/>
          <w:szCs w:val="28"/>
        </w:rPr>
        <w:t xml:space="preserve">. Порядок установления платежа по возмещению исторических затрат </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5</w:t>
      </w:r>
      <w:r w:rsidR="00823421" w:rsidRPr="00C86CFB">
        <w:rPr>
          <w:rFonts w:ascii="Times New Roman" w:eastAsia="Times New Roman" w:hAnsi="Times New Roman" w:cs="Times New Roman"/>
          <w:b/>
          <w:bCs/>
          <w:sz w:val="28"/>
          <w:szCs w:val="28"/>
        </w:rPr>
        <w:t>6</w:t>
      </w:r>
      <w:r w:rsidRPr="00C86CFB">
        <w:rPr>
          <w:rFonts w:ascii="Times New Roman" w:eastAsia="Times New Roman" w:hAnsi="Times New Roman" w:cs="Times New Roman"/>
          <w:b/>
          <w:bCs/>
          <w:sz w:val="28"/>
          <w:szCs w:val="28"/>
        </w:rPr>
        <w:t>. Порядок и сроки уплаты</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объявление коммерческого обнаружения;</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переход на период (этап) добычи в соответствии с законодательством Республики Казахстан о недрах и недропользовании;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выдача лицензии на добычу полезных ископаемых;</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заключение контракта на добычу полезных ископаемых.</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Уплата платежа по возмещению исторических затрат осуществляется в бюджет по месту нахождения недропользователя в следующем порядке: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xml:space="preserve">,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xml:space="preserve">,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действующего на дату заключения соглашения о конфиденциальности.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 xml:space="preserve">1 января 2009 года, если не возмещенная в бюджет по состоянию на 1 января 2009 года сумма исторических затрат составляет сумму, превышающую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10</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000-кратный размер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500-кратного размера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500-кратного размера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установленного на 1 января 2009 года законом о республиканском бюджете.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 xml:space="preserve">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 января 2009 года;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5</w:t>
      </w:r>
      <w:r w:rsidR="00823421" w:rsidRPr="00C86CFB">
        <w:rPr>
          <w:rFonts w:ascii="Times New Roman" w:eastAsia="Times New Roman" w:hAnsi="Times New Roman" w:cs="Times New Roman"/>
          <w:b/>
          <w:bCs/>
          <w:sz w:val="28"/>
          <w:szCs w:val="28"/>
        </w:rPr>
        <w:t>7</w:t>
      </w:r>
      <w:r w:rsidRPr="00C86CFB">
        <w:rPr>
          <w:rFonts w:ascii="Times New Roman" w:eastAsia="Times New Roman" w:hAnsi="Times New Roman" w:cs="Times New Roman"/>
          <w:b/>
          <w:bCs/>
          <w:sz w:val="28"/>
          <w:szCs w:val="28"/>
        </w:rPr>
        <w:t>. Налоговая декларация</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000-кратного размера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xml:space="preserve">,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31 марта года, следующего за годом, в котором недропользователь приступил к добыче полезных ископаемых.</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000-кратный размер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 контрактам на недропользование, заключенным до 1 января 2009 года, по которым недропользователь приступил к добыче полезных ископаемых до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 xml:space="preserve">1 января 2009 года, если не возмещенная в бюджет по состоянию на 1 января 2009 года сумма исторических затрат составляет сумму, превышающую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10</w:t>
      </w:r>
      <w:r w:rsidRPr="00C86CFB">
        <w:rPr>
          <w:rFonts w:ascii="Times New Roman" w:eastAsia="Times New Roman" w:hAnsi="Times New Roman" w:cs="Times New Roman"/>
          <w:sz w:val="28"/>
          <w:szCs w:val="28"/>
          <w:lang w:val="en-US"/>
        </w:rPr>
        <w:t> </w:t>
      </w:r>
      <w:r w:rsidRPr="00C86CFB">
        <w:rPr>
          <w:rFonts w:ascii="Times New Roman" w:eastAsia="Times New Roman" w:hAnsi="Times New Roman" w:cs="Times New Roman"/>
          <w:sz w:val="28"/>
          <w:szCs w:val="28"/>
        </w:rPr>
        <w:t xml:space="preserve">000-кратный размер </w:t>
      </w:r>
      <w:r w:rsidR="00284A9C" w:rsidRPr="00C86CFB">
        <w:rPr>
          <w:rFonts w:ascii="Times New Roman" w:hAnsi="Times New Roman" w:cs="Times New Roman"/>
          <w:sz w:val="28"/>
          <w:szCs w:val="28"/>
          <w:lang w:val="kk-KZ"/>
        </w:rPr>
        <w:t>МРП</w:t>
      </w:r>
      <w:r w:rsidRPr="00C86CFB">
        <w:rPr>
          <w:rFonts w:ascii="Times New Roman" w:eastAsia="Times New Roman" w:hAnsi="Times New Roman" w:cs="Times New Roman"/>
          <w:sz w:val="28"/>
          <w:szCs w:val="28"/>
        </w:rPr>
        <w:t>,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rsidR="00FE1773" w:rsidRPr="00C86CFB" w:rsidRDefault="00FE1773" w:rsidP="00C86CFB">
      <w:pPr>
        <w:pStyle w:val="aa"/>
        <w:ind w:firstLine="709"/>
        <w:contextualSpacing/>
        <w:jc w:val="both"/>
        <w:rPr>
          <w:rFonts w:ascii="Times New Roman" w:eastAsia="Times New Roman" w:hAnsi="Times New Roman" w:cs="Times New Roman"/>
          <w:sz w:val="28"/>
          <w:szCs w:val="28"/>
        </w:rPr>
      </w:pPr>
    </w:p>
    <w:p w:rsidR="0093796A" w:rsidRPr="00C86CFB" w:rsidRDefault="00FE1773" w:rsidP="00C86CFB">
      <w:pPr>
        <w:pStyle w:val="aa"/>
        <w:tabs>
          <w:tab w:val="left" w:pos="1560"/>
        </w:tabs>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ГЛАВА</w:t>
      </w:r>
      <w:r w:rsidR="0093796A" w:rsidRPr="00C86CFB">
        <w:rPr>
          <w:rFonts w:ascii="Times New Roman" w:eastAsia="Times New Roman" w:hAnsi="Times New Roman" w:cs="Times New Roman"/>
          <w:b/>
          <w:bCs/>
          <w:sz w:val="28"/>
          <w:szCs w:val="28"/>
        </w:rPr>
        <w:t xml:space="preserve"> 8</w:t>
      </w:r>
      <w:r w:rsidR="00064F0F" w:rsidRPr="00C86CFB">
        <w:rPr>
          <w:rFonts w:ascii="Times New Roman" w:eastAsia="Times New Roman" w:hAnsi="Times New Roman" w:cs="Times New Roman"/>
          <w:b/>
          <w:bCs/>
          <w:sz w:val="28"/>
          <w:szCs w:val="28"/>
        </w:rPr>
        <w:t>8</w:t>
      </w:r>
      <w:r w:rsidR="0093796A" w:rsidRPr="00C86CFB">
        <w:rPr>
          <w:rFonts w:ascii="Times New Roman" w:eastAsia="Times New Roman" w:hAnsi="Times New Roman" w:cs="Times New Roman"/>
          <w:b/>
          <w:bCs/>
          <w:sz w:val="28"/>
          <w:szCs w:val="28"/>
        </w:rPr>
        <w:t>. НАЛОГ НА ДОБЫЧУ ПОЛЕЗНЫХ ИСКОПАЕМЫХ</w:t>
      </w:r>
    </w:p>
    <w:p w:rsidR="00FE1773" w:rsidRPr="00C86CFB" w:rsidRDefault="00FE1773"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A1E1E" w:rsidRPr="00C86CFB">
        <w:rPr>
          <w:rFonts w:ascii="Times New Roman" w:eastAsia="Times New Roman" w:hAnsi="Times New Roman" w:cs="Times New Roman"/>
          <w:b/>
          <w:bCs/>
          <w:sz w:val="28"/>
          <w:szCs w:val="28"/>
        </w:rPr>
        <w:t>5</w:t>
      </w:r>
      <w:r w:rsidR="00823421" w:rsidRPr="00C86CFB">
        <w:rPr>
          <w:rFonts w:ascii="Times New Roman" w:eastAsia="Times New Roman" w:hAnsi="Times New Roman" w:cs="Times New Roman"/>
          <w:b/>
          <w:bCs/>
          <w:sz w:val="28"/>
          <w:szCs w:val="28"/>
        </w:rPr>
        <w:t>8</w:t>
      </w:r>
      <w:r w:rsidRPr="00C86CFB">
        <w:rPr>
          <w:rFonts w:ascii="Times New Roman" w:eastAsia="Times New Roman" w:hAnsi="Times New Roman" w:cs="Times New Roman"/>
          <w:b/>
          <w:bCs/>
          <w:sz w:val="28"/>
          <w:szCs w:val="28"/>
        </w:rPr>
        <w:t>. Общие положения</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23421" w:rsidRPr="00C86CFB">
        <w:rPr>
          <w:rFonts w:ascii="Times New Roman" w:eastAsia="Times New Roman" w:hAnsi="Times New Roman" w:cs="Times New Roman"/>
          <w:b/>
          <w:bCs/>
          <w:sz w:val="28"/>
          <w:szCs w:val="28"/>
        </w:rPr>
        <w:t>59</w:t>
      </w:r>
      <w:r w:rsidRPr="00C86CFB">
        <w:rPr>
          <w:rFonts w:ascii="Times New Roman" w:eastAsia="Times New Roman" w:hAnsi="Times New Roman" w:cs="Times New Roman"/>
          <w:b/>
          <w:bCs/>
          <w:sz w:val="28"/>
          <w:szCs w:val="28"/>
        </w:rPr>
        <w:t>. Особенности уплаты</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 на добычу полезных ископаемых уплачивается в денежной форме, за исключением случая, предусмотренного пунктом 2 настоящей статьи.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hyperlink r:id="rId479" w:anchor="z12847" w:history="1">
        <w:r w:rsidRPr="00C86CFB">
          <w:rPr>
            <w:rFonts w:ascii="Times New Roman" w:hAnsi="Times New Roman" w:cs="Times New Roman"/>
            <w:sz w:val="28"/>
            <w:szCs w:val="28"/>
          </w:rPr>
          <w:t>пункте 1</w:t>
        </w:r>
      </w:hyperlink>
      <w:r w:rsidRPr="00C86CFB">
        <w:rPr>
          <w:rFonts w:ascii="Times New Roman" w:eastAsia="Times New Roman" w:hAnsi="Times New Roman" w:cs="Times New Roman"/>
          <w:sz w:val="28"/>
          <w:szCs w:val="28"/>
        </w:rPr>
        <w:t xml:space="preserve"> статьи 722 настоящего Кодекса, установлен </w:t>
      </w:r>
      <w:hyperlink r:id="rId480" w:anchor="z13405" w:history="1">
        <w:r w:rsidRPr="00C86CFB">
          <w:rPr>
            <w:rFonts w:ascii="Times New Roman" w:hAnsi="Times New Roman" w:cs="Times New Roman"/>
            <w:sz w:val="28"/>
            <w:szCs w:val="28"/>
          </w:rPr>
          <w:t>главой 88</w:t>
        </w:r>
      </w:hyperlink>
      <w:r w:rsidRPr="00C86CFB">
        <w:rPr>
          <w:rFonts w:ascii="Times New Roman" w:eastAsia="Times New Roman" w:hAnsi="Times New Roman" w:cs="Times New Roman"/>
          <w:sz w:val="28"/>
          <w:szCs w:val="28"/>
        </w:rPr>
        <w:t xml:space="preserve"> настоящего Кодекса.</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0</w:t>
      </w:r>
      <w:r w:rsidRPr="00C86CFB">
        <w:rPr>
          <w:rFonts w:ascii="Times New Roman" w:eastAsia="Times New Roman" w:hAnsi="Times New Roman" w:cs="Times New Roman"/>
          <w:b/>
          <w:bCs/>
          <w:sz w:val="28"/>
          <w:szCs w:val="28"/>
        </w:rPr>
        <w:t>. Плательщики</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p w:rsidR="00FE1773" w:rsidRPr="00C86CFB" w:rsidRDefault="00FE1773" w:rsidP="00C86CFB">
      <w:pPr>
        <w:pStyle w:val="aa"/>
        <w:ind w:firstLine="709"/>
        <w:contextualSpacing/>
        <w:jc w:val="both"/>
        <w:rPr>
          <w:rFonts w:ascii="Times New Roman" w:eastAsia="Times New Roman" w:hAnsi="Times New Roman" w:cs="Times New Roman"/>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Параграф 1. Налог на добычу полезных ископаемых на углеводороды</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1</w:t>
      </w:r>
      <w:r w:rsidRPr="00C86CFB">
        <w:rPr>
          <w:rFonts w:ascii="Times New Roman" w:eastAsia="Times New Roman" w:hAnsi="Times New Roman" w:cs="Times New Roman"/>
          <w:b/>
          <w:bCs/>
          <w:sz w:val="28"/>
          <w:szCs w:val="28"/>
        </w:rPr>
        <w:t>. Объект обложения</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hyperlink r:id="rId481" w:anchor="z13405" w:history="1">
        <w:r w:rsidRPr="00C86CFB">
          <w:rPr>
            <w:rStyle w:val="a9"/>
            <w:rFonts w:ascii="Times New Roman" w:hAnsi="Times New Roman" w:cs="Times New Roman"/>
            <w:color w:val="auto"/>
            <w:sz w:val="28"/>
            <w:szCs w:val="28"/>
            <w:u w:val="none"/>
          </w:rPr>
          <w:t>главой 88</w:t>
        </w:r>
      </w:hyperlink>
      <w:r w:rsidRPr="00C86CFB">
        <w:rPr>
          <w:rFonts w:ascii="Times New Roman" w:eastAsia="Times New Roman" w:hAnsi="Times New Roman" w:cs="Times New Roman"/>
          <w:sz w:val="28"/>
          <w:szCs w:val="28"/>
        </w:rPr>
        <w:t xml:space="preserve"> настоящего Кодекса;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сырой газ, реализованный на внутреннем рынке Республики Казахстан и (или) использованный на собственные производственные нужды.</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проведении операций по недропользованию в качестве топлива при подготовке углеводородов;</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технологических и коммунально-бытовых нужд;</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выработки электроэнергии, используемой при проведении операций по недропользованию;</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rsidR="00921B20" w:rsidRPr="00C86CFB" w:rsidRDefault="00921B2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8) сырой газ, сжигаемый в факелах в случаях, предусмотренных законодательством Республики Казахстан о недрах и недропользовании;</w:t>
      </w:r>
    </w:p>
    <w:p w:rsidR="0093796A" w:rsidRPr="00C86CFB" w:rsidRDefault="00921B20"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w:t>
      </w:r>
      <w:r w:rsidR="0093796A" w:rsidRPr="00C86CFB">
        <w:rPr>
          <w:rFonts w:ascii="Times New Roman" w:eastAsia="Times New Roman" w:hAnsi="Times New Roman" w:cs="Times New Roman"/>
          <w:sz w:val="28"/>
          <w:szCs w:val="28"/>
        </w:rPr>
        <w:t xml:space="preserve">)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w:t>
      </w:r>
      <w:r w:rsidR="00E35126" w:rsidRPr="00C86CFB">
        <w:rPr>
          <w:rFonts w:ascii="Times New Roman" w:eastAsia="Times New Roman" w:hAnsi="Times New Roman" w:cs="Times New Roman"/>
          <w:sz w:val="28"/>
          <w:szCs w:val="28"/>
          <w:lang w:val="kk-KZ"/>
        </w:rPr>
        <w:t>8</w:t>
      </w:r>
      <w:r w:rsidR="0093796A" w:rsidRPr="00C86CFB">
        <w:rPr>
          <w:rFonts w:ascii="Times New Roman" w:eastAsia="Times New Roman" w:hAnsi="Times New Roman" w:cs="Times New Roman"/>
          <w:sz w:val="28"/>
          <w:szCs w:val="28"/>
        </w:rPr>
        <w:t>) настоящего пункта, если иное не установлено настоящей статьей.</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rsidR="00921B20" w:rsidRPr="00C86CFB" w:rsidRDefault="00921B2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4. Объемом сырого газа, сжигаемого в факелах, признается фактический объем сырого газа, разрешенный к сжиганию в соответствии с законодательством Республики Казахстан о недрах и недропользовании.</w:t>
      </w:r>
    </w:p>
    <w:p w:rsidR="0093796A" w:rsidRPr="00C86CFB" w:rsidRDefault="00921B20"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w:t>
      </w:r>
      <w:r w:rsidR="0093796A" w:rsidRPr="00C86CFB">
        <w:rPr>
          <w:rFonts w:ascii="Times New Roman" w:eastAsia="Times New Roman" w:hAnsi="Times New Roman" w:cs="Times New Roman"/>
          <w:sz w:val="28"/>
          <w:szCs w:val="28"/>
        </w:rPr>
        <w:t>.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p w:rsidR="0093796A" w:rsidRPr="00C86CFB" w:rsidRDefault="00980DC1"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lang w:val="kk-KZ"/>
        </w:rPr>
        <w:t>5</w:t>
      </w:r>
      <w:r w:rsidR="0093796A" w:rsidRPr="00C86CFB">
        <w:rPr>
          <w:rFonts w:ascii="Times New Roman" w:eastAsia="Times New Roman" w:hAnsi="Times New Roman" w:cs="Times New Roman"/>
          <w:sz w:val="28"/>
          <w:szCs w:val="28"/>
        </w:rPr>
        <w:t>.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2</w:t>
      </w:r>
      <w:r w:rsidRPr="00C86CFB">
        <w:rPr>
          <w:rFonts w:ascii="Times New Roman" w:eastAsia="Times New Roman" w:hAnsi="Times New Roman" w:cs="Times New Roman"/>
          <w:b/>
          <w:bCs/>
          <w:sz w:val="28"/>
          <w:szCs w:val="28"/>
        </w:rPr>
        <w:t>. Налоговая база</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Налоговой базой для исчисления налога на добычу полезных ископаемых является стоимость объема добытых за налоговый период углеводородов.</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3</w:t>
      </w:r>
      <w:r w:rsidRPr="00C86CFB">
        <w:rPr>
          <w:rFonts w:ascii="Times New Roman" w:eastAsia="Times New Roman" w:hAnsi="Times New Roman" w:cs="Times New Roman"/>
          <w:b/>
          <w:bCs/>
          <w:sz w:val="28"/>
          <w:szCs w:val="28"/>
        </w:rPr>
        <w:t>. Порядок определения стоимости углеводородов</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В целях исчисления налога на добычу полезных ископаемых стоимость добытой за налоговый период нефти определяется в следующем порядке: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w:t>
      </w:r>
      <w:r w:rsidR="00FE177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20 процентов;</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hyperlink r:id="rId482" w:anchor="z13405" w:history="1">
        <w:r w:rsidRPr="00C86CFB">
          <w:rPr>
            <w:rStyle w:val="a9"/>
            <w:rFonts w:ascii="Times New Roman" w:hAnsi="Times New Roman" w:cs="Times New Roman"/>
            <w:color w:val="auto"/>
            <w:sz w:val="28"/>
            <w:szCs w:val="28"/>
            <w:u w:val="none"/>
          </w:rPr>
          <w:t>главой 88</w:t>
        </w:r>
      </w:hyperlink>
      <w:r w:rsidRPr="00C86CFB">
        <w:rPr>
          <w:rFonts w:ascii="Times New Roman" w:eastAsia="Times New Roman" w:hAnsi="Times New Roman" w:cs="Times New Roman"/>
          <w:sz w:val="28"/>
          <w:szCs w:val="28"/>
        </w:rPr>
        <w:t xml:space="preserve"> настоящего Кодекса и цены передачи, установленной в порядке, определенном Правительством Республики Казахстан.</w:t>
      </w:r>
    </w:p>
    <w:p w:rsidR="00932892" w:rsidRPr="00C86CFB" w:rsidRDefault="0093289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3. Мировая цена нефти определяется как произведение средневзвешенной цены ее реализации, определенной по нижеприведенной формуле с учетом соблюдения законодательства Республики Казахстан о трансфертном ценообразовании, и среднеарифметического рыночного курса обмена валюты за соответствующий налоговый период.</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Ц ср. = (V1 р.п. х Ц1 р. + V2 р.п. х Ц2 р....+ Vnр.п. х Цn р.)/V общ. реализации,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где: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V1 р.п., V2 р.п.,. Vnр.п. – объемы каждой партии нефти, реализуемой за налоговый период;</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Ц1 р., Ц2 р. ... Цn р. – фактические цены реализации нефти по каждой партии в налоговом периоде с учетом соблюдения законодательства Республики Казахстан о трансфертном ценообразовании;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n – количество партий реализованной нефти в налоговом периоде;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V общ. реализации – общий объем реализации нефти за налоговый период.</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К барр. ср.взв. = (V тонн 1 х К барр.1 + V тонн 2… х К барр.2... + V тонн n х К барр.n) / V тонн S, где: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К барр. ср.взв. – средневзвешенный коэффициент баррелизации, рассчитываемый с точностью до четырех знаков после запятой;</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V тонн – объемы каждой добытой партии нефти;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К барр.1, К барр.2 ... + К барр.n – коэффициенты баррелизации, указанные в паспорте качества по каждой соответствующей партии добытой нефти;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V тонн S – общий объем добытой за налоговый период нефти, выраженный в метрических тоннах.</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При отсутствии информации о цене на природный газ «Zeebrugge Day-Ahead» в данном источнике используется цена на природный газ «Zeebrugge Day-Ahead»:</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lang w:val="en-US"/>
        </w:rPr>
      </w:pPr>
      <w:r w:rsidRPr="00C86CFB">
        <w:rPr>
          <w:rFonts w:ascii="Times New Roman" w:eastAsia="Times New Roman" w:hAnsi="Times New Roman" w:cs="Times New Roman"/>
          <w:spacing w:val="2"/>
          <w:sz w:val="28"/>
          <w:szCs w:val="28"/>
          <w:lang w:val="en-US"/>
        </w:rPr>
        <w:t xml:space="preserve">1) </w:t>
      </w:r>
      <w:r w:rsidRPr="00C86CFB">
        <w:rPr>
          <w:rFonts w:ascii="Times New Roman" w:eastAsia="Times New Roman" w:hAnsi="Times New Roman" w:cs="Times New Roman"/>
          <w:spacing w:val="2"/>
          <w:sz w:val="28"/>
          <w:szCs w:val="28"/>
        </w:rPr>
        <w:t>поданнымисточника</w:t>
      </w:r>
      <w:r w:rsidRPr="00C86CFB">
        <w:rPr>
          <w:rFonts w:ascii="Times New Roman" w:eastAsia="Times New Roman" w:hAnsi="Times New Roman" w:cs="Times New Roman"/>
          <w:spacing w:val="2"/>
          <w:sz w:val="28"/>
          <w:szCs w:val="28"/>
          <w:lang w:val="en-US"/>
        </w:rPr>
        <w:t xml:space="preserve"> «Argus European Natural Gas» </w:t>
      </w:r>
      <w:r w:rsidRPr="00C86CFB">
        <w:rPr>
          <w:rFonts w:ascii="Times New Roman" w:eastAsia="Times New Roman" w:hAnsi="Times New Roman" w:cs="Times New Roman"/>
          <w:spacing w:val="2"/>
          <w:sz w:val="28"/>
          <w:szCs w:val="28"/>
        </w:rPr>
        <w:t>компании</w:t>
      </w:r>
      <w:r w:rsidRPr="00C86CFB">
        <w:rPr>
          <w:rFonts w:ascii="Times New Roman" w:eastAsia="Times New Roman" w:hAnsi="Times New Roman" w:cs="Times New Roman"/>
          <w:spacing w:val="2"/>
          <w:sz w:val="28"/>
          <w:szCs w:val="28"/>
          <w:lang w:val="en-US"/>
        </w:rPr>
        <w:t xml:space="preserve"> «Argus Media Ltd»;</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Мировая цена сырого газа определяется по следующей формуле: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noProof/>
          <w:sz w:val="28"/>
          <w:szCs w:val="28"/>
          <w:lang w:val="en-US"/>
        </w:rPr>
        <w:drawing>
          <wp:inline distT="0" distB="0" distL="0" distR="0">
            <wp:extent cx="2266315" cy="723265"/>
            <wp:effectExtent l="0" t="0" r="635" b="635"/>
            <wp:docPr id="1785594189" name="Рисунок 4" descr="Изображение выглядит как текст, Шрифт, типография,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94189" name="Рисунок 4" descr="Изображение выглядит как текст, Шрифт, типография, рукописный текст&#10;&#10;Автоматически созданное описание"/>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2266315" cy="723265"/>
                    </a:xfrm>
                    <a:prstGeom prst="rect">
                      <a:avLst/>
                    </a:prstGeom>
                    <a:noFill/>
                    <a:ln>
                      <a:noFill/>
                    </a:ln>
                  </pic:spPr>
                </pic:pic>
              </a:graphicData>
            </a:graphic>
          </wp:inline>
        </w:drawing>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где: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S – мировая цена сырого газа за налоговый период;</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P1, P2..., Pn – ежедневная среднеарифметическая котировка цен в дни, за которые опубликованы котировки цен в течение налогового периода;</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Е – среднеарифметический рыночный курс обмена валюты за соответствующий налоговый период;</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n – количество дней в налоговом периоде, за которые опубликованы котировки цен.</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Ежедневная среднеарифметическая котировка цен определяется по формуле: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noProof/>
          <w:sz w:val="28"/>
          <w:szCs w:val="28"/>
          <w:lang w:val="en-US"/>
        </w:rPr>
        <w:drawing>
          <wp:inline distT="0" distB="0" distL="0" distR="0">
            <wp:extent cx="1510665" cy="604520"/>
            <wp:effectExtent l="0" t="0" r="0" b="5080"/>
            <wp:docPr id="1643049016" name="Рисунок 3" descr="Изображение выглядит как текст, Шрифт, число, бел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49016" name="Рисунок 3" descr="Изображение выглядит как текст, Шрифт, число, белый&#10;&#10;Автоматически созданное описание"/>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510665" cy="604520"/>
                    </a:xfrm>
                    <a:prstGeom prst="rect">
                      <a:avLst/>
                    </a:prstGeom>
                    <a:noFill/>
                    <a:ln>
                      <a:noFill/>
                    </a:ln>
                  </pic:spPr>
                </pic:pic>
              </a:graphicData>
            </a:graphic>
          </wp:inline>
        </w:drawing>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где:</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Рn – ежедневная среднеарифметическая котировка цен;</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Сn1 – низшее значение (min) ежедневной котировки цены природного газа «Zeebrugge Day-Ahead»;</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Сn2 – высшее значение (max) ежедневной котировки цены природного газа «Zeebrugge Day-Ahead».</w:t>
      </w:r>
    </w:p>
    <w:p w:rsidR="00D07932" w:rsidRPr="00C86CFB" w:rsidRDefault="00D07932"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газа,при сжигании сырого газа в факелах, а также сырого газа, использованного недропользователем – субъектом индустриально-инновационной деятельности, определяется в следующем порядке:</w:t>
      </w:r>
    </w:p>
    <w:p w:rsidR="00D61A3C" w:rsidRPr="00C86CFB" w:rsidRDefault="00D61A3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пунктом 7 статьи 745 настоящего Кодекса;</w:t>
      </w:r>
    </w:p>
    <w:p w:rsidR="004956A1" w:rsidRPr="00C86CFB" w:rsidRDefault="004956A1"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2) при использовании добытого попутного газа для производства сжиженного нефтяного газа в соответствии с условиями, указанными в подпункте 6) пункта 2 статьи 739 настоящего Кодекса, и (или) использовании добытого сырого газа на собственные производственные нужды,а также при сжигании сырого газа в факелах – как произведение фактического объема:</w:t>
      </w:r>
    </w:p>
    <w:p w:rsidR="004956A1" w:rsidRPr="00C86CFB" w:rsidRDefault="004956A1"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4956A1" w:rsidRPr="00C86CFB" w:rsidRDefault="004956A1"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сырого газа, использованного недропользователем на собственные производственные нужды,а также при сжигании в факелах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D61A3C" w:rsidRPr="00C86CFB" w:rsidRDefault="00D61A3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p w:rsidR="00D61A3C" w:rsidRPr="00C86CFB" w:rsidRDefault="00D61A3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одна тысяча кубических метров сырого газа соответствует 0,857 тонны нефти;</w:t>
      </w:r>
    </w:p>
    <w:p w:rsidR="00D61A3C" w:rsidRPr="00C86CFB" w:rsidRDefault="00D61A3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4</w:t>
      </w:r>
      <w:r w:rsidRPr="00C86CFB">
        <w:rPr>
          <w:rFonts w:ascii="Times New Roman" w:eastAsia="Times New Roman" w:hAnsi="Times New Roman" w:cs="Times New Roman"/>
          <w:b/>
          <w:bCs/>
          <w:sz w:val="28"/>
          <w:szCs w:val="28"/>
        </w:rPr>
        <w:t>. Порядок исчисления налога</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Сумма налога на добычу полезных ископаемых, подлежащая уплате в бюджет, определяется исходя из объекта налогообложения, налоговой базы и ставки.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hyperlink r:id="rId485" w:anchor="z743" w:history="1">
        <w:r w:rsidRPr="00C86CFB">
          <w:rPr>
            <w:rFonts w:ascii="Times New Roman" w:eastAsia="Times New Roman" w:hAnsi="Times New Roman" w:cs="Times New Roman"/>
            <w:sz w:val="28"/>
            <w:szCs w:val="28"/>
          </w:rPr>
          <w:t>статье 743</w:t>
        </w:r>
      </w:hyperlink>
      <w:r w:rsidRPr="00C86CFB">
        <w:rPr>
          <w:rFonts w:ascii="Times New Roman" w:eastAsia="Times New Roman" w:hAnsi="Times New Roman" w:cs="Times New Roman"/>
          <w:sz w:val="28"/>
          <w:szCs w:val="28"/>
        </w:rPr>
        <w:t xml:space="preserve"> настоящего Кодекса.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hyperlink r:id="rId486" w:anchor="z743" w:history="1">
        <w:r w:rsidRPr="00C86CFB">
          <w:rPr>
            <w:rFonts w:ascii="Times New Roman" w:hAnsi="Times New Roman" w:cs="Times New Roman"/>
            <w:sz w:val="28"/>
            <w:szCs w:val="28"/>
          </w:rPr>
          <w:t>статьей 743</w:t>
        </w:r>
      </w:hyperlink>
      <w:r w:rsidRPr="00C86CFB">
        <w:rPr>
          <w:rFonts w:ascii="Times New Roman" w:eastAsia="Times New Roman" w:hAnsi="Times New Roman" w:cs="Times New Roman"/>
          <w:sz w:val="28"/>
          <w:szCs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5</w:t>
      </w:r>
      <w:r w:rsidRPr="00C86CFB">
        <w:rPr>
          <w:rFonts w:ascii="Times New Roman" w:eastAsia="Times New Roman" w:hAnsi="Times New Roman" w:cs="Times New Roman"/>
          <w:b/>
          <w:bCs/>
          <w:sz w:val="28"/>
          <w:szCs w:val="28"/>
        </w:rPr>
        <w:t>. Ставки налога на добычу полезных ископаемых</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p w:rsidR="00FE1773" w:rsidRPr="00C86CFB" w:rsidRDefault="00FE1773" w:rsidP="00C86CFB">
      <w:pPr>
        <w:pStyle w:val="aa"/>
        <w:ind w:firstLine="709"/>
        <w:contextualSpacing/>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560"/>
        <w:gridCol w:w="6095"/>
        <w:gridCol w:w="1984"/>
      </w:tblGrid>
      <w:tr w:rsidR="00C86CFB" w:rsidRPr="00C86CFB" w:rsidTr="008E1B4A">
        <w:tc>
          <w:tcPr>
            <w:tcW w:w="1560" w:type="dxa"/>
          </w:tcPr>
          <w:p w:rsidR="00FE1773" w:rsidRPr="00C86CFB" w:rsidRDefault="00FE1773"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 п/п</w:t>
            </w:r>
          </w:p>
        </w:tc>
        <w:tc>
          <w:tcPr>
            <w:tcW w:w="6095" w:type="dxa"/>
          </w:tcPr>
          <w:p w:rsidR="00FE1773" w:rsidRPr="00C86CFB" w:rsidRDefault="00FE1773"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Объем годовой добычи</w:t>
            </w:r>
          </w:p>
        </w:tc>
        <w:tc>
          <w:tcPr>
            <w:tcW w:w="1984" w:type="dxa"/>
          </w:tcPr>
          <w:p w:rsidR="00FE1773" w:rsidRPr="00C86CFB" w:rsidRDefault="00FE1773"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Ставки, в %</w:t>
            </w:r>
          </w:p>
        </w:tc>
      </w:tr>
      <w:tr w:rsidR="00C86CFB" w:rsidRPr="00C86CFB" w:rsidTr="008E1B4A">
        <w:tc>
          <w:tcPr>
            <w:tcW w:w="1560" w:type="dxa"/>
          </w:tcPr>
          <w:p w:rsidR="00FE1773" w:rsidRPr="00C86CFB" w:rsidRDefault="00FE1773"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1</w:t>
            </w:r>
          </w:p>
        </w:tc>
        <w:tc>
          <w:tcPr>
            <w:tcW w:w="6095" w:type="dxa"/>
          </w:tcPr>
          <w:p w:rsidR="00FE1773" w:rsidRPr="00C86CFB" w:rsidRDefault="00FE1773"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2</w:t>
            </w:r>
          </w:p>
        </w:tc>
        <w:tc>
          <w:tcPr>
            <w:tcW w:w="1984" w:type="dxa"/>
          </w:tcPr>
          <w:p w:rsidR="00FE1773" w:rsidRPr="00C86CFB" w:rsidRDefault="00FE1773"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3</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250 000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5,5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500 000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7,5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8,5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2 000 000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9,5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3 000 000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10,5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4 000 000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11,5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5 000 000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12,5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7 000 000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13,5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10 000 000 тонн включительно</w:t>
            </w:r>
          </w:p>
        </w:tc>
        <w:tc>
          <w:tcPr>
            <w:tcW w:w="1984" w:type="dxa"/>
          </w:tcPr>
          <w:p w:rsidR="004251DA" w:rsidRPr="00C86CFB" w:rsidRDefault="004251DA" w:rsidP="00C86CFB">
            <w:pPr>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hAnsi="Times New Roman" w:cs="Times New Roman"/>
                <w:sz w:val="28"/>
                <w:szCs w:val="28"/>
              </w:rPr>
              <w:t>15,5</w:t>
            </w:r>
          </w:p>
        </w:tc>
      </w:tr>
      <w:tr w:rsidR="00C86CFB" w:rsidRPr="00C86CFB" w:rsidTr="008E1B4A">
        <w:tc>
          <w:tcPr>
            <w:tcW w:w="1560"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w:t>
            </w:r>
          </w:p>
        </w:tc>
        <w:tc>
          <w:tcPr>
            <w:tcW w:w="6095" w:type="dxa"/>
          </w:tcPr>
          <w:p w:rsidR="004251DA" w:rsidRPr="00C86CFB" w:rsidRDefault="004251DA"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свыше 10 000 000 тонн</w:t>
            </w:r>
          </w:p>
        </w:tc>
        <w:tc>
          <w:tcPr>
            <w:tcW w:w="1984" w:type="dxa"/>
          </w:tcPr>
          <w:p w:rsidR="004251DA" w:rsidRPr="00C86CFB" w:rsidRDefault="004251DA" w:rsidP="00C86CFB">
            <w:pPr>
              <w:ind w:firstLine="709"/>
              <w:contextualSpacing/>
              <w:jc w:val="both"/>
              <w:rPr>
                <w:rFonts w:ascii="Times New Roman" w:eastAsia="Times New Roman" w:hAnsi="Times New Roman" w:cs="Times New Roman"/>
                <w:sz w:val="28"/>
                <w:szCs w:val="28"/>
              </w:rPr>
            </w:pPr>
            <w:r w:rsidRPr="00C86CFB">
              <w:rPr>
                <w:rFonts w:ascii="Times New Roman" w:hAnsi="Times New Roman" w:cs="Times New Roman"/>
                <w:sz w:val="28"/>
                <w:szCs w:val="28"/>
              </w:rPr>
              <w:t>18,5</w:t>
            </w:r>
          </w:p>
        </w:tc>
      </w:tr>
    </w:tbl>
    <w:p w:rsidR="00FE1773" w:rsidRPr="00C86CFB" w:rsidRDefault="00FE1773" w:rsidP="00C86CFB">
      <w:pPr>
        <w:pStyle w:val="aa"/>
        <w:ind w:firstLine="709"/>
        <w:contextualSpacing/>
        <w:jc w:val="both"/>
        <w:rPr>
          <w:rFonts w:ascii="Times New Roman" w:eastAsia="Times New Roman" w:hAnsi="Times New Roman" w:cs="Times New Roman"/>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hyperlink r:id="rId487" w:anchor="z13043" w:history="1">
        <w:r w:rsidRPr="00C86CFB">
          <w:rPr>
            <w:rFonts w:ascii="Times New Roman" w:eastAsia="Times New Roman" w:hAnsi="Times New Roman" w:cs="Times New Roman"/>
            <w:sz w:val="28"/>
            <w:szCs w:val="28"/>
          </w:rPr>
          <w:t>подпунктами 1)</w:t>
        </w:r>
      </w:hyperlink>
      <w:r w:rsidRPr="00C86CFB">
        <w:rPr>
          <w:rFonts w:ascii="Times New Roman" w:eastAsia="Times New Roman" w:hAnsi="Times New Roman" w:cs="Times New Roman"/>
          <w:sz w:val="28"/>
          <w:szCs w:val="28"/>
        </w:rPr>
        <w:t xml:space="preserve">, </w:t>
      </w:r>
      <w:hyperlink r:id="rId488" w:anchor="z13044" w:history="1">
        <w:r w:rsidRPr="00C86CFB">
          <w:rPr>
            <w:rFonts w:ascii="Times New Roman" w:eastAsia="Times New Roman" w:hAnsi="Times New Roman" w:cs="Times New Roman"/>
            <w:sz w:val="28"/>
            <w:szCs w:val="28"/>
          </w:rPr>
          <w:t>2)</w:t>
        </w:r>
      </w:hyperlink>
      <w:r w:rsidRPr="00C86CFB">
        <w:rPr>
          <w:rFonts w:ascii="Times New Roman" w:eastAsia="Times New Roman" w:hAnsi="Times New Roman" w:cs="Times New Roman"/>
          <w:sz w:val="28"/>
          <w:szCs w:val="28"/>
        </w:rPr>
        <w:t xml:space="preserve">, </w:t>
      </w:r>
      <w:hyperlink r:id="rId489" w:anchor="z13045" w:history="1">
        <w:r w:rsidRPr="00C86CFB">
          <w:rPr>
            <w:rFonts w:ascii="Times New Roman" w:eastAsia="Times New Roman" w:hAnsi="Times New Roman" w:cs="Times New Roman"/>
            <w:sz w:val="28"/>
            <w:szCs w:val="28"/>
          </w:rPr>
          <w:t>3)</w:t>
        </w:r>
      </w:hyperlink>
      <w:r w:rsidRPr="00C86CFB">
        <w:rPr>
          <w:rFonts w:ascii="Times New Roman" w:eastAsia="Times New Roman" w:hAnsi="Times New Roman" w:cs="Times New Roman"/>
          <w:sz w:val="28"/>
          <w:szCs w:val="28"/>
        </w:rPr>
        <w:t xml:space="preserve"> и </w:t>
      </w:r>
      <w:hyperlink r:id="rId490" w:anchor="z13046" w:history="1">
        <w:r w:rsidRPr="00C86CFB">
          <w:rPr>
            <w:rFonts w:ascii="Times New Roman" w:eastAsia="Times New Roman" w:hAnsi="Times New Roman" w:cs="Times New Roman"/>
            <w:sz w:val="28"/>
            <w:szCs w:val="28"/>
          </w:rPr>
          <w:t>4)</w:t>
        </w:r>
      </w:hyperlink>
      <w:r w:rsidRPr="00C86CFB">
        <w:rPr>
          <w:rFonts w:ascii="Times New Roman" w:eastAsia="Times New Roman" w:hAnsi="Times New Roman" w:cs="Times New Roman"/>
          <w:sz w:val="28"/>
          <w:szCs w:val="28"/>
        </w:rPr>
        <w:t xml:space="preserve"> пункта 2 статьи 739 настоящего Кодекса, к установленным ставкам применяется понижающий коэффициент 0,5.</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Ставка налога на добычу полезных ископаемых на сырой газ составляет </w:t>
      </w:r>
      <w:r w:rsidR="00B33D03"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10 процентов.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p w:rsidR="00510BDB" w:rsidRPr="00C86CFB" w:rsidRDefault="00510BD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747" w:type="dxa"/>
        <w:tblLook w:val="04A0" w:firstRow="1" w:lastRow="0" w:firstColumn="1" w:lastColumn="0" w:noHBand="0" w:noVBand="1"/>
      </w:tblPr>
      <w:tblGrid>
        <w:gridCol w:w="1242"/>
        <w:gridCol w:w="6674"/>
        <w:gridCol w:w="1831"/>
      </w:tblGrid>
      <w:tr w:rsidR="00C86CFB" w:rsidRPr="00C86CFB" w:rsidTr="008E1B4A">
        <w:tc>
          <w:tcPr>
            <w:tcW w:w="1242"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№п/п</w:t>
            </w:r>
          </w:p>
        </w:tc>
        <w:tc>
          <w:tcPr>
            <w:tcW w:w="6674"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Объем годовой добычи</w:t>
            </w:r>
          </w:p>
        </w:tc>
        <w:tc>
          <w:tcPr>
            <w:tcW w:w="1831"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Ставки, в %</w:t>
            </w:r>
          </w:p>
        </w:tc>
      </w:tr>
      <w:tr w:rsidR="00C86CFB" w:rsidRPr="00C86CFB" w:rsidTr="008E1B4A">
        <w:tc>
          <w:tcPr>
            <w:tcW w:w="1242"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1</w:t>
            </w:r>
          </w:p>
        </w:tc>
        <w:tc>
          <w:tcPr>
            <w:tcW w:w="6674"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2</w:t>
            </w:r>
          </w:p>
        </w:tc>
        <w:tc>
          <w:tcPr>
            <w:tcW w:w="1831"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3</w:t>
            </w:r>
          </w:p>
        </w:tc>
      </w:tr>
      <w:tr w:rsidR="00C86CFB" w:rsidRPr="00C86CFB" w:rsidTr="008E1B4A">
        <w:tc>
          <w:tcPr>
            <w:tcW w:w="1242"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w:t>
            </w:r>
          </w:p>
        </w:tc>
        <w:tc>
          <w:tcPr>
            <w:tcW w:w="6674"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1,0 млрд. куб. м включительно</w:t>
            </w:r>
          </w:p>
        </w:tc>
        <w:tc>
          <w:tcPr>
            <w:tcW w:w="1831"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0,5</w:t>
            </w:r>
          </w:p>
        </w:tc>
      </w:tr>
      <w:tr w:rsidR="00C86CFB" w:rsidRPr="00C86CFB" w:rsidTr="008E1B4A">
        <w:tc>
          <w:tcPr>
            <w:tcW w:w="1242"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w:t>
            </w:r>
          </w:p>
        </w:tc>
        <w:tc>
          <w:tcPr>
            <w:tcW w:w="6674"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2,0 млрд. куб. м включительно</w:t>
            </w:r>
          </w:p>
        </w:tc>
        <w:tc>
          <w:tcPr>
            <w:tcW w:w="1831"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w:t>
            </w:r>
          </w:p>
        </w:tc>
      </w:tr>
      <w:tr w:rsidR="00C86CFB" w:rsidRPr="00C86CFB" w:rsidTr="008E1B4A">
        <w:tc>
          <w:tcPr>
            <w:tcW w:w="1242"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w:t>
            </w:r>
          </w:p>
        </w:tc>
        <w:tc>
          <w:tcPr>
            <w:tcW w:w="6674"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свыше 2,0 млрд. куб. м</w:t>
            </w:r>
          </w:p>
        </w:tc>
        <w:tc>
          <w:tcPr>
            <w:tcW w:w="1831" w:type="dxa"/>
          </w:tcPr>
          <w:p w:rsidR="00510BDB" w:rsidRPr="00C86CFB" w:rsidRDefault="00510BDB"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1,5</w:t>
            </w:r>
          </w:p>
        </w:tc>
      </w:tr>
    </w:tbl>
    <w:p w:rsidR="00510BDB" w:rsidRPr="00C86CFB" w:rsidRDefault="00510BD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4251DA" w:rsidRPr="00C86CFB" w:rsidRDefault="004251DA" w:rsidP="00C86CFB">
      <w:pPr>
        <w:spacing w:after="0" w:line="240" w:lineRule="auto"/>
        <w:ind w:firstLine="709"/>
        <w:contextualSpacing/>
        <w:jc w:val="both"/>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по контракту на добычу углеводородов устанавливаются Правительством Республики Казахстан.</w:t>
      </w:r>
    </w:p>
    <w:p w:rsidR="00510BDB" w:rsidRPr="00C86CFB" w:rsidRDefault="00510BD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Параграф 2. Налог на добычу полезных ископаемых на минеральное сырье, за исключением общераспространенных полезных ископаемых</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6</w:t>
      </w:r>
      <w:r w:rsidRPr="00C86CFB">
        <w:rPr>
          <w:rFonts w:ascii="Times New Roman" w:eastAsia="Times New Roman" w:hAnsi="Times New Roman" w:cs="Times New Roman"/>
          <w:b/>
          <w:bCs/>
          <w:sz w:val="28"/>
          <w:szCs w:val="28"/>
        </w:rPr>
        <w:t>. Объект обложения</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(отчетный)квартал в уполномоченный орган по изучению и использованию недр не позднее 15 числа второго месяца, следующего за истекшим (отчетным) кварталом, по форме, установленной таким уполномоченным органом.</w:t>
      </w:r>
    </w:p>
    <w:p w:rsidR="00470F10" w:rsidRPr="00C86CFB" w:rsidRDefault="00470F10" w:rsidP="00C86CFB">
      <w:pPr>
        <w:pStyle w:val="44"/>
      </w:pPr>
      <w:r w:rsidRPr="00C86CFB">
        <w:t>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p w:rsidR="00470F10" w:rsidRPr="00C86CFB" w:rsidRDefault="00470F10" w:rsidP="00C86CFB">
      <w:pPr>
        <w:pStyle w:val="44"/>
      </w:pPr>
      <w:r w:rsidRPr="00C86CFB">
        <w:t>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Не является объектом обложения объем урана, возвращенный в недра в рамках добычи методом подземного скважинного выщелачивания.</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6</w:t>
      </w:r>
      <w:r w:rsidR="00823421" w:rsidRPr="00C86CFB">
        <w:rPr>
          <w:rFonts w:ascii="Times New Roman" w:eastAsia="Times New Roman" w:hAnsi="Times New Roman" w:cs="Times New Roman"/>
          <w:b/>
          <w:bCs/>
          <w:sz w:val="28"/>
          <w:szCs w:val="28"/>
        </w:rPr>
        <w:t>7</w:t>
      </w:r>
      <w:r w:rsidRPr="00C86CFB">
        <w:rPr>
          <w:rFonts w:ascii="Times New Roman" w:eastAsia="Times New Roman" w:hAnsi="Times New Roman" w:cs="Times New Roman"/>
          <w:b/>
          <w:bCs/>
          <w:sz w:val="28"/>
          <w:szCs w:val="28"/>
        </w:rPr>
        <w:t>. Налоговая база</w:t>
      </w:r>
    </w:p>
    <w:p w:rsidR="00C05E7C" w:rsidRPr="00C86CFB" w:rsidRDefault="00C05E7C"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В целях исчисления налога на добычу полезных ископаемых минеральное сырье подразделяется на: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минеральное сырье, содержащее только те полезные ископаемые, которые указаны в пункте 4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минеральное сырье, содержащее одновременно полезные ископаемые, указанные в пункте 4 настоящей статьи, и другие виды полезных ископаемых;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минеральное сырье, содержащее полезные ископаемые, за исключением полезных ископаемых, указанных в пункте 4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 целях исчисления налога на добычу полезных ископаемых стоимость облагаемого объема полезных ископаемых за налоговый период определяется: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MetalBulletin</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издательства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MetalBulletinJournalsLimited</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журнале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Metal-pages</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издательства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Metal-pagesLimited</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Средняя биржевая цена, если иное не установлено настоящей статьей, определяется по следующей формуле: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noProof/>
          <w:sz w:val="28"/>
          <w:szCs w:val="28"/>
          <w:lang w:val="en-US"/>
        </w:rPr>
        <w:drawing>
          <wp:inline distT="0" distB="0" distL="0" distR="0">
            <wp:extent cx="2057400" cy="676275"/>
            <wp:effectExtent l="0" t="0" r="0" b="9525"/>
            <wp:docPr id="31" name="Рисунок 31" descr="http://adilet.zan.kz/files/149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ilet.zan.kz/files/1499/42/7.jp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057400" cy="676275"/>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S – средняя биржевая цена на полезное ископаемое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 – среднеарифметический рыночный курс обмена валюты за соответствующий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Ежедневная усредненная котировка цен на полезное ископаемое определяется по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noProof/>
          <w:sz w:val="28"/>
          <w:szCs w:val="28"/>
          <w:lang w:val="en-US"/>
        </w:rPr>
        <w:drawing>
          <wp:inline distT="0" distB="0" distL="0" distR="0">
            <wp:extent cx="1685925" cy="733425"/>
            <wp:effectExtent l="0" t="0" r="9525" b="9525"/>
            <wp:docPr id="32" name="Рисунок 32" descr="http://adilet.zan.kz/files/1499/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ilet.zan.kz/files/1499/42/8.jp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685925" cy="733425"/>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Рn – ежедневная усредненная котировка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Сn1 – ежедневная котировка цены Cash на полезное ископаемое;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Сn2 – ежедневная котировка цены Cash Settlement на полезное ископаемое.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noProof/>
          <w:sz w:val="28"/>
          <w:szCs w:val="28"/>
          <w:lang w:val="en-US"/>
        </w:rPr>
        <w:drawing>
          <wp:inline distT="0" distB="0" distL="0" distR="0">
            <wp:extent cx="1952625" cy="581025"/>
            <wp:effectExtent l="0" t="0" r="9525" b="9525"/>
            <wp:docPr id="33" name="Рисунок 33" descr="http://adilet.zan.kz/files/149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ilet.zan.kz/files/1499/42/9.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952625" cy="581025"/>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S – средняя биржевая цена на золото, платину, палладий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 – среднеарифметический рыночный курс обмена валюты за соответствующий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n – количество дней в налоговом периоде, за которые опубликованы котировки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Ежедневная усредненная котировка цен на золото, платину, палладий определяется по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noProof/>
          <w:sz w:val="28"/>
          <w:szCs w:val="28"/>
          <w:lang w:val="en-US"/>
        </w:rPr>
        <w:drawing>
          <wp:inline distT="0" distB="0" distL="0" distR="0">
            <wp:extent cx="1266825" cy="542925"/>
            <wp:effectExtent l="0" t="0" r="9525" b="9525"/>
            <wp:docPr id="34" name="Рисунок 34" descr="http://adilet.zan.kz/files/1499/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dilet.zan.kz/files/1499/42/10.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266825" cy="542925"/>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Рn – ежедневная усредненная котировка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Сn1 – ежедневная котировка цен a.m. (утренний фиксинг) на золото, платину, палладий;</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Сn2 – ежедневная котировка цен p.m. (вечерний фиксинг) на золото, платину, палладий.</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noProof/>
          <w:sz w:val="28"/>
          <w:szCs w:val="28"/>
          <w:lang w:val="en-US"/>
        </w:rPr>
        <w:drawing>
          <wp:inline distT="0" distB="0" distL="0" distR="0">
            <wp:extent cx="2009775" cy="571500"/>
            <wp:effectExtent l="0" t="0" r="9525" b="0"/>
            <wp:docPr id="35" name="Рисунок 35" descr="http://adilet.zan.kz/files/1499/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dilet.zan.kz/files/1499/42/11.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09775" cy="571500"/>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S – средняя биржевая цена на серебро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 – среднеарифметический рыночный курс обмена валюты за соответствующий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n – количество дней в налоговом периоде, за которые были опубликованы котировки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 твердым полезным ископаемым, содержащимся в добытом минеральном сырье, указанном в подпункте 2) пункта 2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твердым полезным ископаемым, указанным в пункте 4 настоящей статьи, – в порядке, определенном подпунктом 1) настоящего пункта;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Положения настоящего пункта не применяются в отношении минерального сырья, указанного в пункте 4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по твердым полезным ископаемым, указанным в пункте 4 настоящей статьи, – в порядке, определенном подпунктом 1) пункта 3 настоящей статьи;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Ux Weekly</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компании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Ux Consulting LLC</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(США) и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The Nuclear Market Review</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компании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TradeTech LLC</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Средневзвешенная цена за килограмм урана в форме концентрата природного урана определяется по следующей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      </w:t>
      </w:r>
      <w:r w:rsidRPr="00C86CFB">
        <w:rPr>
          <w:rFonts w:ascii="Times New Roman" w:eastAsia="Times New Roman" w:hAnsi="Times New Roman" w:cs="Times New Roman"/>
          <w:noProof/>
          <w:sz w:val="28"/>
          <w:szCs w:val="28"/>
          <w:lang w:val="en-US"/>
        </w:rPr>
        <w:drawing>
          <wp:inline distT="0" distB="0" distL="0" distR="0">
            <wp:extent cx="2276475" cy="723900"/>
            <wp:effectExtent l="0" t="0" r="9525" b="0"/>
            <wp:docPr id="36" name="Рисунок 36" descr="http://adilet.zan.kz/files/1499/4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dilet.zan.kz/files/1499/42/12.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276475" cy="723900"/>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S – средневзвешенная цена за килограмм урана в форме концентрата природного урана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P1, P2, Р3 – среднеарифметическая месячная котировка цен из источников за каждый месяц в течение налогового периода;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среднеарифметическая месячная котировка цен определяется по формуле: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noProof/>
          <w:sz w:val="28"/>
          <w:szCs w:val="28"/>
          <w:lang w:val="en-US"/>
        </w:rPr>
        <w:drawing>
          <wp:inline distT="0" distB="0" distL="0" distR="0">
            <wp:extent cx="1781175" cy="714375"/>
            <wp:effectExtent l="0" t="0" r="9525" b="9525"/>
            <wp:docPr id="37" name="Рисунок 37" descr="http://adilet.zan.kz/files/1499/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dilet.zan.kz/files/1499/42/13.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81175" cy="714375"/>
                    </a:xfrm>
                    <a:prstGeom prst="rect">
                      <a:avLst/>
                    </a:prstGeom>
                    <a:noFill/>
                    <a:ln>
                      <a:noFill/>
                    </a:ln>
                  </pic:spPr>
                </pic:pic>
              </a:graphicData>
            </a:graphic>
          </wp:inline>
        </w:drawing>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Рn – среднеарифметическая котировка цен;</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Ux Weekly</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компании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Ux Consulting LLC</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(США);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The Nuclear Market Review</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компании </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TradeTech LLC</w:t>
      </w:r>
      <w:r w:rsidR="00510BDB" w:rsidRPr="00C86CFB">
        <w:rPr>
          <w:rFonts w:ascii="Times New Roman" w:eastAsia="Times New Roman" w:hAnsi="Times New Roman" w:cs="Times New Roman"/>
          <w:sz w:val="28"/>
          <w:szCs w:val="28"/>
        </w:rPr>
        <w:t>»</w:t>
      </w:r>
      <w:r w:rsidRPr="00C86CFB">
        <w:rPr>
          <w:rFonts w:ascii="Times New Roman" w:eastAsia="Times New Roman" w:hAnsi="Times New Roman" w:cs="Times New Roman"/>
          <w:sz w:val="28"/>
          <w:szCs w:val="28"/>
        </w:rPr>
        <w:t xml:space="preserve"> (США);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 – коэффициент перевода фунтов в килограммы, установленный в размере 2,59978;</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 – среднеарифметический рыночный курс обмена иностранной валюты за соответствующий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w:t>
      </w:r>
      <w:r w:rsidR="00306C8E" w:rsidRPr="00C86CFB">
        <w:rPr>
          <w:rFonts w:ascii="Times New Roman" w:eastAsia="Times New Roman" w:hAnsi="Times New Roman" w:cs="Times New Roman"/>
          <w:sz w:val="28"/>
          <w:szCs w:val="28"/>
        </w:rPr>
        <w:t>добытых</w:t>
      </w:r>
      <w:r w:rsidRPr="00C86CFB">
        <w:rPr>
          <w:rFonts w:ascii="Times New Roman" w:eastAsia="Times New Roman" w:hAnsi="Times New Roman" w:cs="Times New Roman"/>
          <w:sz w:val="28"/>
          <w:szCs w:val="28"/>
        </w:rPr>
        <w:t xml:space="preserve">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 В целях настоящей статьи средневзвешенная цена реализации за налоговый период определяется по следующей формуле: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Ц ср. = (V1 р.п. × Ц1 р. + V2 р.п. × Ц2 р....+ Vnp.п. × Цn p.)/V общ. реализации,</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где: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V1 р.п., V2 р.п., Vnp.п. – объемы каждой партии минерального сырья и (или) твердого полезного ископаемого, реализуемых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Ц1 р., Ц2 р..., Цn р. – фактические цены реализации минерального сырья и (или) твердого полезного ископаемого по каждой партии в налоговом периоде;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n – количество партий реализованных минерального сырья и (или) твердого полезного ископаемого в налоговом периоде;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V общ. реализации – общий объем реализации минерального сырья и (или) твердого полезного ископаемого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rsidR="00470F10" w:rsidRPr="00C86CFB" w:rsidRDefault="00470F10" w:rsidP="00C86CFB">
      <w:pPr>
        <w:pStyle w:val="44"/>
      </w:pPr>
      <w:r w:rsidRPr="00C86CFB">
        <w:t>8. В случае если цена реализации полезного ископаемого установлена в иностранной валюте, то такая цена по операциям по реализации в целях пунктов 5 и 7 настоящей статьи пересчитывается в тенге с применением рыночного курса обмена валюты, определенного на дату перехода права собственности согласно договору (контракту)на реализуемое минеральное сырье, в том числе прошедшее только первичную переработку (обогащение),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части учета операций в иностранной валюте.</w:t>
      </w:r>
    </w:p>
    <w:p w:rsidR="00CF3E74" w:rsidRPr="00C86CFB" w:rsidRDefault="00CF3E74"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5676A1"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8A1E1E" w:rsidRPr="00C86CFB">
        <w:rPr>
          <w:rFonts w:ascii="Times New Roman" w:hAnsi="Times New Roman" w:cs="Times New Roman"/>
          <w:b/>
          <w:bCs/>
          <w:sz w:val="28"/>
          <w:szCs w:val="28"/>
        </w:rPr>
        <w:t>6</w:t>
      </w:r>
      <w:r w:rsidR="00823421" w:rsidRPr="00C86CFB">
        <w:rPr>
          <w:rFonts w:ascii="Times New Roman" w:hAnsi="Times New Roman" w:cs="Times New Roman"/>
          <w:b/>
          <w:bCs/>
          <w:sz w:val="28"/>
          <w:szCs w:val="28"/>
        </w:rPr>
        <w:t>8</w:t>
      </w:r>
      <w:r w:rsidR="0093796A" w:rsidRPr="00C86CFB">
        <w:rPr>
          <w:rFonts w:ascii="Times New Roman" w:hAnsi="Times New Roman" w:cs="Times New Roman"/>
          <w:b/>
          <w:bCs/>
          <w:sz w:val="28"/>
          <w:szCs w:val="28"/>
        </w:rPr>
        <w:t>. Ставки налога на добычу полезных ископаемых</w:t>
      </w:r>
    </w:p>
    <w:p w:rsidR="00BF70FB" w:rsidRPr="00C86CFB" w:rsidRDefault="00BF70FB"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b/>
          <w:sz w:val="28"/>
          <w:szCs w:val="28"/>
        </w:rPr>
      </w:pPr>
      <w:r w:rsidRPr="00C86CFB">
        <w:rPr>
          <w:rFonts w:ascii="Times New Roman" w:hAnsi="Times New Roman" w:cs="Times New Roman"/>
          <w:sz w:val="28"/>
          <w:szCs w:val="28"/>
        </w:rPr>
        <w:t>1. Если иное не предусмотрено настоящей статьей, ставки налога на добычу полезных ископаемых устанавливаются в следующих размерах</w:t>
      </w:r>
      <w:r w:rsidRPr="00C86CFB">
        <w:rPr>
          <w:rFonts w:ascii="Times New Roman" w:hAnsi="Times New Roman" w:cs="Times New Roman"/>
          <w:b/>
          <w:sz w:val="28"/>
          <w:szCs w:val="28"/>
        </w:rPr>
        <w:t>:</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1) полезные ископаемые, за исключением указанных в подпункте 2) настоящего пункта:</w:t>
      </w:r>
    </w:p>
    <w:p w:rsidR="00510BDB" w:rsidRPr="00C86CFB" w:rsidRDefault="00510BDB"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p>
    <w:tbl>
      <w:tblPr>
        <w:tblStyle w:val="af"/>
        <w:tblW w:w="9751" w:type="dxa"/>
        <w:tblInd w:w="108" w:type="dxa"/>
        <w:tblLayout w:type="fixed"/>
        <w:tblLook w:val="04A0" w:firstRow="1" w:lastRow="0" w:firstColumn="1" w:lastColumn="0" w:noHBand="0" w:noVBand="1"/>
      </w:tblPr>
      <w:tblGrid>
        <w:gridCol w:w="1276"/>
        <w:gridCol w:w="2644"/>
        <w:gridCol w:w="3877"/>
        <w:gridCol w:w="1934"/>
        <w:gridCol w:w="20"/>
      </w:tblGrid>
      <w:tr w:rsidR="00C86CFB" w:rsidRPr="00C86CFB" w:rsidTr="008E1B4A">
        <w:trPr>
          <w:gridAfter w:val="1"/>
          <w:wAfter w:w="20" w:type="dxa"/>
        </w:trPr>
        <w:tc>
          <w:tcPr>
            <w:tcW w:w="1276" w:type="dxa"/>
          </w:tcPr>
          <w:p w:rsidR="006F4177" w:rsidRPr="00C86CFB" w:rsidRDefault="006F4177" w:rsidP="00C86CFB">
            <w:pPr>
              <w:pStyle w:val="a3"/>
              <w:spacing w:before="0" w:beforeAutospacing="0" w:after="0" w:afterAutospacing="0"/>
              <w:ind w:firstLine="709"/>
              <w:contextualSpacing/>
              <w:jc w:val="both"/>
              <w:rPr>
                <w:b/>
                <w:sz w:val="28"/>
                <w:szCs w:val="28"/>
              </w:rPr>
            </w:pPr>
            <w:r w:rsidRPr="00C86CFB">
              <w:rPr>
                <w:b/>
                <w:sz w:val="28"/>
                <w:szCs w:val="28"/>
              </w:rPr>
              <w:t>№</w:t>
            </w:r>
            <w:r w:rsidRPr="00C86CFB">
              <w:rPr>
                <w:b/>
                <w:sz w:val="28"/>
                <w:szCs w:val="28"/>
              </w:rPr>
              <w:br/>
              <w:t>п/п</w:t>
            </w:r>
          </w:p>
        </w:tc>
        <w:tc>
          <w:tcPr>
            <w:tcW w:w="6521" w:type="dxa"/>
            <w:gridSpan w:val="2"/>
          </w:tcPr>
          <w:p w:rsidR="006F4177" w:rsidRPr="00C86CFB" w:rsidRDefault="006F4177" w:rsidP="00C86CFB">
            <w:pPr>
              <w:pStyle w:val="a3"/>
              <w:spacing w:before="0" w:beforeAutospacing="0" w:after="0" w:afterAutospacing="0"/>
              <w:ind w:firstLine="709"/>
              <w:contextualSpacing/>
              <w:jc w:val="both"/>
              <w:rPr>
                <w:b/>
                <w:sz w:val="28"/>
                <w:szCs w:val="28"/>
              </w:rPr>
            </w:pPr>
            <w:r w:rsidRPr="00C86CFB">
              <w:rPr>
                <w:b/>
                <w:sz w:val="28"/>
                <w:szCs w:val="28"/>
              </w:rPr>
              <w:t>Наименование полезных ископаемых, минерального сырья, в том числе прошедшего только первичную переработку</w:t>
            </w:r>
          </w:p>
        </w:tc>
        <w:tc>
          <w:tcPr>
            <w:tcW w:w="1934" w:type="dxa"/>
          </w:tcPr>
          <w:p w:rsidR="006F4177" w:rsidRPr="00C86CFB" w:rsidRDefault="006F4177" w:rsidP="00C86CFB">
            <w:pPr>
              <w:pStyle w:val="a3"/>
              <w:spacing w:before="0" w:beforeAutospacing="0" w:after="0" w:afterAutospacing="0"/>
              <w:ind w:firstLine="709"/>
              <w:contextualSpacing/>
              <w:jc w:val="both"/>
              <w:rPr>
                <w:b/>
                <w:sz w:val="28"/>
                <w:szCs w:val="28"/>
              </w:rPr>
            </w:pPr>
            <w:r w:rsidRPr="00C86CFB">
              <w:rPr>
                <w:b/>
                <w:sz w:val="28"/>
                <w:szCs w:val="28"/>
              </w:rPr>
              <w:t>Ставки, в процентах</w:t>
            </w:r>
          </w:p>
        </w:tc>
      </w:tr>
      <w:tr w:rsidR="00C86CFB" w:rsidRPr="00C86CFB" w:rsidTr="008E1B4A">
        <w:trPr>
          <w:gridAfter w:val="1"/>
          <w:wAfter w:w="20" w:type="dxa"/>
        </w:trPr>
        <w:tc>
          <w:tcPr>
            <w:tcW w:w="1276" w:type="dxa"/>
          </w:tcPr>
          <w:p w:rsidR="00510BDB" w:rsidRPr="00C86CFB" w:rsidRDefault="00510BDB" w:rsidP="00C86CFB">
            <w:pPr>
              <w:pStyle w:val="a3"/>
              <w:spacing w:before="0" w:beforeAutospacing="0" w:after="0" w:afterAutospacing="0"/>
              <w:ind w:firstLine="709"/>
              <w:contextualSpacing/>
              <w:jc w:val="both"/>
              <w:rPr>
                <w:b/>
                <w:sz w:val="28"/>
                <w:szCs w:val="28"/>
              </w:rPr>
            </w:pPr>
            <w:r w:rsidRPr="00C86CFB">
              <w:rPr>
                <w:b/>
                <w:sz w:val="28"/>
                <w:szCs w:val="28"/>
              </w:rPr>
              <w:t>1</w:t>
            </w:r>
          </w:p>
        </w:tc>
        <w:tc>
          <w:tcPr>
            <w:tcW w:w="2644" w:type="dxa"/>
          </w:tcPr>
          <w:p w:rsidR="00510BDB" w:rsidRPr="00C86CFB" w:rsidRDefault="00510BDB" w:rsidP="00C86CFB">
            <w:pPr>
              <w:pStyle w:val="a3"/>
              <w:spacing w:before="0" w:beforeAutospacing="0" w:after="0" w:afterAutospacing="0"/>
              <w:ind w:firstLine="709"/>
              <w:contextualSpacing/>
              <w:jc w:val="both"/>
              <w:rPr>
                <w:b/>
                <w:sz w:val="28"/>
                <w:szCs w:val="28"/>
              </w:rPr>
            </w:pPr>
            <w:r w:rsidRPr="00C86CFB">
              <w:rPr>
                <w:b/>
                <w:sz w:val="28"/>
                <w:szCs w:val="28"/>
              </w:rPr>
              <w:t>2</w:t>
            </w:r>
          </w:p>
        </w:tc>
        <w:tc>
          <w:tcPr>
            <w:tcW w:w="3877" w:type="dxa"/>
          </w:tcPr>
          <w:p w:rsidR="00510BDB" w:rsidRPr="00C86CFB" w:rsidRDefault="00510BDB" w:rsidP="00C86CFB">
            <w:pPr>
              <w:pStyle w:val="a3"/>
              <w:spacing w:before="0" w:beforeAutospacing="0" w:after="0" w:afterAutospacing="0"/>
              <w:ind w:firstLine="709"/>
              <w:contextualSpacing/>
              <w:jc w:val="both"/>
              <w:rPr>
                <w:b/>
                <w:sz w:val="28"/>
                <w:szCs w:val="28"/>
              </w:rPr>
            </w:pPr>
            <w:r w:rsidRPr="00C86CFB">
              <w:rPr>
                <w:b/>
                <w:sz w:val="28"/>
                <w:szCs w:val="28"/>
              </w:rPr>
              <w:t>3</w:t>
            </w:r>
          </w:p>
        </w:tc>
        <w:tc>
          <w:tcPr>
            <w:tcW w:w="1934" w:type="dxa"/>
          </w:tcPr>
          <w:p w:rsidR="00510BDB" w:rsidRPr="00C86CFB" w:rsidRDefault="00510BDB" w:rsidP="00C86CFB">
            <w:pPr>
              <w:pStyle w:val="a3"/>
              <w:spacing w:before="0" w:beforeAutospacing="0" w:after="0" w:afterAutospacing="0"/>
              <w:ind w:firstLine="709"/>
              <w:contextualSpacing/>
              <w:jc w:val="both"/>
              <w:rPr>
                <w:b/>
                <w:sz w:val="28"/>
                <w:szCs w:val="28"/>
              </w:rPr>
            </w:pPr>
            <w:r w:rsidRPr="00C86CFB">
              <w:rPr>
                <w:b/>
                <w:sz w:val="28"/>
                <w:szCs w:val="28"/>
              </w:rPr>
              <w:t>4</w:t>
            </w:r>
          </w:p>
        </w:tc>
      </w:tr>
      <w:tr w:rsidR="00C86CFB" w:rsidRPr="00C86CFB" w:rsidTr="008E1B4A">
        <w:trPr>
          <w:gridAfter w:val="1"/>
          <w:wAfter w:w="20" w:type="dxa"/>
        </w:trPr>
        <w:tc>
          <w:tcPr>
            <w:tcW w:w="1276"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w:t>
            </w:r>
          </w:p>
        </w:tc>
        <w:tc>
          <w:tcPr>
            <w:tcW w:w="2644"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 xml:space="preserve">Руды черных, цветных </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Хромовая руда (концентрат)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21,06 %</w:t>
            </w:r>
          </w:p>
        </w:tc>
      </w:tr>
      <w:tr w:rsidR="00C86CFB" w:rsidRPr="00C86CFB" w:rsidTr="008E1B4A">
        <w:trPr>
          <w:gridAfter w:val="1"/>
          <w:wAfter w:w="20" w:type="dxa"/>
        </w:trPr>
        <w:tc>
          <w:tcPr>
            <w:tcW w:w="1276" w:type="dxa"/>
            <w:vMerge/>
            <w:vAlign w:val="center"/>
          </w:tcPr>
          <w:p w:rsidR="00CF3E74" w:rsidRPr="00C86CFB" w:rsidRDefault="00CF3E74" w:rsidP="00C86CFB">
            <w:pPr>
              <w:ind w:firstLine="709"/>
              <w:contextualSpacing/>
              <w:jc w:val="both"/>
              <w:rPr>
                <w:rFonts w:ascii="Times New Roman" w:hAnsi="Times New Roman" w:cs="Times New Roman"/>
                <w:spacing w:val="2"/>
                <w:sz w:val="28"/>
                <w:szCs w:val="28"/>
              </w:rPr>
            </w:pPr>
          </w:p>
        </w:tc>
        <w:tc>
          <w:tcPr>
            <w:tcW w:w="2644" w:type="dxa"/>
            <w:vMerge/>
            <w:vAlign w:val="center"/>
          </w:tcPr>
          <w:p w:rsidR="00CF3E74" w:rsidRPr="00C86CFB" w:rsidRDefault="00CF3E74" w:rsidP="00C86CFB">
            <w:pPr>
              <w:ind w:firstLine="709"/>
              <w:contextualSpacing/>
              <w:jc w:val="both"/>
              <w:rPr>
                <w:rFonts w:ascii="Times New Roman" w:hAnsi="Times New Roman" w:cs="Times New Roman"/>
                <w:spacing w:val="2"/>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Марганцевая, железо-марганцевая руда (концентрат)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3,25 %</w:t>
            </w:r>
          </w:p>
        </w:tc>
      </w:tr>
      <w:tr w:rsidR="00C86CFB" w:rsidRPr="00C86CFB" w:rsidTr="008E1B4A">
        <w:trPr>
          <w:gridAfter w:val="1"/>
          <w:wAfter w:w="20" w:type="dxa"/>
        </w:trPr>
        <w:tc>
          <w:tcPr>
            <w:tcW w:w="1276" w:type="dxa"/>
            <w:vMerge/>
            <w:vAlign w:val="center"/>
          </w:tcPr>
          <w:p w:rsidR="00CF3E74" w:rsidRPr="00C86CFB" w:rsidRDefault="00CF3E74" w:rsidP="00C86CFB">
            <w:pPr>
              <w:ind w:firstLine="709"/>
              <w:contextualSpacing/>
              <w:jc w:val="both"/>
              <w:rPr>
                <w:rFonts w:ascii="Times New Roman" w:hAnsi="Times New Roman" w:cs="Times New Roman"/>
                <w:spacing w:val="2"/>
                <w:sz w:val="28"/>
                <w:szCs w:val="28"/>
              </w:rPr>
            </w:pPr>
          </w:p>
        </w:tc>
        <w:tc>
          <w:tcPr>
            <w:tcW w:w="2644" w:type="dxa"/>
            <w:vMerge/>
            <w:vAlign w:val="center"/>
          </w:tcPr>
          <w:p w:rsidR="00CF3E74" w:rsidRPr="00C86CFB" w:rsidRDefault="00CF3E74" w:rsidP="00C86CFB">
            <w:pPr>
              <w:ind w:firstLine="709"/>
              <w:contextualSpacing/>
              <w:jc w:val="both"/>
              <w:rPr>
                <w:rFonts w:ascii="Times New Roman" w:hAnsi="Times New Roman" w:cs="Times New Roman"/>
                <w:spacing w:val="2"/>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Железная руда (концентрат)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3,64 %</w:t>
            </w:r>
          </w:p>
        </w:tc>
      </w:tr>
      <w:tr w:rsidR="00C86CFB" w:rsidRPr="00C86CFB" w:rsidTr="008E1B4A">
        <w:trPr>
          <w:gridAfter w:val="1"/>
          <w:wAfter w:w="20" w:type="dxa"/>
        </w:trPr>
        <w:tc>
          <w:tcPr>
            <w:tcW w:w="1276"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2.</w:t>
            </w:r>
          </w:p>
        </w:tc>
        <w:tc>
          <w:tcPr>
            <w:tcW w:w="2644"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Медь</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8,55 %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Цинк</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10,5 %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Свинец</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10,4 %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Золото, серебро</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Платина, палладий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6,5 %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Алюминий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0,38 %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Олово</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3,9 %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Никель</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7,8 %</w:t>
            </w:r>
          </w:p>
        </w:tc>
      </w:tr>
      <w:tr w:rsidR="00C86CFB" w:rsidRPr="00C86CFB" w:rsidTr="008E1B4A">
        <w:trPr>
          <w:gridAfter w:val="1"/>
          <w:wAfter w:w="20" w:type="dxa"/>
        </w:trPr>
        <w:tc>
          <w:tcPr>
            <w:tcW w:w="1276"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w:t>
            </w:r>
          </w:p>
        </w:tc>
        <w:tc>
          <w:tcPr>
            <w:tcW w:w="2644"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Ванадий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5,2 %</w:t>
            </w:r>
          </w:p>
        </w:tc>
      </w:tr>
      <w:tr w:rsidR="00C86CFB" w:rsidRPr="00C86CFB" w:rsidTr="008E1B4A">
        <w:trPr>
          <w:gridAfter w:val="1"/>
          <w:wAfter w:w="20" w:type="dxa"/>
        </w:trPr>
        <w:tc>
          <w:tcPr>
            <w:tcW w:w="1276" w:type="dxa"/>
            <w:vMerge/>
            <w:vAlign w:val="center"/>
          </w:tcPr>
          <w:p w:rsidR="00CF3E74" w:rsidRPr="00C86CFB" w:rsidRDefault="00CF3E74" w:rsidP="00C86CFB">
            <w:pPr>
              <w:ind w:firstLine="709"/>
              <w:contextualSpacing/>
              <w:jc w:val="both"/>
              <w:rPr>
                <w:rFonts w:ascii="Times New Roman" w:hAnsi="Times New Roman" w:cs="Times New Roman"/>
                <w:spacing w:val="2"/>
                <w:sz w:val="28"/>
                <w:szCs w:val="28"/>
              </w:rPr>
            </w:pPr>
          </w:p>
        </w:tc>
        <w:tc>
          <w:tcPr>
            <w:tcW w:w="2644" w:type="dxa"/>
            <w:vMerge/>
            <w:vAlign w:val="center"/>
          </w:tcPr>
          <w:p w:rsidR="00CF3E74" w:rsidRPr="00C86CFB" w:rsidRDefault="00CF3E74" w:rsidP="00C86CFB">
            <w:pPr>
              <w:ind w:firstLine="709"/>
              <w:contextualSpacing/>
              <w:jc w:val="both"/>
              <w:rPr>
                <w:rFonts w:ascii="Times New Roman" w:hAnsi="Times New Roman" w:cs="Times New Roman"/>
                <w:spacing w:val="2"/>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Хром, титан, магний, кобальт, вольфрам, висмут, сурьма, ртуть, мышьяк и другие</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7,8 %</w:t>
            </w:r>
          </w:p>
        </w:tc>
      </w:tr>
      <w:tr w:rsidR="00C86CFB" w:rsidRPr="00C86CFB" w:rsidTr="008E1B4A">
        <w:trPr>
          <w:gridAfter w:val="1"/>
          <w:wAfter w:w="20" w:type="dxa"/>
        </w:trPr>
        <w:tc>
          <w:tcPr>
            <w:tcW w:w="1276"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4.</w:t>
            </w:r>
          </w:p>
        </w:tc>
        <w:tc>
          <w:tcPr>
            <w:tcW w:w="2644"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редкие 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Ниобий, лантан, церий, цирконий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7,7 %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Галлий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1,0 %</w:t>
            </w:r>
          </w:p>
        </w:tc>
      </w:tr>
      <w:tr w:rsidR="00C86CFB" w:rsidRPr="00C86CFB" w:rsidTr="008E1B4A">
        <w:trPr>
          <w:gridAfter w:val="1"/>
          <w:wAfter w:w="20" w:type="dxa"/>
        </w:trPr>
        <w:tc>
          <w:tcPr>
            <w:tcW w:w="1276"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5.</w:t>
            </w:r>
          </w:p>
        </w:tc>
        <w:tc>
          <w:tcPr>
            <w:tcW w:w="2644"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рассеянные 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Селен, теллур, молибден</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Скандий, германий, рубидий, цезий, кадмий, индий, талий, гафний, рений, осмий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6,0 %</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6.</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радиоактивные 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Радий, торий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5,0 %</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редкие 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 xml:space="preserve">Литий, бериллий, тантал, стронций </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7,7%</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8.</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редкоземельные металлы</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Празеодим, неодим, прометий, самарий, европий, гадолиний, тербий, диспрозий, гольмий, эрбий, тулий, иттербий, лютений, иттрий</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6,0%</w:t>
            </w:r>
          </w:p>
        </w:tc>
      </w:tr>
      <w:tr w:rsidR="00C86CFB" w:rsidRPr="00C86CFB" w:rsidTr="006F4177">
        <w:tc>
          <w:tcPr>
            <w:tcW w:w="9751" w:type="dxa"/>
            <w:gridSpan w:val="5"/>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нерудные твердые полезные ископаемые</w:t>
            </w:r>
          </w:p>
        </w:tc>
      </w:tr>
      <w:tr w:rsidR="00C86CFB" w:rsidRPr="00C86CFB" w:rsidTr="008E1B4A">
        <w:trPr>
          <w:gridAfter w:val="1"/>
          <w:wAfter w:w="20" w:type="dxa"/>
        </w:trPr>
        <w:tc>
          <w:tcPr>
            <w:tcW w:w="1276"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9.</w:t>
            </w:r>
          </w:p>
        </w:tc>
        <w:tc>
          <w:tcPr>
            <w:tcW w:w="2644" w:type="dxa"/>
            <w:vMerge w:val="restart"/>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Горючее, химическое и агрономическое минеральное сырье</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Уголь каменный коксующийся, антрацит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4,05 %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Уголь каменный (кроме коксующегося и антрацита), бурый уголь, горючие сланцы</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2,7 %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Фосфориты</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4,0 %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Бораты, в том числе борный ангидрит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Калийные и калийно-магниевые соли</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6,0 %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Барит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4,5 %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Тальк</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2,0 %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Гипс</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5,6 %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Сера</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6,0 %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Флюориты</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Воластанит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3,5 %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Шунгит</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2,0 %</w:t>
            </w:r>
          </w:p>
        </w:tc>
      </w:tr>
      <w:tr w:rsidR="00C86CFB" w:rsidRPr="00C86CFB" w:rsidTr="008E1B4A">
        <w:trPr>
          <w:gridAfter w:val="1"/>
          <w:wAfter w:w="20" w:type="dxa"/>
        </w:trPr>
        <w:tc>
          <w:tcPr>
            <w:tcW w:w="1276"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2644" w:type="dxa"/>
            <w:vMerge/>
          </w:tcPr>
          <w:p w:rsidR="00CF3E74" w:rsidRPr="00C86CFB" w:rsidRDefault="00CF3E74" w:rsidP="00C86CFB">
            <w:pPr>
              <w:ind w:firstLine="709"/>
              <w:contextualSpacing/>
              <w:jc w:val="both"/>
              <w:textAlignment w:val="baseline"/>
              <w:rPr>
                <w:rFonts w:ascii="Times New Roman" w:hAnsi="Times New Roman" w:cs="Times New Roman"/>
                <w:sz w:val="28"/>
                <w:szCs w:val="28"/>
              </w:rPr>
            </w:pP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Графит и др.</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3,5 %</w:t>
            </w:r>
          </w:p>
        </w:tc>
      </w:tr>
      <w:tr w:rsidR="00C86CFB" w:rsidRPr="00C86CFB" w:rsidTr="006F4177">
        <w:tc>
          <w:tcPr>
            <w:tcW w:w="9751" w:type="dxa"/>
            <w:gridSpan w:val="5"/>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Камнесамоцветное сырье</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10.</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драгоценные камни</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Алмаз, рубин, сапфир, изумруд, гранат, александрит, красная (благородная) шпинель, эвклаз, топаз, аквамарин и другие</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12,0%</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11.</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поделочные камни</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3,5%</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12.</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Минеральное сырье, содержащее технические камни</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Алмазы технические, агат, корунд, циркон, яшма, серпентинит, асбест, слюда и другие</w:t>
            </w: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2,0%</w:t>
            </w:r>
          </w:p>
        </w:tc>
      </w:tr>
      <w:tr w:rsidR="00C86CFB" w:rsidRPr="00C86CFB" w:rsidTr="008E1B4A">
        <w:trPr>
          <w:gridAfter w:val="1"/>
          <w:wAfter w:w="20" w:type="dxa"/>
        </w:trPr>
        <w:tc>
          <w:tcPr>
            <w:tcW w:w="1276"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13.</w:t>
            </w:r>
          </w:p>
        </w:tc>
        <w:tc>
          <w:tcPr>
            <w:tcW w:w="264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 xml:space="preserve">Прочее </w:t>
            </w:r>
          </w:p>
        </w:tc>
        <w:tc>
          <w:tcPr>
            <w:tcW w:w="3877"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Прочее минеральное сырье и (или) полезные ископаемые</w:t>
            </w:r>
          </w:p>
          <w:p w:rsidR="00CF3E74" w:rsidRPr="00C86CFB" w:rsidRDefault="00CF3E74" w:rsidP="00C86CFB">
            <w:pPr>
              <w:pStyle w:val="a3"/>
              <w:spacing w:before="0" w:beforeAutospacing="0" w:after="0" w:afterAutospacing="0"/>
              <w:ind w:firstLine="709"/>
              <w:contextualSpacing/>
              <w:jc w:val="both"/>
              <w:rPr>
                <w:sz w:val="28"/>
                <w:szCs w:val="28"/>
              </w:rPr>
            </w:pPr>
          </w:p>
          <w:p w:rsidR="00CF3E74" w:rsidRPr="00C86CFB" w:rsidRDefault="00CF3E74" w:rsidP="00C86CFB">
            <w:pPr>
              <w:pStyle w:val="a3"/>
              <w:spacing w:before="0" w:beforeAutospacing="0" w:after="0" w:afterAutospacing="0"/>
              <w:ind w:firstLine="709"/>
              <w:contextualSpacing/>
              <w:jc w:val="both"/>
              <w:rPr>
                <w:sz w:val="28"/>
                <w:szCs w:val="28"/>
              </w:rPr>
            </w:pPr>
          </w:p>
          <w:p w:rsidR="00CF3E74" w:rsidRPr="00C86CFB" w:rsidRDefault="00CF3E74" w:rsidP="00C86CFB">
            <w:pPr>
              <w:pStyle w:val="a3"/>
              <w:spacing w:before="0" w:beforeAutospacing="0" w:after="0" w:afterAutospacing="0"/>
              <w:ind w:firstLine="709"/>
              <w:contextualSpacing/>
              <w:jc w:val="both"/>
              <w:rPr>
                <w:sz w:val="28"/>
                <w:szCs w:val="28"/>
              </w:rPr>
            </w:pPr>
          </w:p>
          <w:p w:rsidR="00CF3E74" w:rsidRPr="00C86CFB" w:rsidRDefault="00CF3E74" w:rsidP="00C86CFB">
            <w:pPr>
              <w:pStyle w:val="a3"/>
              <w:spacing w:before="0" w:beforeAutospacing="0" w:after="0" w:afterAutospacing="0"/>
              <w:ind w:firstLine="709"/>
              <w:contextualSpacing/>
              <w:jc w:val="both"/>
              <w:rPr>
                <w:sz w:val="28"/>
                <w:szCs w:val="28"/>
              </w:rPr>
            </w:pPr>
          </w:p>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Прочее нерудное минеральное сырье, не являющееся общераспространенным полезным ископаемым</w:t>
            </w:r>
          </w:p>
          <w:p w:rsidR="00CF3E74" w:rsidRPr="00C86CFB" w:rsidRDefault="00CF3E74" w:rsidP="00C86CFB">
            <w:pPr>
              <w:pStyle w:val="a3"/>
              <w:spacing w:before="0" w:beforeAutospacing="0" w:after="0" w:afterAutospacing="0"/>
              <w:ind w:firstLine="709"/>
              <w:contextualSpacing/>
              <w:jc w:val="both"/>
              <w:rPr>
                <w:sz w:val="28"/>
                <w:szCs w:val="28"/>
              </w:rPr>
            </w:pPr>
          </w:p>
          <w:p w:rsidR="00CF3E74" w:rsidRPr="00C86CFB" w:rsidRDefault="00CF3E74" w:rsidP="00C86CFB">
            <w:pPr>
              <w:pStyle w:val="a3"/>
              <w:spacing w:before="0" w:beforeAutospacing="0" w:after="0" w:afterAutospacing="0"/>
              <w:ind w:firstLine="709"/>
              <w:contextualSpacing/>
              <w:jc w:val="both"/>
              <w:rPr>
                <w:b/>
                <w:sz w:val="28"/>
                <w:szCs w:val="28"/>
              </w:rPr>
            </w:pPr>
          </w:p>
        </w:tc>
        <w:tc>
          <w:tcPr>
            <w:tcW w:w="1934" w:type="dxa"/>
          </w:tcPr>
          <w:p w:rsidR="00CF3E74" w:rsidRPr="00C86CFB" w:rsidRDefault="00CF3E74" w:rsidP="00C86CFB">
            <w:pPr>
              <w:pStyle w:val="a3"/>
              <w:spacing w:before="0" w:beforeAutospacing="0" w:after="0" w:afterAutospacing="0"/>
              <w:ind w:firstLine="709"/>
              <w:contextualSpacing/>
              <w:jc w:val="both"/>
              <w:rPr>
                <w:sz w:val="28"/>
                <w:szCs w:val="28"/>
              </w:rPr>
            </w:pPr>
            <w:r w:rsidRPr="00C86CFB">
              <w:rPr>
                <w:sz w:val="28"/>
                <w:szCs w:val="28"/>
              </w:rPr>
              <w:t>4,7%, но не менее 0,02 МРП за единицу объема</w:t>
            </w:r>
          </w:p>
        </w:tc>
      </w:tr>
    </w:tbl>
    <w:p w:rsidR="00510BDB" w:rsidRPr="00C86CFB" w:rsidRDefault="00510BDB"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p>
    <w:p w:rsidR="009F2723" w:rsidRPr="00C86CFB" w:rsidRDefault="006F4177" w:rsidP="00C86CFB">
      <w:pPr>
        <w:pStyle w:val="a3"/>
        <w:spacing w:before="0" w:beforeAutospacing="0" w:after="0" w:afterAutospacing="0"/>
        <w:ind w:firstLine="709"/>
        <w:contextualSpacing/>
        <w:jc w:val="both"/>
        <w:rPr>
          <w:sz w:val="28"/>
          <w:szCs w:val="28"/>
        </w:rPr>
      </w:pPr>
      <w:r w:rsidRPr="00C86CFB">
        <w:rPr>
          <w:sz w:val="28"/>
          <w:szCs w:val="28"/>
        </w:rPr>
        <w:t xml:space="preserve">2) </w:t>
      </w:r>
      <w:r w:rsidR="009F2723" w:rsidRPr="00C86CFB">
        <w:rPr>
          <w:sz w:val="28"/>
          <w:szCs w:val="28"/>
        </w:rPr>
        <w:t>уран (извлеченный из продуктивных растворов, шахтный метод) в зависимости от объемов годовой добычи и цены на концентрат природного урана (U3O8):</w:t>
      </w:r>
    </w:p>
    <w:p w:rsidR="0093796A" w:rsidRPr="00C86CFB" w:rsidRDefault="0093796A" w:rsidP="00C86CFB">
      <w:pPr>
        <w:pStyle w:val="a3"/>
        <w:spacing w:before="0" w:beforeAutospacing="0" w:after="0" w:afterAutospacing="0"/>
        <w:ind w:firstLine="709"/>
        <w:contextualSpacing/>
        <w:jc w:val="both"/>
        <w:rPr>
          <w:b/>
          <w:sz w:val="28"/>
          <w:szCs w:val="28"/>
        </w:rPr>
      </w:pPr>
    </w:p>
    <w:tbl>
      <w:tblPr>
        <w:tblStyle w:val="af"/>
        <w:tblW w:w="9720" w:type="dxa"/>
        <w:tblInd w:w="-5" w:type="dxa"/>
        <w:tblLook w:val="04A0" w:firstRow="1" w:lastRow="0" w:firstColumn="1" w:lastColumn="0" w:noHBand="0" w:noVBand="1"/>
      </w:tblPr>
      <w:tblGrid>
        <w:gridCol w:w="1247"/>
        <w:gridCol w:w="6935"/>
        <w:gridCol w:w="1538"/>
      </w:tblGrid>
      <w:tr w:rsidR="00C86CFB" w:rsidRPr="00C86CFB" w:rsidTr="008E1B4A">
        <w:tc>
          <w:tcPr>
            <w:tcW w:w="1247" w:type="dxa"/>
          </w:tcPr>
          <w:p w:rsidR="00474854" w:rsidRPr="00C86CFB" w:rsidRDefault="00474854" w:rsidP="00C86CFB">
            <w:pPr>
              <w:pStyle w:val="a3"/>
              <w:spacing w:before="0" w:beforeAutospacing="0" w:after="0" w:afterAutospacing="0"/>
              <w:ind w:firstLine="709"/>
              <w:contextualSpacing/>
              <w:jc w:val="both"/>
              <w:rPr>
                <w:b/>
                <w:sz w:val="28"/>
                <w:szCs w:val="28"/>
              </w:rPr>
            </w:pPr>
            <w:r w:rsidRPr="00C86CFB">
              <w:rPr>
                <w:b/>
                <w:sz w:val="28"/>
                <w:szCs w:val="28"/>
              </w:rPr>
              <w:t>№ п/п</w:t>
            </w:r>
          </w:p>
        </w:tc>
        <w:tc>
          <w:tcPr>
            <w:tcW w:w="6935" w:type="dxa"/>
          </w:tcPr>
          <w:p w:rsidR="00474854" w:rsidRPr="00C86CFB" w:rsidRDefault="009F2723" w:rsidP="00C86CFB">
            <w:pPr>
              <w:pStyle w:val="a3"/>
              <w:spacing w:before="0" w:beforeAutospacing="0" w:after="0" w:afterAutospacing="0"/>
              <w:ind w:firstLine="709"/>
              <w:contextualSpacing/>
              <w:jc w:val="both"/>
              <w:rPr>
                <w:b/>
                <w:sz w:val="28"/>
                <w:szCs w:val="28"/>
              </w:rPr>
            </w:pPr>
            <w:r w:rsidRPr="00C86CFB">
              <w:rPr>
                <w:b/>
                <w:sz w:val="28"/>
                <w:szCs w:val="28"/>
              </w:rPr>
              <w:t>Объем годовой добычи</w:t>
            </w:r>
          </w:p>
        </w:tc>
        <w:tc>
          <w:tcPr>
            <w:tcW w:w="1538" w:type="dxa"/>
          </w:tcPr>
          <w:p w:rsidR="00474854" w:rsidRPr="00C86CFB" w:rsidRDefault="00474854" w:rsidP="00C86CFB">
            <w:pPr>
              <w:pStyle w:val="a3"/>
              <w:spacing w:before="0" w:beforeAutospacing="0" w:after="0" w:afterAutospacing="0"/>
              <w:ind w:firstLine="709"/>
              <w:contextualSpacing/>
              <w:jc w:val="both"/>
              <w:rPr>
                <w:b/>
                <w:sz w:val="28"/>
                <w:szCs w:val="28"/>
              </w:rPr>
            </w:pPr>
            <w:r w:rsidRPr="00C86CFB">
              <w:rPr>
                <w:b/>
                <w:sz w:val="28"/>
                <w:szCs w:val="28"/>
              </w:rPr>
              <w:t>Ставка, в процентах</w:t>
            </w:r>
          </w:p>
        </w:tc>
      </w:tr>
      <w:tr w:rsidR="00C86CFB" w:rsidRPr="00C86CFB" w:rsidTr="008E1B4A">
        <w:tc>
          <w:tcPr>
            <w:tcW w:w="1247"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1.</w:t>
            </w:r>
          </w:p>
        </w:tc>
        <w:tc>
          <w:tcPr>
            <w:tcW w:w="6935" w:type="dxa"/>
            <w:vAlign w:val="center"/>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 xml:space="preserve">до 500 тонн включительно  </w:t>
            </w:r>
          </w:p>
        </w:tc>
        <w:tc>
          <w:tcPr>
            <w:tcW w:w="1538"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4 %</w:t>
            </w:r>
          </w:p>
        </w:tc>
      </w:tr>
      <w:tr w:rsidR="00C86CFB" w:rsidRPr="00C86CFB" w:rsidTr="008E1B4A">
        <w:tc>
          <w:tcPr>
            <w:tcW w:w="1247"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2.</w:t>
            </w:r>
          </w:p>
        </w:tc>
        <w:tc>
          <w:tcPr>
            <w:tcW w:w="6935" w:type="dxa"/>
            <w:vAlign w:val="center"/>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 xml:space="preserve">до 1 000 тонн включительно </w:t>
            </w:r>
          </w:p>
        </w:tc>
        <w:tc>
          <w:tcPr>
            <w:tcW w:w="1538"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6 %</w:t>
            </w:r>
          </w:p>
        </w:tc>
      </w:tr>
      <w:tr w:rsidR="00C86CFB" w:rsidRPr="00C86CFB" w:rsidTr="008E1B4A">
        <w:tc>
          <w:tcPr>
            <w:tcW w:w="1247"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3.</w:t>
            </w:r>
          </w:p>
        </w:tc>
        <w:tc>
          <w:tcPr>
            <w:tcW w:w="6935" w:type="dxa"/>
            <w:vAlign w:val="center"/>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до 2 000 тонн включительно</w:t>
            </w:r>
          </w:p>
        </w:tc>
        <w:tc>
          <w:tcPr>
            <w:tcW w:w="1538"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9%</w:t>
            </w:r>
          </w:p>
        </w:tc>
      </w:tr>
      <w:tr w:rsidR="00C86CFB" w:rsidRPr="00C86CFB" w:rsidTr="008E1B4A">
        <w:tc>
          <w:tcPr>
            <w:tcW w:w="1247"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4.</w:t>
            </w:r>
          </w:p>
        </w:tc>
        <w:tc>
          <w:tcPr>
            <w:tcW w:w="6935" w:type="dxa"/>
            <w:vAlign w:val="center"/>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 xml:space="preserve">до 3 000 тонн включительно </w:t>
            </w:r>
          </w:p>
        </w:tc>
        <w:tc>
          <w:tcPr>
            <w:tcW w:w="1538"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12 %</w:t>
            </w:r>
          </w:p>
        </w:tc>
      </w:tr>
      <w:tr w:rsidR="00C86CFB" w:rsidRPr="00C86CFB" w:rsidTr="008E1B4A">
        <w:tc>
          <w:tcPr>
            <w:tcW w:w="1247"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5.</w:t>
            </w:r>
          </w:p>
        </w:tc>
        <w:tc>
          <w:tcPr>
            <w:tcW w:w="6935" w:type="dxa"/>
            <w:vAlign w:val="center"/>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 xml:space="preserve">до  4 000 тонн включительно </w:t>
            </w:r>
          </w:p>
        </w:tc>
        <w:tc>
          <w:tcPr>
            <w:tcW w:w="1538"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15 %</w:t>
            </w:r>
          </w:p>
        </w:tc>
      </w:tr>
      <w:tr w:rsidR="00C86CFB" w:rsidRPr="00C86CFB" w:rsidTr="008E1B4A">
        <w:tc>
          <w:tcPr>
            <w:tcW w:w="1247"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6.</w:t>
            </w:r>
          </w:p>
        </w:tc>
        <w:tc>
          <w:tcPr>
            <w:tcW w:w="6935" w:type="dxa"/>
            <w:vAlign w:val="center"/>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 xml:space="preserve">свыше 4 000 тонн </w:t>
            </w:r>
          </w:p>
        </w:tc>
        <w:tc>
          <w:tcPr>
            <w:tcW w:w="1538" w:type="dxa"/>
          </w:tcPr>
          <w:p w:rsidR="009F2723" w:rsidRPr="00C86CFB" w:rsidRDefault="009F2723" w:rsidP="00C86CFB">
            <w:pPr>
              <w:pStyle w:val="a3"/>
              <w:spacing w:before="0" w:beforeAutospacing="0" w:after="0" w:afterAutospacing="0"/>
              <w:ind w:firstLine="709"/>
              <w:contextualSpacing/>
              <w:jc w:val="both"/>
              <w:rPr>
                <w:sz w:val="28"/>
                <w:szCs w:val="28"/>
              </w:rPr>
            </w:pPr>
            <w:r w:rsidRPr="00C86CFB">
              <w:rPr>
                <w:sz w:val="28"/>
                <w:szCs w:val="28"/>
              </w:rPr>
              <w:t>18 %</w:t>
            </w:r>
          </w:p>
        </w:tc>
      </w:tr>
    </w:tbl>
    <w:p w:rsidR="008D6BFC" w:rsidRPr="00C86CFB" w:rsidRDefault="008D6BFC" w:rsidP="00C86CFB">
      <w:pPr>
        <w:pStyle w:val="a3"/>
        <w:spacing w:before="0" w:beforeAutospacing="0" w:after="0" w:afterAutospacing="0"/>
        <w:ind w:firstLine="709"/>
        <w:contextualSpacing/>
        <w:jc w:val="both"/>
        <w:rPr>
          <w:sz w:val="28"/>
          <w:szCs w:val="28"/>
        </w:rPr>
      </w:pPr>
    </w:p>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 xml:space="preserve">При этом в случае превышения средневзвешенной цены концентрата природного урана (U3O8) над установленными ниже ценами ставка налога на добычу полезных ископаемых, указанная в подпункте 2) настоящего пункта, увеличивается на следующий размер: </w:t>
      </w:r>
    </w:p>
    <w:p w:rsidR="00474854" w:rsidRPr="00C86CFB" w:rsidRDefault="00474854" w:rsidP="00C86CFB">
      <w:pPr>
        <w:pStyle w:val="a3"/>
        <w:spacing w:before="0" w:beforeAutospacing="0" w:after="0" w:afterAutospacing="0"/>
        <w:ind w:firstLine="709"/>
        <w:contextualSpacing/>
        <w:jc w:val="both"/>
        <w:rPr>
          <w:sz w:val="28"/>
          <w:szCs w:val="28"/>
        </w:rPr>
      </w:pPr>
    </w:p>
    <w:tbl>
      <w:tblPr>
        <w:tblStyle w:val="af"/>
        <w:tblW w:w="9639" w:type="dxa"/>
        <w:tblInd w:w="-5" w:type="dxa"/>
        <w:tblLook w:val="04A0" w:firstRow="1" w:lastRow="0" w:firstColumn="1" w:lastColumn="0" w:noHBand="0" w:noVBand="1"/>
      </w:tblPr>
      <w:tblGrid>
        <w:gridCol w:w="1247"/>
        <w:gridCol w:w="6854"/>
        <w:gridCol w:w="1538"/>
      </w:tblGrid>
      <w:tr w:rsidR="00C86CFB" w:rsidRPr="00C86CFB" w:rsidTr="008E1B4A">
        <w:tc>
          <w:tcPr>
            <w:tcW w:w="1247" w:type="dxa"/>
          </w:tcPr>
          <w:p w:rsidR="008D6BFC" w:rsidRPr="00C86CFB" w:rsidRDefault="008D6BFC" w:rsidP="00C86CFB">
            <w:pPr>
              <w:pStyle w:val="a3"/>
              <w:spacing w:before="0" w:beforeAutospacing="0" w:after="0" w:afterAutospacing="0"/>
              <w:ind w:firstLine="709"/>
              <w:contextualSpacing/>
              <w:jc w:val="both"/>
              <w:rPr>
                <w:b/>
                <w:sz w:val="28"/>
                <w:szCs w:val="28"/>
              </w:rPr>
            </w:pPr>
            <w:r w:rsidRPr="00C86CFB">
              <w:rPr>
                <w:b/>
                <w:sz w:val="28"/>
                <w:szCs w:val="28"/>
              </w:rPr>
              <w:t>№ п/п</w:t>
            </w:r>
          </w:p>
        </w:tc>
        <w:tc>
          <w:tcPr>
            <w:tcW w:w="6854" w:type="dxa"/>
          </w:tcPr>
          <w:p w:rsidR="008D6BFC" w:rsidRPr="00C86CFB" w:rsidRDefault="008D6BFC" w:rsidP="00C86CFB">
            <w:pPr>
              <w:pStyle w:val="a3"/>
              <w:spacing w:before="0" w:beforeAutospacing="0" w:after="0" w:afterAutospacing="0"/>
              <w:ind w:firstLine="709"/>
              <w:contextualSpacing/>
              <w:jc w:val="both"/>
              <w:rPr>
                <w:b/>
                <w:sz w:val="28"/>
                <w:szCs w:val="28"/>
              </w:rPr>
            </w:pPr>
            <w:r w:rsidRPr="00C86CFB">
              <w:rPr>
                <w:b/>
                <w:sz w:val="28"/>
                <w:szCs w:val="28"/>
              </w:rPr>
              <w:t>Средневзвешенная цена концентрата природного урана (U3O8)</w:t>
            </w:r>
          </w:p>
        </w:tc>
        <w:tc>
          <w:tcPr>
            <w:tcW w:w="1538" w:type="dxa"/>
          </w:tcPr>
          <w:p w:rsidR="008D6BFC" w:rsidRPr="00C86CFB" w:rsidRDefault="008D6BFC" w:rsidP="00C86CFB">
            <w:pPr>
              <w:pStyle w:val="a3"/>
              <w:spacing w:before="0" w:beforeAutospacing="0" w:after="0" w:afterAutospacing="0"/>
              <w:ind w:firstLine="709"/>
              <w:contextualSpacing/>
              <w:jc w:val="both"/>
              <w:rPr>
                <w:b/>
                <w:sz w:val="28"/>
                <w:szCs w:val="28"/>
              </w:rPr>
            </w:pPr>
            <w:r w:rsidRPr="00C86CFB">
              <w:rPr>
                <w:b/>
                <w:sz w:val="28"/>
                <w:szCs w:val="28"/>
              </w:rPr>
              <w:t>Ставка, в процентах</w:t>
            </w:r>
          </w:p>
        </w:tc>
      </w:tr>
      <w:tr w:rsidR="00C86CFB" w:rsidRPr="00C86CFB" w:rsidTr="008E1B4A">
        <w:tc>
          <w:tcPr>
            <w:tcW w:w="1247"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1.</w:t>
            </w:r>
          </w:p>
        </w:tc>
        <w:tc>
          <w:tcPr>
            <w:tcW w:w="6854" w:type="dxa"/>
            <w:vAlign w:val="center"/>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свыше 70 долларов за фунт</w:t>
            </w:r>
          </w:p>
        </w:tc>
        <w:tc>
          <w:tcPr>
            <w:tcW w:w="1538"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0,5%</w:t>
            </w:r>
          </w:p>
        </w:tc>
      </w:tr>
      <w:tr w:rsidR="00C86CFB" w:rsidRPr="00C86CFB" w:rsidTr="008E1B4A">
        <w:tc>
          <w:tcPr>
            <w:tcW w:w="1247"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2.</w:t>
            </w:r>
          </w:p>
        </w:tc>
        <w:tc>
          <w:tcPr>
            <w:tcW w:w="6854" w:type="dxa"/>
            <w:vAlign w:val="center"/>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свыше 80 долларов за фунт</w:t>
            </w:r>
          </w:p>
        </w:tc>
        <w:tc>
          <w:tcPr>
            <w:tcW w:w="1538"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1,0%</w:t>
            </w:r>
          </w:p>
        </w:tc>
      </w:tr>
      <w:tr w:rsidR="00C86CFB" w:rsidRPr="00C86CFB" w:rsidTr="008E1B4A">
        <w:tc>
          <w:tcPr>
            <w:tcW w:w="1247"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3.</w:t>
            </w:r>
          </w:p>
        </w:tc>
        <w:tc>
          <w:tcPr>
            <w:tcW w:w="6854" w:type="dxa"/>
            <w:vAlign w:val="center"/>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свыше 90 долларов за фунт</w:t>
            </w:r>
          </w:p>
        </w:tc>
        <w:tc>
          <w:tcPr>
            <w:tcW w:w="1538"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1,5%</w:t>
            </w:r>
          </w:p>
        </w:tc>
      </w:tr>
      <w:tr w:rsidR="00C86CFB" w:rsidRPr="00C86CFB" w:rsidTr="008E1B4A">
        <w:tc>
          <w:tcPr>
            <w:tcW w:w="1247"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4.</w:t>
            </w:r>
          </w:p>
        </w:tc>
        <w:tc>
          <w:tcPr>
            <w:tcW w:w="6854" w:type="dxa"/>
            <w:vAlign w:val="center"/>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свыше 100 долларов за фунт</w:t>
            </w:r>
          </w:p>
        </w:tc>
        <w:tc>
          <w:tcPr>
            <w:tcW w:w="1538"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2,0%</w:t>
            </w:r>
          </w:p>
        </w:tc>
      </w:tr>
      <w:tr w:rsidR="00C86CFB" w:rsidRPr="00C86CFB" w:rsidTr="008E1B4A">
        <w:tc>
          <w:tcPr>
            <w:tcW w:w="1247"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5.</w:t>
            </w:r>
          </w:p>
        </w:tc>
        <w:tc>
          <w:tcPr>
            <w:tcW w:w="6854" w:type="dxa"/>
            <w:vAlign w:val="center"/>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свыше 110 долларов за фунт</w:t>
            </w:r>
          </w:p>
        </w:tc>
        <w:tc>
          <w:tcPr>
            <w:tcW w:w="1538" w:type="dxa"/>
          </w:tcPr>
          <w:p w:rsidR="008D6BFC" w:rsidRPr="00C86CFB" w:rsidRDefault="008D6BFC" w:rsidP="00C86CFB">
            <w:pPr>
              <w:pStyle w:val="a3"/>
              <w:spacing w:before="0" w:beforeAutospacing="0" w:after="0" w:afterAutospacing="0"/>
              <w:ind w:firstLine="709"/>
              <w:contextualSpacing/>
              <w:jc w:val="both"/>
              <w:rPr>
                <w:sz w:val="28"/>
                <w:szCs w:val="28"/>
              </w:rPr>
            </w:pPr>
            <w:r w:rsidRPr="00C86CFB">
              <w:rPr>
                <w:sz w:val="28"/>
                <w:szCs w:val="28"/>
              </w:rPr>
              <w:t>2,5%</w:t>
            </w:r>
          </w:p>
        </w:tc>
      </w:tr>
    </w:tbl>
    <w:p w:rsidR="008D6BFC" w:rsidRPr="00C86CFB" w:rsidRDefault="008D6BFC" w:rsidP="00C86CFB">
      <w:pPr>
        <w:pStyle w:val="a3"/>
        <w:spacing w:before="0" w:beforeAutospacing="0" w:after="0" w:afterAutospacing="0"/>
        <w:ind w:firstLine="709"/>
        <w:contextualSpacing/>
        <w:jc w:val="both"/>
        <w:rPr>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3) реализации недропользователем добытого угля каменного, бурого угля, горючих сланцев организациям образования, здравоохранения;</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5) реализации недропользователем добытого угля каменного, бурого угля, горючих сланцев получателям адресной социальной помощи;</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 на территории Республики Казахстан.</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В целях настоящей главы к забалансовым запасам относятся:</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При этом ставка налога на добычу полезных ископаемых в размере </w:t>
      </w:r>
      <w:r w:rsidR="00B5767E" w:rsidRPr="00C86CFB">
        <w:rPr>
          <w:sz w:val="28"/>
          <w:szCs w:val="28"/>
        </w:rPr>
        <w:br/>
      </w:r>
      <w:r w:rsidRPr="00C86CFB">
        <w:rPr>
          <w:sz w:val="28"/>
          <w:szCs w:val="28"/>
        </w:rPr>
        <w:t xml:space="preserve">0 процента не применяется в случае реализации минерального сырья и (или) твердых полезных ископаемых, добываемых из состава забалансовых запасов. </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hyperlink r:id="rId498" w:anchor="z12841" w:history="1">
        <w:r w:rsidRPr="00C86CFB">
          <w:rPr>
            <w:rStyle w:val="a9"/>
            <w:color w:val="auto"/>
            <w:sz w:val="28"/>
            <w:szCs w:val="28"/>
            <w:u w:val="none"/>
          </w:rPr>
          <w:t>пункта 4</w:t>
        </w:r>
      </w:hyperlink>
      <w:r w:rsidRPr="00C86CFB">
        <w:rPr>
          <w:sz w:val="28"/>
          <w:szCs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p w:rsidR="0093796A" w:rsidRPr="00C86CFB" w:rsidRDefault="0093796A" w:rsidP="00C86CFB">
      <w:pPr>
        <w:pStyle w:val="a3"/>
        <w:spacing w:before="0" w:beforeAutospacing="0" w:after="0" w:afterAutospacing="0"/>
        <w:ind w:firstLine="709"/>
        <w:contextualSpacing/>
        <w:jc w:val="both"/>
        <w:rPr>
          <w:rStyle w:val="s40"/>
          <w:color w:val="auto"/>
          <w:sz w:val="28"/>
          <w:szCs w:val="28"/>
        </w:rPr>
      </w:pPr>
      <w:r w:rsidRPr="00C86CFB">
        <w:rPr>
          <w:rStyle w:val="s40"/>
          <w:color w:val="auto"/>
          <w:sz w:val="28"/>
          <w:szCs w:val="28"/>
        </w:rPr>
        <w:t>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перерасчет налоговых обязательств по налогу на добычу полезных ископаемых на основании ставок, установленных пунктом 1 настоящей статьи, за каждый соответствующий налоговый период календарного года, в котором такие критерии были не соблюдены, и отражает полученные значения в дополнительных декларациях по налогу на добычу полезных ископаемых за соответствующие налоговые периоды.</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 промышленная добыча минерального сырья на месторождении (группе месторождений по одному контракту на недропользование</w:t>
      </w:r>
      <w:r w:rsidRPr="00C86CFB">
        <w:rPr>
          <w:b/>
          <w:sz w:val="28"/>
          <w:szCs w:val="28"/>
        </w:rPr>
        <w:t xml:space="preserve">, </w:t>
      </w:r>
      <w:r w:rsidRPr="00C86CFB">
        <w:rPr>
          <w:sz w:val="28"/>
          <w:szCs w:val="28"/>
        </w:rPr>
        <w:t>части месторождения) начата после 31 декабря 2022 года;</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hyperlink r:id="rId499" w:anchor="z12841" w:history="1">
        <w:r w:rsidRPr="00C86CFB">
          <w:rPr>
            <w:sz w:val="28"/>
            <w:szCs w:val="28"/>
          </w:rPr>
          <w:t>пункта 4</w:t>
        </w:r>
      </w:hyperlink>
      <w:r w:rsidRPr="00C86CFB">
        <w:rPr>
          <w:sz w:val="28"/>
          <w:szCs w:val="28"/>
        </w:rPr>
        <w:t xml:space="preserve"> статьи 7</w:t>
      </w:r>
      <w:r w:rsidR="0052303F" w:rsidRPr="00C86CFB">
        <w:rPr>
          <w:sz w:val="28"/>
          <w:szCs w:val="28"/>
        </w:rPr>
        <w:t>32</w:t>
      </w:r>
      <w:r w:rsidRPr="00C86CFB">
        <w:rPr>
          <w:sz w:val="28"/>
          <w:szCs w:val="28"/>
        </w:rPr>
        <w:t xml:space="preserve"> настоящего Кодекса.</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w:t>
      </w:r>
      <w:r w:rsidR="00B5767E" w:rsidRPr="00C86CFB">
        <w:rPr>
          <w:sz w:val="28"/>
          <w:szCs w:val="28"/>
        </w:rPr>
        <w:br/>
      </w:r>
      <w:r w:rsidRPr="00C86CFB">
        <w:rPr>
          <w:sz w:val="28"/>
          <w:szCs w:val="28"/>
        </w:rPr>
        <w:t>2 настоящей статьи, за весь период применения положений настоящего пункта.</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недропользователь за каждый соответствующий налоговый период календарного года, в котором такие критерии были не соблюдены, и отражает полученные значения в дополнительных декларациях по налогу на добычу полезных ископаемых за соответствующие налоговые периоды.</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В целях настоящего пункта </w:t>
      </w:r>
      <w:r w:rsidR="0052303F" w:rsidRPr="00C86CFB">
        <w:rPr>
          <w:sz w:val="28"/>
          <w:szCs w:val="28"/>
        </w:rPr>
        <w:t>и статьи 761 настоящего Кодекса</w:t>
      </w:r>
      <w:r w:rsidRPr="00C86CFB">
        <w:rPr>
          <w:sz w:val="28"/>
          <w:szCs w:val="28"/>
        </w:rPr>
        <w:t>под промышленной добычей понимается этап добычи твердых полезных ископаемых, переход на который объявляется недропользователем путем направления соответствующего уведомления в уполномоченный орган с указанием месяца и года начала данного этапа, не позднее 15 рабочих дней до такого перехода.</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При этом исчисление налога на добычу полезных ископаемых по ставке 0 процентов, предусмотренное настоящим пунктом, не применяется по месторождениям (группе месторождений по одному контракту на недропользование, части месторождения), которые были выделены из контракта на добычу (лицензии на добычу) или из контракта на совмещенную разведку и добычу (в период добычи).</w:t>
      </w:r>
    </w:p>
    <w:p w:rsidR="004023D2" w:rsidRPr="00C86CFB" w:rsidRDefault="004023D2" w:rsidP="00C86CFB">
      <w:pPr>
        <w:pStyle w:val="a3"/>
        <w:spacing w:before="0" w:beforeAutospacing="0" w:after="0" w:afterAutospacing="0"/>
        <w:ind w:firstLine="709"/>
        <w:contextualSpacing/>
        <w:jc w:val="both"/>
        <w:rPr>
          <w:sz w:val="28"/>
          <w:szCs w:val="28"/>
        </w:rPr>
      </w:pP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7</w:t>
      </w:r>
      <w:r w:rsidR="00823421" w:rsidRPr="00C86CFB">
        <w:rPr>
          <w:rFonts w:ascii="Times New Roman" w:hAnsi="Times New Roman" w:cs="Times New Roman"/>
          <w:b/>
          <w:sz w:val="28"/>
          <w:szCs w:val="28"/>
        </w:rPr>
        <w:t>69</w:t>
      </w:r>
      <w:r w:rsidRPr="00C86CFB">
        <w:rPr>
          <w:rFonts w:ascii="Times New Roman" w:hAnsi="Times New Roman" w:cs="Times New Roman"/>
          <w:b/>
          <w:sz w:val="28"/>
          <w:szCs w:val="28"/>
        </w:rPr>
        <w:t>. Особые положения для применения ставки налога на добычу полезных ископаемых по 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Налог на добычу полезных ископаемых </w:t>
      </w:r>
      <w:r w:rsidR="00F00FEC" w:rsidRPr="00C86CFB">
        <w:rPr>
          <w:rFonts w:ascii="Times New Roman" w:hAnsi="Times New Roman" w:cs="Times New Roman"/>
          <w:sz w:val="28"/>
          <w:szCs w:val="28"/>
        </w:rPr>
        <w:t xml:space="preserve">по </w:t>
      </w:r>
      <w:r w:rsidRPr="00C86CFB">
        <w:rPr>
          <w:rFonts w:ascii="Times New Roman" w:hAnsi="Times New Roman" w:cs="Times New Roman"/>
          <w:sz w:val="28"/>
          <w:szCs w:val="28"/>
        </w:rPr>
        <w:t>группе месторождений по одному контракту на недропользование, части месторождения, включенным в перечень, утвержденный Правительством Республики Казахстан, исчисляется по ставке 0 процента в течение шестидесяти месяцев с даты начала промышленной добычи при одновременном соблюдении следующих условий:</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промышленная добыча минерального сырья </w:t>
      </w:r>
      <w:r w:rsidR="00F00FEC" w:rsidRPr="00C86CFB">
        <w:rPr>
          <w:rFonts w:ascii="Times New Roman" w:hAnsi="Times New Roman" w:cs="Times New Roman"/>
          <w:sz w:val="28"/>
          <w:szCs w:val="28"/>
        </w:rPr>
        <w:t>по группе месторождений</w:t>
      </w:r>
      <w:r w:rsidRPr="00C86CFB">
        <w:rPr>
          <w:rFonts w:ascii="Times New Roman" w:hAnsi="Times New Roman" w:cs="Times New Roman"/>
          <w:sz w:val="28"/>
          <w:szCs w:val="28"/>
        </w:rPr>
        <w:t xml:space="preserve"> по одному контракту на недропользование, части месторождения начата после 31 декабря 2022 года;</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bookmarkStart w:id="1448" w:name="_49x2ik5" w:colFirst="0" w:colLast="0"/>
      <w:bookmarkEnd w:id="1448"/>
      <w:r w:rsidRPr="00C86CFB">
        <w:rPr>
          <w:rFonts w:ascii="Times New Roman" w:hAnsi="Times New Roman" w:cs="Times New Roman"/>
          <w:sz w:val="28"/>
          <w:szCs w:val="28"/>
        </w:rPr>
        <w:t xml:space="preserve">2) уровень внутренней нормы рентабельности </w:t>
      </w:r>
      <w:r w:rsidR="00F00FEC" w:rsidRPr="00C86CFB">
        <w:rPr>
          <w:rFonts w:ascii="Times New Roman" w:hAnsi="Times New Roman" w:cs="Times New Roman"/>
          <w:sz w:val="28"/>
          <w:szCs w:val="28"/>
        </w:rPr>
        <w:t>по группе месторождений</w:t>
      </w:r>
      <w:r w:rsidRPr="00C86CFB">
        <w:rPr>
          <w:rFonts w:ascii="Times New Roman" w:hAnsi="Times New Roman" w:cs="Times New Roman"/>
          <w:sz w:val="28"/>
          <w:szCs w:val="28"/>
        </w:rPr>
        <w:t>по одному контракту на недропользование, части месторождения составляет 15 процентов и менее.</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Уровень внутренней нормы рентабельности исчисляется по затратам (расходам), связанным с отработкой группы месторождений по одному контракту на недропользование, части месторождения, в том числе на геологическое изучение, разведку, подготовительные работы к добыче и иные капитальные затраты, нарастающим итогом с начала их осуществления;</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bookmarkStart w:id="1449" w:name="_2p2csry" w:colFirst="0" w:colLast="0"/>
      <w:bookmarkEnd w:id="1449"/>
      <w:r w:rsidRPr="00C86CFB">
        <w:rPr>
          <w:rFonts w:ascii="Times New Roman" w:hAnsi="Times New Roman" w:cs="Times New Roman"/>
          <w:sz w:val="28"/>
          <w:szCs w:val="28"/>
        </w:rPr>
        <w:t>3) право недропользования по группе месторождений по одному контракту на недропользование, части месторождения, по которой применялась ставка налога на добычу полезных ископаемых, указанная в настоящем пункте, не подлежит отчуждению в течение периода применения положений настоящего пункта, за исключением отчуждения в пользу взаимосвязанной стороны.</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bookmarkStart w:id="1450" w:name="_147n2zr" w:colFirst="0" w:colLast="0"/>
      <w:bookmarkEnd w:id="1450"/>
      <w:r w:rsidRPr="00C86CFB">
        <w:rPr>
          <w:rFonts w:ascii="Times New Roman" w:hAnsi="Times New Roman" w:cs="Times New Roman"/>
          <w:sz w:val="28"/>
          <w:szCs w:val="28"/>
        </w:rPr>
        <w:t xml:space="preserve">2. Порядок определения уровня внутренней нормы рентабельности, порядок включения в перечень для совместной отработки запасов </w:t>
      </w:r>
      <w:r w:rsidR="0052303F" w:rsidRPr="00C86CFB">
        <w:rPr>
          <w:rFonts w:ascii="Times New Roman" w:hAnsi="Times New Roman" w:cs="Times New Roman"/>
          <w:sz w:val="28"/>
          <w:szCs w:val="28"/>
        </w:rPr>
        <w:t>по группе месторождений</w:t>
      </w:r>
      <w:r w:rsidRPr="00C86CFB">
        <w:rPr>
          <w:rFonts w:ascii="Times New Roman" w:hAnsi="Times New Roman" w:cs="Times New Roman"/>
          <w:sz w:val="28"/>
          <w:szCs w:val="28"/>
        </w:rPr>
        <w:t xml:space="preserve"> по одному контракту на недропользование либо раздельной отработки запасов по части месторождения, а также такой перечень определяются Правительством Республики Казахстан.</w:t>
      </w:r>
    </w:p>
    <w:p w:rsidR="005321D4" w:rsidRPr="00C86CFB" w:rsidRDefault="005321D4"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В целях применения ставки налога на добычу полезных ископаемых, установленной пунктом 1 настоящей статьи, недропользователь обязан вести раздельный налоговый учет для исчисления налогового обязательства по налогу на добычу полезных ископаемых в случае осуществления совместной отработки запасов </w:t>
      </w:r>
      <w:r w:rsidR="0052303F" w:rsidRPr="00C86CFB">
        <w:rPr>
          <w:rFonts w:ascii="Times New Roman" w:hAnsi="Times New Roman" w:cs="Times New Roman"/>
          <w:sz w:val="28"/>
          <w:szCs w:val="28"/>
        </w:rPr>
        <w:t>по группе месторождений</w:t>
      </w:r>
      <w:r w:rsidRPr="00C86CFB">
        <w:rPr>
          <w:rFonts w:ascii="Times New Roman" w:hAnsi="Times New Roman" w:cs="Times New Roman"/>
          <w:sz w:val="28"/>
          <w:szCs w:val="28"/>
        </w:rPr>
        <w:t>по одному контракту на недропользование либо раздельной отработки запасов по части месторождения в период применения ставки налога на добычу полезных ископаемых, установленной пунктом 1 настоящей статьи.</w:t>
      </w:r>
    </w:p>
    <w:p w:rsidR="005321D4" w:rsidRPr="00C86CFB" w:rsidRDefault="005321D4" w:rsidP="00C86CFB">
      <w:pPr>
        <w:pStyle w:val="a3"/>
        <w:spacing w:before="0" w:beforeAutospacing="0" w:after="0" w:afterAutospacing="0"/>
        <w:ind w:firstLine="709"/>
        <w:contextualSpacing/>
        <w:jc w:val="both"/>
        <w:rPr>
          <w:sz w:val="28"/>
          <w:szCs w:val="28"/>
        </w:rPr>
      </w:pP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7</w:t>
      </w:r>
      <w:r w:rsidR="0088659A" w:rsidRPr="00C86CFB">
        <w:rPr>
          <w:rFonts w:ascii="Times New Roman" w:hAnsi="Times New Roman" w:cs="Times New Roman"/>
          <w:b/>
          <w:sz w:val="28"/>
          <w:szCs w:val="28"/>
        </w:rPr>
        <w:t>7</w:t>
      </w:r>
      <w:r w:rsidR="00823421" w:rsidRPr="00C86CFB">
        <w:rPr>
          <w:rFonts w:ascii="Times New Roman" w:hAnsi="Times New Roman" w:cs="Times New Roman"/>
          <w:b/>
          <w:sz w:val="28"/>
          <w:szCs w:val="28"/>
        </w:rPr>
        <w:t>0</w:t>
      </w:r>
      <w:r w:rsidRPr="00C86CFB">
        <w:rPr>
          <w:rFonts w:ascii="Times New Roman" w:hAnsi="Times New Roman" w:cs="Times New Roman"/>
          <w:b/>
          <w:sz w:val="28"/>
          <w:szCs w:val="28"/>
        </w:rPr>
        <w:t>. Особые положения для применения недропользователем ставок налога на добычу полезных ископаемых по твердым полезным ископаемым, извлеченным из техногенных минеральных образований</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bookmarkStart w:id="1451" w:name="_ihv636" w:colFirst="0" w:colLast="0"/>
      <w:bookmarkEnd w:id="1451"/>
      <w:r w:rsidRPr="00C86CFB">
        <w:rPr>
          <w:rFonts w:ascii="Times New Roman" w:hAnsi="Times New Roman" w:cs="Times New Roman"/>
          <w:sz w:val="28"/>
          <w:szCs w:val="28"/>
        </w:rPr>
        <w:t xml:space="preserve">1. При исчислении налога на добычу полезных ископаемых по твердым полезным ископаемым, извлеченным из техногенных минеральных образований, недропользователь к ставкам, установленным статьей </w:t>
      </w:r>
      <w:r w:rsidR="00C366CB" w:rsidRPr="00C86CFB">
        <w:rPr>
          <w:rFonts w:ascii="Times New Roman" w:hAnsi="Times New Roman" w:cs="Times New Roman"/>
          <w:sz w:val="28"/>
          <w:szCs w:val="28"/>
        </w:rPr>
        <w:t>760</w:t>
      </w:r>
      <w:r w:rsidRPr="00C86CFB">
        <w:rPr>
          <w:rFonts w:ascii="Times New Roman" w:hAnsi="Times New Roman" w:cs="Times New Roman"/>
          <w:sz w:val="28"/>
          <w:szCs w:val="28"/>
        </w:rPr>
        <w:t xml:space="preserve"> настоящего Кодекса, применяет понижающий коэффициент 0,1.</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2.Для исчисления налога на добычу полезных ископаемых недропользователь обязан вести раздельный налоговый учет по твердым полезным ископаемым, извлеченным из техногенных минеральных образований, отдельно от иных твердых полезных ископаемых, добытых недропользователем.</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bookmarkStart w:id="1452" w:name="_32hioqz" w:colFirst="0" w:colLast="0"/>
      <w:bookmarkEnd w:id="1452"/>
      <w:r w:rsidRPr="00C86CFB">
        <w:rPr>
          <w:rFonts w:ascii="Times New Roman" w:hAnsi="Times New Roman" w:cs="Times New Roman"/>
          <w:sz w:val="28"/>
          <w:szCs w:val="28"/>
        </w:rPr>
        <w:t>3. Объектом обложения по твердым полезным ископаемым, извлеченным из техногенных минеральных образований, является объем реализованных твердых полезных ископаемых, извлеченных из техногенных минеральных образований.</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4. В целях исчисления налога на добычу полезных ископаемых по твердым полезным ископаемым, извлеченным из техногенных минеральных образований, налоговая база определяется в соответствии со статьей </w:t>
      </w:r>
      <w:r w:rsidR="00C366CB" w:rsidRPr="00C86CFB">
        <w:rPr>
          <w:rFonts w:ascii="Times New Roman" w:hAnsi="Times New Roman" w:cs="Times New Roman"/>
          <w:sz w:val="28"/>
          <w:szCs w:val="28"/>
        </w:rPr>
        <w:t>759</w:t>
      </w:r>
      <w:r w:rsidRPr="00C86CFB">
        <w:rPr>
          <w:rFonts w:ascii="Times New Roman" w:hAnsi="Times New Roman" w:cs="Times New Roman"/>
          <w:sz w:val="28"/>
          <w:szCs w:val="28"/>
        </w:rPr>
        <w:t xml:space="preserve"> настоящего Кодекса.</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b/>
          <w:sz w:val="28"/>
          <w:szCs w:val="28"/>
        </w:rPr>
      </w:pPr>
      <w:bookmarkStart w:id="1453" w:name="_1hmsyys" w:colFirst="0" w:colLast="0"/>
      <w:bookmarkEnd w:id="1453"/>
      <w:r w:rsidRPr="00C86CFB">
        <w:rPr>
          <w:rFonts w:ascii="Times New Roman" w:hAnsi="Times New Roman" w:cs="Times New Roman"/>
          <w:b/>
          <w:sz w:val="28"/>
          <w:szCs w:val="28"/>
        </w:rPr>
        <w:t>Статья 7</w:t>
      </w:r>
      <w:r w:rsidR="0088659A" w:rsidRPr="00C86CFB">
        <w:rPr>
          <w:rFonts w:ascii="Times New Roman" w:hAnsi="Times New Roman" w:cs="Times New Roman"/>
          <w:b/>
          <w:sz w:val="28"/>
          <w:szCs w:val="28"/>
        </w:rPr>
        <w:t>7</w:t>
      </w:r>
      <w:r w:rsidR="00823421" w:rsidRPr="00C86CFB">
        <w:rPr>
          <w:rFonts w:ascii="Times New Roman" w:hAnsi="Times New Roman" w:cs="Times New Roman"/>
          <w:b/>
          <w:sz w:val="28"/>
          <w:szCs w:val="28"/>
        </w:rPr>
        <w:t>1</w:t>
      </w:r>
      <w:r w:rsidRPr="00C86CFB">
        <w:rPr>
          <w:rFonts w:ascii="Times New Roman" w:hAnsi="Times New Roman" w:cs="Times New Roman"/>
          <w:b/>
          <w:sz w:val="28"/>
          <w:szCs w:val="28"/>
        </w:rPr>
        <w:t>. Особые положения для применения недропользователем ставки налога на добычу полезных ископаемых по техногенным минеральным образованиям, подлежащим использованию без извлечения из них твердых полезных ископаемых для собственных производственных нужд или реализации</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p>
    <w:p w:rsidR="00D852E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При исчислении налога на добычу полезных ископаемых по техногенным минеральным образованиям, подлежащим использованию недропользователем без извлечения из них твердых полезных ископаемых для собственных производственных нужд или реализации, применяются ставки налога на добычу полезных ископаемых для метаморфических пород в соответствии </w:t>
      </w:r>
      <w:r w:rsidR="00D852E7" w:rsidRPr="00C86CFB">
        <w:rPr>
          <w:rFonts w:ascii="Times New Roman" w:hAnsi="Times New Roman" w:cs="Times New Roman"/>
          <w:sz w:val="28"/>
          <w:szCs w:val="28"/>
        </w:rPr>
        <w:t>с пунктом 1 статьи 767 настоящего Кодекса.</w:t>
      </w:r>
    </w:p>
    <w:p w:rsidR="009F4487" w:rsidRPr="00C86CFB" w:rsidRDefault="009F4487" w:rsidP="00C86CFB">
      <w:pPr>
        <w:shd w:val="clear" w:color="auto" w:fill="FFFFFF"/>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Объектом обложения по техногенным минеральным образованиям, подлежащим использованию без извлечения из них твердых полезных ископаемых, является физический объем реализуемых или используемых для собственных производственных нужд техногенных минеральных образований.</w:t>
      </w:r>
    </w:p>
    <w:p w:rsidR="009F4487" w:rsidRPr="00C86CFB" w:rsidRDefault="009F4487" w:rsidP="00C86CFB">
      <w:pPr>
        <w:pStyle w:val="a3"/>
        <w:spacing w:before="0" w:beforeAutospacing="0" w:after="0" w:afterAutospacing="0"/>
        <w:ind w:firstLine="709"/>
        <w:contextualSpacing/>
        <w:jc w:val="both"/>
        <w:rPr>
          <w:sz w:val="28"/>
          <w:szCs w:val="28"/>
        </w:rPr>
      </w:pPr>
    </w:p>
    <w:p w:rsidR="0003493A" w:rsidRPr="00C86CFB" w:rsidRDefault="0003493A"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Параграф 2-3. Особенности вычетов по контрактам на недропользование</w:t>
      </w: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p>
    <w:p w:rsidR="0003493A" w:rsidRPr="00C86CFB" w:rsidRDefault="0003493A"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5676A1" w:rsidRPr="00C86CFB">
        <w:rPr>
          <w:rFonts w:ascii="Times New Roman" w:hAnsi="Times New Roman" w:cs="Times New Roman"/>
          <w:b/>
          <w:sz w:val="28"/>
          <w:szCs w:val="28"/>
        </w:rPr>
        <w:t>7</w:t>
      </w:r>
      <w:r w:rsidR="0088659A" w:rsidRPr="00C86CFB">
        <w:rPr>
          <w:rFonts w:ascii="Times New Roman" w:hAnsi="Times New Roman" w:cs="Times New Roman"/>
          <w:b/>
          <w:sz w:val="28"/>
          <w:szCs w:val="28"/>
        </w:rPr>
        <w:t>7</w:t>
      </w:r>
      <w:r w:rsidR="00823421" w:rsidRPr="00C86CFB">
        <w:rPr>
          <w:rFonts w:ascii="Times New Roman" w:hAnsi="Times New Roman" w:cs="Times New Roman"/>
          <w:b/>
          <w:sz w:val="28"/>
          <w:szCs w:val="28"/>
        </w:rPr>
        <w:t>2</w:t>
      </w:r>
      <w:r w:rsidRPr="00C86CFB">
        <w:rPr>
          <w:rFonts w:ascii="Times New Roman" w:hAnsi="Times New Roman" w:cs="Times New Roman"/>
          <w:b/>
          <w:sz w:val="28"/>
          <w:szCs w:val="28"/>
        </w:rPr>
        <w:t>. Вычет расходов по непродуктивным скважинам</w:t>
      </w:r>
    </w:p>
    <w:p w:rsidR="0003493A" w:rsidRPr="00C86CFB" w:rsidRDefault="0003493A" w:rsidP="00C86CFB">
      <w:pPr>
        <w:spacing w:after="0" w:line="240" w:lineRule="auto"/>
        <w:ind w:firstLine="709"/>
        <w:contextualSpacing/>
        <w:jc w:val="both"/>
        <w:rPr>
          <w:rFonts w:ascii="Times New Roman" w:hAnsi="Times New Roman" w:cs="Times New Roman"/>
          <w:b/>
          <w:sz w:val="28"/>
          <w:szCs w:val="28"/>
        </w:rPr>
      </w:pP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углеводородного сырья (далее в целях настоящего пункта - непродуктивная скважина), то фактически понесенные расходы на строительство и ликвидацию такой скважины относятся на вычеты в следующем порядке:</w:t>
      </w: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расходы на строительство и (или) ликвидацию непродуктивной скважины или часть таких расходов, понесенных до даты начала добычи после обнаружения, подлежат вычету в порядке, установленном </w:t>
      </w:r>
      <w:r w:rsidRPr="00C86CFB">
        <w:rPr>
          <w:rFonts w:ascii="Times New Roman" w:hAnsi="Times New Roman" w:cs="Times New Roman"/>
          <w:sz w:val="28"/>
          <w:szCs w:val="28"/>
        </w:rPr>
        <w:br/>
        <w:t xml:space="preserve">статьей </w:t>
      </w:r>
      <w:r w:rsidR="00B4583E" w:rsidRPr="00C86CFB">
        <w:rPr>
          <w:rFonts w:ascii="Times New Roman" w:hAnsi="Times New Roman" w:cs="Times New Roman"/>
          <w:sz w:val="28"/>
          <w:szCs w:val="28"/>
        </w:rPr>
        <w:t>298</w:t>
      </w:r>
      <w:r w:rsidRPr="00C86CFB">
        <w:rPr>
          <w:rFonts w:ascii="Times New Roman" w:hAnsi="Times New Roman" w:cs="Times New Roman"/>
          <w:sz w:val="28"/>
          <w:szCs w:val="28"/>
        </w:rPr>
        <w:t xml:space="preserve"> настоящего Кодекса;</w:t>
      </w: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расходы на строительство и (или) ликвидацию непродуктивной скважины или часть таких расходов, понесенных после даты начала добычи после обнаружения, относятся на вычеты в том налоговом периоде, в котором такая скважина ликвидирована.</w:t>
      </w: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p>
    <w:p w:rsidR="0003493A" w:rsidRPr="00C86CFB" w:rsidRDefault="0003493A"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 xml:space="preserve">Статья </w:t>
      </w:r>
      <w:r w:rsidR="005676A1" w:rsidRPr="00C86CFB">
        <w:rPr>
          <w:rFonts w:ascii="Times New Roman" w:hAnsi="Times New Roman" w:cs="Times New Roman"/>
          <w:b/>
          <w:sz w:val="28"/>
          <w:szCs w:val="28"/>
        </w:rPr>
        <w:t>7</w:t>
      </w:r>
      <w:r w:rsidR="0088659A" w:rsidRPr="00C86CFB">
        <w:rPr>
          <w:rFonts w:ascii="Times New Roman" w:hAnsi="Times New Roman" w:cs="Times New Roman"/>
          <w:b/>
          <w:sz w:val="28"/>
          <w:szCs w:val="28"/>
        </w:rPr>
        <w:t>7</w:t>
      </w:r>
      <w:r w:rsidR="00823421" w:rsidRPr="00C86CFB">
        <w:rPr>
          <w:rFonts w:ascii="Times New Roman" w:hAnsi="Times New Roman" w:cs="Times New Roman"/>
          <w:b/>
          <w:sz w:val="28"/>
          <w:szCs w:val="28"/>
        </w:rPr>
        <w:t>3</w:t>
      </w:r>
      <w:r w:rsidRPr="00C86CFB">
        <w:rPr>
          <w:rFonts w:ascii="Times New Roman" w:hAnsi="Times New Roman" w:cs="Times New Roman"/>
          <w:b/>
          <w:sz w:val="28"/>
          <w:szCs w:val="28"/>
        </w:rPr>
        <w:t>. Особенности отнесения расходов к внеконтрактной деятельности</w:t>
      </w:r>
    </w:p>
    <w:p w:rsidR="0003493A" w:rsidRPr="00C86CFB" w:rsidRDefault="0003493A" w:rsidP="00C86CFB">
      <w:pPr>
        <w:spacing w:after="0" w:line="240" w:lineRule="auto"/>
        <w:ind w:firstLine="709"/>
        <w:contextualSpacing/>
        <w:jc w:val="both"/>
        <w:rPr>
          <w:rFonts w:ascii="Times New Roman" w:hAnsi="Times New Roman" w:cs="Times New Roman"/>
          <w:b/>
          <w:sz w:val="28"/>
          <w:szCs w:val="28"/>
        </w:rPr>
      </w:pP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К расходам налогоплательщика для налогового учета по внеконтрактной деятельности относятся следующие виды расходов, связанные с контрактом на недропользование:</w:t>
      </w:r>
    </w:p>
    <w:p w:rsidR="0003493A" w:rsidRPr="00C86CFB" w:rsidRDefault="0003493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расходы налогоплательщика, связанные с заключением контракта на недропользование и приобретением права на недропользование, произведенные до даты заключения контракта, за исключением сумм выплаченного подписного бонуса;</w:t>
      </w:r>
    </w:p>
    <w:p w:rsidR="0003493A" w:rsidRPr="00C86CFB" w:rsidRDefault="004061E7"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расходы, перенесенные в налоговый учет по внеконтрактной деятельности из контракта с расходами до начала добычи в соответствии с пунктом 1 статьи 302 настоящего Кодекса.</w:t>
      </w:r>
    </w:p>
    <w:p w:rsidR="004061E7" w:rsidRPr="00C86CFB" w:rsidRDefault="004061E7"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Параграф 3. Налог на добычу полезных ископаемых на общераспространенные полезные ископаемые, подземные воды и лечебные грязи</w:t>
      </w:r>
    </w:p>
    <w:p w:rsidR="002E37EB" w:rsidRPr="00C86CFB" w:rsidRDefault="002E37EB"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88659A" w:rsidRPr="00C86CFB">
        <w:rPr>
          <w:b/>
          <w:bCs/>
          <w:sz w:val="28"/>
          <w:szCs w:val="28"/>
        </w:rPr>
        <w:t>7</w:t>
      </w:r>
      <w:r w:rsidR="00823421" w:rsidRPr="00C86CFB">
        <w:rPr>
          <w:b/>
          <w:bCs/>
          <w:sz w:val="28"/>
          <w:szCs w:val="28"/>
        </w:rPr>
        <w:t>4</w:t>
      </w:r>
      <w:r w:rsidRPr="00C86CFB">
        <w:rPr>
          <w:b/>
          <w:bCs/>
          <w:sz w:val="28"/>
          <w:szCs w:val="28"/>
        </w:rPr>
        <w:t>. Объект обложения</w:t>
      </w:r>
    </w:p>
    <w:p w:rsidR="00602DEF" w:rsidRPr="00C86CFB" w:rsidRDefault="00602DEF"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Налог на добычу полезных ископаемых не уплачивается в следующих случаях: </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4) по подземным водам, добываемым государственными учреждениями для собственных хозяйственных нужд.</w:t>
      </w:r>
    </w:p>
    <w:p w:rsidR="002E37EB" w:rsidRPr="00C86CFB" w:rsidRDefault="002E37EB"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b/>
          <w:bCs/>
          <w:sz w:val="28"/>
          <w:szCs w:val="28"/>
        </w:rPr>
      </w:pPr>
      <w:r w:rsidRPr="00C86CFB">
        <w:rPr>
          <w:b/>
          <w:bCs/>
          <w:sz w:val="28"/>
          <w:szCs w:val="28"/>
        </w:rPr>
        <w:t>Статья 7</w:t>
      </w:r>
      <w:r w:rsidR="0088659A" w:rsidRPr="00C86CFB">
        <w:rPr>
          <w:b/>
          <w:bCs/>
          <w:sz w:val="28"/>
          <w:szCs w:val="28"/>
        </w:rPr>
        <w:t>7</w:t>
      </w:r>
      <w:r w:rsidR="00823421" w:rsidRPr="00C86CFB">
        <w:rPr>
          <w:b/>
          <w:bCs/>
          <w:sz w:val="28"/>
          <w:szCs w:val="28"/>
        </w:rPr>
        <w:t>5</w:t>
      </w:r>
      <w:r w:rsidRPr="00C86CFB">
        <w:rPr>
          <w:b/>
          <w:bCs/>
          <w:sz w:val="28"/>
          <w:szCs w:val="28"/>
        </w:rPr>
        <w:t>. Ставки налога на добычу полезных ископаемых</w:t>
      </w:r>
    </w:p>
    <w:p w:rsidR="00602DEF" w:rsidRPr="00C86CFB" w:rsidRDefault="00602DEF" w:rsidP="00C86CFB">
      <w:pPr>
        <w:pStyle w:val="a3"/>
        <w:spacing w:before="0" w:beforeAutospacing="0" w:after="0" w:afterAutospacing="0"/>
        <w:ind w:firstLine="709"/>
        <w:contextualSpacing/>
        <w:jc w:val="both"/>
        <w:rPr>
          <w:b/>
          <w:bCs/>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w:t>
      </w:r>
      <w:r w:rsidR="00284A9C" w:rsidRPr="00C86CFB">
        <w:rPr>
          <w:sz w:val="28"/>
          <w:szCs w:val="28"/>
          <w:lang w:val="kk-KZ"/>
        </w:rPr>
        <w:t>МРП</w:t>
      </w:r>
      <w:r w:rsidRPr="00C86CFB">
        <w:rPr>
          <w:sz w:val="28"/>
          <w:szCs w:val="28"/>
        </w:rPr>
        <w:t>, действующего на 1 января соответствующего финансового года, и составляют:</w:t>
      </w:r>
    </w:p>
    <w:p w:rsidR="004023D2" w:rsidRPr="00C86CFB" w:rsidRDefault="004023D2" w:rsidP="00C86CFB">
      <w:pPr>
        <w:pStyle w:val="a3"/>
        <w:spacing w:before="0" w:beforeAutospacing="0" w:after="0" w:afterAutospacing="0"/>
        <w:ind w:firstLine="709"/>
        <w:contextualSpacing/>
        <w:jc w:val="both"/>
        <w:rPr>
          <w:sz w:val="28"/>
          <w:szCs w:val="28"/>
        </w:rPr>
      </w:pPr>
    </w:p>
    <w:tbl>
      <w:tblPr>
        <w:tblStyle w:val="af"/>
        <w:tblW w:w="9639" w:type="dxa"/>
        <w:tblInd w:w="108" w:type="dxa"/>
        <w:tblLook w:val="04A0" w:firstRow="1" w:lastRow="0" w:firstColumn="1" w:lastColumn="0" w:noHBand="0" w:noVBand="1"/>
      </w:tblPr>
      <w:tblGrid>
        <w:gridCol w:w="1560"/>
        <w:gridCol w:w="6520"/>
        <w:gridCol w:w="1559"/>
      </w:tblGrid>
      <w:tr w:rsidR="00C86CFB" w:rsidRPr="00C86CFB" w:rsidTr="008E1B4A">
        <w:tc>
          <w:tcPr>
            <w:tcW w:w="156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№п/п</w:t>
            </w:r>
          </w:p>
        </w:tc>
        <w:tc>
          <w:tcPr>
            <w:tcW w:w="652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Наименование полезных ископаемых</w:t>
            </w:r>
          </w:p>
        </w:tc>
        <w:tc>
          <w:tcPr>
            <w:tcW w:w="1559"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Ставки, в МРП</w:t>
            </w:r>
          </w:p>
        </w:tc>
      </w:tr>
      <w:tr w:rsidR="00C86CFB" w:rsidRPr="00C86CFB" w:rsidTr="008E1B4A">
        <w:tc>
          <w:tcPr>
            <w:tcW w:w="156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1</w:t>
            </w:r>
          </w:p>
        </w:tc>
        <w:tc>
          <w:tcPr>
            <w:tcW w:w="652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2</w:t>
            </w:r>
          </w:p>
        </w:tc>
        <w:tc>
          <w:tcPr>
            <w:tcW w:w="1559"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3</w:t>
            </w:r>
          </w:p>
        </w:tc>
      </w:tr>
      <w:tr w:rsidR="00C86CFB" w:rsidRPr="00C86CFB" w:rsidTr="008E1B4A">
        <w:tc>
          <w:tcPr>
            <w:tcW w:w="156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w:t>
            </w:r>
          </w:p>
        </w:tc>
        <w:tc>
          <w:tcPr>
            <w:tcW w:w="652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Метаморфические породы, в том числе мрамор, кварцит, кварцево-полевошпатовые породы</w:t>
            </w:r>
          </w:p>
        </w:tc>
        <w:tc>
          <w:tcPr>
            <w:tcW w:w="1559"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0,02</w:t>
            </w:r>
          </w:p>
        </w:tc>
      </w:tr>
      <w:tr w:rsidR="00C86CFB" w:rsidRPr="00C86CFB" w:rsidTr="008E1B4A">
        <w:tc>
          <w:tcPr>
            <w:tcW w:w="156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w:t>
            </w:r>
          </w:p>
        </w:tc>
        <w:tc>
          <w:tcPr>
            <w:tcW w:w="652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1559"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0,02</w:t>
            </w:r>
          </w:p>
        </w:tc>
      </w:tr>
      <w:tr w:rsidR="00C86CFB" w:rsidRPr="00C86CFB" w:rsidTr="008E1B4A">
        <w:tc>
          <w:tcPr>
            <w:tcW w:w="156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w:t>
            </w:r>
          </w:p>
        </w:tc>
        <w:tc>
          <w:tcPr>
            <w:tcW w:w="652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1559"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0,015</w:t>
            </w:r>
          </w:p>
        </w:tc>
      </w:tr>
      <w:tr w:rsidR="00C86CFB" w:rsidRPr="00C86CFB" w:rsidTr="008E1B4A">
        <w:tc>
          <w:tcPr>
            <w:tcW w:w="156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w:t>
            </w:r>
          </w:p>
        </w:tc>
        <w:tc>
          <w:tcPr>
            <w:tcW w:w="6520"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Лечебные грязи</w:t>
            </w:r>
          </w:p>
        </w:tc>
        <w:tc>
          <w:tcPr>
            <w:tcW w:w="1559" w:type="dxa"/>
          </w:tcPr>
          <w:p w:rsidR="004023D2" w:rsidRPr="00C86CFB" w:rsidRDefault="004023D2"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0,02</w:t>
            </w:r>
          </w:p>
        </w:tc>
      </w:tr>
    </w:tbl>
    <w:p w:rsidR="004023D2" w:rsidRPr="00C86CFB" w:rsidRDefault="004023D2" w:rsidP="00C86CFB">
      <w:pPr>
        <w:pStyle w:val="a3"/>
        <w:spacing w:before="0" w:beforeAutospacing="0" w:after="0" w:afterAutospacing="0"/>
        <w:ind w:firstLine="709"/>
        <w:contextualSpacing/>
        <w:jc w:val="both"/>
        <w:rPr>
          <w:sz w:val="28"/>
          <w:szCs w:val="28"/>
        </w:rPr>
      </w:pPr>
    </w:p>
    <w:p w:rsidR="0093796A" w:rsidRPr="00C86CFB" w:rsidRDefault="0093796A" w:rsidP="00C86CFB">
      <w:pPr>
        <w:pStyle w:val="a3"/>
        <w:spacing w:before="0" w:beforeAutospacing="0" w:after="0" w:afterAutospacing="0"/>
        <w:ind w:firstLine="709"/>
        <w:contextualSpacing/>
        <w:jc w:val="both"/>
        <w:rPr>
          <w:sz w:val="28"/>
          <w:szCs w:val="28"/>
        </w:rPr>
      </w:pPr>
      <w:r w:rsidRPr="00C86CFB">
        <w:rPr>
          <w:sz w:val="28"/>
          <w:szCs w:val="28"/>
        </w:rPr>
        <w:t xml:space="preserve">2. Ставки налога на добычу полезных ископаемых на подземные воды исчисляются за 1 кубический метр добытой подземной воды исходя из размера </w:t>
      </w:r>
      <w:r w:rsidR="00284A9C" w:rsidRPr="00C86CFB">
        <w:rPr>
          <w:sz w:val="28"/>
          <w:szCs w:val="28"/>
          <w:lang w:val="kk-KZ"/>
        </w:rPr>
        <w:t>МРП</w:t>
      </w:r>
      <w:r w:rsidRPr="00C86CFB">
        <w:rPr>
          <w:sz w:val="28"/>
          <w:szCs w:val="28"/>
        </w:rPr>
        <w:t>, действующего на 1 января соответствующего финансового года, и составляют:</w:t>
      </w:r>
    </w:p>
    <w:p w:rsidR="004023D2" w:rsidRPr="00C86CFB" w:rsidRDefault="004023D2" w:rsidP="00C86CFB">
      <w:pPr>
        <w:pStyle w:val="a3"/>
        <w:spacing w:before="0" w:beforeAutospacing="0" w:after="0" w:afterAutospacing="0"/>
        <w:ind w:firstLine="709"/>
        <w:contextualSpacing/>
        <w:jc w:val="both"/>
        <w:rPr>
          <w:sz w:val="28"/>
          <w:szCs w:val="28"/>
        </w:rPr>
      </w:pPr>
    </w:p>
    <w:tbl>
      <w:tblPr>
        <w:tblStyle w:val="af"/>
        <w:tblW w:w="9747" w:type="dxa"/>
        <w:jc w:val="center"/>
        <w:tblLook w:val="04A0" w:firstRow="1" w:lastRow="0" w:firstColumn="1" w:lastColumn="0" w:noHBand="0" w:noVBand="1"/>
      </w:tblPr>
      <w:tblGrid>
        <w:gridCol w:w="1331"/>
        <w:gridCol w:w="6379"/>
        <w:gridCol w:w="2037"/>
      </w:tblGrid>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b/>
                <w:sz w:val="28"/>
                <w:szCs w:val="28"/>
              </w:rPr>
            </w:pPr>
            <w:r w:rsidRPr="00C86CFB">
              <w:rPr>
                <w:b/>
                <w:sz w:val="28"/>
                <w:szCs w:val="28"/>
              </w:rPr>
              <w:t>№ п/п</w:t>
            </w:r>
          </w:p>
        </w:tc>
        <w:tc>
          <w:tcPr>
            <w:tcW w:w="6379" w:type="dxa"/>
          </w:tcPr>
          <w:p w:rsidR="004023D2" w:rsidRPr="00C86CFB" w:rsidRDefault="004023D2" w:rsidP="00C86CFB">
            <w:pPr>
              <w:pStyle w:val="a3"/>
              <w:spacing w:before="0" w:beforeAutospacing="0" w:after="0" w:afterAutospacing="0"/>
              <w:ind w:firstLine="709"/>
              <w:contextualSpacing/>
              <w:jc w:val="both"/>
              <w:rPr>
                <w:b/>
                <w:sz w:val="28"/>
                <w:szCs w:val="28"/>
              </w:rPr>
            </w:pPr>
            <w:r w:rsidRPr="00C86CFB">
              <w:rPr>
                <w:b/>
                <w:sz w:val="28"/>
                <w:szCs w:val="28"/>
              </w:rPr>
              <w:t>Наименование полезных ископаемых</w:t>
            </w:r>
          </w:p>
        </w:tc>
        <w:tc>
          <w:tcPr>
            <w:tcW w:w="2037" w:type="dxa"/>
          </w:tcPr>
          <w:p w:rsidR="004023D2" w:rsidRPr="00C86CFB" w:rsidRDefault="004023D2" w:rsidP="00C86CFB">
            <w:pPr>
              <w:pStyle w:val="a3"/>
              <w:spacing w:before="0" w:beforeAutospacing="0" w:after="0" w:afterAutospacing="0"/>
              <w:ind w:firstLine="709"/>
              <w:contextualSpacing/>
              <w:jc w:val="both"/>
              <w:rPr>
                <w:b/>
                <w:sz w:val="28"/>
                <w:szCs w:val="28"/>
              </w:rPr>
            </w:pPr>
            <w:r w:rsidRPr="00C86CFB">
              <w:rPr>
                <w:b/>
                <w:sz w:val="28"/>
                <w:szCs w:val="28"/>
              </w:rPr>
              <w:t>Ставки, в МРП</w:t>
            </w:r>
          </w:p>
        </w:tc>
      </w:tr>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b/>
                <w:sz w:val="28"/>
                <w:szCs w:val="28"/>
              </w:rPr>
            </w:pPr>
            <w:r w:rsidRPr="00C86CFB">
              <w:rPr>
                <w:b/>
                <w:sz w:val="28"/>
                <w:szCs w:val="28"/>
              </w:rPr>
              <w:t>1</w:t>
            </w:r>
          </w:p>
        </w:tc>
        <w:tc>
          <w:tcPr>
            <w:tcW w:w="6379" w:type="dxa"/>
          </w:tcPr>
          <w:p w:rsidR="004023D2" w:rsidRPr="00C86CFB" w:rsidRDefault="004023D2" w:rsidP="00C86CFB">
            <w:pPr>
              <w:pStyle w:val="a3"/>
              <w:spacing w:before="0" w:beforeAutospacing="0" w:after="0" w:afterAutospacing="0"/>
              <w:ind w:firstLine="709"/>
              <w:contextualSpacing/>
              <w:jc w:val="both"/>
              <w:rPr>
                <w:b/>
                <w:sz w:val="28"/>
                <w:szCs w:val="28"/>
              </w:rPr>
            </w:pPr>
            <w:r w:rsidRPr="00C86CFB">
              <w:rPr>
                <w:b/>
                <w:sz w:val="28"/>
                <w:szCs w:val="28"/>
              </w:rPr>
              <w:t>2</w:t>
            </w:r>
          </w:p>
        </w:tc>
        <w:tc>
          <w:tcPr>
            <w:tcW w:w="2037" w:type="dxa"/>
          </w:tcPr>
          <w:p w:rsidR="004023D2" w:rsidRPr="00C86CFB" w:rsidRDefault="004023D2" w:rsidP="00C86CFB">
            <w:pPr>
              <w:pStyle w:val="a3"/>
              <w:spacing w:before="0" w:beforeAutospacing="0" w:after="0" w:afterAutospacing="0"/>
              <w:ind w:firstLine="709"/>
              <w:contextualSpacing/>
              <w:jc w:val="both"/>
              <w:rPr>
                <w:b/>
                <w:sz w:val="28"/>
                <w:szCs w:val="28"/>
              </w:rPr>
            </w:pPr>
            <w:r w:rsidRPr="00C86CFB">
              <w:rPr>
                <w:b/>
                <w:sz w:val="28"/>
                <w:szCs w:val="28"/>
              </w:rPr>
              <w:t>3</w:t>
            </w:r>
          </w:p>
        </w:tc>
      </w:tr>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1.</w:t>
            </w:r>
          </w:p>
        </w:tc>
        <w:tc>
          <w:tcPr>
            <w:tcW w:w="6379"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 xml:space="preserve">Подземная вода, добытая недропользователем, за исключением подземных вод, указанных в строках 2-5 настоящей таблицы </w:t>
            </w:r>
          </w:p>
        </w:tc>
        <w:tc>
          <w:tcPr>
            <w:tcW w:w="2037"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0,003</w:t>
            </w:r>
          </w:p>
        </w:tc>
      </w:tr>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2.</w:t>
            </w:r>
          </w:p>
        </w:tc>
        <w:tc>
          <w:tcPr>
            <w:tcW w:w="6379"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2037"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0,001</w:t>
            </w:r>
          </w:p>
        </w:tc>
      </w:tr>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3.</w:t>
            </w:r>
          </w:p>
        </w:tc>
        <w:tc>
          <w:tcPr>
            <w:tcW w:w="6379"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этилового спирта, спиртосодержащей пищевой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2037"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0,250</w:t>
            </w:r>
          </w:p>
        </w:tc>
      </w:tr>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4.</w:t>
            </w:r>
          </w:p>
        </w:tc>
        <w:tc>
          <w:tcPr>
            <w:tcW w:w="6379"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2037"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0,005</w:t>
            </w:r>
          </w:p>
        </w:tc>
      </w:tr>
      <w:tr w:rsidR="00C86CFB" w:rsidRPr="00C86CFB" w:rsidTr="008E1B4A">
        <w:trPr>
          <w:jc w:val="center"/>
        </w:trPr>
        <w:tc>
          <w:tcPr>
            <w:tcW w:w="1331"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5.</w:t>
            </w:r>
          </w:p>
        </w:tc>
        <w:tc>
          <w:tcPr>
            <w:tcW w:w="6379"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2037" w:type="dxa"/>
          </w:tcPr>
          <w:p w:rsidR="004023D2" w:rsidRPr="00C86CFB" w:rsidRDefault="004023D2" w:rsidP="00C86CFB">
            <w:pPr>
              <w:pStyle w:val="a3"/>
              <w:spacing w:before="0" w:beforeAutospacing="0" w:after="0" w:afterAutospacing="0"/>
              <w:ind w:firstLine="709"/>
              <w:contextualSpacing/>
              <w:jc w:val="both"/>
              <w:rPr>
                <w:sz w:val="28"/>
                <w:szCs w:val="28"/>
              </w:rPr>
            </w:pPr>
            <w:r w:rsidRPr="00C86CFB">
              <w:rPr>
                <w:sz w:val="28"/>
                <w:szCs w:val="28"/>
              </w:rPr>
              <w:t>1,000</w:t>
            </w:r>
          </w:p>
        </w:tc>
      </w:tr>
    </w:tbl>
    <w:p w:rsidR="004023D2" w:rsidRPr="00C86CFB" w:rsidRDefault="004023D2" w:rsidP="00C86CFB">
      <w:pPr>
        <w:pStyle w:val="a3"/>
        <w:spacing w:before="0" w:beforeAutospacing="0" w:after="0" w:afterAutospacing="0"/>
        <w:ind w:firstLine="709"/>
        <w:contextualSpacing/>
        <w:jc w:val="both"/>
        <w:rPr>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7</w:t>
      </w:r>
      <w:r w:rsidR="00823421" w:rsidRPr="00C86CFB">
        <w:rPr>
          <w:rFonts w:ascii="Times New Roman" w:eastAsia="Times New Roman" w:hAnsi="Times New Roman" w:cs="Times New Roman"/>
          <w:b/>
          <w:bCs/>
          <w:sz w:val="28"/>
          <w:szCs w:val="28"/>
        </w:rPr>
        <w:t>6</w:t>
      </w:r>
      <w:r w:rsidRPr="00C86CFB">
        <w:rPr>
          <w:rFonts w:ascii="Times New Roman" w:eastAsia="Times New Roman" w:hAnsi="Times New Roman" w:cs="Times New Roman"/>
          <w:b/>
          <w:bCs/>
          <w:sz w:val="28"/>
          <w:szCs w:val="28"/>
        </w:rPr>
        <w:t>. Налоговый период</w:t>
      </w:r>
    </w:p>
    <w:p w:rsidR="00602DEF" w:rsidRPr="00C86CFB" w:rsidRDefault="00602DEF"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Налоговым периодом по налогу на добычу полезных ископаемых является календарный квартал.</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7</w:t>
      </w:r>
      <w:r w:rsidR="00823421" w:rsidRPr="00C86CFB">
        <w:rPr>
          <w:rFonts w:ascii="Times New Roman" w:eastAsia="Times New Roman" w:hAnsi="Times New Roman" w:cs="Times New Roman"/>
          <w:b/>
          <w:bCs/>
          <w:sz w:val="28"/>
          <w:szCs w:val="28"/>
        </w:rPr>
        <w:t>7</w:t>
      </w:r>
      <w:r w:rsidRPr="00C86CFB">
        <w:rPr>
          <w:rFonts w:ascii="Times New Roman" w:eastAsia="Times New Roman" w:hAnsi="Times New Roman" w:cs="Times New Roman"/>
          <w:b/>
          <w:bCs/>
          <w:sz w:val="28"/>
          <w:szCs w:val="28"/>
        </w:rPr>
        <w:t>. Сроки уплаты</w:t>
      </w:r>
    </w:p>
    <w:p w:rsidR="00602DEF" w:rsidRPr="00C86CFB" w:rsidRDefault="00602DEF"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иное не предусмотрено настоящей статьей,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реализации минерального сырья и (или) полезных ископаемых, добываемых из состава забалансовых запасов, налог на добычу полезных ископаемых уплачивается по месту нахождения не позднее 25 числа месяца, следующего на налоговым периодом, в котором реализованы  минеральное сырье и (или) полезные ископаемые, добываемые из состава забалансовых полезных ископаемых.</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A1E1E" w:rsidRPr="00C86CFB">
        <w:rPr>
          <w:rFonts w:ascii="Times New Roman" w:eastAsia="Times New Roman" w:hAnsi="Times New Roman" w:cs="Times New Roman"/>
          <w:b/>
          <w:bCs/>
          <w:sz w:val="28"/>
          <w:szCs w:val="28"/>
        </w:rPr>
        <w:t>7</w:t>
      </w:r>
      <w:r w:rsidR="00823421" w:rsidRPr="00C86CFB">
        <w:rPr>
          <w:rFonts w:ascii="Times New Roman" w:eastAsia="Times New Roman" w:hAnsi="Times New Roman" w:cs="Times New Roman"/>
          <w:b/>
          <w:bCs/>
          <w:sz w:val="28"/>
          <w:szCs w:val="28"/>
        </w:rPr>
        <w:t>8</w:t>
      </w:r>
      <w:r w:rsidRPr="00C86CFB">
        <w:rPr>
          <w:rFonts w:ascii="Times New Roman" w:eastAsia="Times New Roman" w:hAnsi="Times New Roman" w:cs="Times New Roman"/>
          <w:b/>
          <w:bCs/>
          <w:sz w:val="28"/>
          <w:szCs w:val="28"/>
        </w:rPr>
        <w:t>. Налоговая декларация</w:t>
      </w:r>
    </w:p>
    <w:p w:rsidR="00C05E7C" w:rsidRPr="00C86CFB" w:rsidRDefault="00C05E7C"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Декларация по налогу на добычу полезных ископаемых представляется недропользователем в налоговый орган по месту нахождения не позднее </w:t>
      </w:r>
      <w:r w:rsidR="000E46C7"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15 числа второго месяца, следующего за налоговым периодом.</w:t>
      </w:r>
    </w:p>
    <w:p w:rsidR="000E46C7" w:rsidRPr="00C86CFB" w:rsidRDefault="000E46C7" w:rsidP="00C86CFB">
      <w:pPr>
        <w:pStyle w:val="aa"/>
        <w:ind w:firstLine="709"/>
        <w:contextualSpacing/>
        <w:jc w:val="both"/>
        <w:rPr>
          <w:rFonts w:ascii="Times New Roman" w:eastAsia="Times New Roman" w:hAnsi="Times New Roman" w:cs="Times New Roman"/>
          <w:sz w:val="28"/>
          <w:szCs w:val="28"/>
        </w:rPr>
      </w:pPr>
    </w:p>
    <w:p w:rsidR="0093796A" w:rsidRPr="00C86CFB" w:rsidRDefault="000E46C7"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ГЛАВА</w:t>
      </w:r>
      <w:r w:rsidR="00064F0F" w:rsidRPr="00C86CFB">
        <w:rPr>
          <w:rFonts w:ascii="Times New Roman" w:eastAsia="Times New Roman" w:hAnsi="Times New Roman" w:cs="Times New Roman"/>
          <w:b/>
          <w:bCs/>
          <w:sz w:val="28"/>
          <w:szCs w:val="28"/>
        </w:rPr>
        <w:t>89</w:t>
      </w:r>
      <w:r w:rsidR="0093796A" w:rsidRPr="00C86CFB">
        <w:rPr>
          <w:rFonts w:ascii="Times New Roman" w:eastAsia="Times New Roman" w:hAnsi="Times New Roman" w:cs="Times New Roman"/>
          <w:b/>
          <w:bCs/>
          <w:sz w:val="28"/>
          <w:szCs w:val="28"/>
        </w:rPr>
        <w:t>. НАЛОГ НА СВЕРХПРИБЫЛЬ</w:t>
      </w:r>
    </w:p>
    <w:p w:rsidR="000E46C7" w:rsidRPr="00C86CFB" w:rsidRDefault="000E46C7"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23421" w:rsidRPr="00C86CFB">
        <w:rPr>
          <w:rFonts w:ascii="Times New Roman" w:eastAsia="Times New Roman" w:hAnsi="Times New Roman" w:cs="Times New Roman"/>
          <w:b/>
          <w:bCs/>
          <w:sz w:val="28"/>
          <w:szCs w:val="28"/>
        </w:rPr>
        <w:t>79</w:t>
      </w:r>
      <w:r w:rsidRPr="00C86CFB">
        <w:rPr>
          <w:rFonts w:ascii="Times New Roman" w:eastAsia="Times New Roman" w:hAnsi="Times New Roman" w:cs="Times New Roman"/>
          <w:b/>
          <w:bCs/>
          <w:sz w:val="28"/>
          <w:szCs w:val="28"/>
        </w:rPr>
        <w:t>. Общие положения</w:t>
      </w:r>
    </w:p>
    <w:p w:rsidR="00602DEF" w:rsidRPr="00C86CFB" w:rsidRDefault="00602DEF"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hyperlink r:id="rId500" w:anchor="z753" w:history="1">
        <w:r w:rsidRPr="00C86CFB">
          <w:rPr>
            <w:rFonts w:ascii="Times New Roman" w:eastAsia="Times New Roman" w:hAnsi="Times New Roman" w:cs="Times New Roman"/>
            <w:sz w:val="28"/>
            <w:szCs w:val="28"/>
          </w:rPr>
          <w:t>статьей 753</w:t>
        </w:r>
      </w:hyperlink>
      <w:r w:rsidRPr="00C86CFB">
        <w:rPr>
          <w:rFonts w:ascii="Times New Roman" w:eastAsia="Times New Roman" w:hAnsi="Times New Roman" w:cs="Times New Roman"/>
          <w:sz w:val="28"/>
          <w:szCs w:val="28"/>
        </w:rPr>
        <w:t xml:space="preserve"> настоящего Кодекса.</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чистый доход для целей исчисления налога на сверхприбыль;</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налогооблагаемый доход для целей исчисления налога на сверхприбыль;</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валовый годовой доход по контракту на недропользование;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вычеты для целей исчисления налога на сверхприбыль;</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 корпоративный подоходный налог по контракту на недропользование;</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 расчетную сумму налога на чистый доход постоянного учреждения нерезидента по контракту на недропользование.</w:t>
      </w:r>
    </w:p>
    <w:p w:rsidR="002E37EB" w:rsidRPr="00C86CFB" w:rsidRDefault="002E37EB"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0</w:t>
      </w:r>
      <w:r w:rsidRPr="00C86CFB">
        <w:rPr>
          <w:rFonts w:ascii="Times New Roman" w:eastAsia="Times New Roman" w:hAnsi="Times New Roman" w:cs="Times New Roman"/>
          <w:b/>
          <w:bCs/>
          <w:sz w:val="28"/>
          <w:szCs w:val="28"/>
        </w:rPr>
        <w:t>. Плательщики</w:t>
      </w:r>
    </w:p>
    <w:p w:rsidR="00602DEF" w:rsidRPr="00C86CFB" w:rsidRDefault="00602DEF" w:rsidP="00C86CFB">
      <w:pPr>
        <w:pStyle w:val="aa"/>
        <w:ind w:firstLine="709"/>
        <w:contextualSpacing/>
        <w:jc w:val="both"/>
        <w:rPr>
          <w:rFonts w:ascii="Times New Roman" w:eastAsia="Times New Roman" w:hAnsi="Times New Roman" w:cs="Times New Roman"/>
          <w:b/>
          <w:bCs/>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указанных в </w:t>
      </w:r>
      <w:hyperlink r:id="rId501" w:anchor="z12847" w:history="1">
        <w:r w:rsidRPr="00C86CFB">
          <w:rPr>
            <w:rFonts w:ascii="Times New Roman" w:eastAsia="Times New Roman" w:hAnsi="Times New Roman" w:cs="Times New Roman"/>
            <w:sz w:val="28"/>
            <w:szCs w:val="28"/>
          </w:rPr>
          <w:t>пункте 1</w:t>
        </w:r>
      </w:hyperlink>
      <w:r w:rsidRPr="00C86CFB">
        <w:rPr>
          <w:rFonts w:ascii="Times New Roman" w:eastAsia="Times New Roman" w:hAnsi="Times New Roman" w:cs="Times New Roman"/>
          <w:sz w:val="28"/>
          <w:szCs w:val="28"/>
        </w:rPr>
        <w:t xml:space="preserve"> статьи 722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на строительство и эксплуатацию подземных сооружений, не связанных с разведкой и добычей.</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1</w:t>
      </w:r>
      <w:r w:rsidRPr="00C86CFB">
        <w:rPr>
          <w:rFonts w:ascii="Times New Roman" w:eastAsia="Times New Roman" w:hAnsi="Times New Roman" w:cs="Times New Roman"/>
          <w:b/>
          <w:bCs/>
          <w:sz w:val="28"/>
          <w:szCs w:val="28"/>
        </w:rPr>
        <w:t>. Объект обложения</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hyperlink r:id="rId502" w:anchor="z755" w:history="1">
        <w:r w:rsidRPr="00C86CFB">
          <w:rPr>
            <w:rFonts w:ascii="Times New Roman" w:eastAsia="Times New Roman" w:hAnsi="Times New Roman" w:cs="Times New Roman"/>
            <w:sz w:val="28"/>
            <w:szCs w:val="28"/>
          </w:rPr>
          <w:t>статьей 755</w:t>
        </w:r>
      </w:hyperlink>
      <w:r w:rsidRPr="00C86CFB">
        <w:rPr>
          <w:rFonts w:ascii="Times New Roman" w:eastAsia="Times New Roman" w:hAnsi="Times New Roman" w:cs="Times New Roman"/>
          <w:sz w:val="28"/>
          <w:szCs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hyperlink r:id="rId503" w:anchor="z758" w:history="1">
        <w:r w:rsidRPr="00C86CFB">
          <w:rPr>
            <w:rFonts w:ascii="Times New Roman" w:eastAsia="Times New Roman" w:hAnsi="Times New Roman" w:cs="Times New Roman"/>
            <w:sz w:val="28"/>
            <w:szCs w:val="28"/>
          </w:rPr>
          <w:t>статьей 758</w:t>
        </w:r>
      </w:hyperlink>
      <w:r w:rsidRPr="00C86CFB">
        <w:rPr>
          <w:rFonts w:ascii="Times New Roman" w:eastAsia="Times New Roman" w:hAnsi="Times New Roman" w:cs="Times New Roman"/>
          <w:sz w:val="28"/>
          <w:szCs w:val="28"/>
        </w:rPr>
        <w:t xml:space="preserve"> настоящего Кодекса.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2</w:t>
      </w:r>
      <w:r w:rsidRPr="00C86CFB">
        <w:rPr>
          <w:rFonts w:ascii="Times New Roman" w:eastAsia="Times New Roman" w:hAnsi="Times New Roman" w:cs="Times New Roman"/>
          <w:b/>
          <w:bCs/>
          <w:sz w:val="28"/>
          <w:szCs w:val="28"/>
        </w:rPr>
        <w:t>. Чистый доход для целей исчисления налога на сверхприбыль</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hyperlink r:id="rId504" w:anchor="z756" w:history="1">
        <w:r w:rsidRPr="00C86CFB">
          <w:rPr>
            <w:rFonts w:ascii="Times New Roman" w:eastAsia="Times New Roman" w:hAnsi="Times New Roman" w:cs="Times New Roman"/>
            <w:sz w:val="28"/>
            <w:szCs w:val="28"/>
          </w:rPr>
          <w:t>статьей 756</w:t>
        </w:r>
      </w:hyperlink>
      <w:r w:rsidRPr="00C86CFB">
        <w:rPr>
          <w:rFonts w:ascii="Times New Roman" w:eastAsia="Times New Roman" w:hAnsi="Times New Roman" w:cs="Times New Roman"/>
          <w:sz w:val="28"/>
          <w:szCs w:val="28"/>
        </w:rPr>
        <w:t xml:space="preserve"> настоящего Кодекса, и корпоративным подоходным налогом по контракту на недропользование, исчисленным в соответствии со </w:t>
      </w:r>
      <w:hyperlink r:id="rId505" w:anchor="z759" w:history="1">
        <w:r w:rsidRPr="00C86CFB">
          <w:rPr>
            <w:rFonts w:ascii="Times New Roman" w:eastAsia="Times New Roman" w:hAnsi="Times New Roman" w:cs="Times New Roman"/>
            <w:sz w:val="28"/>
            <w:szCs w:val="28"/>
          </w:rPr>
          <w:t>статьей 759</w:t>
        </w:r>
      </w:hyperlink>
      <w:r w:rsidRPr="00C86CFB">
        <w:rPr>
          <w:rFonts w:ascii="Times New Roman" w:eastAsia="Times New Roman" w:hAnsi="Times New Roman" w:cs="Times New Roman"/>
          <w:sz w:val="28"/>
          <w:szCs w:val="28"/>
        </w:rPr>
        <w:t xml:space="preserve">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hyperlink r:id="rId506" w:anchor="z760" w:history="1">
        <w:r w:rsidRPr="00C86CFB">
          <w:rPr>
            <w:rFonts w:ascii="Times New Roman" w:eastAsia="Times New Roman" w:hAnsi="Times New Roman" w:cs="Times New Roman"/>
            <w:sz w:val="28"/>
            <w:szCs w:val="28"/>
          </w:rPr>
          <w:t>статьей 760</w:t>
        </w:r>
      </w:hyperlink>
      <w:r w:rsidRPr="00C86CFB">
        <w:rPr>
          <w:rFonts w:ascii="Times New Roman" w:eastAsia="Times New Roman" w:hAnsi="Times New Roman" w:cs="Times New Roman"/>
          <w:sz w:val="28"/>
          <w:szCs w:val="28"/>
        </w:rPr>
        <w:t xml:space="preserve"> настоящего Кодекса.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3</w:t>
      </w:r>
      <w:r w:rsidRPr="00C86CFB">
        <w:rPr>
          <w:rFonts w:ascii="Times New Roman" w:eastAsia="Times New Roman" w:hAnsi="Times New Roman" w:cs="Times New Roman"/>
          <w:b/>
          <w:bCs/>
          <w:sz w:val="28"/>
          <w:szCs w:val="28"/>
        </w:rPr>
        <w:t>. Налогооблагаемый доход для целей исчисления налога на сверхприбыль</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hyperlink r:id="rId507" w:anchor="z757" w:history="1">
        <w:r w:rsidRPr="00C86CFB">
          <w:rPr>
            <w:rFonts w:ascii="Times New Roman" w:eastAsia="Times New Roman" w:hAnsi="Times New Roman" w:cs="Times New Roman"/>
            <w:sz w:val="28"/>
            <w:szCs w:val="28"/>
          </w:rPr>
          <w:t>статьей 757</w:t>
        </w:r>
      </w:hyperlink>
      <w:r w:rsidRPr="00C86CFB">
        <w:rPr>
          <w:rFonts w:ascii="Times New Roman" w:eastAsia="Times New Roman" w:hAnsi="Times New Roman" w:cs="Times New Roman"/>
          <w:sz w:val="28"/>
          <w:szCs w:val="28"/>
        </w:rPr>
        <w:t xml:space="preserve"> настоящего Кодекса, и вычетами для целей исчисления налога на сверхприбыль, определенными в соответствии со </w:t>
      </w:r>
      <w:hyperlink r:id="rId508" w:anchor="z758" w:history="1">
        <w:r w:rsidRPr="00C86CFB">
          <w:rPr>
            <w:rFonts w:ascii="Times New Roman" w:eastAsia="Times New Roman" w:hAnsi="Times New Roman" w:cs="Times New Roman"/>
            <w:sz w:val="28"/>
            <w:szCs w:val="28"/>
          </w:rPr>
          <w:t>статьей 758</w:t>
        </w:r>
      </w:hyperlink>
      <w:r w:rsidRPr="00C86CFB">
        <w:rPr>
          <w:rFonts w:ascii="Times New Roman" w:eastAsia="Times New Roman" w:hAnsi="Times New Roman" w:cs="Times New Roman"/>
          <w:sz w:val="28"/>
          <w:szCs w:val="28"/>
        </w:rPr>
        <w:t xml:space="preserve"> настоящего Кодекса, с учетом уменьшения на суммы доходов и расходов, предусмотренных </w:t>
      </w:r>
      <w:hyperlink r:id="rId509" w:anchor="z288" w:history="1">
        <w:r w:rsidRPr="00C86CFB">
          <w:rPr>
            <w:rFonts w:ascii="Times New Roman" w:eastAsia="Times New Roman" w:hAnsi="Times New Roman" w:cs="Times New Roman"/>
            <w:sz w:val="28"/>
            <w:szCs w:val="28"/>
          </w:rPr>
          <w:t>статьей 288</w:t>
        </w:r>
      </w:hyperlink>
      <w:r w:rsidRPr="00C86CFB">
        <w:rPr>
          <w:rFonts w:ascii="Times New Roman" w:eastAsia="Times New Roman" w:hAnsi="Times New Roman" w:cs="Times New Roman"/>
          <w:sz w:val="28"/>
          <w:szCs w:val="28"/>
        </w:rPr>
        <w:t xml:space="preserve">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p w:rsidR="002E37EB" w:rsidRPr="00C86CFB" w:rsidRDefault="002E37EB"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88659A" w:rsidRPr="00C86CFB">
        <w:rPr>
          <w:rFonts w:ascii="Times New Roman" w:hAnsi="Times New Roman" w:cs="Times New Roman"/>
          <w:b/>
          <w:bCs/>
          <w:sz w:val="28"/>
          <w:szCs w:val="28"/>
        </w:rPr>
        <w:t>8</w:t>
      </w:r>
      <w:r w:rsidR="00823421" w:rsidRPr="00C86CFB">
        <w:rPr>
          <w:rFonts w:ascii="Times New Roman" w:hAnsi="Times New Roman" w:cs="Times New Roman"/>
          <w:b/>
          <w:bCs/>
          <w:sz w:val="28"/>
          <w:szCs w:val="28"/>
        </w:rPr>
        <w:t>4</w:t>
      </w:r>
      <w:r w:rsidRPr="00C86CFB">
        <w:rPr>
          <w:rFonts w:ascii="Times New Roman" w:hAnsi="Times New Roman" w:cs="Times New Roman"/>
          <w:b/>
          <w:bCs/>
          <w:sz w:val="28"/>
          <w:szCs w:val="28"/>
        </w:rPr>
        <w:t>. Валовый годовой доход по контракту на недропользование для целей исчисления налога на сверхприбыль</w:t>
      </w:r>
    </w:p>
    <w:p w:rsidR="00602DEF" w:rsidRPr="00C86CFB" w:rsidRDefault="00602DEF"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hyperlink r:id="rId510" w:anchor="z228" w:history="1">
        <w:r w:rsidRPr="00C86CFB">
          <w:rPr>
            <w:rFonts w:ascii="Times New Roman" w:hAnsi="Times New Roman" w:cs="Times New Roman"/>
            <w:sz w:val="28"/>
            <w:szCs w:val="28"/>
          </w:rPr>
          <w:t>статьями 228</w:t>
        </w:r>
      </w:hyperlink>
      <w:r w:rsidRPr="00C86CFB">
        <w:rPr>
          <w:rFonts w:ascii="Times New Roman" w:hAnsi="Times New Roman" w:cs="Times New Roman"/>
          <w:sz w:val="28"/>
          <w:szCs w:val="28"/>
        </w:rPr>
        <w:t xml:space="preserve">, </w:t>
      </w:r>
      <w:hyperlink r:id="rId511" w:anchor="z234" w:history="1">
        <w:r w:rsidRPr="00C86CFB">
          <w:rPr>
            <w:rFonts w:ascii="Times New Roman" w:hAnsi="Times New Roman" w:cs="Times New Roman"/>
            <w:sz w:val="28"/>
            <w:szCs w:val="28"/>
          </w:rPr>
          <w:t>234</w:t>
        </w:r>
      </w:hyperlink>
      <w:r w:rsidRPr="00C86CFB">
        <w:rPr>
          <w:rFonts w:ascii="Times New Roman" w:hAnsi="Times New Roman" w:cs="Times New Roman"/>
          <w:sz w:val="28"/>
          <w:szCs w:val="28"/>
        </w:rPr>
        <w:t xml:space="preserve"> и </w:t>
      </w:r>
      <w:hyperlink r:id="rId512" w:anchor="z235" w:history="1">
        <w:r w:rsidRPr="00C86CFB">
          <w:rPr>
            <w:rFonts w:ascii="Times New Roman" w:hAnsi="Times New Roman" w:cs="Times New Roman"/>
            <w:sz w:val="28"/>
            <w:szCs w:val="28"/>
          </w:rPr>
          <w:t>235</w:t>
        </w:r>
      </w:hyperlink>
      <w:r w:rsidRPr="00C86CFB">
        <w:rPr>
          <w:rFonts w:ascii="Times New Roman" w:hAnsi="Times New Roman" w:cs="Times New Roman"/>
          <w:sz w:val="28"/>
          <w:szCs w:val="28"/>
        </w:rPr>
        <w:t xml:space="preserve"> настоящего Кодекса, определяемых в соответствии с пунктом 2 настоящей статьи.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2. В целях исчисления налога на сверхприбыль доходы, предусмотренные </w:t>
      </w:r>
      <w:hyperlink r:id="rId513" w:anchor="z234" w:history="1">
        <w:r w:rsidRPr="00C86CFB">
          <w:rPr>
            <w:rFonts w:ascii="Times New Roman" w:hAnsi="Times New Roman" w:cs="Times New Roman"/>
            <w:sz w:val="28"/>
            <w:szCs w:val="28"/>
          </w:rPr>
          <w:t>статьями 234</w:t>
        </w:r>
      </w:hyperlink>
      <w:r w:rsidRPr="00C86CFB">
        <w:rPr>
          <w:rFonts w:ascii="Times New Roman" w:hAnsi="Times New Roman" w:cs="Times New Roman"/>
          <w:sz w:val="28"/>
          <w:szCs w:val="28"/>
        </w:rPr>
        <w:t xml:space="preserve"> и </w:t>
      </w:r>
      <w:hyperlink r:id="rId514" w:anchor="z235" w:history="1">
        <w:r w:rsidRPr="00C86CFB">
          <w:rPr>
            <w:rFonts w:ascii="Times New Roman" w:hAnsi="Times New Roman" w:cs="Times New Roman"/>
            <w:sz w:val="28"/>
            <w:szCs w:val="28"/>
          </w:rPr>
          <w:t>235</w:t>
        </w:r>
      </w:hyperlink>
      <w:r w:rsidRPr="00C86CFB">
        <w:rPr>
          <w:rFonts w:ascii="Times New Roman" w:hAnsi="Times New Roman" w:cs="Times New Roman"/>
          <w:sz w:val="28"/>
          <w:szCs w:val="28"/>
        </w:rPr>
        <w:t xml:space="preserve"> настоящего Кодекса, определяются в размере полной стоимости реализации, передачи и выбытия активов, указанной в </w:t>
      </w:r>
      <w:hyperlink r:id="rId515" w:anchor="z258" w:history="1">
        <w:r w:rsidRPr="00C86CFB">
          <w:rPr>
            <w:rFonts w:ascii="Times New Roman" w:hAnsi="Times New Roman" w:cs="Times New Roman"/>
            <w:sz w:val="28"/>
            <w:szCs w:val="28"/>
          </w:rPr>
          <w:t>статьях 258</w:t>
        </w:r>
      </w:hyperlink>
      <w:r w:rsidRPr="00C86CFB">
        <w:rPr>
          <w:rFonts w:ascii="Times New Roman" w:hAnsi="Times New Roman" w:cs="Times New Roman"/>
          <w:sz w:val="28"/>
          <w:szCs w:val="28"/>
        </w:rPr>
        <w:t xml:space="preserve">, </w:t>
      </w:r>
      <w:hyperlink r:id="rId516" w:anchor="z259" w:history="1">
        <w:r w:rsidRPr="00C86CFB">
          <w:rPr>
            <w:rFonts w:ascii="Times New Roman" w:hAnsi="Times New Roman" w:cs="Times New Roman"/>
            <w:sz w:val="28"/>
            <w:szCs w:val="28"/>
          </w:rPr>
          <w:t>259</w:t>
        </w:r>
      </w:hyperlink>
      <w:r w:rsidRPr="00C86CFB">
        <w:rPr>
          <w:rFonts w:ascii="Times New Roman" w:hAnsi="Times New Roman" w:cs="Times New Roman"/>
          <w:sz w:val="28"/>
          <w:szCs w:val="28"/>
        </w:rPr>
        <w:t xml:space="preserve"> и </w:t>
      </w:r>
      <w:hyperlink r:id="rId517" w:anchor="z270" w:history="1">
        <w:r w:rsidRPr="00C86CFB">
          <w:rPr>
            <w:rFonts w:ascii="Times New Roman" w:hAnsi="Times New Roman" w:cs="Times New Roman"/>
            <w:sz w:val="28"/>
            <w:szCs w:val="28"/>
          </w:rPr>
          <w:t>270</w:t>
        </w:r>
      </w:hyperlink>
      <w:r w:rsidRPr="00C86CFB">
        <w:rPr>
          <w:rFonts w:ascii="Times New Roman" w:hAnsi="Times New Roman" w:cs="Times New Roman"/>
          <w:sz w:val="28"/>
          <w:szCs w:val="28"/>
        </w:rPr>
        <w:t xml:space="preserve"> настоящего Кодекса.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Доходы, предусмотренные </w:t>
      </w:r>
      <w:hyperlink r:id="rId518" w:anchor="z228" w:history="1">
        <w:r w:rsidRPr="00C86CFB">
          <w:rPr>
            <w:rFonts w:ascii="Times New Roman" w:hAnsi="Times New Roman" w:cs="Times New Roman"/>
            <w:sz w:val="28"/>
            <w:szCs w:val="28"/>
          </w:rPr>
          <w:t>статьей 228</w:t>
        </w:r>
      </w:hyperlink>
      <w:r w:rsidRPr="00C86CFB">
        <w:rPr>
          <w:rFonts w:ascii="Times New Roman" w:hAnsi="Times New Roman" w:cs="Times New Roman"/>
          <w:sz w:val="28"/>
          <w:szCs w:val="28"/>
        </w:rPr>
        <w:t xml:space="preserve"> настоящего Кодекса, определяются в размере полной стоимости реализации, передачи и выбытия активов, указанной в </w:t>
      </w:r>
      <w:hyperlink r:id="rId519" w:anchor="z258" w:history="1">
        <w:r w:rsidRPr="00C86CFB">
          <w:rPr>
            <w:rFonts w:ascii="Times New Roman" w:hAnsi="Times New Roman" w:cs="Times New Roman"/>
            <w:sz w:val="28"/>
            <w:szCs w:val="28"/>
          </w:rPr>
          <w:t>статьях 258</w:t>
        </w:r>
      </w:hyperlink>
      <w:r w:rsidRPr="00C86CFB">
        <w:rPr>
          <w:rFonts w:ascii="Times New Roman" w:hAnsi="Times New Roman" w:cs="Times New Roman"/>
          <w:sz w:val="28"/>
          <w:szCs w:val="28"/>
        </w:rPr>
        <w:t xml:space="preserve">, </w:t>
      </w:r>
      <w:hyperlink r:id="rId520" w:anchor="z259" w:history="1">
        <w:r w:rsidRPr="00C86CFB">
          <w:rPr>
            <w:rFonts w:ascii="Times New Roman" w:hAnsi="Times New Roman" w:cs="Times New Roman"/>
            <w:sz w:val="28"/>
            <w:szCs w:val="28"/>
          </w:rPr>
          <w:t>259</w:t>
        </w:r>
      </w:hyperlink>
      <w:r w:rsidRPr="00C86CFB">
        <w:rPr>
          <w:rFonts w:ascii="Times New Roman" w:hAnsi="Times New Roman" w:cs="Times New Roman"/>
          <w:sz w:val="28"/>
          <w:szCs w:val="28"/>
        </w:rPr>
        <w:t xml:space="preserve"> и </w:t>
      </w:r>
      <w:hyperlink r:id="rId521" w:anchor="z270" w:history="1">
        <w:r w:rsidRPr="00C86CFB">
          <w:rPr>
            <w:rFonts w:ascii="Times New Roman" w:hAnsi="Times New Roman" w:cs="Times New Roman"/>
            <w:sz w:val="28"/>
            <w:szCs w:val="28"/>
          </w:rPr>
          <w:t>270</w:t>
        </w:r>
      </w:hyperlink>
      <w:r w:rsidRPr="00C86CFB">
        <w:rPr>
          <w:rFonts w:ascii="Times New Roman" w:hAnsi="Times New Roman" w:cs="Times New Roman"/>
          <w:sz w:val="28"/>
          <w:szCs w:val="28"/>
        </w:rPr>
        <w:t xml:space="preserve"> настоящего Кодекса, в случае отнесения стоимости указанных активов на вычеты в целях исчисления налога на сверхприбыль.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Размер доходов от реализации активов, указанных в </w:t>
      </w:r>
      <w:hyperlink r:id="rId522" w:anchor="z228" w:history="1">
        <w:r w:rsidRPr="00C86CFB">
          <w:rPr>
            <w:rFonts w:ascii="Times New Roman" w:hAnsi="Times New Roman" w:cs="Times New Roman"/>
            <w:sz w:val="28"/>
            <w:szCs w:val="28"/>
          </w:rPr>
          <w:t>статье 228</w:t>
        </w:r>
      </w:hyperlink>
      <w:r w:rsidRPr="00C86CFB">
        <w:rPr>
          <w:rFonts w:ascii="Times New Roman" w:hAnsi="Times New Roman" w:cs="Times New Roman"/>
          <w:sz w:val="28"/>
          <w:szCs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hyperlink r:id="rId523" w:anchor="z228" w:history="1">
        <w:r w:rsidRPr="00C86CFB">
          <w:rPr>
            <w:rFonts w:ascii="Times New Roman" w:hAnsi="Times New Roman" w:cs="Times New Roman"/>
            <w:sz w:val="28"/>
            <w:szCs w:val="28"/>
          </w:rPr>
          <w:t>статьей 228</w:t>
        </w:r>
      </w:hyperlink>
      <w:r w:rsidRPr="00C86CFB">
        <w:rPr>
          <w:rFonts w:ascii="Times New Roman" w:hAnsi="Times New Roman" w:cs="Times New Roman"/>
          <w:sz w:val="28"/>
          <w:szCs w:val="28"/>
        </w:rPr>
        <w:t xml:space="preserve"> настоящего Кодекса.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88659A" w:rsidRPr="00C86CFB">
        <w:rPr>
          <w:rFonts w:ascii="Times New Roman" w:hAnsi="Times New Roman" w:cs="Times New Roman"/>
          <w:b/>
          <w:bCs/>
          <w:sz w:val="28"/>
          <w:szCs w:val="28"/>
        </w:rPr>
        <w:t>8</w:t>
      </w:r>
      <w:r w:rsidR="00823421" w:rsidRPr="00C86CFB">
        <w:rPr>
          <w:rFonts w:ascii="Times New Roman" w:hAnsi="Times New Roman" w:cs="Times New Roman"/>
          <w:b/>
          <w:bCs/>
          <w:sz w:val="28"/>
          <w:szCs w:val="28"/>
        </w:rPr>
        <w:t>5</w:t>
      </w:r>
      <w:r w:rsidRPr="00C86CFB">
        <w:rPr>
          <w:rFonts w:ascii="Times New Roman" w:hAnsi="Times New Roman" w:cs="Times New Roman"/>
          <w:b/>
          <w:bCs/>
          <w:sz w:val="28"/>
          <w:szCs w:val="28"/>
        </w:rPr>
        <w:t>. Вычеты для целей исчисления налога на сверхприбыль</w:t>
      </w:r>
    </w:p>
    <w:p w:rsidR="00602DEF" w:rsidRPr="00C86CFB" w:rsidRDefault="00602DEF"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1. Для целей исчисления налога на сверхприбыль вычеты по каждому отдельному контракту на недропользование определяются как сумма: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hyperlink r:id="rId524" w:anchor="z242" w:history="1">
        <w:r w:rsidRPr="00C86CFB">
          <w:rPr>
            <w:rFonts w:ascii="Times New Roman" w:hAnsi="Times New Roman" w:cs="Times New Roman"/>
            <w:sz w:val="28"/>
            <w:szCs w:val="28"/>
          </w:rPr>
          <w:t>статьями 242</w:t>
        </w:r>
      </w:hyperlink>
      <w:r w:rsidRPr="00C86CFB">
        <w:rPr>
          <w:rFonts w:ascii="Times New Roman" w:hAnsi="Times New Roman" w:cs="Times New Roman"/>
          <w:sz w:val="28"/>
          <w:szCs w:val="28"/>
        </w:rPr>
        <w:t xml:space="preserve"> – </w:t>
      </w:r>
      <w:hyperlink r:id="rId525" w:anchor="z248" w:history="1">
        <w:r w:rsidRPr="00C86CFB">
          <w:rPr>
            <w:rFonts w:ascii="Times New Roman" w:hAnsi="Times New Roman" w:cs="Times New Roman"/>
            <w:sz w:val="28"/>
            <w:szCs w:val="28"/>
          </w:rPr>
          <w:t>248</w:t>
        </w:r>
      </w:hyperlink>
      <w:r w:rsidRPr="00C86CFB">
        <w:rPr>
          <w:rFonts w:ascii="Times New Roman" w:hAnsi="Times New Roman" w:cs="Times New Roman"/>
          <w:sz w:val="28"/>
          <w:szCs w:val="28"/>
        </w:rPr>
        <w:t xml:space="preserve">, </w:t>
      </w:r>
      <w:hyperlink r:id="rId526" w:anchor="z252" w:history="1">
        <w:r w:rsidRPr="00C86CFB">
          <w:rPr>
            <w:rFonts w:ascii="Times New Roman" w:hAnsi="Times New Roman" w:cs="Times New Roman"/>
            <w:sz w:val="28"/>
            <w:szCs w:val="28"/>
          </w:rPr>
          <w:t>252</w:t>
        </w:r>
      </w:hyperlink>
      <w:r w:rsidRPr="00C86CFB">
        <w:rPr>
          <w:rFonts w:ascii="Times New Roman" w:hAnsi="Times New Roman" w:cs="Times New Roman"/>
          <w:sz w:val="28"/>
          <w:szCs w:val="28"/>
        </w:rPr>
        <w:t xml:space="preserve"> – </w:t>
      </w:r>
      <w:hyperlink r:id="rId527" w:anchor="z257" w:history="1">
        <w:r w:rsidRPr="00C86CFB">
          <w:rPr>
            <w:rFonts w:ascii="Times New Roman" w:hAnsi="Times New Roman" w:cs="Times New Roman"/>
            <w:sz w:val="28"/>
            <w:szCs w:val="28"/>
          </w:rPr>
          <w:t>257</w:t>
        </w:r>
      </w:hyperlink>
      <w:r w:rsidRPr="00C86CFB">
        <w:rPr>
          <w:rFonts w:ascii="Times New Roman" w:hAnsi="Times New Roman" w:cs="Times New Roman"/>
          <w:sz w:val="28"/>
          <w:szCs w:val="28"/>
        </w:rPr>
        <w:t xml:space="preserve">, </w:t>
      </w:r>
      <w:r w:rsidR="00B5767E" w:rsidRPr="00C86CFB">
        <w:rPr>
          <w:rFonts w:ascii="Times New Roman" w:hAnsi="Times New Roman" w:cs="Times New Roman"/>
          <w:sz w:val="28"/>
          <w:szCs w:val="28"/>
        </w:rPr>
        <w:br/>
      </w:r>
      <w:hyperlink r:id="rId528" w:anchor="z261" w:history="1">
        <w:r w:rsidRPr="00C86CFB">
          <w:rPr>
            <w:rFonts w:ascii="Times New Roman" w:hAnsi="Times New Roman" w:cs="Times New Roman"/>
            <w:sz w:val="28"/>
            <w:szCs w:val="28"/>
          </w:rPr>
          <w:t>261</w:t>
        </w:r>
      </w:hyperlink>
      <w:r w:rsidRPr="00C86CFB">
        <w:rPr>
          <w:rFonts w:ascii="Times New Roman" w:hAnsi="Times New Roman" w:cs="Times New Roman"/>
          <w:sz w:val="28"/>
          <w:szCs w:val="28"/>
        </w:rPr>
        <w:t xml:space="preserve"> – </w:t>
      </w:r>
      <w:hyperlink r:id="rId529" w:anchor="z263" w:history="1">
        <w:r w:rsidRPr="00C86CFB">
          <w:rPr>
            <w:rFonts w:ascii="Times New Roman" w:hAnsi="Times New Roman" w:cs="Times New Roman"/>
            <w:sz w:val="28"/>
            <w:szCs w:val="28"/>
          </w:rPr>
          <w:t>263</w:t>
        </w:r>
      </w:hyperlink>
      <w:r w:rsidRPr="00C86CFB">
        <w:rPr>
          <w:rFonts w:ascii="Times New Roman" w:hAnsi="Times New Roman" w:cs="Times New Roman"/>
          <w:sz w:val="28"/>
          <w:szCs w:val="28"/>
        </w:rPr>
        <w:t xml:space="preserve"> и </w:t>
      </w:r>
      <w:hyperlink r:id="rId530" w:anchor="z272" w:history="1">
        <w:r w:rsidRPr="00C86CFB">
          <w:rPr>
            <w:rFonts w:ascii="Times New Roman" w:hAnsi="Times New Roman" w:cs="Times New Roman"/>
            <w:sz w:val="28"/>
            <w:szCs w:val="28"/>
          </w:rPr>
          <w:t>272</w:t>
        </w:r>
      </w:hyperlink>
      <w:r w:rsidRPr="00C86CFB">
        <w:rPr>
          <w:rFonts w:ascii="Times New Roman" w:hAnsi="Times New Roman" w:cs="Times New Roman"/>
          <w:sz w:val="28"/>
          <w:szCs w:val="28"/>
        </w:rPr>
        <w:t xml:space="preserve"> настоящего Кодекса;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2) фактически понесенных в течение налогового периода затрат, подлежащих включению 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стоимостные балансы групп (подгрупп) фиксированных активов;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в отдельные группы амортизируемых активов, образованных в соответствии со </w:t>
      </w:r>
      <w:hyperlink r:id="rId531" w:anchor="z258" w:history="1">
        <w:r w:rsidRPr="00C86CFB">
          <w:rPr>
            <w:rFonts w:ascii="Times New Roman" w:hAnsi="Times New Roman" w:cs="Times New Roman"/>
            <w:sz w:val="28"/>
            <w:szCs w:val="28"/>
          </w:rPr>
          <w:t>статьями 258</w:t>
        </w:r>
      </w:hyperlink>
      <w:r w:rsidRPr="00C86CFB">
        <w:rPr>
          <w:rFonts w:ascii="Times New Roman" w:hAnsi="Times New Roman" w:cs="Times New Roman"/>
          <w:sz w:val="28"/>
          <w:szCs w:val="28"/>
        </w:rPr>
        <w:t xml:space="preserve">, </w:t>
      </w:r>
      <w:hyperlink r:id="rId532" w:anchor="z259" w:history="1">
        <w:r w:rsidRPr="00C86CFB">
          <w:rPr>
            <w:rFonts w:ascii="Times New Roman" w:hAnsi="Times New Roman" w:cs="Times New Roman"/>
            <w:sz w:val="28"/>
            <w:szCs w:val="28"/>
          </w:rPr>
          <w:t>259</w:t>
        </w:r>
      </w:hyperlink>
      <w:r w:rsidRPr="00C86CFB">
        <w:rPr>
          <w:rFonts w:ascii="Times New Roman" w:hAnsi="Times New Roman" w:cs="Times New Roman"/>
          <w:sz w:val="28"/>
          <w:szCs w:val="28"/>
        </w:rPr>
        <w:t xml:space="preserve"> и </w:t>
      </w:r>
      <w:hyperlink r:id="rId533" w:anchor="z260" w:history="1">
        <w:r w:rsidRPr="00C86CFB">
          <w:rPr>
            <w:rFonts w:ascii="Times New Roman" w:hAnsi="Times New Roman" w:cs="Times New Roman"/>
            <w:sz w:val="28"/>
            <w:szCs w:val="28"/>
          </w:rPr>
          <w:t>260</w:t>
        </w:r>
      </w:hyperlink>
      <w:r w:rsidRPr="00C86CFB">
        <w:rPr>
          <w:rFonts w:ascii="Times New Roman" w:hAnsi="Times New Roman" w:cs="Times New Roman"/>
          <w:sz w:val="28"/>
          <w:szCs w:val="28"/>
        </w:rPr>
        <w:t xml:space="preserve"> настоящего Кодекса.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2. В целях исчисления налога на сверхприбыль за налоговый период </w:t>
      </w:r>
      <w:r w:rsidR="00B5767E" w:rsidRPr="00C86CFB">
        <w:rPr>
          <w:rFonts w:ascii="Times New Roman" w:hAnsi="Times New Roman" w:cs="Times New Roman"/>
          <w:sz w:val="28"/>
          <w:szCs w:val="28"/>
        </w:rPr>
        <w:br/>
      </w:r>
      <w:r w:rsidRPr="00C86CFB">
        <w:rPr>
          <w:rFonts w:ascii="Times New Roman" w:hAnsi="Times New Roman" w:cs="Times New Roman"/>
          <w:sz w:val="28"/>
          <w:szCs w:val="28"/>
        </w:rPr>
        <w:t>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6</w:t>
      </w:r>
      <w:r w:rsidRPr="00C86CFB">
        <w:rPr>
          <w:rFonts w:ascii="Times New Roman" w:eastAsia="Times New Roman" w:hAnsi="Times New Roman" w:cs="Times New Roman"/>
          <w:b/>
          <w:bCs/>
          <w:sz w:val="28"/>
          <w:szCs w:val="28"/>
        </w:rPr>
        <w:t>. Корпоративный подоходный налог по контракту на недропользование</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hyperlink r:id="rId534" w:anchor="z6048" w:history="1">
        <w:r w:rsidRPr="00C86CFB">
          <w:rPr>
            <w:rFonts w:ascii="Times New Roman" w:eastAsia="Times New Roman" w:hAnsi="Times New Roman" w:cs="Times New Roman"/>
            <w:sz w:val="28"/>
            <w:szCs w:val="28"/>
          </w:rPr>
          <w:t>пунктом 1</w:t>
        </w:r>
      </w:hyperlink>
      <w:r w:rsidRPr="00C86CFB">
        <w:rPr>
          <w:rFonts w:ascii="Times New Roman" w:eastAsia="Times New Roman" w:hAnsi="Times New Roman" w:cs="Times New Roman"/>
          <w:sz w:val="28"/>
          <w:szCs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hyperlink r:id="rId535" w:anchor="z302" w:history="1">
        <w:r w:rsidRPr="00C86CFB">
          <w:rPr>
            <w:rFonts w:ascii="Times New Roman" w:eastAsia="Times New Roman" w:hAnsi="Times New Roman" w:cs="Times New Roman"/>
            <w:sz w:val="28"/>
            <w:szCs w:val="28"/>
          </w:rPr>
          <w:t>статьей 302</w:t>
        </w:r>
      </w:hyperlink>
      <w:r w:rsidRPr="00C86CFB">
        <w:rPr>
          <w:rFonts w:ascii="Times New Roman" w:eastAsia="Times New Roman" w:hAnsi="Times New Roman" w:cs="Times New Roman"/>
          <w:sz w:val="28"/>
          <w:szCs w:val="28"/>
        </w:rPr>
        <w:t xml:space="preserve"> настоящего Кодекса, уменьшенного на суммы доходов и расходов, предусмотренных </w:t>
      </w:r>
      <w:hyperlink r:id="rId536" w:anchor="z288" w:history="1">
        <w:r w:rsidRPr="00C86CFB">
          <w:rPr>
            <w:rFonts w:ascii="Times New Roman" w:eastAsia="Times New Roman" w:hAnsi="Times New Roman" w:cs="Times New Roman"/>
            <w:sz w:val="28"/>
            <w:szCs w:val="28"/>
          </w:rPr>
          <w:t>статьей 288</w:t>
        </w:r>
      </w:hyperlink>
      <w:r w:rsidRPr="00C86CFB">
        <w:rPr>
          <w:rFonts w:ascii="Times New Roman" w:eastAsia="Times New Roman" w:hAnsi="Times New Roman" w:cs="Times New Roman"/>
          <w:sz w:val="28"/>
          <w:szCs w:val="28"/>
        </w:rPr>
        <w:t xml:space="preserve"> настоящего Кодекса, а также на сумму убытков по контракту на недропользование, переносимых в соответствии со </w:t>
      </w:r>
      <w:hyperlink r:id="rId537" w:anchor="z299" w:history="1">
        <w:r w:rsidRPr="00C86CFB">
          <w:rPr>
            <w:rFonts w:ascii="Times New Roman" w:eastAsia="Times New Roman" w:hAnsi="Times New Roman" w:cs="Times New Roman"/>
            <w:sz w:val="28"/>
            <w:szCs w:val="28"/>
          </w:rPr>
          <w:t>статьями 299</w:t>
        </w:r>
      </w:hyperlink>
      <w:r w:rsidRPr="00C86CFB">
        <w:rPr>
          <w:rFonts w:ascii="Times New Roman" w:eastAsia="Times New Roman" w:hAnsi="Times New Roman" w:cs="Times New Roman"/>
          <w:sz w:val="28"/>
          <w:szCs w:val="28"/>
        </w:rPr>
        <w:t xml:space="preserve"> и </w:t>
      </w:r>
      <w:hyperlink r:id="rId538" w:anchor="z300" w:history="1">
        <w:r w:rsidRPr="00C86CFB">
          <w:rPr>
            <w:rFonts w:ascii="Times New Roman" w:eastAsia="Times New Roman" w:hAnsi="Times New Roman" w:cs="Times New Roman"/>
            <w:sz w:val="28"/>
            <w:szCs w:val="28"/>
          </w:rPr>
          <w:t>300</w:t>
        </w:r>
      </w:hyperlink>
      <w:r w:rsidRPr="00C86CFB">
        <w:rPr>
          <w:rFonts w:ascii="Times New Roman" w:eastAsia="Times New Roman" w:hAnsi="Times New Roman" w:cs="Times New Roman"/>
          <w:sz w:val="28"/>
          <w:szCs w:val="28"/>
        </w:rPr>
        <w:t xml:space="preserve"> настоящего Кодекса.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7</w:t>
      </w:r>
      <w:r w:rsidRPr="00C86CFB">
        <w:rPr>
          <w:rFonts w:ascii="Times New Roman" w:eastAsia="Times New Roman" w:hAnsi="Times New Roman" w:cs="Times New Roman"/>
          <w:b/>
          <w:bCs/>
          <w:sz w:val="28"/>
          <w:szCs w:val="28"/>
        </w:rPr>
        <w:t>. Расчетная сумма налога на чистый доход постоянного учреждения нерезидента по контракту на недропользование</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hyperlink r:id="rId539" w:anchor="z6064" w:history="1">
        <w:r w:rsidRPr="00C86CFB">
          <w:rPr>
            <w:rFonts w:ascii="Times New Roman" w:eastAsia="Times New Roman" w:hAnsi="Times New Roman" w:cs="Times New Roman"/>
            <w:sz w:val="28"/>
            <w:szCs w:val="28"/>
          </w:rPr>
          <w:t>пунктом 3</w:t>
        </w:r>
      </w:hyperlink>
      <w:r w:rsidRPr="00C86CFB">
        <w:rPr>
          <w:rFonts w:ascii="Times New Roman" w:eastAsia="Times New Roman" w:hAnsi="Times New Roman" w:cs="Times New Roman"/>
          <w:sz w:val="28"/>
          <w:szCs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hyperlink r:id="rId540" w:anchor="z652" w:history="1">
        <w:r w:rsidRPr="00C86CFB">
          <w:rPr>
            <w:rFonts w:ascii="Times New Roman" w:eastAsia="Times New Roman" w:hAnsi="Times New Roman" w:cs="Times New Roman"/>
            <w:sz w:val="28"/>
            <w:szCs w:val="28"/>
          </w:rPr>
          <w:t>статьей 652</w:t>
        </w:r>
      </w:hyperlink>
      <w:r w:rsidRPr="00C86CFB">
        <w:rPr>
          <w:rFonts w:ascii="Times New Roman" w:eastAsia="Times New Roman" w:hAnsi="Times New Roman" w:cs="Times New Roman"/>
          <w:sz w:val="28"/>
          <w:szCs w:val="28"/>
        </w:rPr>
        <w:t xml:space="preserve"> настоящего Кодекса.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A1E1E" w:rsidRPr="00C86CFB">
        <w:rPr>
          <w:rFonts w:ascii="Times New Roman" w:eastAsia="Times New Roman" w:hAnsi="Times New Roman" w:cs="Times New Roman"/>
          <w:b/>
          <w:bCs/>
          <w:sz w:val="28"/>
          <w:szCs w:val="28"/>
        </w:rPr>
        <w:t>8</w:t>
      </w:r>
      <w:r w:rsidR="00823421" w:rsidRPr="00C86CFB">
        <w:rPr>
          <w:rFonts w:ascii="Times New Roman" w:eastAsia="Times New Roman" w:hAnsi="Times New Roman" w:cs="Times New Roman"/>
          <w:b/>
          <w:bCs/>
          <w:sz w:val="28"/>
          <w:szCs w:val="28"/>
        </w:rPr>
        <w:t>8</w:t>
      </w:r>
      <w:r w:rsidRPr="00C86CFB">
        <w:rPr>
          <w:rFonts w:ascii="Times New Roman" w:eastAsia="Times New Roman" w:hAnsi="Times New Roman" w:cs="Times New Roman"/>
          <w:b/>
          <w:bCs/>
          <w:sz w:val="28"/>
          <w:szCs w:val="28"/>
        </w:rPr>
        <w:t>. Порядок исчисления</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hyperlink r:id="rId541" w:anchor="z762" w:history="1">
        <w:r w:rsidRPr="00C86CFB">
          <w:rPr>
            <w:rFonts w:ascii="Times New Roman" w:eastAsia="Times New Roman" w:hAnsi="Times New Roman" w:cs="Times New Roman"/>
            <w:sz w:val="28"/>
            <w:szCs w:val="28"/>
          </w:rPr>
          <w:t>статьей 762</w:t>
        </w:r>
      </w:hyperlink>
      <w:r w:rsidRPr="00C86CFB">
        <w:rPr>
          <w:rFonts w:ascii="Times New Roman" w:eastAsia="Times New Roman" w:hAnsi="Times New Roman" w:cs="Times New Roman"/>
          <w:sz w:val="28"/>
          <w:szCs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Для применения положений пункта 1 настоящей статьи недропользователь: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определяет объект обложения, а также объекты, связанные с обложением налогом на сверхприбыль по контракту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2) определяет предельные суммы распределения чистого дохода для целей исчисления налога на сверхприбыль по каждому уровню, установленному </w:t>
      </w:r>
      <w:hyperlink r:id="rId542" w:anchor="z762" w:history="1">
        <w:r w:rsidRPr="00C86CFB">
          <w:rPr>
            <w:rFonts w:ascii="Times New Roman" w:eastAsia="Times New Roman" w:hAnsi="Times New Roman" w:cs="Times New Roman"/>
            <w:sz w:val="28"/>
            <w:szCs w:val="28"/>
          </w:rPr>
          <w:t>статьей 762</w:t>
        </w:r>
      </w:hyperlink>
      <w:r w:rsidRPr="00C86CFB">
        <w:rPr>
          <w:rFonts w:ascii="Times New Roman" w:eastAsia="Times New Roman" w:hAnsi="Times New Roman" w:cs="Times New Roman"/>
          <w:sz w:val="28"/>
          <w:szCs w:val="28"/>
        </w:rPr>
        <w:t xml:space="preserve"> настоящего Кодекса, в следующем порядке: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для уровней 1, 2, 3, 4, 5 и 6 – как произведение процента для каждого уровня, установленного в графе 3 таблицы, приведенной в </w:t>
      </w:r>
      <w:hyperlink r:id="rId543" w:anchor="z762" w:history="1">
        <w:r w:rsidRPr="00C86CFB">
          <w:rPr>
            <w:rFonts w:ascii="Times New Roman" w:eastAsia="Times New Roman" w:hAnsi="Times New Roman" w:cs="Times New Roman"/>
            <w:sz w:val="28"/>
            <w:szCs w:val="28"/>
          </w:rPr>
          <w:t>статье 762</w:t>
        </w:r>
      </w:hyperlink>
      <w:r w:rsidRPr="00C86CFB">
        <w:rPr>
          <w:rFonts w:ascii="Times New Roman" w:eastAsia="Times New Roman" w:hAnsi="Times New Roman" w:cs="Times New Roman"/>
          <w:sz w:val="28"/>
          <w:szCs w:val="28"/>
        </w:rPr>
        <w:t xml:space="preserve"> настоящего Кодекса, и суммы вычетов для целей исчисления налога на сверхприбыль;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уровня 7:</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w:t>
      </w:r>
      <w:r w:rsidR="00B5767E"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70 процентам от суммы вычетов для целей исчисления налога на сверхприбыль;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3) распределяет фактически полученный в налоговом периоде чистый доход для целей исчисления налога на сверхприбыль по уровням, предусмотренным </w:t>
      </w:r>
      <w:hyperlink r:id="rId544" w:anchor="z762" w:history="1">
        <w:r w:rsidRPr="00C86CFB">
          <w:rPr>
            <w:rStyle w:val="a9"/>
            <w:rFonts w:ascii="Times New Roman" w:hAnsi="Times New Roman" w:cs="Times New Roman"/>
            <w:color w:val="auto"/>
            <w:sz w:val="28"/>
            <w:szCs w:val="28"/>
            <w:u w:val="none"/>
          </w:rPr>
          <w:t>статьей 762</w:t>
        </w:r>
      </w:hyperlink>
      <w:r w:rsidRPr="00C86CFB">
        <w:rPr>
          <w:rFonts w:ascii="Times New Roman" w:eastAsia="Times New Roman" w:hAnsi="Times New Roman" w:cs="Times New Roman"/>
          <w:sz w:val="28"/>
          <w:szCs w:val="28"/>
        </w:rPr>
        <w:t xml:space="preserve"> настоящего Кодекса, в следующем порядке: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уровня 1:</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для уровней 2, 3, 4, 5, 6 и 7:</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При этом для следующих уровней распределение чистого дохода для целей исчисления налога на сверхприбыль не производится.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4) применяет соответствующую ставку налога на сверхприбыль к каждой распределенной по уровням части чистого дохода в соответствии со </w:t>
      </w:r>
      <w:hyperlink r:id="rId545" w:anchor="z762" w:history="1">
        <w:r w:rsidRPr="00C86CFB">
          <w:rPr>
            <w:rFonts w:ascii="Times New Roman" w:eastAsia="Times New Roman" w:hAnsi="Times New Roman" w:cs="Times New Roman"/>
            <w:sz w:val="28"/>
            <w:szCs w:val="28"/>
          </w:rPr>
          <w:t>статьей 762</w:t>
        </w:r>
      </w:hyperlink>
      <w:r w:rsidRPr="00C86CFB">
        <w:rPr>
          <w:rFonts w:ascii="Times New Roman" w:eastAsia="Times New Roman" w:hAnsi="Times New Roman" w:cs="Times New Roman"/>
          <w:sz w:val="28"/>
          <w:szCs w:val="28"/>
        </w:rPr>
        <w:t xml:space="preserve">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hyperlink r:id="rId546" w:anchor="z762" w:history="1">
        <w:r w:rsidRPr="00C86CFB">
          <w:rPr>
            <w:rFonts w:ascii="Times New Roman" w:eastAsia="Times New Roman" w:hAnsi="Times New Roman" w:cs="Times New Roman"/>
            <w:sz w:val="28"/>
            <w:szCs w:val="28"/>
          </w:rPr>
          <w:t>статьей 762</w:t>
        </w:r>
      </w:hyperlink>
      <w:r w:rsidRPr="00C86CFB">
        <w:rPr>
          <w:rFonts w:ascii="Times New Roman" w:eastAsia="Times New Roman" w:hAnsi="Times New Roman" w:cs="Times New Roman"/>
          <w:sz w:val="28"/>
          <w:szCs w:val="28"/>
        </w:rPr>
        <w:t xml:space="preserve"> настоящего Кодекса.</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 xml:space="preserve">Статья </w:t>
      </w:r>
      <w:r w:rsidR="0088659A" w:rsidRPr="00C86CFB">
        <w:rPr>
          <w:rFonts w:ascii="Times New Roman" w:eastAsia="Times New Roman" w:hAnsi="Times New Roman" w:cs="Times New Roman"/>
          <w:b/>
          <w:bCs/>
          <w:sz w:val="28"/>
          <w:szCs w:val="28"/>
        </w:rPr>
        <w:t>7</w:t>
      </w:r>
      <w:r w:rsidR="00823421" w:rsidRPr="00C86CFB">
        <w:rPr>
          <w:rFonts w:ascii="Times New Roman" w:eastAsia="Times New Roman" w:hAnsi="Times New Roman" w:cs="Times New Roman"/>
          <w:b/>
          <w:bCs/>
          <w:sz w:val="28"/>
          <w:szCs w:val="28"/>
        </w:rPr>
        <w:t>89</w:t>
      </w:r>
      <w:r w:rsidRPr="00C86CFB">
        <w:rPr>
          <w:rFonts w:ascii="Times New Roman" w:eastAsia="Times New Roman" w:hAnsi="Times New Roman" w:cs="Times New Roman"/>
          <w:b/>
          <w:bCs/>
          <w:sz w:val="28"/>
          <w:szCs w:val="28"/>
        </w:rPr>
        <w:t xml:space="preserve"> расчета предельной суммы распределения чистого дохода для целей исчисления налога на сверхприбыль</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 на сверхприбыль уплачивается недропользователем по скользящей шкале ставок, определяемых в следующем порядке:</w:t>
      </w:r>
    </w:p>
    <w:p w:rsidR="000E46C7" w:rsidRPr="00C86CFB" w:rsidRDefault="000E46C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639" w:type="dxa"/>
        <w:tblInd w:w="108" w:type="dxa"/>
        <w:tblLayout w:type="fixed"/>
        <w:tblLook w:val="04A0" w:firstRow="1" w:lastRow="0" w:firstColumn="1" w:lastColumn="0" w:noHBand="0" w:noVBand="1"/>
      </w:tblPr>
      <w:tblGrid>
        <w:gridCol w:w="1276"/>
        <w:gridCol w:w="3544"/>
        <w:gridCol w:w="2977"/>
        <w:gridCol w:w="1842"/>
      </w:tblGrid>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 уровня</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Шкала распределения чистого дохода по уровням для целей исчисления налога на сверхприбыль, процент от суммы вычетов</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Процент для расчета предельной суммы распределения чистого дохода для целей исчисления налога на сверхприбыль</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Ставка (в %)</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1</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2</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3</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b/>
                <w:sz w:val="28"/>
                <w:szCs w:val="28"/>
                <w:lang w:val="en-US"/>
              </w:rPr>
            </w:pPr>
            <w:r w:rsidRPr="00C86CFB">
              <w:rPr>
                <w:rFonts w:ascii="Times New Roman" w:eastAsia="Times New Roman" w:hAnsi="Times New Roman" w:cs="Times New Roman"/>
                <w:b/>
                <w:sz w:val="28"/>
                <w:szCs w:val="28"/>
                <w:lang w:val="en-US"/>
              </w:rPr>
              <w:t>4</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меньшее или равное 25 процентам</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25</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Не устанавливается</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 25 процентов до 30 процентов включительно</w:t>
            </w:r>
            <w:r w:rsidRPr="00C86CFB">
              <w:rPr>
                <w:rFonts w:ascii="Times New Roman" w:eastAsia="Times New Roman" w:hAnsi="Times New Roman" w:cs="Times New Roman"/>
                <w:sz w:val="28"/>
                <w:szCs w:val="28"/>
                <w:lang w:val="en-US"/>
              </w:rPr>
              <w:t> </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5</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 30 процентов до 40 процентов включительно</w:t>
            </w:r>
            <w:r w:rsidRPr="00C86CFB">
              <w:rPr>
                <w:rFonts w:ascii="Times New Roman" w:eastAsia="Times New Roman" w:hAnsi="Times New Roman" w:cs="Times New Roman"/>
                <w:sz w:val="28"/>
                <w:szCs w:val="28"/>
                <w:lang w:val="en-US"/>
              </w:rPr>
              <w:t> </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20</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4.</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 40 процентов до 50 процентов включительно</w:t>
            </w:r>
            <w:r w:rsidRPr="00C86CFB">
              <w:rPr>
                <w:rFonts w:ascii="Times New Roman" w:eastAsia="Times New Roman" w:hAnsi="Times New Roman" w:cs="Times New Roman"/>
                <w:sz w:val="28"/>
                <w:szCs w:val="28"/>
                <w:lang w:val="en-US"/>
              </w:rPr>
              <w:t> </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30</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5.</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 50 процентов до 60 процентов включительно</w:t>
            </w:r>
            <w:r w:rsidRPr="00C86CFB">
              <w:rPr>
                <w:rFonts w:ascii="Times New Roman" w:eastAsia="Times New Roman" w:hAnsi="Times New Roman" w:cs="Times New Roman"/>
                <w:sz w:val="28"/>
                <w:szCs w:val="28"/>
                <w:lang w:val="en-US"/>
              </w:rPr>
              <w:t> </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40</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6.</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от 60 процентов до 70 процентов включительно</w:t>
            </w:r>
            <w:r w:rsidRPr="00C86CFB">
              <w:rPr>
                <w:rFonts w:ascii="Times New Roman" w:eastAsia="Times New Roman" w:hAnsi="Times New Roman" w:cs="Times New Roman"/>
                <w:sz w:val="28"/>
                <w:szCs w:val="28"/>
                <w:lang w:val="en-US"/>
              </w:rPr>
              <w:t> </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10</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50</w:t>
            </w:r>
          </w:p>
        </w:tc>
      </w:tr>
      <w:tr w:rsidR="00C86CFB" w:rsidRPr="00C86CFB" w:rsidTr="008E1B4A">
        <w:tc>
          <w:tcPr>
            <w:tcW w:w="1276"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7.</w:t>
            </w:r>
          </w:p>
        </w:tc>
        <w:tc>
          <w:tcPr>
            <w:tcW w:w="3544"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свыше 70 процентов</w:t>
            </w:r>
          </w:p>
        </w:tc>
        <w:tc>
          <w:tcPr>
            <w:tcW w:w="2977"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в соответствии с </w:t>
            </w:r>
            <w:hyperlink r:id="rId547" w:anchor="z13341" w:history="1">
              <w:r w:rsidRPr="00C86CFB">
                <w:rPr>
                  <w:rFonts w:ascii="Times New Roman" w:eastAsia="Times New Roman" w:hAnsi="Times New Roman" w:cs="Times New Roman"/>
                  <w:sz w:val="28"/>
                  <w:szCs w:val="28"/>
                </w:rPr>
                <w:t>подпунктом 2)</w:t>
              </w:r>
            </w:hyperlink>
            <w:r w:rsidRPr="00C86CFB">
              <w:rPr>
                <w:rFonts w:ascii="Times New Roman" w:eastAsia="Times New Roman" w:hAnsi="Times New Roman" w:cs="Times New Roman"/>
                <w:sz w:val="28"/>
                <w:szCs w:val="28"/>
              </w:rPr>
              <w:t xml:space="preserve"> пункта 2 статьи 761 настоящего Кодекса</w:t>
            </w:r>
          </w:p>
        </w:tc>
        <w:tc>
          <w:tcPr>
            <w:tcW w:w="1842" w:type="dxa"/>
          </w:tcPr>
          <w:p w:rsidR="005E1990" w:rsidRPr="00C86CFB" w:rsidRDefault="005E1990" w:rsidP="00C86CFB">
            <w:pPr>
              <w:shd w:val="clear" w:color="auto" w:fill="FFFFFF"/>
              <w:ind w:firstLine="709"/>
              <w:contextualSpacing/>
              <w:jc w:val="both"/>
              <w:textAlignment w:val="baseline"/>
              <w:rPr>
                <w:rFonts w:ascii="Times New Roman" w:eastAsia="Times New Roman" w:hAnsi="Times New Roman" w:cs="Times New Roman"/>
                <w:sz w:val="28"/>
                <w:szCs w:val="28"/>
                <w:lang w:val="en-US"/>
              </w:rPr>
            </w:pPr>
            <w:r w:rsidRPr="00C86CFB">
              <w:rPr>
                <w:rFonts w:ascii="Times New Roman" w:eastAsia="Times New Roman" w:hAnsi="Times New Roman" w:cs="Times New Roman"/>
                <w:sz w:val="28"/>
                <w:szCs w:val="28"/>
                <w:lang w:val="en-US"/>
              </w:rPr>
              <w:t>60</w:t>
            </w:r>
          </w:p>
        </w:tc>
      </w:tr>
    </w:tbl>
    <w:p w:rsidR="000E46C7" w:rsidRPr="00C86CFB" w:rsidRDefault="000E46C7"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9</w:t>
      </w:r>
      <w:r w:rsidR="00823421" w:rsidRPr="00C86CFB">
        <w:rPr>
          <w:rFonts w:ascii="Times New Roman" w:eastAsia="Times New Roman" w:hAnsi="Times New Roman" w:cs="Times New Roman"/>
          <w:b/>
          <w:bCs/>
          <w:sz w:val="28"/>
          <w:szCs w:val="28"/>
        </w:rPr>
        <w:t>0</w:t>
      </w:r>
      <w:r w:rsidRPr="00C86CFB">
        <w:rPr>
          <w:rFonts w:ascii="Times New Roman" w:eastAsia="Times New Roman" w:hAnsi="Times New Roman" w:cs="Times New Roman"/>
          <w:b/>
          <w:bCs/>
          <w:sz w:val="28"/>
          <w:szCs w:val="28"/>
        </w:rPr>
        <w:t>. Налоговый период</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 Для налога на сверхприбыль налоговым периодом является календарный год с 1 января по 31 декабря.</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9</w:t>
      </w:r>
      <w:r w:rsidR="00823421" w:rsidRPr="00C86CFB">
        <w:rPr>
          <w:rFonts w:ascii="Times New Roman" w:eastAsia="Times New Roman" w:hAnsi="Times New Roman" w:cs="Times New Roman"/>
          <w:b/>
          <w:bCs/>
          <w:sz w:val="28"/>
          <w:szCs w:val="28"/>
        </w:rPr>
        <w:t>1</w:t>
      </w:r>
      <w:r w:rsidRPr="00C86CFB">
        <w:rPr>
          <w:rFonts w:ascii="Times New Roman" w:eastAsia="Times New Roman" w:hAnsi="Times New Roman" w:cs="Times New Roman"/>
          <w:b/>
          <w:bCs/>
          <w:sz w:val="28"/>
          <w:szCs w:val="28"/>
        </w:rPr>
        <w:t>. Срок уплаты налога</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w:t>
      </w:r>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9</w:t>
      </w:r>
      <w:r w:rsidR="00823421" w:rsidRPr="00C86CFB">
        <w:rPr>
          <w:rFonts w:ascii="Times New Roman" w:eastAsia="Times New Roman" w:hAnsi="Times New Roman" w:cs="Times New Roman"/>
          <w:b/>
          <w:bCs/>
          <w:sz w:val="28"/>
          <w:szCs w:val="28"/>
        </w:rPr>
        <w:t>2</w:t>
      </w:r>
      <w:r w:rsidRPr="00C86CFB">
        <w:rPr>
          <w:rFonts w:ascii="Times New Roman" w:eastAsia="Times New Roman" w:hAnsi="Times New Roman" w:cs="Times New Roman"/>
          <w:b/>
          <w:bCs/>
          <w:sz w:val="28"/>
          <w:szCs w:val="28"/>
        </w:rPr>
        <w:t>. Налоговая декларация</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 xml:space="preserve">Декларация по налогу на сверхприбыль представляется налогоплательщиком в налоговый орган по месту нахождения не позднее </w:t>
      </w:r>
      <w:r w:rsidR="005E1990" w:rsidRPr="00C86CFB">
        <w:rPr>
          <w:rFonts w:ascii="Times New Roman" w:eastAsia="Times New Roman" w:hAnsi="Times New Roman" w:cs="Times New Roman"/>
          <w:sz w:val="28"/>
          <w:szCs w:val="28"/>
        </w:rPr>
        <w:br/>
      </w:r>
      <w:r w:rsidRPr="00C86CFB">
        <w:rPr>
          <w:rFonts w:ascii="Times New Roman" w:eastAsia="Times New Roman" w:hAnsi="Times New Roman" w:cs="Times New Roman"/>
          <w:sz w:val="28"/>
          <w:szCs w:val="28"/>
        </w:rPr>
        <w:t>31 марта года, следующего за отчетным налоговым периодом.</w:t>
      </w:r>
    </w:p>
    <w:p w:rsidR="005E1990" w:rsidRPr="00C86CFB" w:rsidRDefault="005E199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5E199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ГЛАВА</w:t>
      </w:r>
      <w:r w:rsidR="005676A1" w:rsidRPr="00C86CFB">
        <w:rPr>
          <w:rFonts w:ascii="Times New Roman" w:eastAsia="Times New Roman" w:hAnsi="Times New Roman" w:cs="Times New Roman"/>
          <w:b/>
          <w:bCs/>
          <w:sz w:val="28"/>
          <w:szCs w:val="28"/>
        </w:rPr>
        <w:t>9</w:t>
      </w:r>
      <w:r w:rsidR="00064F0F" w:rsidRPr="00C86CFB">
        <w:rPr>
          <w:rFonts w:ascii="Times New Roman" w:eastAsia="Times New Roman" w:hAnsi="Times New Roman" w:cs="Times New Roman"/>
          <w:b/>
          <w:bCs/>
          <w:sz w:val="28"/>
          <w:szCs w:val="28"/>
        </w:rPr>
        <w:t>0</w:t>
      </w:r>
      <w:r w:rsidR="0093796A" w:rsidRPr="00C86CFB">
        <w:rPr>
          <w:rFonts w:ascii="Times New Roman" w:eastAsia="Times New Roman" w:hAnsi="Times New Roman" w:cs="Times New Roman"/>
          <w:b/>
          <w:bCs/>
          <w:sz w:val="28"/>
          <w:szCs w:val="28"/>
        </w:rPr>
        <w:t>. АЛЬТЕРНАТИВНЫЙ НАЛОГ НА НЕДРОПОЛЬЗОВАНИЕ</w:t>
      </w:r>
    </w:p>
    <w:p w:rsidR="005E1990" w:rsidRPr="00C86CFB" w:rsidRDefault="005E1990"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20317E"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pacing w:val="2"/>
          <w:sz w:val="28"/>
          <w:szCs w:val="28"/>
        </w:rPr>
      </w:pPr>
      <w:r w:rsidRPr="00C86CFB">
        <w:rPr>
          <w:rFonts w:ascii="Times New Roman" w:eastAsia="Times New Roman" w:hAnsi="Times New Roman" w:cs="Times New Roman"/>
          <w:b/>
          <w:bCs/>
          <w:spacing w:val="2"/>
          <w:sz w:val="28"/>
          <w:szCs w:val="28"/>
        </w:rPr>
        <w:t>Статья 7</w:t>
      </w:r>
      <w:r w:rsidR="0088659A" w:rsidRPr="00C86CFB">
        <w:rPr>
          <w:rFonts w:ascii="Times New Roman" w:eastAsia="Times New Roman" w:hAnsi="Times New Roman" w:cs="Times New Roman"/>
          <w:b/>
          <w:bCs/>
          <w:spacing w:val="2"/>
          <w:sz w:val="28"/>
          <w:szCs w:val="28"/>
        </w:rPr>
        <w:t>9</w:t>
      </w:r>
      <w:r w:rsidR="00823421" w:rsidRPr="00C86CFB">
        <w:rPr>
          <w:rFonts w:ascii="Times New Roman" w:eastAsia="Times New Roman" w:hAnsi="Times New Roman" w:cs="Times New Roman"/>
          <w:b/>
          <w:bCs/>
          <w:spacing w:val="2"/>
          <w:sz w:val="28"/>
          <w:szCs w:val="28"/>
        </w:rPr>
        <w:t>3</w:t>
      </w:r>
      <w:r w:rsidRPr="00C86CFB">
        <w:rPr>
          <w:rFonts w:ascii="Times New Roman" w:eastAsia="Times New Roman" w:hAnsi="Times New Roman" w:cs="Times New Roman"/>
          <w:b/>
          <w:bCs/>
          <w:spacing w:val="2"/>
          <w:sz w:val="28"/>
          <w:szCs w:val="28"/>
        </w:rPr>
        <w:t>. Общие положения</w:t>
      </w:r>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p>
    <w:p w:rsidR="0020317E"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p w:rsidR="0020317E"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p w:rsidR="00BB0CFF"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r w:rsidR="00BB0CFF" w:rsidRPr="00C86CFB">
        <w:rPr>
          <w:rFonts w:ascii="Times New Roman" w:eastAsia="Times New Roman" w:hAnsi="Times New Roman" w:cs="Times New Roman"/>
          <w:spacing w:val="2"/>
          <w:sz w:val="28"/>
          <w:szCs w:val="28"/>
        </w:rPr>
        <w:t>;</w:t>
      </w:r>
    </w:p>
    <w:p w:rsidR="00BB0CFF" w:rsidRPr="00C86CFB" w:rsidRDefault="00BB0CF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3) контракт на добычу или разведку и добычу углеводородов на месторождении (месторождениях), отнесенном (отнесенных) к категории истощающихся в соответствии с законодательством Республики Казахстан о недрах и недропользовании.</w:t>
      </w:r>
    </w:p>
    <w:p w:rsidR="00BB0CFF" w:rsidRPr="00C86CFB" w:rsidRDefault="00BB0CF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Данное право применяется в период с даты заключения данных контрактов на недропользование или дополнений к ранее заключенным контрактам на недропользование до даты окончания действия соответствующего контракта на недропользование и не подлежит изменению.</w:t>
      </w:r>
    </w:p>
    <w:p w:rsidR="00BB0CFF" w:rsidRPr="00C86CFB" w:rsidRDefault="00BB0CF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недропользованиеили дополнений к ранее заключенным контрактам на недропользование.</w:t>
      </w:r>
    </w:p>
    <w:p w:rsidR="00BB0CFF" w:rsidRPr="00C86CFB" w:rsidRDefault="00BB0CF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вподпунктах 1) и 2) пункта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p w:rsidR="0020317E"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главами 84, 85 и 86 настоящего Кодекса.</w:t>
      </w:r>
    </w:p>
    <w:p w:rsidR="0020317E"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p w:rsidR="0020317E" w:rsidRPr="00C86CFB" w:rsidRDefault="0020317E"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pacing w:val="2"/>
          <w:sz w:val="28"/>
          <w:szCs w:val="28"/>
        </w:rPr>
      </w:pPr>
      <w:r w:rsidRPr="00C86CFB">
        <w:rPr>
          <w:rFonts w:ascii="Times New Roman" w:eastAsia="Times New Roman" w:hAnsi="Times New Roman" w:cs="Times New Roman"/>
          <w:spacing w:val="2"/>
          <w:sz w:val="28"/>
          <w:szCs w:val="28"/>
        </w:rPr>
        <w:t>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p w:rsidR="002E37EB" w:rsidRPr="00C86CFB" w:rsidRDefault="002E37EB"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r w:rsidRPr="00C86CFB">
        <w:rPr>
          <w:rFonts w:ascii="Times New Roman" w:hAnsi="Times New Roman" w:cs="Times New Roman"/>
          <w:b/>
          <w:bCs/>
          <w:sz w:val="28"/>
          <w:szCs w:val="28"/>
        </w:rPr>
        <w:t>Статья 7</w:t>
      </w:r>
      <w:r w:rsidR="0088659A" w:rsidRPr="00C86CFB">
        <w:rPr>
          <w:rFonts w:ascii="Times New Roman" w:hAnsi="Times New Roman" w:cs="Times New Roman"/>
          <w:b/>
          <w:bCs/>
          <w:sz w:val="28"/>
          <w:szCs w:val="28"/>
        </w:rPr>
        <w:t>9</w:t>
      </w:r>
      <w:r w:rsidR="00823421" w:rsidRPr="00C86CFB">
        <w:rPr>
          <w:rFonts w:ascii="Times New Roman" w:hAnsi="Times New Roman" w:cs="Times New Roman"/>
          <w:b/>
          <w:bCs/>
          <w:sz w:val="28"/>
          <w:szCs w:val="28"/>
        </w:rPr>
        <w:t>4</w:t>
      </w:r>
      <w:r w:rsidRPr="00C86CFB">
        <w:rPr>
          <w:rFonts w:ascii="Times New Roman" w:hAnsi="Times New Roman" w:cs="Times New Roman"/>
          <w:b/>
          <w:bCs/>
          <w:sz w:val="28"/>
          <w:szCs w:val="28"/>
        </w:rPr>
        <w:t>. Порядок исчисления альтернативного налога на недропользование</w:t>
      </w:r>
    </w:p>
    <w:p w:rsidR="00602DEF" w:rsidRPr="00C86CFB" w:rsidRDefault="00602DEF" w:rsidP="00C86CFB">
      <w:pPr>
        <w:shd w:val="clear" w:color="auto" w:fill="FFFFFF"/>
        <w:spacing w:after="0" w:line="240" w:lineRule="auto"/>
        <w:ind w:firstLine="709"/>
        <w:contextualSpacing/>
        <w:jc w:val="both"/>
        <w:textAlignment w:val="baseline"/>
        <w:rPr>
          <w:rFonts w:ascii="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hyperlink r:id="rId548" w:anchor="z287" w:history="1">
        <w:r w:rsidRPr="00C86CFB">
          <w:rPr>
            <w:rStyle w:val="a9"/>
            <w:rFonts w:ascii="Times New Roman" w:hAnsi="Times New Roman" w:cs="Times New Roman"/>
            <w:color w:val="auto"/>
            <w:sz w:val="28"/>
            <w:szCs w:val="28"/>
            <w:u w:val="none"/>
          </w:rPr>
          <w:t>статьей 287</w:t>
        </w:r>
      </w:hyperlink>
      <w:r w:rsidRPr="00C86CFB">
        <w:rPr>
          <w:rFonts w:ascii="Times New Roman" w:hAnsi="Times New Roman" w:cs="Times New Roman"/>
          <w:sz w:val="28"/>
          <w:szCs w:val="28"/>
        </w:rPr>
        <w:t xml:space="preserve">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hyperlink r:id="rId549" w:anchor="z241" w:history="1">
        <w:r w:rsidRPr="00C86CFB">
          <w:rPr>
            <w:rStyle w:val="a9"/>
            <w:rFonts w:ascii="Times New Roman" w:hAnsi="Times New Roman" w:cs="Times New Roman"/>
            <w:color w:val="auto"/>
            <w:sz w:val="28"/>
            <w:szCs w:val="28"/>
            <w:u w:val="none"/>
          </w:rPr>
          <w:t>статьей 241</w:t>
        </w:r>
      </w:hyperlink>
      <w:r w:rsidRPr="00C86CFB">
        <w:rPr>
          <w:rFonts w:ascii="Times New Roman" w:hAnsi="Times New Roman" w:cs="Times New Roman"/>
          <w:sz w:val="28"/>
          <w:szCs w:val="28"/>
        </w:rPr>
        <w:t xml:space="preserve">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не подлежат вычету вознаграждения, в том числе относимые на вычеты согласно </w:t>
      </w:r>
      <w:hyperlink r:id="rId550" w:anchor="z246" w:history="1">
        <w:r w:rsidRPr="00C86CFB">
          <w:rPr>
            <w:rStyle w:val="a9"/>
            <w:rFonts w:ascii="Times New Roman" w:hAnsi="Times New Roman" w:cs="Times New Roman"/>
            <w:color w:val="auto"/>
            <w:sz w:val="28"/>
            <w:szCs w:val="28"/>
            <w:u w:val="none"/>
          </w:rPr>
          <w:t>статье 246</w:t>
        </w:r>
      </w:hyperlink>
      <w:r w:rsidRPr="00C86CFB">
        <w:rPr>
          <w:rFonts w:ascii="Times New Roman" w:hAnsi="Times New Roman" w:cs="Times New Roman"/>
          <w:sz w:val="28"/>
          <w:szCs w:val="28"/>
        </w:rPr>
        <w:t xml:space="preserve"> настоящего Кодекса или подлежащие учету в качестве капитальных затрат;</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не подлежит вычету сумма исчисленного (начисленного) корпоративного подоходного налога.</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rsidR="0093796A" w:rsidRPr="00C86CFB" w:rsidRDefault="0093796A" w:rsidP="00C86CFB">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C86CFB">
        <w:rPr>
          <w:rFonts w:ascii="Times New Roman" w:hAnsi="Times New Roman" w:cs="Times New Roman"/>
          <w:sz w:val="28"/>
          <w:szCs w:val="28"/>
        </w:rPr>
        <w:t xml:space="preserve">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hyperlink r:id="rId551" w:anchor="z768" w:history="1">
        <w:r w:rsidRPr="00C86CFB">
          <w:rPr>
            <w:rStyle w:val="a9"/>
            <w:rFonts w:ascii="Times New Roman" w:hAnsi="Times New Roman" w:cs="Times New Roman"/>
            <w:color w:val="auto"/>
            <w:sz w:val="28"/>
            <w:szCs w:val="28"/>
            <w:u w:val="none"/>
          </w:rPr>
          <w:t>статьей 768</w:t>
        </w:r>
      </w:hyperlink>
      <w:r w:rsidRPr="00C86CFB">
        <w:rPr>
          <w:rFonts w:ascii="Times New Roman" w:hAnsi="Times New Roman" w:cs="Times New Roman"/>
          <w:sz w:val="28"/>
          <w:szCs w:val="28"/>
        </w:rPr>
        <w:t xml:space="preserve"> настоящего Кодекса.</w:t>
      </w:r>
      <w:bookmarkStart w:id="1454" w:name="z768"/>
      <w:bookmarkEnd w:id="1454"/>
    </w:p>
    <w:p w:rsidR="002E37EB" w:rsidRPr="00C86CFB" w:rsidRDefault="002E37EB"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r w:rsidRPr="00C86CFB">
        <w:rPr>
          <w:rFonts w:ascii="Times New Roman" w:eastAsia="Times New Roman" w:hAnsi="Times New Roman" w:cs="Times New Roman"/>
          <w:b/>
          <w:bCs/>
          <w:sz w:val="28"/>
          <w:szCs w:val="28"/>
        </w:rPr>
        <w:t>Статья 7</w:t>
      </w:r>
      <w:r w:rsidR="0088659A" w:rsidRPr="00C86CFB">
        <w:rPr>
          <w:rFonts w:ascii="Times New Roman" w:eastAsia="Times New Roman" w:hAnsi="Times New Roman" w:cs="Times New Roman"/>
          <w:b/>
          <w:bCs/>
          <w:sz w:val="28"/>
          <w:szCs w:val="28"/>
        </w:rPr>
        <w:t>9</w:t>
      </w:r>
      <w:r w:rsidR="00823421" w:rsidRPr="00C86CFB">
        <w:rPr>
          <w:rFonts w:ascii="Times New Roman" w:eastAsia="Times New Roman" w:hAnsi="Times New Roman" w:cs="Times New Roman"/>
          <w:b/>
          <w:bCs/>
          <w:sz w:val="28"/>
          <w:szCs w:val="28"/>
        </w:rPr>
        <w:t>5</w:t>
      </w:r>
      <w:r w:rsidRPr="00C86CFB">
        <w:rPr>
          <w:rFonts w:ascii="Times New Roman" w:eastAsia="Times New Roman" w:hAnsi="Times New Roman" w:cs="Times New Roman"/>
          <w:b/>
          <w:bCs/>
          <w:sz w:val="28"/>
          <w:szCs w:val="28"/>
        </w:rPr>
        <w:t>. Ставка налога</w:t>
      </w:r>
      <w:bookmarkStart w:id="1455" w:name="z769"/>
      <w:bookmarkEnd w:id="1455"/>
    </w:p>
    <w:p w:rsidR="00602DEF" w:rsidRPr="00C86CFB" w:rsidRDefault="00602DEF"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b/>
          <w:bCs/>
          <w:sz w:val="28"/>
          <w:szCs w:val="28"/>
        </w:rPr>
      </w:pPr>
    </w:p>
    <w:p w:rsidR="0093796A" w:rsidRPr="00C86CFB" w:rsidRDefault="0093796A"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p w:rsidR="00D72E34" w:rsidRPr="00C86CFB" w:rsidRDefault="00D72E34"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276"/>
        <w:gridCol w:w="6804"/>
        <w:gridCol w:w="1559"/>
      </w:tblGrid>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 п/п</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Мировая цена</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Ставка, в %</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1</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2</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3</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50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0</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60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70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80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18</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90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24</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100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30</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110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32</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120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34</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130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36</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140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38</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150 долларов США за баррель включительно</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40</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w:t>
            </w:r>
          </w:p>
        </w:tc>
        <w:tc>
          <w:tcPr>
            <w:tcW w:w="680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Свыше 150 долларов США за баррель</w:t>
            </w:r>
          </w:p>
        </w:tc>
        <w:tc>
          <w:tcPr>
            <w:tcW w:w="155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42</w:t>
            </w:r>
          </w:p>
        </w:tc>
      </w:tr>
    </w:tbl>
    <w:p w:rsidR="00D72E34" w:rsidRPr="00C86CFB" w:rsidRDefault="00D72E34" w:rsidP="00C86CFB">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p>
    <w:p w:rsidR="0093796A" w:rsidRPr="00C86CFB" w:rsidRDefault="0093796A"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p>
    <w:tbl>
      <w:tblPr>
        <w:tblStyle w:val="af"/>
        <w:tblW w:w="9639" w:type="dxa"/>
        <w:tblInd w:w="108" w:type="dxa"/>
        <w:tblLook w:val="04A0" w:firstRow="1" w:lastRow="0" w:firstColumn="1" w:lastColumn="0" w:noHBand="0" w:noVBand="1"/>
      </w:tblPr>
      <w:tblGrid>
        <w:gridCol w:w="1276"/>
        <w:gridCol w:w="6379"/>
        <w:gridCol w:w="1984"/>
      </w:tblGrid>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 п/п</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Мировая цена</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Ставка, в %</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1</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2</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b/>
                <w:sz w:val="28"/>
                <w:szCs w:val="28"/>
              </w:rPr>
            </w:pPr>
            <w:r w:rsidRPr="00C86CFB">
              <w:rPr>
                <w:rFonts w:ascii="Times New Roman" w:eastAsia="Times New Roman" w:hAnsi="Times New Roman" w:cs="Times New Roman"/>
                <w:b/>
                <w:sz w:val="28"/>
                <w:szCs w:val="28"/>
              </w:rPr>
              <w:t>3</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50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0</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60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2</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3.</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70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4.</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80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5.</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90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6.</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100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7.</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110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10,7</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8.</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120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11,3</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9.</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130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12,0</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10.</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140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12,7</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11.</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До 150 долларов США за баррель включительно</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13,3</w:t>
            </w:r>
          </w:p>
        </w:tc>
      </w:tr>
      <w:tr w:rsidR="00C86CFB" w:rsidRPr="00C86CFB" w:rsidTr="005676A1">
        <w:tc>
          <w:tcPr>
            <w:tcW w:w="1276"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12.</w:t>
            </w:r>
          </w:p>
        </w:tc>
        <w:tc>
          <w:tcPr>
            <w:tcW w:w="6379"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Свыше 150 долларов США за баррель</w:t>
            </w:r>
          </w:p>
        </w:tc>
        <w:tc>
          <w:tcPr>
            <w:tcW w:w="1984" w:type="dxa"/>
          </w:tcPr>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r w:rsidRPr="00C86CFB">
              <w:rPr>
                <w:rFonts w:ascii="Times New Roman" w:eastAsia="Times New Roman" w:hAnsi="Times New Roman" w:cs="Times New Roman"/>
                <w:sz w:val="28"/>
                <w:szCs w:val="28"/>
              </w:rPr>
              <w:t>14,0</w:t>
            </w:r>
          </w:p>
        </w:tc>
      </w:tr>
    </w:tbl>
    <w:p w:rsidR="00D72E34" w:rsidRPr="00C86CFB" w:rsidRDefault="00D72E34" w:rsidP="00C86CFB">
      <w:pPr>
        <w:pStyle w:val="aa"/>
        <w:ind w:firstLine="709"/>
        <w:contextualSpacing/>
        <w:jc w:val="both"/>
        <w:rPr>
          <w:rFonts w:ascii="Times New Roman" w:eastAsia="Times New Roman" w:hAnsi="Times New Roman" w:cs="Times New Roman"/>
          <w:sz w:val="28"/>
          <w:szCs w:val="28"/>
        </w:rPr>
      </w:pPr>
    </w:p>
    <w:p w:rsidR="0093796A" w:rsidRPr="00C86CFB" w:rsidRDefault="0093796A"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bookmarkStart w:id="1456" w:name="z813"/>
      <w:bookmarkEnd w:id="1456"/>
      <w:r w:rsidRPr="00C86CFB">
        <w:rPr>
          <w:rFonts w:ascii="Times New Roman" w:eastAsia="Times New Roman" w:hAnsi="Times New Roman" w:cs="Times New Roman"/>
          <w:b/>
          <w:bCs/>
          <w:spacing w:val="2"/>
          <w:sz w:val="28"/>
          <w:szCs w:val="28"/>
          <w:lang w:eastAsia="ru-RU"/>
        </w:rPr>
        <w:t>Статья 7</w:t>
      </w:r>
      <w:r w:rsidR="0088659A" w:rsidRPr="00C86CFB">
        <w:rPr>
          <w:rFonts w:ascii="Times New Roman" w:eastAsia="Times New Roman" w:hAnsi="Times New Roman" w:cs="Times New Roman"/>
          <w:b/>
          <w:bCs/>
          <w:spacing w:val="2"/>
          <w:sz w:val="28"/>
          <w:szCs w:val="28"/>
          <w:lang w:eastAsia="ru-RU"/>
        </w:rPr>
        <w:t>9</w:t>
      </w:r>
      <w:r w:rsidR="00823421" w:rsidRPr="00C86CFB">
        <w:rPr>
          <w:rFonts w:ascii="Times New Roman" w:eastAsia="Times New Roman" w:hAnsi="Times New Roman" w:cs="Times New Roman"/>
          <w:b/>
          <w:bCs/>
          <w:spacing w:val="2"/>
          <w:sz w:val="28"/>
          <w:szCs w:val="28"/>
          <w:lang w:eastAsia="ru-RU"/>
        </w:rPr>
        <w:t>6</w:t>
      </w:r>
      <w:r w:rsidRPr="00C86CFB">
        <w:rPr>
          <w:rFonts w:ascii="Times New Roman" w:eastAsia="Times New Roman" w:hAnsi="Times New Roman" w:cs="Times New Roman"/>
          <w:b/>
          <w:bCs/>
          <w:spacing w:val="2"/>
          <w:sz w:val="28"/>
          <w:szCs w:val="28"/>
          <w:lang w:eastAsia="ru-RU"/>
        </w:rPr>
        <w:t>. Налоговый период</w:t>
      </w:r>
    </w:p>
    <w:p w:rsidR="00602DEF" w:rsidRPr="00C86CFB" w:rsidRDefault="00602DEF"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rsidR="0093796A" w:rsidRPr="00C86CFB" w:rsidRDefault="0093796A"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1. Для альтернативного налога на недропользование налоговым периодом является календарный год.</w:t>
      </w:r>
    </w:p>
    <w:p w:rsidR="0093796A" w:rsidRPr="00C86CFB" w:rsidRDefault="0093796A"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rsidR="0093796A" w:rsidRPr="00C86CFB" w:rsidRDefault="0093796A"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rsidR="0093796A" w:rsidRPr="00C86CFB" w:rsidRDefault="0093796A"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bookmarkStart w:id="1457" w:name="z770"/>
      <w:bookmarkEnd w:id="1457"/>
    </w:p>
    <w:p w:rsidR="002E37EB" w:rsidRPr="00C86CFB" w:rsidRDefault="002E37EB"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rsidR="0093796A" w:rsidRPr="00C86CFB" w:rsidRDefault="0093796A"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Статья 7</w:t>
      </w:r>
      <w:r w:rsidR="0088659A" w:rsidRPr="00C86CFB">
        <w:rPr>
          <w:rFonts w:ascii="Times New Roman" w:eastAsia="Times New Roman" w:hAnsi="Times New Roman" w:cs="Times New Roman"/>
          <w:b/>
          <w:bCs/>
          <w:spacing w:val="2"/>
          <w:sz w:val="28"/>
          <w:szCs w:val="28"/>
          <w:lang w:eastAsia="ru-RU"/>
        </w:rPr>
        <w:t>9</w:t>
      </w:r>
      <w:r w:rsidR="00823421" w:rsidRPr="00C86CFB">
        <w:rPr>
          <w:rFonts w:ascii="Times New Roman" w:eastAsia="Times New Roman" w:hAnsi="Times New Roman" w:cs="Times New Roman"/>
          <w:b/>
          <w:bCs/>
          <w:spacing w:val="2"/>
          <w:sz w:val="28"/>
          <w:szCs w:val="28"/>
          <w:lang w:eastAsia="ru-RU"/>
        </w:rPr>
        <w:t>7</w:t>
      </w:r>
      <w:r w:rsidRPr="00C86CFB">
        <w:rPr>
          <w:rFonts w:ascii="Times New Roman" w:eastAsia="Times New Roman" w:hAnsi="Times New Roman" w:cs="Times New Roman"/>
          <w:b/>
          <w:bCs/>
          <w:spacing w:val="2"/>
          <w:sz w:val="28"/>
          <w:szCs w:val="28"/>
          <w:lang w:eastAsia="ru-RU"/>
        </w:rPr>
        <w:t>. Срок уплаты налога</w:t>
      </w:r>
    </w:p>
    <w:p w:rsidR="00602DEF" w:rsidRPr="00C86CFB" w:rsidRDefault="00602DEF"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rsidR="0093796A" w:rsidRPr="00C86CFB" w:rsidRDefault="0093796A"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w:t>
      </w:r>
      <w:bookmarkStart w:id="1458" w:name="z771"/>
      <w:bookmarkEnd w:id="1458"/>
    </w:p>
    <w:p w:rsidR="002E37EB" w:rsidRPr="00C86CFB" w:rsidRDefault="002E37EB"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rsidR="0093796A" w:rsidRPr="00C86CFB" w:rsidRDefault="0093796A"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 xml:space="preserve">Статья </w:t>
      </w:r>
      <w:r w:rsidR="008A1E1E" w:rsidRPr="00C86CFB">
        <w:rPr>
          <w:rFonts w:ascii="Times New Roman" w:eastAsia="Times New Roman" w:hAnsi="Times New Roman" w:cs="Times New Roman"/>
          <w:b/>
          <w:bCs/>
          <w:spacing w:val="2"/>
          <w:sz w:val="28"/>
          <w:szCs w:val="28"/>
          <w:lang w:eastAsia="ru-RU"/>
        </w:rPr>
        <w:t>79</w:t>
      </w:r>
      <w:r w:rsidR="00823421" w:rsidRPr="00C86CFB">
        <w:rPr>
          <w:rFonts w:ascii="Times New Roman" w:eastAsia="Times New Roman" w:hAnsi="Times New Roman" w:cs="Times New Roman"/>
          <w:b/>
          <w:bCs/>
          <w:spacing w:val="2"/>
          <w:sz w:val="28"/>
          <w:szCs w:val="28"/>
          <w:lang w:eastAsia="ru-RU"/>
        </w:rPr>
        <w:t>8</w:t>
      </w:r>
      <w:r w:rsidRPr="00C86CFB">
        <w:rPr>
          <w:rFonts w:ascii="Times New Roman" w:eastAsia="Times New Roman" w:hAnsi="Times New Roman" w:cs="Times New Roman"/>
          <w:b/>
          <w:bCs/>
          <w:spacing w:val="2"/>
          <w:sz w:val="28"/>
          <w:szCs w:val="28"/>
          <w:lang w:eastAsia="ru-RU"/>
        </w:rPr>
        <w:t>. Налоговая декларация</w:t>
      </w:r>
    </w:p>
    <w:p w:rsidR="00602DEF" w:rsidRPr="00C86CFB" w:rsidRDefault="00602DEF"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p>
    <w:p w:rsidR="0093796A" w:rsidRPr="00C86CFB" w:rsidRDefault="0093796A"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p w:rsidR="00242CB7" w:rsidRPr="00C86CFB" w:rsidRDefault="00242CB7" w:rsidP="00C86CFB">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93796A" w:rsidRPr="00C86CFB" w:rsidRDefault="00242CB7"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ГЛАВА</w:t>
      </w:r>
      <w:r w:rsidR="00F24304" w:rsidRPr="00C86CFB">
        <w:rPr>
          <w:rFonts w:ascii="Times New Roman" w:hAnsi="Times New Roman" w:cs="Times New Roman"/>
          <w:b/>
          <w:sz w:val="28"/>
          <w:szCs w:val="28"/>
        </w:rPr>
        <w:t>9</w:t>
      </w:r>
      <w:r w:rsidR="00064F0F" w:rsidRPr="00C86CFB">
        <w:rPr>
          <w:rFonts w:ascii="Times New Roman" w:hAnsi="Times New Roman" w:cs="Times New Roman"/>
          <w:b/>
          <w:sz w:val="28"/>
          <w:szCs w:val="28"/>
        </w:rPr>
        <w:t>1</w:t>
      </w:r>
      <w:r w:rsidR="0093796A" w:rsidRPr="00C86CFB">
        <w:rPr>
          <w:rFonts w:ascii="Times New Roman" w:hAnsi="Times New Roman" w:cs="Times New Roman"/>
          <w:b/>
          <w:sz w:val="28"/>
          <w:szCs w:val="28"/>
        </w:rPr>
        <w:t>.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bookmarkStart w:id="1459" w:name="z772"/>
      <w:bookmarkEnd w:id="1459"/>
    </w:p>
    <w:p w:rsidR="00242CB7" w:rsidRPr="00C86CFB" w:rsidRDefault="00242CB7" w:rsidP="00C86CFB">
      <w:pPr>
        <w:spacing w:after="0" w:line="240" w:lineRule="auto"/>
        <w:ind w:firstLine="709"/>
        <w:contextualSpacing/>
        <w:jc w:val="both"/>
        <w:rPr>
          <w:rFonts w:ascii="Times New Roman" w:hAnsi="Times New Roman" w:cs="Times New Roman"/>
          <w:b/>
          <w:sz w:val="28"/>
          <w:szCs w:val="28"/>
        </w:rPr>
      </w:pPr>
    </w:p>
    <w:p w:rsidR="0093796A" w:rsidRPr="00C86CFB" w:rsidRDefault="0093796A"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823421" w:rsidRPr="00C86CFB">
        <w:rPr>
          <w:rFonts w:ascii="Times New Roman" w:hAnsi="Times New Roman" w:cs="Times New Roman"/>
          <w:b/>
          <w:bCs/>
          <w:sz w:val="28"/>
          <w:szCs w:val="28"/>
        </w:rPr>
        <w:t>799</w:t>
      </w:r>
      <w:r w:rsidRPr="00C86CFB">
        <w:rPr>
          <w:rFonts w:ascii="Times New Roman" w:hAnsi="Times New Roman" w:cs="Times New Roman"/>
          <w:b/>
          <w:bCs/>
          <w:sz w:val="28"/>
          <w:szCs w:val="28"/>
        </w:rPr>
        <w:t>. Порядок исполнения налогового обязательства по роялти и доле Республики Казахстан по разделу продукции в натуральной форме</w:t>
      </w:r>
    </w:p>
    <w:p w:rsidR="00602DEF" w:rsidRPr="00C86CFB" w:rsidRDefault="00602DEF" w:rsidP="00C86CFB">
      <w:pPr>
        <w:spacing w:after="0" w:line="240" w:lineRule="auto"/>
        <w:ind w:firstLine="709"/>
        <w:contextualSpacing/>
        <w:jc w:val="both"/>
        <w:rPr>
          <w:rFonts w:ascii="Times New Roman" w:hAnsi="Times New Roman" w:cs="Times New Roman"/>
          <w:b/>
          <w:bCs/>
          <w:sz w:val="28"/>
          <w:szCs w:val="28"/>
        </w:rPr>
      </w:pP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соглашениями (контрактами) о разделе продукции, контрактом на недропользование, утвержденным Президентом Республики Казахстан, указанными в </w:t>
      </w:r>
      <w:hyperlink r:id="rId552" w:anchor="z722" w:history="1">
        <w:r w:rsidRPr="00C86CFB">
          <w:rPr>
            <w:rStyle w:val="a9"/>
            <w:rFonts w:ascii="Times New Roman" w:hAnsi="Times New Roman" w:cs="Times New Roman"/>
            <w:color w:val="auto"/>
            <w:sz w:val="28"/>
            <w:szCs w:val="28"/>
            <w:u w:val="none"/>
          </w:rPr>
          <w:t>статье 722</w:t>
        </w:r>
      </w:hyperlink>
      <w:r w:rsidRPr="00C86CFB">
        <w:rPr>
          <w:rFonts w:ascii="Times New Roman" w:hAnsi="Times New Roman" w:cs="Times New Roman"/>
          <w:sz w:val="28"/>
          <w:szCs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Во исполнение налогового обязательства в натуральной форме: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553" w:anchor="z722" w:history="1">
        <w:r w:rsidRPr="00C86CFB">
          <w:rPr>
            <w:rStyle w:val="a9"/>
            <w:rFonts w:ascii="Times New Roman" w:hAnsi="Times New Roman" w:cs="Times New Roman"/>
            <w:color w:val="auto"/>
            <w:sz w:val="28"/>
            <w:szCs w:val="28"/>
            <w:u w:val="none"/>
          </w:rPr>
          <w:t>статье 722</w:t>
        </w:r>
      </w:hyperlink>
      <w:r w:rsidRPr="00C86CFB">
        <w:rPr>
          <w:rFonts w:ascii="Times New Roman" w:hAnsi="Times New Roman" w:cs="Times New Roman"/>
          <w:sz w:val="28"/>
          <w:szCs w:val="28"/>
        </w:rPr>
        <w:t xml:space="preserve"> настоящего Кодекса, либо иным документом, предусмотренным таким соглашением и (или) контрактом;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законности;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прозрачности;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определенности;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добросовестности;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справедливости;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извлечения максимальной выгоды;</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минимизации сопутствующих расходов;</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Налоговым периодом для исполнения недропользователем налогового обязательства по налогам в натуральной форме является календарный квартал.</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Получатель от имени государства представляет в налоговый орган по месту нахождения:</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За исключением случаев, предусмотренных </w:t>
      </w:r>
      <w:hyperlink r:id="rId554" w:anchor="z3994" w:history="1">
        <w:r w:rsidRPr="00C86CFB">
          <w:rPr>
            <w:rStyle w:val="a9"/>
            <w:rFonts w:ascii="Times New Roman" w:hAnsi="Times New Roman" w:cs="Times New Roman"/>
            <w:color w:val="auto"/>
            <w:sz w:val="28"/>
            <w:szCs w:val="28"/>
            <w:u w:val="none"/>
          </w:rPr>
          <w:t>пунктом 3</w:t>
        </w:r>
      </w:hyperlink>
      <w:r w:rsidRPr="00C86CFB">
        <w:rPr>
          <w:rFonts w:ascii="Times New Roman" w:hAnsi="Times New Roman" w:cs="Times New Roman"/>
          <w:sz w:val="28"/>
          <w:szCs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hyperlink r:id="rId555" w:anchor="z722" w:history="1">
        <w:r w:rsidRPr="00C86CFB">
          <w:rPr>
            <w:rStyle w:val="a9"/>
            <w:rFonts w:ascii="Times New Roman" w:hAnsi="Times New Roman" w:cs="Times New Roman"/>
            <w:color w:val="auto"/>
            <w:sz w:val="28"/>
            <w:szCs w:val="28"/>
            <w:u w:val="none"/>
          </w:rPr>
          <w:t>статье 722</w:t>
        </w:r>
      </w:hyperlink>
      <w:r w:rsidRPr="00C86CFB">
        <w:rPr>
          <w:rFonts w:ascii="Times New Roman" w:hAnsi="Times New Roman" w:cs="Times New Roman"/>
          <w:sz w:val="28"/>
          <w:szCs w:val="28"/>
        </w:rPr>
        <w:t xml:space="preserve"> настоящего Кодекса. </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9. При уплате (перечислении) в платежных документах указываются в том числе наименование и идентификационный номер получателя от имени государства.</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hyperlink r:id="rId556" w:anchor="z722" w:history="1">
        <w:r w:rsidRPr="00C86CFB">
          <w:rPr>
            <w:rStyle w:val="a9"/>
            <w:rFonts w:ascii="Times New Roman" w:hAnsi="Times New Roman" w:cs="Times New Roman"/>
            <w:color w:val="auto"/>
            <w:sz w:val="28"/>
            <w:szCs w:val="28"/>
            <w:u w:val="none"/>
          </w:rPr>
          <w:t>статьей 722</w:t>
        </w:r>
      </w:hyperlink>
      <w:r w:rsidRPr="00C86CFB">
        <w:rPr>
          <w:rFonts w:ascii="Times New Roman" w:hAnsi="Times New Roman" w:cs="Times New Roman"/>
          <w:sz w:val="28"/>
          <w:szCs w:val="28"/>
        </w:rPr>
        <w:t xml:space="preserve"> настоящего Кодекса.</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hyperlink r:id="rId557" w:anchor="z722" w:history="1">
        <w:r w:rsidRPr="00C86CFB">
          <w:rPr>
            <w:rStyle w:val="a9"/>
            <w:rFonts w:ascii="Times New Roman" w:hAnsi="Times New Roman" w:cs="Times New Roman"/>
            <w:color w:val="auto"/>
            <w:sz w:val="28"/>
            <w:szCs w:val="28"/>
            <w:u w:val="none"/>
          </w:rPr>
          <w:t>статьей 722</w:t>
        </w:r>
      </w:hyperlink>
      <w:r w:rsidRPr="00C86CFB">
        <w:rPr>
          <w:rFonts w:ascii="Times New Roman" w:hAnsi="Times New Roman" w:cs="Times New Roman"/>
          <w:sz w:val="28"/>
          <w:szCs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bookmarkStart w:id="1460" w:name="z773"/>
      <w:bookmarkEnd w:id="1460"/>
    </w:p>
    <w:p w:rsidR="002E37EB" w:rsidRPr="00C86CFB" w:rsidRDefault="002E37EB" w:rsidP="00C86CFB">
      <w:pPr>
        <w:spacing w:after="0" w:line="240" w:lineRule="auto"/>
        <w:ind w:firstLine="709"/>
        <w:contextualSpacing/>
        <w:jc w:val="both"/>
        <w:rPr>
          <w:rFonts w:ascii="Times New Roman" w:hAnsi="Times New Roman" w:cs="Times New Roman"/>
          <w:b/>
          <w:bCs/>
          <w:sz w:val="28"/>
          <w:szCs w:val="28"/>
        </w:rPr>
      </w:pPr>
    </w:p>
    <w:p w:rsidR="0093796A" w:rsidRPr="00C86CFB" w:rsidRDefault="0093796A" w:rsidP="00C86CFB">
      <w:pPr>
        <w:spacing w:after="0" w:line="240" w:lineRule="auto"/>
        <w:ind w:firstLine="709"/>
        <w:contextualSpacing/>
        <w:jc w:val="both"/>
        <w:rPr>
          <w:rFonts w:ascii="Times New Roman" w:hAnsi="Times New Roman" w:cs="Times New Roman"/>
          <w:b/>
          <w:bCs/>
          <w:sz w:val="28"/>
          <w:szCs w:val="28"/>
        </w:rPr>
      </w:pPr>
      <w:r w:rsidRPr="00C86CFB">
        <w:rPr>
          <w:rFonts w:ascii="Times New Roman" w:hAnsi="Times New Roman" w:cs="Times New Roman"/>
          <w:b/>
          <w:bCs/>
          <w:sz w:val="28"/>
          <w:szCs w:val="28"/>
        </w:rPr>
        <w:t xml:space="preserve">Статья </w:t>
      </w:r>
      <w:r w:rsidR="0088659A" w:rsidRPr="00C86CFB">
        <w:rPr>
          <w:rFonts w:ascii="Times New Roman" w:hAnsi="Times New Roman" w:cs="Times New Roman"/>
          <w:b/>
          <w:bCs/>
          <w:sz w:val="28"/>
          <w:szCs w:val="28"/>
        </w:rPr>
        <w:t>80</w:t>
      </w:r>
      <w:r w:rsidR="00823421" w:rsidRPr="00C86CFB">
        <w:rPr>
          <w:rFonts w:ascii="Times New Roman" w:hAnsi="Times New Roman" w:cs="Times New Roman"/>
          <w:b/>
          <w:bCs/>
          <w:sz w:val="28"/>
          <w:szCs w:val="28"/>
        </w:rPr>
        <w:t>0</w:t>
      </w:r>
      <w:r w:rsidRPr="00C86CFB">
        <w:rPr>
          <w:rFonts w:ascii="Times New Roman" w:hAnsi="Times New Roman" w:cs="Times New Roman"/>
          <w:b/>
          <w:bCs/>
          <w:sz w:val="28"/>
          <w:szCs w:val="28"/>
        </w:rPr>
        <w:t>. Порядок уплаты налога на добычу полезных ископаемых, рентного налога на экспорт по углеводородам в натуральной форме</w:t>
      </w:r>
    </w:p>
    <w:p w:rsidR="00602DEF" w:rsidRPr="00C86CFB" w:rsidRDefault="00602DEF" w:rsidP="00C86CFB">
      <w:pPr>
        <w:spacing w:after="0" w:line="240" w:lineRule="auto"/>
        <w:ind w:firstLine="709"/>
        <w:contextualSpacing/>
        <w:jc w:val="both"/>
        <w:rPr>
          <w:rFonts w:ascii="Times New Roman" w:hAnsi="Times New Roman" w:cs="Times New Roman"/>
          <w:b/>
          <w:bCs/>
          <w:sz w:val="28"/>
          <w:szCs w:val="28"/>
        </w:rPr>
      </w:pP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1. В случаях, установленных </w:t>
      </w:r>
      <w:hyperlink r:id="rId558" w:anchor="z12799" w:history="1">
        <w:r w:rsidRPr="00C86CFB">
          <w:rPr>
            <w:rStyle w:val="a9"/>
            <w:rFonts w:ascii="Times New Roman" w:hAnsi="Times New Roman" w:cs="Times New Roman"/>
            <w:color w:val="auto"/>
            <w:sz w:val="28"/>
            <w:szCs w:val="28"/>
            <w:u w:val="none"/>
          </w:rPr>
          <w:t>пунктом 2</w:t>
        </w:r>
      </w:hyperlink>
      <w:r w:rsidRPr="00C86CFB">
        <w:rPr>
          <w:rFonts w:ascii="Times New Roman" w:hAnsi="Times New Roman" w:cs="Times New Roman"/>
          <w:sz w:val="28"/>
          <w:szCs w:val="28"/>
        </w:rPr>
        <w:t xml:space="preserve"> статьи 715 и </w:t>
      </w:r>
      <w:hyperlink r:id="rId559" w:anchor="z13037" w:history="1">
        <w:r w:rsidRPr="00C86CFB">
          <w:rPr>
            <w:rStyle w:val="a9"/>
            <w:rFonts w:ascii="Times New Roman" w:hAnsi="Times New Roman" w:cs="Times New Roman"/>
            <w:color w:val="auto"/>
            <w:sz w:val="28"/>
            <w:szCs w:val="28"/>
            <w:u w:val="none"/>
          </w:rPr>
          <w:t>пунктом 2</w:t>
        </w:r>
      </w:hyperlink>
      <w:r w:rsidRPr="00C86CFB">
        <w:rPr>
          <w:rFonts w:ascii="Times New Roman" w:hAnsi="Times New Roman" w:cs="Times New Roman"/>
          <w:sz w:val="28"/>
          <w:szCs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p w:rsidR="0093796A" w:rsidRPr="00C86CFB" w:rsidRDefault="0093796A"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rsidR="00B45F4B" w:rsidRPr="00C86CFB" w:rsidRDefault="00B45F4B" w:rsidP="00C86CFB">
      <w:pPr>
        <w:pStyle w:val="pc"/>
        <w:ind w:firstLine="709"/>
        <w:contextualSpacing/>
        <w:jc w:val="both"/>
        <w:rPr>
          <w:rStyle w:val="s1"/>
          <w:color w:val="auto"/>
          <w:sz w:val="28"/>
          <w:szCs w:val="28"/>
        </w:rPr>
      </w:pPr>
    </w:p>
    <w:p w:rsidR="000546AF" w:rsidRPr="00C86CFB" w:rsidRDefault="000546AF" w:rsidP="00C86CFB">
      <w:pPr>
        <w:pStyle w:val="pc"/>
        <w:ind w:firstLine="709"/>
        <w:contextualSpacing/>
        <w:jc w:val="both"/>
        <w:rPr>
          <w:color w:val="auto"/>
          <w:sz w:val="28"/>
          <w:szCs w:val="28"/>
        </w:rPr>
      </w:pPr>
      <w:r w:rsidRPr="00C86CFB">
        <w:rPr>
          <w:rStyle w:val="s1"/>
          <w:color w:val="auto"/>
          <w:sz w:val="28"/>
          <w:szCs w:val="28"/>
        </w:rPr>
        <w:t>РАЗДЕЛ 2</w:t>
      </w:r>
      <w:r w:rsidR="00F24304" w:rsidRPr="00C86CFB">
        <w:rPr>
          <w:rStyle w:val="s1"/>
          <w:color w:val="auto"/>
          <w:sz w:val="28"/>
          <w:szCs w:val="28"/>
        </w:rPr>
        <w:t>0</w:t>
      </w:r>
      <w:r w:rsidRPr="00C86CFB">
        <w:rPr>
          <w:rStyle w:val="s1"/>
          <w:color w:val="auto"/>
          <w:sz w:val="28"/>
          <w:szCs w:val="28"/>
        </w:rPr>
        <w:t>. ЕДИНЫЙ ПЛАТЕЖ</w:t>
      </w:r>
    </w:p>
    <w:p w:rsidR="000546AF" w:rsidRPr="00C86CFB" w:rsidRDefault="000546AF" w:rsidP="00C86CFB">
      <w:pPr>
        <w:pStyle w:val="pc"/>
        <w:ind w:firstLine="709"/>
        <w:contextualSpacing/>
        <w:jc w:val="both"/>
        <w:rPr>
          <w:color w:val="auto"/>
          <w:sz w:val="28"/>
          <w:szCs w:val="28"/>
        </w:rPr>
      </w:pPr>
      <w:r w:rsidRPr="00C86CFB">
        <w:rPr>
          <w:rStyle w:val="s1"/>
          <w:color w:val="auto"/>
          <w:sz w:val="28"/>
          <w:szCs w:val="28"/>
        </w:rPr>
        <w:t> </w:t>
      </w:r>
    </w:p>
    <w:p w:rsidR="000546AF" w:rsidRPr="00C86CFB" w:rsidRDefault="000546AF" w:rsidP="00C86CFB">
      <w:pPr>
        <w:pStyle w:val="pc"/>
        <w:ind w:firstLine="709"/>
        <w:contextualSpacing/>
        <w:jc w:val="both"/>
        <w:rPr>
          <w:color w:val="auto"/>
          <w:sz w:val="28"/>
          <w:szCs w:val="28"/>
        </w:rPr>
      </w:pPr>
      <w:r w:rsidRPr="00C86CFB">
        <w:rPr>
          <w:rStyle w:val="s1"/>
          <w:color w:val="auto"/>
          <w:sz w:val="28"/>
          <w:szCs w:val="28"/>
        </w:rPr>
        <w:t xml:space="preserve">ГЛАВА </w:t>
      </w:r>
      <w:r w:rsidR="002E78FE" w:rsidRPr="00C86CFB">
        <w:rPr>
          <w:rStyle w:val="s1"/>
          <w:color w:val="auto"/>
          <w:sz w:val="28"/>
          <w:szCs w:val="28"/>
        </w:rPr>
        <w:t>9</w:t>
      </w:r>
      <w:r w:rsidR="00064F0F" w:rsidRPr="00C86CFB">
        <w:rPr>
          <w:rStyle w:val="s1"/>
          <w:color w:val="auto"/>
          <w:sz w:val="28"/>
          <w:szCs w:val="28"/>
        </w:rPr>
        <w:t>2</w:t>
      </w:r>
      <w:r w:rsidRPr="00C86CFB">
        <w:rPr>
          <w:rStyle w:val="s1"/>
          <w:color w:val="auto"/>
          <w:sz w:val="28"/>
          <w:szCs w:val="28"/>
        </w:rPr>
        <w:t>. ЕДИНЫЙ ПЛАТЕЖ</w:t>
      </w:r>
    </w:p>
    <w:p w:rsidR="000546AF" w:rsidRPr="00C86CFB" w:rsidRDefault="000546AF" w:rsidP="00C86CFB">
      <w:pPr>
        <w:pStyle w:val="pc"/>
        <w:ind w:firstLine="709"/>
        <w:contextualSpacing/>
        <w:jc w:val="both"/>
        <w:rPr>
          <w:color w:val="auto"/>
          <w:sz w:val="28"/>
          <w:szCs w:val="28"/>
        </w:rPr>
      </w:pPr>
      <w:r w:rsidRPr="00C86CFB">
        <w:rPr>
          <w:rStyle w:val="s1"/>
          <w:color w:val="auto"/>
          <w:sz w:val="28"/>
          <w:szCs w:val="28"/>
        </w:rPr>
        <w:t> </w:t>
      </w:r>
    </w:p>
    <w:p w:rsidR="000546AF" w:rsidRPr="00C86CFB" w:rsidRDefault="000546A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 xml:space="preserve">Статья </w:t>
      </w:r>
      <w:r w:rsidR="0088659A" w:rsidRPr="00C86CFB">
        <w:rPr>
          <w:rStyle w:val="s1"/>
          <w:color w:val="auto"/>
          <w:sz w:val="28"/>
          <w:szCs w:val="28"/>
        </w:rPr>
        <w:t>80</w:t>
      </w:r>
      <w:r w:rsidR="00823421" w:rsidRPr="00C86CFB">
        <w:rPr>
          <w:rStyle w:val="s1"/>
          <w:color w:val="auto"/>
          <w:sz w:val="28"/>
          <w:szCs w:val="28"/>
        </w:rPr>
        <w:t>1</w:t>
      </w:r>
      <w:r w:rsidRPr="00C86CFB">
        <w:rPr>
          <w:rStyle w:val="s1"/>
          <w:color w:val="auto"/>
          <w:sz w:val="28"/>
          <w:szCs w:val="28"/>
        </w:rPr>
        <w:t>. Общие положения</w:t>
      </w:r>
    </w:p>
    <w:p w:rsidR="002401D4" w:rsidRPr="00C86CFB" w:rsidRDefault="002401D4" w:rsidP="00C86CFB">
      <w:pPr>
        <w:pStyle w:val="pj"/>
        <w:spacing w:before="0" w:beforeAutospacing="0" w:after="0" w:afterAutospacing="0"/>
        <w:ind w:firstLine="709"/>
        <w:contextualSpacing/>
        <w:jc w:val="both"/>
        <w:rPr>
          <w:sz w:val="28"/>
          <w:szCs w:val="28"/>
        </w:rPr>
      </w:pP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 xml:space="preserve">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w:t>
      </w:r>
      <w:hyperlink w:anchor="sub3160000" w:history="1">
        <w:r w:rsidRPr="00C86CFB">
          <w:rPr>
            <w:rStyle w:val="a9"/>
            <w:color w:val="auto"/>
            <w:sz w:val="28"/>
            <w:szCs w:val="28"/>
            <w:u w:val="none"/>
          </w:rPr>
          <w:t>раздела 8</w:t>
        </w:r>
      </w:hyperlink>
      <w:r w:rsidRPr="00C86CFB">
        <w:rPr>
          <w:sz w:val="28"/>
          <w:szCs w:val="28"/>
        </w:rPr>
        <w:t xml:space="preserve"> настоящего Кодекса.</w:t>
      </w:r>
    </w:p>
    <w:p w:rsidR="000546AF" w:rsidRPr="00C86CFB" w:rsidRDefault="000546AF" w:rsidP="00C86CFB">
      <w:pPr>
        <w:pStyle w:val="pj"/>
        <w:spacing w:before="0" w:beforeAutospacing="0" w:after="0" w:afterAutospacing="0"/>
        <w:ind w:firstLine="709"/>
        <w:contextualSpacing/>
        <w:jc w:val="both"/>
        <w:rPr>
          <w:rStyle w:val="s0"/>
          <w:sz w:val="28"/>
          <w:szCs w:val="28"/>
        </w:rPr>
      </w:pPr>
      <w:r w:rsidRPr="00C86CFB">
        <w:rPr>
          <w:rStyle w:val="s0"/>
          <w:sz w:val="28"/>
          <w:szCs w:val="28"/>
        </w:rPr>
        <w:t>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w:t>
      </w:r>
    </w:p>
    <w:p w:rsidR="000546AF" w:rsidRPr="00C86CFB" w:rsidRDefault="000546AF" w:rsidP="00C86CFB">
      <w:pPr>
        <w:pStyle w:val="pj"/>
        <w:spacing w:before="0" w:beforeAutospacing="0" w:after="0" w:afterAutospacing="0"/>
        <w:ind w:firstLine="709"/>
        <w:contextualSpacing/>
        <w:jc w:val="both"/>
        <w:rPr>
          <w:rStyle w:val="s0"/>
          <w:sz w:val="28"/>
          <w:szCs w:val="28"/>
        </w:rPr>
      </w:pPr>
      <w:r w:rsidRPr="00C86CFB">
        <w:rPr>
          <w:rStyle w:val="s0"/>
          <w:sz w:val="28"/>
          <w:szCs w:val="28"/>
        </w:rPr>
        <w:t xml:space="preserve">применяющие специальные налоговые режимы, предусмотренные </w:t>
      </w:r>
      <w:hyperlink w:anchor="sub696030000" w:history="1">
        <w:r w:rsidRPr="00C86CFB">
          <w:rPr>
            <w:rStyle w:val="a9"/>
            <w:color w:val="auto"/>
            <w:sz w:val="28"/>
            <w:szCs w:val="28"/>
            <w:u w:val="none"/>
          </w:rPr>
          <w:t xml:space="preserve">главами </w:t>
        </w:r>
      </w:hyperlink>
      <w:r w:rsidRPr="00C86CFB">
        <w:rPr>
          <w:rStyle w:val="a9"/>
          <w:color w:val="auto"/>
          <w:sz w:val="28"/>
          <w:szCs w:val="28"/>
          <w:u w:val="none"/>
        </w:rPr>
        <w:t>78</w:t>
      </w:r>
      <w:r w:rsidRPr="00C86CFB">
        <w:rPr>
          <w:rStyle w:val="s0"/>
          <w:sz w:val="28"/>
          <w:szCs w:val="28"/>
        </w:rPr>
        <w:t xml:space="preserve"> и </w:t>
      </w:r>
      <w:hyperlink w:anchor="sub6970000" w:history="1">
        <w:r w:rsidRPr="00C86CFB">
          <w:rPr>
            <w:rStyle w:val="a9"/>
            <w:color w:val="auto"/>
            <w:sz w:val="28"/>
            <w:szCs w:val="28"/>
            <w:u w:val="none"/>
          </w:rPr>
          <w:t>78</w:t>
        </w:r>
      </w:hyperlink>
      <w:r w:rsidRPr="00C86CFB">
        <w:rPr>
          <w:rStyle w:val="a9"/>
          <w:color w:val="auto"/>
          <w:sz w:val="28"/>
          <w:szCs w:val="28"/>
          <w:u w:val="none"/>
        </w:rPr>
        <w:t>-1</w:t>
      </w:r>
      <w:r w:rsidRPr="00C86CFB">
        <w:rPr>
          <w:rStyle w:val="s0"/>
          <w:sz w:val="28"/>
          <w:szCs w:val="28"/>
        </w:rPr>
        <w:t xml:space="preserve"> настоящего Кодекса;</w:t>
      </w:r>
    </w:p>
    <w:p w:rsidR="004F6B4D" w:rsidRPr="00C86CFB" w:rsidRDefault="004F6B4D" w:rsidP="00C86CFB">
      <w:pPr>
        <w:pStyle w:val="pj"/>
        <w:spacing w:before="0" w:beforeAutospacing="0" w:after="0" w:afterAutospacing="0"/>
        <w:ind w:firstLine="709"/>
        <w:contextualSpacing/>
        <w:jc w:val="both"/>
        <w:rPr>
          <w:rStyle w:val="s0"/>
          <w:sz w:val="28"/>
          <w:szCs w:val="28"/>
        </w:rPr>
      </w:pPr>
      <w:r w:rsidRPr="00C86CFB">
        <w:rPr>
          <w:rStyle w:val="s0"/>
          <w:sz w:val="28"/>
          <w:szCs w:val="28"/>
        </w:rPr>
        <w:t>занимающиеся производством сельскохозяйственной продукции, продукции аквакультуры (рыбоводства), а также переработкой указанной продукции собственного производства и реализацией продуктов такой переработки;</w:t>
      </w:r>
    </w:p>
    <w:p w:rsidR="004F6B4D" w:rsidRPr="00C86CFB" w:rsidRDefault="004F6B4D" w:rsidP="00C86CFB">
      <w:pPr>
        <w:pStyle w:val="pj"/>
        <w:spacing w:before="0" w:beforeAutospacing="0" w:after="0" w:afterAutospacing="0"/>
        <w:ind w:firstLine="709"/>
        <w:contextualSpacing/>
        <w:jc w:val="both"/>
        <w:rPr>
          <w:rStyle w:val="s0"/>
          <w:sz w:val="28"/>
          <w:szCs w:val="28"/>
        </w:rPr>
      </w:pPr>
      <w:r w:rsidRPr="00C86CFB">
        <w:rPr>
          <w:rStyle w:val="s0"/>
          <w:sz w:val="28"/>
          <w:szCs w:val="28"/>
        </w:rPr>
        <w:t>сельскохозяйственные кооперативы, указанные в статье 7-1 настоящего Кодекса;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rStyle w:val="s0"/>
          <w:sz w:val="28"/>
          <w:szCs w:val="28"/>
        </w:rPr>
        <w:t>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 xml:space="preserve">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w:t>
      </w:r>
      <w:hyperlink r:id="rId560" w:history="1">
        <w:r w:rsidRPr="00C86CFB">
          <w:rPr>
            <w:rStyle w:val="a9"/>
            <w:color w:val="auto"/>
            <w:sz w:val="28"/>
            <w:szCs w:val="28"/>
            <w:u w:val="none"/>
          </w:rPr>
          <w:t>Социальным кодексом</w:t>
        </w:r>
      </w:hyperlink>
      <w:r w:rsidRPr="00C86CFB">
        <w:rPr>
          <w:sz w:val="28"/>
          <w:szCs w:val="28"/>
        </w:rPr>
        <w:t xml:space="preserve"> Республики Казахстан, взносы и отчисления на обязательное социальное медицинское страхование, уплачиваемые в соответствии с </w:t>
      </w:r>
      <w:hyperlink r:id="rId561" w:history="1">
        <w:r w:rsidRPr="00C86CFB">
          <w:rPr>
            <w:rStyle w:val="a9"/>
            <w:color w:val="auto"/>
            <w:sz w:val="28"/>
            <w:szCs w:val="28"/>
            <w:u w:val="none"/>
          </w:rPr>
          <w:t>Законом</w:t>
        </w:r>
      </w:hyperlink>
      <w:r w:rsidRPr="00C86CFB">
        <w:rPr>
          <w:sz w:val="28"/>
          <w:szCs w:val="28"/>
        </w:rPr>
        <w:t xml:space="preserve"> Республики Казахстан «Об обязательном социальном медицинском страховании».</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p w:rsidR="002E37EB" w:rsidRPr="00C86CFB" w:rsidRDefault="002E37EB" w:rsidP="00C86CFB">
      <w:pPr>
        <w:pStyle w:val="pj"/>
        <w:spacing w:before="0" w:beforeAutospacing="0" w:after="0" w:afterAutospacing="0"/>
        <w:ind w:firstLine="709"/>
        <w:contextualSpacing/>
        <w:jc w:val="both"/>
        <w:rPr>
          <w:rStyle w:val="s1"/>
          <w:color w:val="auto"/>
          <w:sz w:val="28"/>
          <w:szCs w:val="28"/>
        </w:rPr>
      </w:pPr>
    </w:p>
    <w:p w:rsidR="000546AF" w:rsidRPr="00C86CFB" w:rsidRDefault="000546AF" w:rsidP="00C86CFB">
      <w:pPr>
        <w:pStyle w:val="pj"/>
        <w:spacing w:before="0" w:beforeAutospacing="0" w:after="0" w:afterAutospacing="0"/>
        <w:ind w:firstLine="709"/>
        <w:contextualSpacing/>
        <w:jc w:val="both"/>
        <w:rPr>
          <w:rStyle w:val="s1"/>
          <w:color w:val="auto"/>
          <w:sz w:val="28"/>
          <w:szCs w:val="28"/>
        </w:rPr>
      </w:pPr>
      <w:r w:rsidRPr="00C86CFB">
        <w:rPr>
          <w:rStyle w:val="s1"/>
          <w:color w:val="auto"/>
          <w:sz w:val="28"/>
          <w:szCs w:val="28"/>
        </w:rPr>
        <w:t xml:space="preserve">Статья </w:t>
      </w:r>
      <w:r w:rsidR="0088659A" w:rsidRPr="00C86CFB">
        <w:rPr>
          <w:rStyle w:val="s1"/>
          <w:color w:val="auto"/>
          <w:sz w:val="28"/>
          <w:szCs w:val="28"/>
        </w:rPr>
        <w:t>80</w:t>
      </w:r>
      <w:r w:rsidR="00823421" w:rsidRPr="00C86CFB">
        <w:rPr>
          <w:rStyle w:val="s1"/>
          <w:color w:val="auto"/>
          <w:sz w:val="28"/>
          <w:szCs w:val="28"/>
        </w:rPr>
        <w:t>2</w:t>
      </w:r>
      <w:r w:rsidRPr="00C86CFB">
        <w:rPr>
          <w:rStyle w:val="s1"/>
          <w:color w:val="auto"/>
          <w:sz w:val="28"/>
          <w:szCs w:val="28"/>
        </w:rPr>
        <w:t>. Объект обложения единым платежом</w:t>
      </w:r>
    </w:p>
    <w:p w:rsidR="002401D4" w:rsidRPr="00C86CFB" w:rsidRDefault="002401D4" w:rsidP="00C86CFB">
      <w:pPr>
        <w:pStyle w:val="pj"/>
        <w:spacing w:before="0" w:beforeAutospacing="0" w:after="0" w:afterAutospacing="0"/>
        <w:ind w:firstLine="709"/>
        <w:contextualSpacing/>
        <w:jc w:val="both"/>
        <w:rPr>
          <w:sz w:val="28"/>
          <w:szCs w:val="28"/>
        </w:rPr>
      </w:pPr>
    </w:p>
    <w:p w:rsidR="000546AF" w:rsidRPr="00C86CFB" w:rsidRDefault="000546AF" w:rsidP="00C86CFB">
      <w:pPr>
        <w:pStyle w:val="pj"/>
        <w:spacing w:before="0" w:beforeAutospacing="0" w:after="0" w:afterAutospacing="0"/>
        <w:ind w:firstLine="709"/>
        <w:contextualSpacing/>
        <w:jc w:val="both"/>
        <w:rPr>
          <w:sz w:val="28"/>
          <w:szCs w:val="28"/>
        </w:rPr>
      </w:pPr>
      <w:r w:rsidRPr="00C86CFB">
        <w:rPr>
          <w:rStyle w:val="s0"/>
          <w:sz w:val="28"/>
          <w:szCs w:val="28"/>
        </w:rPr>
        <w:t xml:space="preserve">Объектом обложения единым платежом является доход работника, за исключением работника-нерезидента, предусмотренный </w:t>
      </w:r>
      <w:hyperlink w:anchor="sub3220000" w:history="1">
        <w:r w:rsidRPr="00C86CFB">
          <w:rPr>
            <w:rStyle w:val="a9"/>
            <w:color w:val="auto"/>
            <w:sz w:val="28"/>
            <w:szCs w:val="28"/>
            <w:u w:val="none"/>
          </w:rPr>
          <w:t>статьей 322</w:t>
        </w:r>
      </w:hyperlink>
      <w:r w:rsidRPr="00C86CFB">
        <w:rPr>
          <w:rStyle w:val="s0"/>
          <w:sz w:val="28"/>
          <w:szCs w:val="28"/>
        </w:rPr>
        <w:t xml:space="preserve"> настоящего Кодекса, начисленный работодателем, являющимся лицами, указанными в пункте 2 статьи 776-1 настоящего Кодекса.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 </w:t>
      </w:r>
    </w:p>
    <w:p w:rsidR="000546AF" w:rsidRPr="00C86CFB" w:rsidRDefault="000546AF" w:rsidP="00C86CFB">
      <w:pPr>
        <w:pStyle w:val="pj"/>
        <w:spacing w:before="0" w:beforeAutospacing="0" w:after="0" w:afterAutospacing="0"/>
        <w:ind w:firstLine="709"/>
        <w:contextualSpacing/>
        <w:jc w:val="both"/>
        <w:rPr>
          <w:rStyle w:val="s1"/>
          <w:color w:val="auto"/>
          <w:sz w:val="28"/>
          <w:szCs w:val="28"/>
        </w:rPr>
      </w:pPr>
      <w:bookmarkStart w:id="1461" w:name="SUB776030000"/>
      <w:bookmarkEnd w:id="1461"/>
      <w:r w:rsidRPr="00C86CFB">
        <w:rPr>
          <w:rStyle w:val="s1"/>
          <w:color w:val="auto"/>
          <w:sz w:val="28"/>
          <w:szCs w:val="28"/>
        </w:rPr>
        <w:t xml:space="preserve">Статья </w:t>
      </w:r>
      <w:r w:rsidR="0088659A" w:rsidRPr="00C86CFB">
        <w:rPr>
          <w:rStyle w:val="s1"/>
          <w:color w:val="auto"/>
          <w:sz w:val="28"/>
          <w:szCs w:val="28"/>
        </w:rPr>
        <w:t>80</w:t>
      </w:r>
      <w:r w:rsidR="00823421" w:rsidRPr="00C86CFB">
        <w:rPr>
          <w:rStyle w:val="s1"/>
          <w:color w:val="auto"/>
          <w:sz w:val="28"/>
          <w:szCs w:val="28"/>
        </w:rPr>
        <w:t>3</w:t>
      </w:r>
      <w:r w:rsidRPr="00C86CFB">
        <w:rPr>
          <w:rStyle w:val="s1"/>
          <w:color w:val="auto"/>
          <w:sz w:val="28"/>
          <w:szCs w:val="28"/>
        </w:rPr>
        <w:t>. Ставка единого платежа и доля в нем индивидуального подоходного налога с доходов, облагаемых у источника выплаты</w:t>
      </w:r>
    </w:p>
    <w:p w:rsidR="002401D4" w:rsidRPr="00C86CFB" w:rsidRDefault="002401D4" w:rsidP="00C86CFB">
      <w:pPr>
        <w:pStyle w:val="pj"/>
        <w:spacing w:before="0" w:beforeAutospacing="0" w:after="0" w:afterAutospacing="0"/>
        <w:ind w:firstLine="709"/>
        <w:contextualSpacing/>
        <w:jc w:val="both"/>
        <w:rPr>
          <w:sz w:val="28"/>
          <w:szCs w:val="28"/>
        </w:rPr>
      </w:pP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1. Ставка единого платежа, применяемая к объекту обложения, составляет:</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2025 года - 23,8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2026 года - 24,8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2027 года - 25,8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2028 года - 26,3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 xml:space="preserve">При этом за работников, освобожденных от уплаты социальных платежей (за исключением обязательных профессиональных пенсионных взносов) в соответствии с </w:t>
      </w:r>
      <w:hyperlink r:id="rId562" w:history="1">
        <w:r w:rsidRPr="00C86CFB">
          <w:rPr>
            <w:rStyle w:val="a9"/>
            <w:color w:val="auto"/>
            <w:sz w:val="28"/>
            <w:szCs w:val="28"/>
            <w:u w:val="none"/>
          </w:rPr>
          <w:t>Социальным кодексом</w:t>
        </w:r>
      </w:hyperlink>
      <w:r w:rsidRPr="00C86CFB">
        <w:rPr>
          <w:rStyle w:val="s0"/>
          <w:sz w:val="28"/>
          <w:szCs w:val="28"/>
        </w:rPr>
        <w:t xml:space="preserve"> Республики Казахстан</w:t>
      </w:r>
      <w:r w:rsidRPr="00C86CFB">
        <w:rPr>
          <w:sz w:val="28"/>
          <w:szCs w:val="28"/>
        </w:rPr>
        <w:t xml:space="preserve"> и </w:t>
      </w:r>
      <w:hyperlink r:id="rId563" w:history="1">
        <w:r w:rsidRPr="00C86CFB">
          <w:rPr>
            <w:rStyle w:val="a9"/>
            <w:color w:val="auto"/>
            <w:sz w:val="28"/>
            <w:szCs w:val="28"/>
            <w:u w:val="none"/>
          </w:rPr>
          <w:t>Законом</w:t>
        </w:r>
      </w:hyperlink>
      <w:r w:rsidRPr="00C86CFB">
        <w:rPr>
          <w:sz w:val="28"/>
          <w:szCs w:val="28"/>
        </w:rPr>
        <w:t xml:space="preserve"> Республики Казахстан «Об обязательном социальном медицинском страховании», а также за работников, за которых в соответствии с подпунктами 1), 7), 8), 9), 11), 12) и 13) </w:t>
      </w:r>
      <w:hyperlink r:id="rId564" w:anchor="sub_id=260000" w:history="1">
        <w:r w:rsidRPr="00C86CFB">
          <w:rPr>
            <w:rStyle w:val="a9"/>
            <w:color w:val="auto"/>
            <w:sz w:val="28"/>
            <w:szCs w:val="28"/>
            <w:u w:val="none"/>
          </w:rPr>
          <w:t>пункта 1 статьи 26</w:t>
        </w:r>
      </w:hyperlink>
      <w:r w:rsidRPr="00C86CFB">
        <w:rPr>
          <w:sz w:val="28"/>
          <w:szCs w:val="28"/>
        </w:rPr>
        <w:t xml:space="preserve">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2. Доля индивидуального подоходного налога плательщика единого платежа от ставки единого платежа составляет:</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2025 года - 7,6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2026 года - 7,3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2027 года - 7,0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с 1 января 2028 года - 6,9 процента.</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rStyle w:val="s1"/>
          <w:color w:val="auto"/>
          <w:sz w:val="28"/>
          <w:szCs w:val="28"/>
        </w:rPr>
        <w:t> </w:t>
      </w:r>
    </w:p>
    <w:p w:rsidR="000546AF" w:rsidRPr="00C86CFB" w:rsidRDefault="000546AF" w:rsidP="00C86CFB">
      <w:pPr>
        <w:pStyle w:val="pj"/>
        <w:spacing w:before="0" w:beforeAutospacing="0" w:after="0" w:afterAutospacing="0"/>
        <w:ind w:firstLine="709"/>
        <w:contextualSpacing/>
        <w:jc w:val="both"/>
        <w:rPr>
          <w:rStyle w:val="s1"/>
          <w:color w:val="auto"/>
          <w:sz w:val="28"/>
          <w:szCs w:val="28"/>
        </w:rPr>
      </w:pPr>
      <w:bookmarkStart w:id="1462" w:name="SUB776040000"/>
      <w:bookmarkEnd w:id="1462"/>
      <w:r w:rsidRPr="00C86CFB">
        <w:rPr>
          <w:rStyle w:val="s1"/>
          <w:color w:val="auto"/>
          <w:sz w:val="28"/>
          <w:szCs w:val="28"/>
        </w:rPr>
        <w:t xml:space="preserve">Статья </w:t>
      </w:r>
      <w:r w:rsidR="0088659A" w:rsidRPr="00C86CFB">
        <w:rPr>
          <w:rStyle w:val="s1"/>
          <w:color w:val="auto"/>
          <w:sz w:val="28"/>
          <w:szCs w:val="28"/>
        </w:rPr>
        <w:t>80</w:t>
      </w:r>
      <w:r w:rsidR="00823421" w:rsidRPr="00C86CFB">
        <w:rPr>
          <w:rStyle w:val="s1"/>
          <w:color w:val="auto"/>
          <w:sz w:val="28"/>
          <w:szCs w:val="28"/>
        </w:rPr>
        <w:t>4</w:t>
      </w:r>
      <w:r w:rsidRPr="00C86CFB">
        <w:rPr>
          <w:rStyle w:val="s1"/>
          <w:color w:val="auto"/>
          <w:sz w:val="28"/>
          <w:szCs w:val="28"/>
        </w:rPr>
        <w:t>. Порядок исчисления, уплаты единого платежа и отражения обязательств по нему в соответствующей налоговой отчетности</w:t>
      </w:r>
    </w:p>
    <w:p w:rsidR="002401D4" w:rsidRPr="00C86CFB" w:rsidRDefault="002401D4" w:rsidP="00C86CFB">
      <w:pPr>
        <w:pStyle w:val="pj"/>
        <w:spacing w:before="0" w:beforeAutospacing="0" w:after="0" w:afterAutospacing="0"/>
        <w:ind w:firstLine="709"/>
        <w:contextualSpacing/>
        <w:jc w:val="both"/>
        <w:rPr>
          <w:sz w:val="28"/>
          <w:szCs w:val="28"/>
        </w:rPr>
      </w:pP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2. Исчисление единого платежа производится налоговым агентом при начислении объекта обложения.</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p w:rsidR="000546AF" w:rsidRPr="00C86CFB" w:rsidRDefault="000546AF" w:rsidP="00C86CFB">
      <w:pPr>
        <w:pStyle w:val="pj"/>
        <w:spacing w:before="0" w:beforeAutospacing="0" w:after="0" w:afterAutospacing="0"/>
        <w:ind w:firstLine="709"/>
        <w:contextualSpacing/>
        <w:jc w:val="both"/>
        <w:rPr>
          <w:sz w:val="28"/>
          <w:szCs w:val="28"/>
        </w:rPr>
      </w:pPr>
      <w:r w:rsidRPr="00C86CFB">
        <w:rPr>
          <w:sz w:val="28"/>
          <w:szCs w:val="28"/>
        </w:rPr>
        <w:t>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с указанием месяца, за который перечисляется такой единый платеж.</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rStyle w:val="s0"/>
          <w:sz w:val="28"/>
          <w:szCs w:val="28"/>
        </w:rPr>
        <w:t xml:space="preserve">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w:t>
      </w:r>
      <w:hyperlink r:id="rId565" w:history="1">
        <w:r w:rsidRPr="00C86CFB">
          <w:rPr>
            <w:rStyle w:val="a9"/>
            <w:color w:val="auto"/>
            <w:sz w:val="28"/>
            <w:szCs w:val="28"/>
            <w:u w:val="none"/>
          </w:rPr>
          <w:t>порядке</w:t>
        </w:r>
      </w:hyperlink>
      <w:r w:rsidRPr="00C86CFB">
        <w:rPr>
          <w:rStyle w:val="s0"/>
          <w:sz w:val="28"/>
          <w:szCs w:val="28"/>
        </w:rPr>
        <w:t>, определяемом уполномоченным государственным органом в области социального обеспечения 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 xml:space="preserve">7. Суммы единого платежа отражаются в соответствующих декларациях в порядке, предусмотренном </w:t>
      </w:r>
      <w:hyperlink w:anchor="sub3580000" w:history="1">
        <w:r w:rsidRPr="00C86CFB">
          <w:rPr>
            <w:rStyle w:val="a9"/>
            <w:color w:val="auto"/>
            <w:sz w:val="28"/>
            <w:szCs w:val="28"/>
            <w:u w:val="none"/>
          </w:rPr>
          <w:t>статьями 358</w:t>
        </w:r>
      </w:hyperlink>
      <w:r w:rsidRPr="00C86CFB">
        <w:rPr>
          <w:rStyle w:val="s0"/>
          <w:sz w:val="28"/>
          <w:szCs w:val="28"/>
        </w:rPr>
        <w:t xml:space="preserve">, </w:t>
      </w:r>
      <w:hyperlink w:anchor="sub6880000" w:history="1">
        <w:r w:rsidRPr="00C86CFB">
          <w:rPr>
            <w:rStyle w:val="a9"/>
            <w:color w:val="auto"/>
            <w:sz w:val="28"/>
            <w:szCs w:val="28"/>
            <w:u w:val="none"/>
          </w:rPr>
          <w:t>688</w:t>
        </w:r>
      </w:hyperlink>
      <w:r w:rsidRPr="00C86CFB">
        <w:rPr>
          <w:sz w:val="28"/>
          <w:szCs w:val="28"/>
        </w:rPr>
        <w:t xml:space="preserve"> и </w:t>
      </w:r>
      <w:hyperlink w:anchor="sub7070000" w:history="1">
        <w:r w:rsidRPr="00C86CFB">
          <w:rPr>
            <w:rStyle w:val="a9"/>
            <w:color w:val="auto"/>
            <w:sz w:val="28"/>
            <w:szCs w:val="28"/>
            <w:u w:val="none"/>
          </w:rPr>
          <w:t>707</w:t>
        </w:r>
      </w:hyperlink>
      <w:r w:rsidRPr="00C86CFB">
        <w:rPr>
          <w:sz w:val="28"/>
          <w:szCs w:val="28"/>
        </w:rPr>
        <w:t xml:space="preserve"> настоящего Кодекса.</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rStyle w:val="s1"/>
          <w:color w:val="auto"/>
          <w:sz w:val="28"/>
          <w:szCs w:val="28"/>
        </w:rPr>
        <w:t> </w:t>
      </w:r>
    </w:p>
    <w:p w:rsidR="000546AF" w:rsidRPr="00C86CFB" w:rsidRDefault="000546AF" w:rsidP="00EA0A0E">
      <w:pPr>
        <w:pStyle w:val="pj"/>
        <w:spacing w:before="0" w:beforeAutospacing="0" w:after="0" w:afterAutospacing="0" w:line="216" w:lineRule="auto"/>
        <w:ind w:firstLine="709"/>
        <w:contextualSpacing/>
        <w:jc w:val="both"/>
        <w:rPr>
          <w:rStyle w:val="s1"/>
          <w:color w:val="auto"/>
          <w:sz w:val="28"/>
          <w:szCs w:val="28"/>
        </w:rPr>
      </w:pPr>
      <w:bookmarkStart w:id="1463" w:name="SUB776050000"/>
      <w:bookmarkEnd w:id="1463"/>
      <w:r w:rsidRPr="00C86CFB">
        <w:rPr>
          <w:rStyle w:val="s1"/>
          <w:color w:val="auto"/>
          <w:sz w:val="28"/>
          <w:szCs w:val="28"/>
        </w:rPr>
        <w:t xml:space="preserve">Статья </w:t>
      </w:r>
      <w:r w:rsidR="0088659A" w:rsidRPr="00C86CFB">
        <w:rPr>
          <w:rStyle w:val="s1"/>
          <w:color w:val="auto"/>
          <w:sz w:val="28"/>
          <w:szCs w:val="28"/>
        </w:rPr>
        <w:t>80</w:t>
      </w:r>
      <w:r w:rsidR="00823421" w:rsidRPr="00C86CFB">
        <w:rPr>
          <w:rStyle w:val="s1"/>
          <w:color w:val="auto"/>
          <w:sz w:val="28"/>
          <w:szCs w:val="28"/>
        </w:rPr>
        <w:t>5</w:t>
      </w:r>
      <w:r w:rsidRPr="00C86CFB">
        <w:rPr>
          <w:rStyle w:val="s1"/>
          <w:color w:val="auto"/>
          <w:sz w:val="28"/>
          <w:szCs w:val="28"/>
        </w:rPr>
        <w:t>. Налоговый период</w:t>
      </w:r>
    </w:p>
    <w:p w:rsidR="002401D4" w:rsidRPr="00C86CFB" w:rsidRDefault="002401D4" w:rsidP="00EA0A0E">
      <w:pPr>
        <w:pStyle w:val="pj"/>
        <w:spacing w:before="0" w:beforeAutospacing="0" w:after="0" w:afterAutospacing="0" w:line="216" w:lineRule="auto"/>
        <w:ind w:firstLine="709"/>
        <w:contextualSpacing/>
        <w:jc w:val="both"/>
        <w:rPr>
          <w:sz w:val="28"/>
          <w:szCs w:val="28"/>
        </w:rPr>
      </w:pP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Налоговым периодом для исчисления налоговыми агентами единого платежа является календарный месяц.</w:t>
      </w:r>
    </w:p>
    <w:p w:rsidR="00A51150" w:rsidRPr="00C86CFB" w:rsidRDefault="000546AF" w:rsidP="00EA0A0E">
      <w:pPr>
        <w:pStyle w:val="pj"/>
        <w:spacing w:before="0" w:beforeAutospacing="0" w:after="0" w:afterAutospacing="0" w:line="216" w:lineRule="auto"/>
        <w:ind w:firstLine="709"/>
        <w:contextualSpacing/>
        <w:jc w:val="both"/>
        <w:rPr>
          <w:sz w:val="28"/>
          <w:szCs w:val="28"/>
        </w:rPr>
      </w:pPr>
      <w:r w:rsidRPr="00C86CFB">
        <w:rPr>
          <w:rStyle w:val="s1"/>
          <w:color w:val="auto"/>
          <w:sz w:val="28"/>
          <w:szCs w:val="28"/>
        </w:rPr>
        <w:t> </w:t>
      </w:r>
    </w:p>
    <w:p w:rsidR="000546AF" w:rsidRPr="00C86CFB" w:rsidRDefault="000546AF" w:rsidP="00EA0A0E">
      <w:pPr>
        <w:pStyle w:val="pj"/>
        <w:spacing w:before="0" w:beforeAutospacing="0" w:after="0" w:afterAutospacing="0" w:line="216" w:lineRule="auto"/>
        <w:ind w:firstLine="709"/>
        <w:contextualSpacing/>
        <w:jc w:val="both"/>
        <w:rPr>
          <w:rStyle w:val="s1"/>
          <w:color w:val="auto"/>
          <w:sz w:val="28"/>
          <w:szCs w:val="28"/>
        </w:rPr>
      </w:pPr>
      <w:bookmarkStart w:id="1464" w:name="SUB776060000"/>
      <w:bookmarkEnd w:id="1464"/>
      <w:r w:rsidRPr="00C86CFB">
        <w:rPr>
          <w:rStyle w:val="s1"/>
          <w:color w:val="auto"/>
          <w:sz w:val="28"/>
          <w:szCs w:val="28"/>
        </w:rPr>
        <w:t xml:space="preserve">Статья </w:t>
      </w:r>
      <w:r w:rsidR="0088659A" w:rsidRPr="00C86CFB">
        <w:rPr>
          <w:rStyle w:val="s1"/>
          <w:color w:val="auto"/>
          <w:sz w:val="28"/>
          <w:szCs w:val="28"/>
        </w:rPr>
        <w:t>80</w:t>
      </w:r>
      <w:r w:rsidR="00823421" w:rsidRPr="00C86CFB">
        <w:rPr>
          <w:rStyle w:val="s1"/>
          <w:color w:val="auto"/>
          <w:sz w:val="28"/>
          <w:szCs w:val="28"/>
        </w:rPr>
        <w:t>6</w:t>
      </w:r>
      <w:r w:rsidRPr="00C86CFB">
        <w:rPr>
          <w:rStyle w:val="s1"/>
          <w:color w:val="auto"/>
          <w:sz w:val="28"/>
          <w:szCs w:val="28"/>
        </w:rPr>
        <w:t>. Компетенция Государственной корпорации «Правительство для граждан» в рамках единого платежа</w:t>
      </w:r>
    </w:p>
    <w:p w:rsidR="002401D4" w:rsidRPr="00C86CFB" w:rsidRDefault="002401D4" w:rsidP="00EA0A0E">
      <w:pPr>
        <w:pStyle w:val="pj"/>
        <w:spacing w:before="0" w:beforeAutospacing="0" w:after="0" w:afterAutospacing="0" w:line="216" w:lineRule="auto"/>
        <w:ind w:firstLine="709"/>
        <w:contextualSpacing/>
        <w:jc w:val="both"/>
        <w:rPr>
          <w:sz w:val="28"/>
          <w:szCs w:val="28"/>
        </w:rPr>
      </w:pP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1. Государственная корпорация в рамках единого платежа осуществляет следующие виды деятельности, относящиеся к государственной монополии:</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1) ведет персонифицированный учет плательщиков единого платежа на базе индивидуального идентификационного номера;</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2) актуализирует персонифицированный учет плательщиков единого платежа;</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 xml:space="preserve">3) распределяет и перечисляет сумму единого платежа в </w:t>
      </w:r>
      <w:r w:rsidR="00816825" w:rsidRPr="00C86CFB">
        <w:rPr>
          <w:sz w:val="28"/>
          <w:szCs w:val="28"/>
        </w:rPr>
        <w:t>ГФСС</w:t>
      </w:r>
      <w:r w:rsidRPr="00C86CFB">
        <w:rPr>
          <w:sz w:val="28"/>
          <w:szCs w:val="28"/>
        </w:rPr>
        <w:t>, фонд социального медицинского страхования, единый накопительный пенсионный фонд и соответствующий бюджет по месту нахождения налогового агента;</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p w:rsidR="000546AF" w:rsidRPr="00C86CFB" w:rsidRDefault="000546AF" w:rsidP="00EA0A0E">
      <w:pPr>
        <w:pStyle w:val="pj"/>
        <w:spacing w:before="0" w:beforeAutospacing="0" w:after="0" w:afterAutospacing="0" w:line="216" w:lineRule="auto"/>
        <w:ind w:firstLine="709"/>
        <w:contextualSpacing/>
        <w:jc w:val="both"/>
        <w:rPr>
          <w:sz w:val="28"/>
          <w:szCs w:val="28"/>
        </w:rPr>
      </w:pPr>
      <w:r w:rsidRPr="00C86CFB">
        <w:rPr>
          <w:sz w:val="28"/>
          <w:szCs w:val="28"/>
        </w:rPr>
        <w:t>2. Цены на работы, услуги, производимые и (или) реализуемые Государственной корпорацией,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p w:rsidR="00A51150" w:rsidRPr="00C86CFB" w:rsidRDefault="00A51150" w:rsidP="00EA0A0E">
      <w:pPr>
        <w:spacing w:after="0" w:line="216" w:lineRule="auto"/>
        <w:ind w:firstLine="709"/>
        <w:contextualSpacing/>
        <w:jc w:val="both"/>
        <w:rPr>
          <w:rFonts w:ascii="Times New Roman" w:hAnsi="Times New Roman" w:cs="Times New Roman"/>
          <w:sz w:val="28"/>
          <w:szCs w:val="28"/>
        </w:rPr>
      </w:pPr>
    </w:p>
    <w:p w:rsidR="00BE04C0" w:rsidRPr="00C86CFB" w:rsidRDefault="00BE04C0" w:rsidP="00EA0A0E">
      <w:pPr>
        <w:spacing w:after="0" w:line="216" w:lineRule="auto"/>
        <w:ind w:firstLine="709"/>
        <w:contextualSpacing/>
        <w:jc w:val="both"/>
        <w:rPr>
          <w:rFonts w:ascii="Times New Roman" w:hAnsi="Times New Roman" w:cs="Times New Roman"/>
          <w:sz w:val="28"/>
          <w:szCs w:val="28"/>
        </w:rPr>
      </w:pPr>
      <w:r w:rsidRPr="00C86CFB">
        <w:rPr>
          <w:rFonts w:ascii="Times New Roman" w:hAnsi="Times New Roman" w:cs="Times New Roman"/>
          <w:b/>
          <w:sz w:val="28"/>
          <w:szCs w:val="28"/>
        </w:rPr>
        <w:t>РАЗДЕЛ 2</w:t>
      </w:r>
      <w:r w:rsidR="00722D61" w:rsidRPr="00C86CFB">
        <w:rPr>
          <w:rFonts w:ascii="Times New Roman" w:hAnsi="Times New Roman" w:cs="Times New Roman"/>
          <w:b/>
          <w:sz w:val="28"/>
          <w:szCs w:val="28"/>
        </w:rPr>
        <w:t>1</w:t>
      </w:r>
      <w:r w:rsidRPr="00C86CFB">
        <w:rPr>
          <w:rFonts w:ascii="Times New Roman" w:hAnsi="Times New Roman" w:cs="Times New Roman"/>
          <w:b/>
          <w:sz w:val="28"/>
          <w:szCs w:val="28"/>
        </w:rPr>
        <w:t>.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p w:rsidR="00BE04C0" w:rsidRPr="00C86CFB" w:rsidRDefault="00BE04C0" w:rsidP="00EA0A0E">
      <w:pPr>
        <w:spacing w:after="0" w:line="216" w:lineRule="auto"/>
        <w:ind w:firstLine="709"/>
        <w:contextualSpacing/>
        <w:jc w:val="both"/>
        <w:rPr>
          <w:rFonts w:ascii="Times New Roman" w:hAnsi="Times New Roman" w:cs="Times New Roman"/>
          <w:sz w:val="28"/>
          <w:szCs w:val="28"/>
        </w:rPr>
      </w:pPr>
    </w:p>
    <w:p w:rsidR="00880C2E" w:rsidRPr="00C86CFB" w:rsidRDefault="00880C2E" w:rsidP="00EA0A0E">
      <w:pPr>
        <w:spacing w:after="0" w:line="216" w:lineRule="auto"/>
        <w:ind w:firstLine="709"/>
        <w:contextualSpacing/>
        <w:jc w:val="both"/>
        <w:outlineLvl w:val="2"/>
        <w:rPr>
          <w:rFonts w:ascii="Times New Roman" w:eastAsia="Times New Roman" w:hAnsi="Times New Roman" w:cs="Times New Roman"/>
          <w:b/>
          <w:sz w:val="28"/>
          <w:szCs w:val="28"/>
          <w:lang w:eastAsia="ru-RU"/>
        </w:rPr>
      </w:pPr>
      <w:r w:rsidRPr="00C86CFB">
        <w:rPr>
          <w:rFonts w:ascii="Times New Roman" w:eastAsia="Times New Roman" w:hAnsi="Times New Roman" w:cs="Times New Roman"/>
          <w:b/>
          <w:sz w:val="28"/>
          <w:szCs w:val="28"/>
          <w:lang w:eastAsia="ru-RU"/>
        </w:rPr>
        <w:t xml:space="preserve">ГЛАВА </w:t>
      </w:r>
      <w:r w:rsidR="002E78FE" w:rsidRPr="00C86CFB">
        <w:rPr>
          <w:rFonts w:ascii="Times New Roman" w:eastAsia="Times New Roman" w:hAnsi="Times New Roman" w:cs="Times New Roman"/>
          <w:b/>
          <w:sz w:val="28"/>
          <w:szCs w:val="28"/>
          <w:lang w:eastAsia="ru-RU"/>
        </w:rPr>
        <w:t>9</w:t>
      </w:r>
      <w:r w:rsidR="00064F0F" w:rsidRPr="00C86CFB">
        <w:rPr>
          <w:rFonts w:ascii="Times New Roman" w:eastAsia="Times New Roman" w:hAnsi="Times New Roman" w:cs="Times New Roman"/>
          <w:b/>
          <w:sz w:val="28"/>
          <w:szCs w:val="28"/>
          <w:lang w:eastAsia="ru-RU"/>
        </w:rPr>
        <w:t>3</w:t>
      </w:r>
      <w:r w:rsidRPr="00C86CFB">
        <w:rPr>
          <w:rFonts w:ascii="Times New Roman" w:eastAsia="Times New Roman" w:hAnsi="Times New Roman" w:cs="Times New Roman"/>
          <w:b/>
          <w:sz w:val="28"/>
          <w:szCs w:val="28"/>
          <w:lang w:eastAsia="ru-RU"/>
        </w:rPr>
        <w:t>.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p w:rsidR="00674806" w:rsidRPr="00C86CFB" w:rsidRDefault="00674806" w:rsidP="00EA0A0E">
      <w:pPr>
        <w:spacing w:after="0" w:line="216" w:lineRule="auto"/>
        <w:ind w:firstLine="709"/>
        <w:contextualSpacing/>
        <w:jc w:val="both"/>
        <w:outlineLvl w:val="2"/>
        <w:rPr>
          <w:rFonts w:ascii="Times New Roman" w:eastAsia="Times New Roman" w:hAnsi="Times New Roman" w:cs="Times New Roman"/>
          <w:b/>
          <w:sz w:val="28"/>
          <w:szCs w:val="28"/>
          <w:lang w:eastAsia="ru-RU"/>
        </w:rPr>
      </w:pPr>
    </w:p>
    <w:p w:rsidR="00880C2E" w:rsidRPr="00C86CFB" w:rsidRDefault="00880C2E" w:rsidP="00EA0A0E">
      <w:pPr>
        <w:spacing w:after="0" w:line="216" w:lineRule="auto"/>
        <w:ind w:firstLine="709"/>
        <w:contextualSpacing/>
        <w:jc w:val="both"/>
        <w:rPr>
          <w:rFonts w:ascii="Times New Roman" w:eastAsia="Times New Roman" w:hAnsi="Times New Roman" w:cs="Times New Roman"/>
          <w:b/>
          <w:bCs/>
          <w:spacing w:val="2"/>
          <w:sz w:val="28"/>
          <w:szCs w:val="28"/>
          <w:lang w:eastAsia="ru-RU"/>
        </w:rPr>
      </w:pPr>
      <w:bookmarkStart w:id="1465" w:name="z16432"/>
      <w:bookmarkStart w:id="1466" w:name="z16438"/>
      <w:bookmarkStart w:id="1467" w:name="z16446"/>
      <w:bookmarkEnd w:id="1465"/>
      <w:bookmarkEnd w:id="1466"/>
      <w:bookmarkEnd w:id="1467"/>
      <w:r w:rsidRPr="00C86CFB">
        <w:rPr>
          <w:rFonts w:ascii="Times New Roman" w:eastAsia="Times New Roman" w:hAnsi="Times New Roman" w:cs="Times New Roman"/>
          <w:b/>
          <w:bCs/>
          <w:spacing w:val="2"/>
          <w:sz w:val="28"/>
          <w:szCs w:val="28"/>
          <w:lang w:eastAsia="ru-RU"/>
        </w:rPr>
        <w:t xml:space="preserve">Статья </w:t>
      </w:r>
      <w:r w:rsidR="00722D61" w:rsidRPr="00C86CFB">
        <w:rPr>
          <w:rFonts w:ascii="Times New Roman" w:eastAsia="Times New Roman" w:hAnsi="Times New Roman" w:cs="Times New Roman"/>
          <w:b/>
          <w:bCs/>
          <w:spacing w:val="2"/>
          <w:sz w:val="28"/>
          <w:szCs w:val="28"/>
          <w:lang w:eastAsia="ru-RU"/>
        </w:rPr>
        <w:t>80</w:t>
      </w:r>
      <w:r w:rsidR="00823421" w:rsidRPr="00C86CFB">
        <w:rPr>
          <w:rFonts w:ascii="Times New Roman" w:eastAsia="Times New Roman" w:hAnsi="Times New Roman" w:cs="Times New Roman"/>
          <w:b/>
          <w:bCs/>
          <w:spacing w:val="2"/>
          <w:sz w:val="28"/>
          <w:szCs w:val="28"/>
          <w:lang w:eastAsia="ru-RU"/>
        </w:rPr>
        <w:t>7</w:t>
      </w:r>
      <w:r w:rsidRPr="00C86CFB">
        <w:rPr>
          <w:rFonts w:ascii="Times New Roman" w:eastAsia="Times New Roman" w:hAnsi="Times New Roman" w:cs="Times New Roman"/>
          <w:b/>
          <w:bCs/>
          <w:spacing w:val="2"/>
          <w:sz w:val="28"/>
          <w:szCs w:val="28"/>
          <w:lang w:eastAsia="ru-RU"/>
        </w:rPr>
        <w:t>. Общие положения</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1. Плательщиком налога на добавленную стоимость признается иностранная компания:</w:t>
      </w:r>
    </w:p>
    <w:p w:rsidR="00E05D26" w:rsidRPr="00C86CFB" w:rsidRDefault="00E05D26"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зарегистрированная в порядке статьи 95 настоящего Кодекса. </w:t>
      </w:r>
    </w:p>
    <w:p w:rsidR="00E05D26" w:rsidRPr="00C86CFB" w:rsidRDefault="00E05D26"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hyperlink r:id="rId566" w:anchor="z82" w:history="1">
        <w:r w:rsidRPr="00C86CFB">
          <w:rPr>
            <w:rFonts w:ascii="Times New Roman" w:eastAsia="Times New Roman" w:hAnsi="Times New Roman" w:cs="Times New Roman"/>
            <w:spacing w:val="2"/>
            <w:sz w:val="28"/>
            <w:szCs w:val="28"/>
            <w:lang w:eastAsia="ru-RU"/>
          </w:rPr>
          <w:t xml:space="preserve">статьями </w:t>
        </w:r>
      </w:hyperlink>
      <w:r w:rsidRPr="00C86CFB">
        <w:rPr>
          <w:rFonts w:ascii="Times New Roman" w:hAnsi="Times New Roman" w:cs="Times New Roman"/>
          <w:sz w:val="28"/>
          <w:szCs w:val="28"/>
        </w:rPr>
        <w:t>93</w:t>
      </w:r>
      <w:r w:rsidRPr="00C86CFB">
        <w:rPr>
          <w:rFonts w:ascii="Times New Roman" w:eastAsia="Times New Roman" w:hAnsi="Times New Roman" w:cs="Times New Roman"/>
          <w:spacing w:val="2"/>
          <w:sz w:val="28"/>
          <w:szCs w:val="28"/>
          <w:lang w:eastAsia="ru-RU"/>
        </w:rPr>
        <w:t xml:space="preserve"> и 94 настоящего Кодекса.</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местом жительства физического лица-покупателя является Республика Казахстан;</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сетевой адрес физического лица-покупателя, использованный при приобретении услуг, зарегистрирован в Республике Казахстан;</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1) в части превышения стоимостной и (или) весовой нормы, определяемой в соответствии с таможенным законодательством </w:t>
      </w:r>
      <w:r w:rsidR="007D3122" w:rsidRPr="00C86CFB">
        <w:rPr>
          <w:rFonts w:ascii="Times New Roman" w:eastAsia="Times New Roman" w:hAnsi="Times New Roman" w:cs="Times New Roman"/>
          <w:sz w:val="28"/>
          <w:szCs w:val="28"/>
          <w:lang w:eastAsia="ru-RU"/>
        </w:rPr>
        <w:t>ЕАЭС</w:t>
      </w:r>
      <w:r w:rsidRPr="00C86CFB">
        <w:rPr>
          <w:rFonts w:ascii="Times New Roman" w:eastAsia="Times New Roman" w:hAnsi="Times New Roman" w:cs="Times New Roman"/>
          <w:spacing w:val="2"/>
          <w:sz w:val="28"/>
          <w:szCs w:val="28"/>
          <w:lang w:eastAsia="ru-RU"/>
        </w:rPr>
        <w:t xml:space="preserve">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2) если стоимость таких товаров, услуг включена в размер облагаемого импорта, определяемый в соответствии со </w:t>
      </w:r>
      <w:hyperlink r:id="rId567" w:anchor="z444" w:history="1">
        <w:r w:rsidRPr="00C86CFB">
          <w:rPr>
            <w:rFonts w:ascii="Times New Roman" w:eastAsia="Times New Roman" w:hAnsi="Times New Roman" w:cs="Times New Roman"/>
            <w:spacing w:val="2"/>
            <w:sz w:val="28"/>
            <w:szCs w:val="28"/>
            <w:lang w:eastAsia="ru-RU"/>
          </w:rPr>
          <w:t>статьей 444</w:t>
        </w:r>
      </w:hyperlink>
      <w:r w:rsidRPr="00C86CFB">
        <w:rPr>
          <w:rFonts w:ascii="Times New Roman" w:eastAsia="Times New Roman" w:hAnsi="Times New Roman" w:cs="Times New Roman"/>
          <w:spacing w:val="2"/>
          <w:sz w:val="28"/>
          <w:szCs w:val="28"/>
          <w:lang w:eastAsia="ru-RU"/>
        </w:rPr>
        <w:t xml:space="preserve"> настоящего Кодекса, по которому налог на добавленную стоимость на ввозимые товары из государств – членов </w:t>
      </w:r>
      <w:r w:rsidR="007D3122" w:rsidRPr="00C86CFB">
        <w:rPr>
          <w:rFonts w:ascii="Times New Roman" w:eastAsia="Times New Roman" w:hAnsi="Times New Roman" w:cs="Times New Roman"/>
          <w:sz w:val="28"/>
          <w:szCs w:val="28"/>
          <w:lang w:eastAsia="ru-RU"/>
        </w:rPr>
        <w:t>ЕАЭС</w:t>
      </w:r>
      <w:r w:rsidRPr="00C86CFB">
        <w:rPr>
          <w:rFonts w:ascii="Times New Roman" w:eastAsia="Times New Roman" w:hAnsi="Times New Roman" w:cs="Times New Roman"/>
          <w:spacing w:val="2"/>
          <w:sz w:val="28"/>
          <w:szCs w:val="28"/>
          <w:lang w:eastAsia="ru-RU"/>
        </w:rPr>
        <w:t xml:space="preserve"> уплачен в бюджет Республики Казахстан и не подлежит возврату в соответствии с </w:t>
      </w:r>
      <w:hyperlink r:id="rId568" w:anchor="z8130" w:history="1">
        <w:r w:rsidRPr="00C86CFB">
          <w:rPr>
            <w:rFonts w:ascii="Times New Roman" w:eastAsia="Times New Roman" w:hAnsi="Times New Roman" w:cs="Times New Roman"/>
            <w:spacing w:val="2"/>
            <w:sz w:val="28"/>
            <w:szCs w:val="28"/>
            <w:lang w:eastAsia="ru-RU"/>
          </w:rPr>
          <w:t>главой 50</w:t>
        </w:r>
      </w:hyperlink>
      <w:r w:rsidRPr="00C86CFB">
        <w:rPr>
          <w:rFonts w:ascii="Times New Roman" w:eastAsia="Times New Roman" w:hAnsi="Times New Roman" w:cs="Times New Roman"/>
          <w:spacing w:val="2"/>
          <w:sz w:val="28"/>
          <w:szCs w:val="28"/>
          <w:lang w:eastAsia="ru-RU"/>
        </w:rPr>
        <w:t xml:space="preserve"> настоящего Кодекса.</w:t>
      </w:r>
    </w:p>
    <w:p w:rsidR="00823421" w:rsidRPr="00C86CFB" w:rsidRDefault="00823421" w:rsidP="00EA0A0E">
      <w:pPr>
        <w:spacing w:after="0" w:line="216" w:lineRule="auto"/>
        <w:ind w:firstLine="709"/>
        <w:contextualSpacing/>
        <w:jc w:val="both"/>
        <w:rPr>
          <w:rFonts w:ascii="Times New Roman" w:eastAsia="Times New Roman" w:hAnsi="Times New Roman" w:cs="Times New Roman"/>
          <w:b/>
          <w:bCs/>
          <w:spacing w:val="2"/>
          <w:sz w:val="28"/>
          <w:szCs w:val="28"/>
          <w:lang w:eastAsia="ru-RU"/>
        </w:rPr>
      </w:pPr>
      <w:bookmarkStart w:id="1468" w:name="z16460"/>
      <w:bookmarkEnd w:id="1468"/>
    </w:p>
    <w:p w:rsidR="00880C2E" w:rsidRPr="00C86CFB" w:rsidRDefault="00880C2E" w:rsidP="00EA0A0E">
      <w:pPr>
        <w:spacing w:after="0" w:line="216" w:lineRule="auto"/>
        <w:ind w:firstLine="709"/>
        <w:contextualSpacing/>
        <w:jc w:val="both"/>
        <w:rPr>
          <w:rFonts w:ascii="Times New Roman" w:eastAsia="Times New Roman" w:hAnsi="Times New Roman" w:cs="Times New Roman"/>
          <w:b/>
          <w:bCs/>
          <w:spacing w:val="2"/>
          <w:sz w:val="28"/>
          <w:szCs w:val="28"/>
          <w:lang w:eastAsia="ru-RU"/>
        </w:rPr>
      </w:pPr>
      <w:r w:rsidRPr="00C86CFB">
        <w:rPr>
          <w:rFonts w:ascii="Times New Roman" w:eastAsia="Times New Roman" w:hAnsi="Times New Roman" w:cs="Times New Roman"/>
          <w:b/>
          <w:bCs/>
          <w:spacing w:val="2"/>
          <w:sz w:val="28"/>
          <w:szCs w:val="28"/>
          <w:lang w:eastAsia="ru-RU"/>
        </w:rPr>
        <w:t xml:space="preserve">Статья </w:t>
      </w:r>
      <w:r w:rsidR="00722D61" w:rsidRPr="00C86CFB">
        <w:rPr>
          <w:rFonts w:ascii="Times New Roman" w:eastAsia="Times New Roman" w:hAnsi="Times New Roman" w:cs="Times New Roman"/>
          <w:b/>
          <w:bCs/>
          <w:spacing w:val="2"/>
          <w:sz w:val="28"/>
          <w:szCs w:val="28"/>
          <w:lang w:eastAsia="ru-RU"/>
        </w:rPr>
        <w:t>8</w:t>
      </w:r>
      <w:r w:rsidR="006267E5" w:rsidRPr="00C86CFB">
        <w:rPr>
          <w:rFonts w:ascii="Times New Roman" w:eastAsia="Times New Roman" w:hAnsi="Times New Roman" w:cs="Times New Roman"/>
          <w:b/>
          <w:bCs/>
          <w:spacing w:val="2"/>
          <w:sz w:val="28"/>
          <w:szCs w:val="28"/>
          <w:lang w:eastAsia="ru-RU"/>
        </w:rPr>
        <w:t>0</w:t>
      </w:r>
      <w:r w:rsidR="00823421" w:rsidRPr="00C86CFB">
        <w:rPr>
          <w:rFonts w:ascii="Times New Roman" w:eastAsia="Times New Roman" w:hAnsi="Times New Roman" w:cs="Times New Roman"/>
          <w:b/>
          <w:bCs/>
          <w:spacing w:val="2"/>
          <w:sz w:val="28"/>
          <w:szCs w:val="28"/>
          <w:lang w:eastAsia="ru-RU"/>
        </w:rPr>
        <w:t>8</w:t>
      </w:r>
      <w:r w:rsidRPr="00C86CFB">
        <w:rPr>
          <w:rFonts w:ascii="Times New Roman" w:eastAsia="Times New Roman" w:hAnsi="Times New Roman" w:cs="Times New Roman"/>
          <w:b/>
          <w:bCs/>
          <w:spacing w:val="2"/>
          <w:sz w:val="28"/>
          <w:szCs w:val="28"/>
          <w:lang w:eastAsia="ru-RU"/>
        </w:rPr>
        <w:t>.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p w:rsidR="00823421" w:rsidRPr="00C86CFB" w:rsidRDefault="00823421" w:rsidP="00EA0A0E">
      <w:pPr>
        <w:spacing w:after="0" w:line="216" w:lineRule="auto"/>
        <w:ind w:firstLine="709"/>
        <w:contextualSpacing/>
        <w:jc w:val="both"/>
        <w:rPr>
          <w:rFonts w:ascii="Times New Roman" w:eastAsia="Times New Roman" w:hAnsi="Times New Roman" w:cs="Times New Roman"/>
          <w:b/>
          <w:bCs/>
          <w:spacing w:val="2"/>
          <w:sz w:val="28"/>
          <w:szCs w:val="28"/>
          <w:lang w:eastAsia="ru-RU"/>
        </w:rPr>
      </w:pP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hyperlink r:id="rId569" w:anchor="z7877" w:history="1">
        <w:r w:rsidRPr="00C86CFB">
          <w:rPr>
            <w:rFonts w:ascii="Times New Roman" w:eastAsia="Times New Roman" w:hAnsi="Times New Roman" w:cs="Times New Roman"/>
            <w:spacing w:val="2"/>
            <w:sz w:val="28"/>
            <w:szCs w:val="28"/>
            <w:lang w:eastAsia="ru-RU"/>
          </w:rPr>
          <w:t>пунктом 1</w:t>
        </w:r>
      </w:hyperlink>
      <w:r w:rsidRPr="00C86CFB">
        <w:rPr>
          <w:rFonts w:ascii="Times New Roman" w:eastAsia="Times New Roman" w:hAnsi="Times New Roman" w:cs="Times New Roman"/>
          <w:spacing w:val="2"/>
          <w:sz w:val="28"/>
          <w:szCs w:val="28"/>
          <w:lang w:eastAsia="ru-RU"/>
        </w:rPr>
        <w:t xml:space="preserve"> статьи 422 настоящего Кодекса к стоимости реализованных в электронной форме товаров, услуг. </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уплаты налога.</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p w:rsidR="00880C2E" w:rsidRPr="00C86CFB" w:rsidRDefault="00880C2E"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3. Уплаченные суммы налога на добавленную стоимость в соответствии с настоящей статьей возврату не подлежат.</w:t>
      </w:r>
    </w:p>
    <w:p w:rsidR="00B520B6" w:rsidRPr="00C86CFB" w:rsidRDefault="00B520B6"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p>
    <w:p w:rsidR="004E5B16" w:rsidRPr="00C86CFB" w:rsidRDefault="004E5B16" w:rsidP="00EA0A0E">
      <w:pPr>
        <w:pStyle w:val="3"/>
        <w:spacing w:before="0" w:beforeAutospacing="0" w:after="0" w:afterAutospacing="0" w:line="216" w:lineRule="auto"/>
        <w:ind w:firstLine="709"/>
        <w:contextualSpacing/>
        <w:jc w:val="both"/>
        <w:rPr>
          <w:bCs w:val="0"/>
          <w:sz w:val="28"/>
          <w:szCs w:val="28"/>
        </w:rPr>
      </w:pPr>
      <w:r w:rsidRPr="00C86CFB">
        <w:rPr>
          <w:bCs w:val="0"/>
          <w:sz w:val="28"/>
          <w:szCs w:val="28"/>
        </w:rPr>
        <w:t>РАЗДЕЛ 22. ЗАКЛЮЧИТЕЛЬНЫЕ И ПЕРЕХОДНЫЕ ПОЛОЖЕНИЯ</w:t>
      </w:r>
    </w:p>
    <w:p w:rsidR="004E5B16" w:rsidRPr="00C86CFB" w:rsidRDefault="004E5B16" w:rsidP="00EA0A0E">
      <w:pPr>
        <w:pStyle w:val="pj"/>
        <w:shd w:val="clear" w:color="auto" w:fill="FFFFFF"/>
        <w:spacing w:before="0" w:beforeAutospacing="0" w:after="0" w:afterAutospacing="0" w:line="216" w:lineRule="auto"/>
        <w:ind w:right="-53" w:firstLine="709"/>
        <w:contextualSpacing/>
        <w:jc w:val="both"/>
        <w:textAlignment w:val="baseline"/>
        <w:rPr>
          <w:b/>
          <w:sz w:val="28"/>
          <w:szCs w:val="28"/>
        </w:rPr>
      </w:pPr>
    </w:p>
    <w:p w:rsidR="00B520B6" w:rsidRPr="00C86CFB" w:rsidRDefault="00B520B6" w:rsidP="00EA0A0E">
      <w:pPr>
        <w:pStyle w:val="pj"/>
        <w:shd w:val="clear" w:color="auto" w:fill="FFFFFF"/>
        <w:spacing w:before="0" w:beforeAutospacing="0" w:after="0" w:afterAutospacing="0" w:line="216" w:lineRule="auto"/>
        <w:ind w:right="-53" w:firstLine="709"/>
        <w:contextualSpacing/>
        <w:jc w:val="both"/>
        <w:textAlignment w:val="baseline"/>
        <w:rPr>
          <w:b/>
          <w:sz w:val="28"/>
          <w:szCs w:val="28"/>
        </w:rPr>
      </w:pPr>
      <w:r w:rsidRPr="00C86CFB">
        <w:rPr>
          <w:b/>
          <w:sz w:val="28"/>
          <w:szCs w:val="28"/>
        </w:rPr>
        <w:t xml:space="preserve">Статья </w:t>
      </w:r>
      <w:r w:rsidR="0088659A" w:rsidRPr="00C86CFB">
        <w:rPr>
          <w:b/>
          <w:sz w:val="28"/>
          <w:szCs w:val="28"/>
        </w:rPr>
        <w:t>8</w:t>
      </w:r>
      <w:r w:rsidR="00823421" w:rsidRPr="00C86CFB">
        <w:rPr>
          <w:b/>
          <w:sz w:val="28"/>
          <w:szCs w:val="28"/>
        </w:rPr>
        <w:t>09</w:t>
      </w:r>
      <w:r w:rsidRPr="00C86CFB">
        <w:rPr>
          <w:b/>
          <w:sz w:val="28"/>
          <w:szCs w:val="28"/>
        </w:rPr>
        <w:t>. Переходные положения.</w:t>
      </w:r>
    </w:p>
    <w:p w:rsidR="00B520B6" w:rsidRPr="00C86CFB" w:rsidRDefault="00B520B6" w:rsidP="00EA0A0E">
      <w:pPr>
        <w:pStyle w:val="pji"/>
        <w:numPr>
          <w:ilvl w:val="0"/>
          <w:numId w:val="74"/>
        </w:numPr>
        <w:shd w:val="clear" w:color="auto" w:fill="FFFFFF"/>
        <w:tabs>
          <w:tab w:val="left" w:pos="886"/>
        </w:tabs>
        <w:spacing w:before="0" w:beforeAutospacing="0" w:after="0" w:afterAutospacing="0" w:line="216" w:lineRule="auto"/>
        <w:ind w:left="-1" w:firstLine="710"/>
        <w:contextualSpacing/>
        <w:jc w:val="both"/>
        <w:textAlignment w:val="baseline"/>
        <w:rPr>
          <w:sz w:val="28"/>
          <w:szCs w:val="28"/>
          <w:lang w:val="ru-RU"/>
        </w:rPr>
      </w:pPr>
      <w:r w:rsidRPr="00C86CFB">
        <w:rPr>
          <w:sz w:val="28"/>
          <w:szCs w:val="28"/>
          <w:lang w:val="ru-RU"/>
        </w:rPr>
        <w:t>Единый накопительный пенсионный фонд не производит удержание и перечисление индивидуального подоходного налога, ранее исчисленного и не перечисленного в государственный бюджет по осуществленным единовременным пенсионным выплатам из единого накопительного пенсионного фонда согласно подпункту 2) пункта 2 статьи 351-1 Кодекса Республики Казахстан от 25 декабря 2017 года № 120-</w:t>
      </w:r>
      <w:r w:rsidRPr="00C86CFB">
        <w:rPr>
          <w:sz w:val="28"/>
          <w:szCs w:val="28"/>
        </w:rPr>
        <w:t>VI</w:t>
      </w:r>
      <w:r w:rsidRPr="00C86CFB">
        <w:rPr>
          <w:sz w:val="28"/>
          <w:szCs w:val="28"/>
          <w:lang w:val="ru-RU"/>
        </w:rPr>
        <w:t xml:space="preserve"> ЗРК  «О налогах и других обязательных платежах в бюджет» (Налоговый кодекс), введенного в действие Законом Республики Казахстан от 25 декабря 2017 года № 121-</w:t>
      </w:r>
      <w:r w:rsidRPr="00C86CFB">
        <w:rPr>
          <w:sz w:val="28"/>
          <w:szCs w:val="28"/>
        </w:rPr>
        <w:t>VI</w:t>
      </w:r>
      <w:r w:rsidRPr="00C86CFB">
        <w:rPr>
          <w:sz w:val="28"/>
          <w:szCs w:val="28"/>
          <w:lang w:val="ru-RU"/>
        </w:rPr>
        <w:t>.</w:t>
      </w:r>
    </w:p>
    <w:p w:rsidR="00B520B6" w:rsidRPr="00C86CFB" w:rsidRDefault="00B520B6" w:rsidP="00EA0A0E">
      <w:pPr>
        <w:pStyle w:val="pji"/>
        <w:numPr>
          <w:ilvl w:val="0"/>
          <w:numId w:val="74"/>
        </w:numPr>
        <w:shd w:val="clear" w:color="auto" w:fill="FFFFFF"/>
        <w:tabs>
          <w:tab w:val="left" w:pos="886"/>
        </w:tabs>
        <w:spacing w:before="0" w:beforeAutospacing="0" w:after="0" w:afterAutospacing="0" w:line="216" w:lineRule="auto"/>
        <w:ind w:left="-1" w:firstLine="710"/>
        <w:contextualSpacing/>
        <w:jc w:val="both"/>
        <w:textAlignment w:val="baseline"/>
        <w:rPr>
          <w:sz w:val="28"/>
          <w:szCs w:val="28"/>
          <w:lang w:val="ru-RU"/>
        </w:rPr>
      </w:pPr>
      <w:r w:rsidRPr="00C86CFB">
        <w:rPr>
          <w:sz w:val="28"/>
          <w:szCs w:val="28"/>
          <w:lang w:val="ru-RU"/>
        </w:rPr>
        <w:t>В случае если при определении облагаемого дохода физического лица в соответствии с пунктами 3 и 3-1 статьи 353 Кодекса Республики Казахстанот 25 декабря 2017 года № 120-</w:t>
      </w:r>
      <w:r w:rsidRPr="00C86CFB">
        <w:rPr>
          <w:sz w:val="28"/>
          <w:szCs w:val="28"/>
        </w:rPr>
        <w:t>VI</w:t>
      </w:r>
      <w:r w:rsidRPr="00C86CFB">
        <w:rPr>
          <w:sz w:val="28"/>
          <w:szCs w:val="28"/>
          <w:lang w:val="ru-RU"/>
        </w:rPr>
        <w:t xml:space="preserve"> ЗРК  «О налогах и других обязательных платежах в бюджет» (Налоговый кодекс), введенного в действие Законом Республики Казахстан от 25 декабря 2017 года № 121-</w:t>
      </w:r>
      <w:r w:rsidRPr="00C86CFB">
        <w:rPr>
          <w:sz w:val="28"/>
          <w:szCs w:val="28"/>
        </w:rPr>
        <w:t>VI</w:t>
      </w:r>
      <w:r w:rsidRPr="00C86CFB">
        <w:rPr>
          <w:sz w:val="28"/>
          <w:szCs w:val="28"/>
          <w:lang w:val="ru-RU"/>
        </w:rPr>
        <w:t>, к доходу физического лица в виде пенсионных выплат и (или) единовременных пенсионных выплат из единого накопительного пенсионного фонда не были применены налоговые вычеты, установленные в пунктах 2) и 3) пункта 1 статьи 346 Кодекса Республики Казахстан от 25 декабря 2017 года № 120-</w:t>
      </w:r>
      <w:r w:rsidRPr="00C86CFB">
        <w:rPr>
          <w:sz w:val="28"/>
          <w:szCs w:val="28"/>
        </w:rPr>
        <w:t>VI</w:t>
      </w:r>
      <w:r w:rsidRPr="00C86CFB">
        <w:rPr>
          <w:sz w:val="28"/>
          <w:szCs w:val="28"/>
          <w:lang w:val="ru-RU"/>
        </w:rPr>
        <w:t xml:space="preserve"> ЗРК  «О налогах и других обязательных платежах в бюджет» (Налоговый кодекс), введенного в действие Законом Республики Казахстан от 25 декабря 2017 года № 121-</w:t>
      </w:r>
      <w:r w:rsidRPr="00C86CFB">
        <w:rPr>
          <w:sz w:val="28"/>
          <w:szCs w:val="28"/>
        </w:rPr>
        <w:t>VI</w:t>
      </w:r>
      <w:r w:rsidRPr="00C86CFB">
        <w:rPr>
          <w:sz w:val="28"/>
          <w:szCs w:val="28"/>
          <w:lang w:val="ru-RU"/>
        </w:rPr>
        <w:t>, по причине обращения физического лица позже даты удержания индивидуального подоходного налога с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под</w:t>
      </w:r>
      <w:hyperlink r:id="rId570" w:history="1">
        <w:r w:rsidRPr="00C86CFB">
          <w:rPr>
            <w:sz w:val="28"/>
            <w:szCs w:val="28"/>
            <w:lang w:val="ru-RU"/>
          </w:rPr>
          <w:t xml:space="preserve">пунктом 2) пункта 2 статьи </w:t>
        </w:r>
      </w:hyperlink>
      <w:r w:rsidRPr="00C86CFB">
        <w:rPr>
          <w:sz w:val="28"/>
          <w:szCs w:val="28"/>
          <w:lang w:val="ru-RU"/>
        </w:rPr>
        <w:t>51 настоящего Кодекса.</w:t>
      </w:r>
    </w:p>
    <w:p w:rsidR="00B520B6" w:rsidRPr="00C86CFB" w:rsidRDefault="00B520B6" w:rsidP="00EA0A0E">
      <w:pPr>
        <w:pStyle w:val="pji"/>
        <w:shd w:val="clear" w:color="auto" w:fill="FFFFFF"/>
        <w:tabs>
          <w:tab w:val="left" w:pos="886"/>
        </w:tabs>
        <w:spacing w:before="0" w:beforeAutospacing="0" w:after="0" w:afterAutospacing="0" w:line="216" w:lineRule="auto"/>
        <w:ind w:left="-1" w:firstLine="710"/>
        <w:contextualSpacing/>
        <w:jc w:val="both"/>
        <w:textAlignment w:val="baseline"/>
        <w:rPr>
          <w:sz w:val="28"/>
          <w:szCs w:val="28"/>
          <w:lang w:val="ru-RU"/>
        </w:rPr>
      </w:pPr>
      <w:r w:rsidRPr="00C86CFB">
        <w:rPr>
          <w:sz w:val="28"/>
          <w:szCs w:val="28"/>
          <w:lang w:val="ru-RU"/>
        </w:rPr>
        <w:t>При этом срок исковой давности, по перерасчету доходов в виде единовременных пенсионных выплат из единого накопительного пенсионного фонда, осуществленных в период с 1 января 2021 года по 31 декабря 2021 года, определен в течение периода с 1 января 2021 года по 31 декабря 2025 года.</w:t>
      </w:r>
    </w:p>
    <w:p w:rsidR="00B520B6" w:rsidRPr="00C86CFB" w:rsidRDefault="00B520B6"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p>
    <w:p w:rsidR="004E5B16" w:rsidRPr="00C86CFB" w:rsidRDefault="004E5B16" w:rsidP="00EA0A0E">
      <w:pPr>
        <w:pStyle w:val="a3"/>
        <w:spacing w:before="0" w:beforeAutospacing="0" w:after="0" w:afterAutospacing="0" w:line="216" w:lineRule="auto"/>
        <w:ind w:firstLine="709"/>
        <w:contextualSpacing/>
        <w:jc w:val="both"/>
        <w:rPr>
          <w:b/>
          <w:sz w:val="28"/>
          <w:szCs w:val="28"/>
        </w:rPr>
      </w:pPr>
      <w:r w:rsidRPr="00C86CFB">
        <w:rPr>
          <w:b/>
          <w:bCs/>
          <w:sz w:val="28"/>
          <w:szCs w:val="28"/>
        </w:rPr>
        <w:t>Статья 8</w:t>
      </w:r>
      <w:r w:rsidR="0088659A" w:rsidRPr="00C86CFB">
        <w:rPr>
          <w:b/>
          <w:bCs/>
          <w:sz w:val="28"/>
          <w:szCs w:val="28"/>
        </w:rPr>
        <w:t>1</w:t>
      </w:r>
      <w:r w:rsidR="00823421" w:rsidRPr="00C86CFB">
        <w:rPr>
          <w:b/>
          <w:bCs/>
          <w:sz w:val="28"/>
          <w:szCs w:val="28"/>
        </w:rPr>
        <w:t>0</w:t>
      </w:r>
      <w:r w:rsidRPr="00C86CFB">
        <w:rPr>
          <w:b/>
          <w:bCs/>
          <w:sz w:val="28"/>
          <w:szCs w:val="28"/>
        </w:rPr>
        <w:t>.</w:t>
      </w:r>
      <w:r w:rsidRPr="00C86CFB">
        <w:rPr>
          <w:b/>
          <w:sz w:val="28"/>
          <w:szCs w:val="28"/>
        </w:rPr>
        <w:t xml:space="preserve"> Переходные положения в отношении лица, занимающего частной практикой</w:t>
      </w:r>
    </w:p>
    <w:p w:rsidR="004E5B16" w:rsidRPr="00C86CFB" w:rsidRDefault="004E5B16" w:rsidP="00EA0A0E">
      <w:pPr>
        <w:pStyle w:val="a3"/>
        <w:spacing w:before="0" w:beforeAutospacing="0" w:after="0" w:afterAutospacing="0" w:line="216" w:lineRule="auto"/>
        <w:ind w:firstLine="709"/>
        <w:contextualSpacing/>
        <w:jc w:val="both"/>
        <w:rPr>
          <w:b/>
          <w:sz w:val="28"/>
          <w:szCs w:val="28"/>
        </w:rPr>
      </w:pPr>
    </w:p>
    <w:p w:rsidR="004E5B16" w:rsidRPr="00C86CFB" w:rsidRDefault="004E5B16" w:rsidP="00EA0A0E">
      <w:pPr>
        <w:pStyle w:val="a3"/>
        <w:spacing w:before="0" w:beforeAutospacing="0" w:after="0" w:afterAutospacing="0" w:line="216" w:lineRule="auto"/>
        <w:ind w:firstLine="709"/>
        <w:contextualSpacing/>
        <w:jc w:val="both"/>
        <w:rPr>
          <w:sz w:val="28"/>
          <w:szCs w:val="28"/>
        </w:rPr>
      </w:pPr>
      <w:r w:rsidRPr="00C86CFB">
        <w:rPr>
          <w:sz w:val="28"/>
          <w:szCs w:val="28"/>
        </w:rPr>
        <w:t>1. Лицо, занимающееся частной практикой, состоящее на регистрационном учете в качестве плательщика налога на добавленную стоимость, в течение десяти рабочих дней со дня введения в действие настоящего Кодекса без уведомления подлежит снятию налоговым органом с регистрационного учета в качестве плательщика налога на добавленную стоимость с даты введения в действие настоящего Кодекса.</w:t>
      </w:r>
    </w:p>
    <w:p w:rsidR="004E5B16" w:rsidRPr="00C86CFB" w:rsidRDefault="004E5B16" w:rsidP="00EA0A0E">
      <w:pPr>
        <w:pStyle w:val="a3"/>
        <w:spacing w:before="0" w:beforeAutospacing="0" w:after="0" w:afterAutospacing="0"/>
        <w:ind w:firstLine="709"/>
        <w:contextualSpacing/>
        <w:jc w:val="both"/>
        <w:rPr>
          <w:sz w:val="28"/>
          <w:szCs w:val="28"/>
        </w:rPr>
      </w:pPr>
      <w:r w:rsidRPr="00C86CFB">
        <w:rPr>
          <w:bCs/>
          <w:sz w:val="28"/>
          <w:szCs w:val="28"/>
        </w:rPr>
        <w:t>2. Лицо, занимающееся частной практикой,</w:t>
      </w:r>
      <w:r w:rsidRPr="00C86CFB">
        <w:rPr>
          <w:sz w:val="28"/>
          <w:szCs w:val="28"/>
        </w:rPr>
        <w:t xml:space="preserve"> состоящие на регистрационном учете в качестве плательщика налога на добавленную стоимость, обязано в течение десяти рабочих дней со дня введения в действие настоящего Кодекса представить в налоговый орган по месту регистрации ликвидационную налоговую отчетность по налогу на добавленную стоимость за период с начала налогового периода, в котором возникло обязательство по представлению такой ликвидационной налоговой отчетности, до даты ее представления в налоговый орган.</w:t>
      </w:r>
    </w:p>
    <w:p w:rsidR="004E5B16" w:rsidRPr="00C86CFB" w:rsidRDefault="004E5B16" w:rsidP="00EA0A0E">
      <w:pPr>
        <w:pStyle w:val="a3"/>
        <w:spacing w:before="0" w:beforeAutospacing="0" w:after="0" w:afterAutospacing="0"/>
        <w:ind w:firstLine="709"/>
        <w:contextualSpacing/>
        <w:jc w:val="both"/>
        <w:rPr>
          <w:sz w:val="28"/>
          <w:szCs w:val="28"/>
        </w:rPr>
      </w:pPr>
      <w:r w:rsidRPr="00C86CFB">
        <w:rPr>
          <w:sz w:val="28"/>
          <w:szCs w:val="28"/>
        </w:rPr>
        <w:t xml:space="preserve">3. Свидетельство о постановке на регистрационный учет по налогу на добавленную стоимость </w:t>
      </w:r>
      <w:r w:rsidRPr="00C86CFB">
        <w:rPr>
          <w:bCs/>
          <w:sz w:val="28"/>
          <w:szCs w:val="28"/>
        </w:rPr>
        <w:t xml:space="preserve">лица, занимающегося частной практикой, </w:t>
      </w:r>
      <w:r w:rsidRPr="00C86CFB">
        <w:rPr>
          <w:sz w:val="28"/>
          <w:szCs w:val="28"/>
        </w:rPr>
        <w:t>признается недействительным со дня введения в действие настоящего Кодекса.</w:t>
      </w:r>
    </w:p>
    <w:p w:rsidR="004E5B16" w:rsidRPr="00C86CFB" w:rsidRDefault="004E5B16" w:rsidP="00C86CFB">
      <w:pPr>
        <w:pStyle w:val="a3"/>
        <w:spacing w:before="0" w:beforeAutospacing="0" w:after="0" w:afterAutospacing="0"/>
        <w:ind w:firstLine="709"/>
        <w:contextualSpacing/>
        <w:jc w:val="both"/>
        <w:rPr>
          <w:sz w:val="28"/>
          <w:szCs w:val="28"/>
        </w:rPr>
      </w:pPr>
    </w:p>
    <w:p w:rsidR="004E5B16" w:rsidRPr="00C86CFB" w:rsidRDefault="004E5B16" w:rsidP="00EA0A0E">
      <w:pPr>
        <w:spacing w:after="0" w:line="216"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8</w:t>
      </w:r>
      <w:r w:rsidR="0088659A" w:rsidRPr="00C86CFB">
        <w:rPr>
          <w:rFonts w:ascii="Times New Roman" w:hAnsi="Times New Roman" w:cs="Times New Roman"/>
          <w:b/>
          <w:sz w:val="28"/>
          <w:szCs w:val="28"/>
        </w:rPr>
        <w:t>1</w:t>
      </w:r>
      <w:r w:rsidR="00823421" w:rsidRPr="00C86CFB">
        <w:rPr>
          <w:rFonts w:ascii="Times New Roman" w:hAnsi="Times New Roman" w:cs="Times New Roman"/>
          <w:b/>
          <w:sz w:val="28"/>
          <w:szCs w:val="28"/>
        </w:rPr>
        <w:t>1</w:t>
      </w:r>
      <w:r w:rsidRPr="00C86CFB">
        <w:rPr>
          <w:rFonts w:ascii="Times New Roman" w:hAnsi="Times New Roman" w:cs="Times New Roman"/>
          <w:b/>
          <w:sz w:val="28"/>
          <w:szCs w:val="28"/>
        </w:rPr>
        <w:t>. Переходные положения по ставкам сбора за первичную государственную регистрацию механических транспортных средств</w:t>
      </w:r>
    </w:p>
    <w:p w:rsidR="004E5B16" w:rsidRPr="00C86CFB" w:rsidRDefault="004E5B16" w:rsidP="00EA0A0E">
      <w:pPr>
        <w:spacing w:after="0" w:line="216" w:lineRule="auto"/>
        <w:ind w:firstLine="709"/>
        <w:contextualSpacing/>
        <w:jc w:val="both"/>
        <w:rPr>
          <w:rFonts w:ascii="Times New Roman" w:hAnsi="Times New Roman" w:cs="Times New Roman"/>
          <w:b/>
          <w:sz w:val="28"/>
          <w:szCs w:val="28"/>
        </w:rPr>
      </w:pPr>
    </w:p>
    <w:p w:rsidR="004E5B16" w:rsidRPr="00C86CFB" w:rsidRDefault="004E5B16" w:rsidP="00EA0A0E">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Установить, что до 1 января 2028 года в отношении транспортных средств категории N3 (седельные тягачи) возрастом до 7 лет, включая год выпуска, регистрируемых плательщиками, имеющими удостоверение допуска к осуществлению международных автомобильных перевозок грузов, ставки сбора за первичную государственную регистрацию механических транспортных средств, установленные пунктом 4 статьи 593 Налогового кодекса, не применяются.</w:t>
      </w:r>
    </w:p>
    <w:p w:rsidR="00991EBF" w:rsidRPr="00C86CFB" w:rsidRDefault="00991EBF" w:rsidP="00EA0A0E">
      <w:pPr>
        <w:spacing w:after="0" w:line="240" w:lineRule="auto"/>
        <w:ind w:firstLine="709"/>
        <w:contextualSpacing/>
        <w:jc w:val="both"/>
        <w:rPr>
          <w:rFonts w:ascii="Times New Roman" w:hAnsi="Times New Roman" w:cs="Times New Roman"/>
          <w:sz w:val="28"/>
          <w:szCs w:val="28"/>
        </w:rPr>
      </w:pPr>
    </w:p>
    <w:p w:rsidR="00991EBF" w:rsidRPr="00C86CFB" w:rsidRDefault="00991EBF" w:rsidP="00EA0A0E">
      <w:pPr>
        <w:spacing w:after="0" w:line="240" w:lineRule="auto"/>
        <w:ind w:firstLine="709"/>
        <w:contextualSpacing/>
        <w:jc w:val="both"/>
        <w:rPr>
          <w:rFonts w:ascii="Times New Roman" w:eastAsia="Times New Roman" w:hAnsi="Times New Roman" w:cs="Times New Roman"/>
          <w:b/>
          <w:sz w:val="28"/>
          <w:szCs w:val="28"/>
          <w:lang w:eastAsia="ru-RU"/>
        </w:rPr>
      </w:pPr>
      <w:r w:rsidRPr="00C86CFB">
        <w:rPr>
          <w:rFonts w:ascii="Times New Roman" w:hAnsi="Times New Roman" w:cs="Times New Roman"/>
          <w:b/>
          <w:sz w:val="28"/>
          <w:szCs w:val="28"/>
        </w:rPr>
        <w:t>Статья</w:t>
      </w:r>
      <w:r w:rsidRPr="00C86CFB">
        <w:rPr>
          <w:rFonts w:ascii="Times New Roman" w:eastAsia="Times New Roman" w:hAnsi="Times New Roman" w:cs="Times New Roman"/>
          <w:b/>
          <w:sz w:val="28"/>
          <w:szCs w:val="28"/>
          <w:lang w:eastAsia="ru-RU"/>
        </w:rPr>
        <w:t xml:space="preserve"> 81</w:t>
      </w:r>
      <w:r w:rsidR="00823421" w:rsidRPr="00C86CFB">
        <w:rPr>
          <w:rFonts w:ascii="Times New Roman" w:eastAsia="Times New Roman" w:hAnsi="Times New Roman" w:cs="Times New Roman"/>
          <w:b/>
          <w:sz w:val="28"/>
          <w:szCs w:val="28"/>
          <w:lang w:eastAsia="ru-RU"/>
        </w:rPr>
        <w:t>2</w:t>
      </w:r>
      <w:r w:rsidRPr="00C86CFB">
        <w:rPr>
          <w:rFonts w:ascii="Times New Roman" w:eastAsia="Times New Roman" w:hAnsi="Times New Roman" w:cs="Times New Roman"/>
          <w:b/>
          <w:sz w:val="28"/>
          <w:szCs w:val="28"/>
          <w:lang w:eastAsia="ru-RU"/>
        </w:rPr>
        <w:t>. Переходные положения по действию годовых ставок за использование радиочастотного спектра</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Приостановлено до 1 января 2031 года действие годовой ставки платы за сотовую связь  предусмотренной таблицей пункта 2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или консолидированно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городских и сельских населенных пунктах, установив, что определенные годовые ставки платы уменьшаются на 90 процентов.</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Возврат уплаченных плательщиками сумм платы не производится.</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Операторы связи представляют в уполномоченный орган в области связи ежегодные аудированные сведения по финансированию указанных проектов до и после выполнения соответствующих обязательств, а также на ежемесячной основе представляют информацию по обеспечению широкополосным доступом в Интернет городских и сельских населенных пунктов.</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Приостановлено с 1 января 2023 года действие строк 9, 9.1 и 10 таблицы пункта 2 статьи 595 Налогового кодекса и до 1 января 2028 года действие годовых ставок плат за спутниковую связь с применением негеостационарных спутников (за ширину полосой 2 МГц на прием/2 МГц на передачу, на одно приемо-передающее устройство), спутниковую связь с HUB-технологией (за ширину полосой 100 кГц на прием/100 кГц на передачу, используемую на HUB) и спутниковую связь без HUB-технологии (за используемые частоты одной станцией), предусмотренных таблицей пункта 2 статьи 595 Налогового кодекса, для операторов связи, принявших на себя обязательства в рамках выданных уполномоченным органом в области связи разрешений на использование радиочастотного спектра, самостоятельно направивших средства не менее высвобожденных средств от снижения соответствующей ставки платы на финансирование проектов широкополосного доступа в Интернет в сельских населенных пунктах с применением спутниковых технологий, установив, что определенные годовые ставки платы уменьшаются на 90 процентов со дня принятия соответствующих обязательств.</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Возврат уплаченных плательщиками сумм платы не производится.</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В целях оформления таких обязательств операторы связи направляют разрешение на использование радиочастотного спектра в уполномоченный орган в области связи, который вносит обязательства и возвращает разрешение на использование радиочастотного спектра оператору связи.</w:t>
      </w:r>
    </w:p>
    <w:p w:rsidR="00991EBF" w:rsidRPr="00C86CFB" w:rsidRDefault="00991EBF" w:rsidP="00EA0A0E">
      <w:pPr>
        <w:spacing w:after="0" w:line="240" w:lineRule="auto"/>
        <w:ind w:firstLine="709"/>
        <w:contextualSpacing/>
        <w:jc w:val="both"/>
        <w:rPr>
          <w:rFonts w:ascii="Times New Roman" w:eastAsia="Times New Roman" w:hAnsi="Times New Roman" w:cs="Times New Roman"/>
          <w:sz w:val="28"/>
          <w:szCs w:val="28"/>
          <w:lang w:eastAsia="ru-RU"/>
        </w:rPr>
      </w:pPr>
      <w:r w:rsidRPr="00C86CFB">
        <w:rPr>
          <w:rFonts w:ascii="Times New Roman" w:eastAsia="Times New Roman" w:hAnsi="Times New Roman" w:cs="Times New Roman"/>
          <w:sz w:val="28"/>
          <w:szCs w:val="28"/>
          <w:lang w:eastAsia="ru-RU"/>
        </w:rPr>
        <w:t>Операторы связи представляют в уполномоченный орган в области связи ежегодные аудированные сведения по финансированию указанных проектов после выполнения соответствующих обязательств.</w:t>
      </w:r>
    </w:p>
    <w:p w:rsidR="00991EBF" w:rsidRPr="00C86CFB" w:rsidRDefault="00991EBF" w:rsidP="00EA0A0E">
      <w:pPr>
        <w:spacing w:after="0" w:line="240" w:lineRule="auto"/>
        <w:ind w:firstLine="709"/>
        <w:contextualSpacing/>
        <w:jc w:val="both"/>
        <w:rPr>
          <w:rFonts w:ascii="Times New Roman" w:hAnsi="Times New Roman" w:cs="Times New Roman"/>
          <w:sz w:val="28"/>
          <w:szCs w:val="28"/>
        </w:rPr>
      </w:pPr>
    </w:p>
    <w:p w:rsidR="00A62EC5" w:rsidRPr="00C86CFB" w:rsidRDefault="00A62EC5" w:rsidP="00EA0A0E">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rPr>
      </w:pPr>
      <w:r w:rsidRPr="00C86CFB">
        <w:rPr>
          <w:rFonts w:ascii="Times New Roman" w:eastAsia="Times New Roman" w:hAnsi="Times New Roman" w:cs="Times New Roman"/>
          <w:b/>
          <w:sz w:val="28"/>
          <w:szCs w:val="28"/>
        </w:rPr>
        <w:t>Статья 81</w:t>
      </w:r>
      <w:r w:rsidR="00823421" w:rsidRPr="00C86CFB">
        <w:rPr>
          <w:rFonts w:ascii="Times New Roman" w:eastAsia="Times New Roman" w:hAnsi="Times New Roman" w:cs="Times New Roman"/>
          <w:b/>
          <w:sz w:val="28"/>
          <w:szCs w:val="28"/>
        </w:rPr>
        <w:t>3</w:t>
      </w:r>
      <w:r w:rsidRPr="00C86CFB">
        <w:rPr>
          <w:rFonts w:ascii="Times New Roman" w:eastAsia="Times New Roman" w:hAnsi="Times New Roman" w:cs="Times New Roman"/>
          <w:b/>
          <w:sz w:val="28"/>
          <w:szCs w:val="28"/>
        </w:rPr>
        <w:t>.</w:t>
      </w:r>
      <w:r w:rsidRPr="00C86CFB">
        <w:rPr>
          <w:rFonts w:ascii="Times New Roman" w:eastAsia="Times New Roman" w:hAnsi="Times New Roman" w:cs="Times New Roman"/>
          <w:sz w:val="28"/>
          <w:szCs w:val="28"/>
        </w:rPr>
        <w:t xml:space="preserve"> Установить, что если дата получения легкового автомобиля, учтенного (учитываемого) в качестве основного средства или дата выписки счета-фактуры по его приобретению приходится на период с 1 января 2025 года, то сумма налога на добавленную стоимость по такому легковому автомобилю относится в зачет в 2025 году при соблюдении условий, установленных главой 48 настоящего Кодекса.</w:t>
      </w:r>
    </w:p>
    <w:p w:rsidR="00A62EC5" w:rsidRPr="00C86CFB" w:rsidRDefault="00A62EC5" w:rsidP="00EA0A0E">
      <w:pPr>
        <w:spacing w:after="0" w:line="240" w:lineRule="auto"/>
        <w:ind w:firstLine="709"/>
        <w:contextualSpacing/>
        <w:jc w:val="both"/>
        <w:rPr>
          <w:rFonts w:ascii="Times New Roman" w:eastAsia="Times New Roman" w:hAnsi="Times New Roman" w:cs="Times New Roman"/>
          <w:spacing w:val="2"/>
          <w:sz w:val="28"/>
          <w:szCs w:val="28"/>
          <w:lang w:eastAsia="ru-RU"/>
        </w:rPr>
      </w:pPr>
    </w:p>
    <w:p w:rsidR="001E22C9" w:rsidRPr="00C86CFB" w:rsidRDefault="001E22C9" w:rsidP="00EA0A0E">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814. Переходные положения по возврату превышения налога на добавленную стоимость, сложившегося за налоговые периоды до 1 июля 2025 года</w:t>
      </w:r>
    </w:p>
    <w:p w:rsidR="001E22C9" w:rsidRPr="00C86CFB" w:rsidRDefault="001E22C9" w:rsidP="00EA0A0E">
      <w:pPr>
        <w:spacing w:after="0" w:line="240" w:lineRule="auto"/>
        <w:ind w:firstLine="709"/>
        <w:contextualSpacing/>
        <w:jc w:val="both"/>
        <w:rPr>
          <w:rFonts w:ascii="Times New Roman" w:hAnsi="Times New Roman" w:cs="Times New Roman"/>
          <w:b/>
          <w:sz w:val="28"/>
          <w:szCs w:val="28"/>
        </w:rPr>
      </w:pPr>
    </w:p>
    <w:p w:rsidR="001E22C9" w:rsidRPr="00C86CFB" w:rsidRDefault="001E22C9" w:rsidP="00EA0A0E">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Установить, что возврат превышения налога на добавленную стоимость, сложившегося за налоговые периоды до 1 июля 2025 года, осуществляется в соответствии с положениями </w:t>
      </w:r>
      <w:r w:rsidRPr="00C86CFB">
        <w:rPr>
          <w:rFonts w:ascii="Times New Roman" w:eastAsia="Times New Roman" w:hAnsi="Times New Roman" w:cs="Times New Roman"/>
          <w:spacing w:val="2"/>
          <w:sz w:val="28"/>
          <w:szCs w:val="28"/>
          <w:lang w:eastAsia="ru-RU"/>
        </w:rPr>
        <w:t>статей 152, 429, 431, 432, 434</w:t>
      </w:r>
      <w:r w:rsidRPr="00C86CFB">
        <w:rPr>
          <w:rFonts w:ascii="Times New Roman" w:hAnsi="Times New Roman" w:cs="Times New Roman"/>
          <w:sz w:val="28"/>
          <w:szCs w:val="28"/>
          <w:shd w:val="clear" w:color="auto" w:fill="FFFFFF"/>
        </w:rPr>
        <w:t>Кодекса Республики Казахстан от 25 декабря 2017 года № 120-VI «О налогах и других обязательных платежах в бюджет (Налоговый кодекс)» в пределах срока исковой давности. </w:t>
      </w:r>
    </w:p>
    <w:p w:rsidR="001E22C9" w:rsidRPr="00C86CFB" w:rsidRDefault="001E22C9" w:rsidP="00EA0A0E">
      <w:pPr>
        <w:pStyle w:val="ac"/>
        <w:spacing w:after="0" w:line="240" w:lineRule="auto"/>
        <w:ind w:left="0" w:firstLine="709"/>
        <w:jc w:val="both"/>
        <w:rPr>
          <w:rFonts w:ascii="Times New Roman" w:hAnsi="Times New Roman"/>
          <w:b/>
          <w:sz w:val="28"/>
          <w:szCs w:val="28"/>
        </w:rPr>
      </w:pPr>
    </w:p>
    <w:p w:rsidR="001E22C9" w:rsidRPr="00C86CFB" w:rsidRDefault="001E22C9" w:rsidP="00EA0A0E">
      <w:pPr>
        <w:pStyle w:val="ac"/>
        <w:spacing w:after="0" w:line="240" w:lineRule="auto"/>
        <w:ind w:left="0" w:firstLine="709"/>
        <w:jc w:val="both"/>
        <w:rPr>
          <w:rFonts w:ascii="Times New Roman" w:hAnsi="Times New Roman"/>
          <w:b/>
          <w:sz w:val="28"/>
          <w:szCs w:val="28"/>
        </w:rPr>
      </w:pPr>
    </w:p>
    <w:p w:rsidR="001E22C9" w:rsidRPr="00C86CFB" w:rsidRDefault="001E22C9" w:rsidP="00EA0A0E">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Статья 815. Переходные положения по исчислению и уплате налога на добавленную стоимость при осуществлении электронной торговли товарами, оказании услуг в электронной форме физическим лицам</w:t>
      </w:r>
    </w:p>
    <w:p w:rsidR="001E22C9" w:rsidRPr="00C86CFB" w:rsidRDefault="001E22C9" w:rsidP="00EA0A0E">
      <w:pPr>
        <w:spacing w:after="0" w:line="240" w:lineRule="auto"/>
        <w:ind w:firstLine="709"/>
        <w:contextualSpacing/>
        <w:jc w:val="both"/>
        <w:rPr>
          <w:rFonts w:ascii="Times New Roman" w:hAnsi="Times New Roman" w:cs="Times New Roman"/>
          <w:sz w:val="28"/>
          <w:szCs w:val="28"/>
        </w:rPr>
      </w:pPr>
    </w:p>
    <w:p w:rsidR="001E22C9" w:rsidRPr="00C86CFB" w:rsidRDefault="001E22C9" w:rsidP="00EA0A0E">
      <w:pPr>
        <w:spacing w:after="0" w:line="216"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 xml:space="preserve">Установить, что </w:t>
      </w:r>
      <w:r w:rsidRPr="00C86CFB">
        <w:rPr>
          <w:rFonts w:ascii="Times New Roman" w:hAnsi="Times New Roman" w:cs="Times New Roman"/>
          <w:bCs/>
          <w:sz w:val="28"/>
          <w:szCs w:val="28"/>
        </w:rPr>
        <w:t>до вступления в силу Протокола о внесении изменений в Договор о Таможенном кодексе ЕАЭС</w:t>
      </w:r>
      <w:r w:rsidRPr="00C86CFB">
        <w:rPr>
          <w:rFonts w:ascii="Times New Roman" w:hAnsi="Times New Roman" w:cs="Times New Roman"/>
          <w:sz w:val="28"/>
          <w:szCs w:val="28"/>
        </w:rPr>
        <w:t xml:space="preserve">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части превышения стоимостной и (или) весовой нормы, определяемой в соответствии с таможенным законодательством ЕАЭС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p w:rsidR="001E22C9" w:rsidRPr="00C86CFB" w:rsidRDefault="001E22C9"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p>
    <w:p w:rsidR="00567743" w:rsidRPr="00C86CFB" w:rsidRDefault="00567743"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b/>
          <w:spacing w:val="2"/>
          <w:sz w:val="28"/>
          <w:szCs w:val="28"/>
          <w:lang w:eastAsia="ru-RU"/>
        </w:rPr>
        <w:t>Статья 8</w:t>
      </w:r>
      <w:r w:rsidR="0088659A" w:rsidRPr="00C86CFB">
        <w:rPr>
          <w:rFonts w:ascii="Times New Roman" w:eastAsia="Times New Roman" w:hAnsi="Times New Roman" w:cs="Times New Roman"/>
          <w:b/>
          <w:spacing w:val="2"/>
          <w:sz w:val="28"/>
          <w:szCs w:val="28"/>
          <w:lang w:eastAsia="ru-RU"/>
        </w:rPr>
        <w:t>1</w:t>
      </w:r>
      <w:r w:rsidR="001E22C9" w:rsidRPr="00C86CFB">
        <w:rPr>
          <w:rFonts w:ascii="Times New Roman" w:eastAsia="Times New Roman" w:hAnsi="Times New Roman" w:cs="Times New Roman"/>
          <w:b/>
          <w:spacing w:val="2"/>
          <w:sz w:val="28"/>
          <w:szCs w:val="28"/>
          <w:lang w:eastAsia="ru-RU"/>
        </w:rPr>
        <w:t>6</w:t>
      </w:r>
      <w:r w:rsidRPr="00C86CFB">
        <w:rPr>
          <w:rFonts w:ascii="Times New Roman" w:eastAsia="Times New Roman" w:hAnsi="Times New Roman" w:cs="Times New Roman"/>
          <w:b/>
          <w:spacing w:val="2"/>
          <w:sz w:val="28"/>
          <w:szCs w:val="28"/>
          <w:lang w:eastAsia="ru-RU"/>
        </w:rPr>
        <w:t>. Порядок введения в действие настоящего Кодекса</w:t>
      </w:r>
    </w:p>
    <w:p w:rsidR="00567743" w:rsidRPr="00C86CFB" w:rsidRDefault="00567743"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 xml:space="preserve">1. Настоящий Кодекс вводится в действие с 1 </w:t>
      </w:r>
      <w:r w:rsidR="00227BA8" w:rsidRPr="00C86CFB">
        <w:rPr>
          <w:rFonts w:ascii="Times New Roman" w:eastAsia="Times New Roman" w:hAnsi="Times New Roman" w:cs="Times New Roman"/>
          <w:spacing w:val="2"/>
          <w:sz w:val="28"/>
          <w:szCs w:val="28"/>
          <w:lang w:eastAsia="ru-RU"/>
        </w:rPr>
        <w:t>января</w:t>
      </w:r>
      <w:r w:rsidRPr="00C86CFB">
        <w:rPr>
          <w:rFonts w:ascii="Times New Roman" w:eastAsia="Times New Roman" w:hAnsi="Times New Roman" w:cs="Times New Roman"/>
          <w:spacing w:val="2"/>
          <w:sz w:val="28"/>
          <w:szCs w:val="28"/>
          <w:lang w:eastAsia="ru-RU"/>
        </w:rPr>
        <w:t xml:space="preserve"> 202</w:t>
      </w:r>
      <w:r w:rsidR="00227BA8" w:rsidRPr="00C86CFB">
        <w:rPr>
          <w:rFonts w:ascii="Times New Roman" w:eastAsia="Times New Roman" w:hAnsi="Times New Roman" w:cs="Times New Roman"/>
          <w:spacing w:val="2"/>
          <w:sz w:val="28"/>
          <w:szCs w:val="28"/>
          <w:lang w:eastAsia="ru-RU"/>
        </w:rPr>
        <w:t>5</w:t>
      </w:r>
      <w:r w:rsidRPr="00C86CFB">
        <w:rPr>
          <w:rFonts w:ascii="Times New Roman" w:eastAsia="Times New Roman" w:hAnsi="Times New Roman" w:cs="Times New Roman"/>
          <w:spacing w:val="2"/>
          <w:sz w:val="28"/>
          <w:szCs w:val="28"/>
          <w:lang w:eastAsia="ru-RU"/>
        </w:rPr>
        <w:t xml:space="preserve"> года.</w:t>
      </w:r>
    </w:p>
    <w:p w:rsidR="00880C2E" w:rsidRPr="00C86CFB" w:rsidRDefault="00567743"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2. Признать утратившими силу со дня введения в действие настоящего Кодекса:</w:t>
      </w:r>
    </w:p>
    <w:p w:rsidR="001E22C9" w:rsidRPr="00C86CFB" w:rsidRDefault="00567743" w:rsidP="00EA0A0E">
      <w:pPr>
        <w:spacing w:after="0" w:line="216" w:lineRule="auto"/>
        <w:ind w:firstLine="709"/>
        <w:contextualSpacing/>
        <w:jc w:val="both"/>
        <w:rPr>
          <w:rFonts w:ascii="Times New Roman" w:eastAsia="Times New Roman" w:hAnsi="Times New Roman" w:cs="Times New Roman"/>
          <w:spacing w:val="2"/>
          <w:sz w:val="28"/>
          <w:szCs w:val="28"/>
          <w:lang w:eastAsia="ru-RU"/>
        </w:rPr>
      </w:pPr>
      <w:r w:rsidRPr="00C86CFB">
        <w:rPr>
          <w:rFonts w:ascii="Times New Roman" w:eastAsia="Times New Roman" w:hAnsi="Times New Roman" w:cs="Times New Roman"/>
          <w:spacing w:val="2"/>
          <w:sz w:val="28"/>
          <w:szCs w:val="28"/>
          <w:lang w:eastAsia="ru-RU"/>
        </w:rPr>
        <w:t>1) Кодекс Республики Казахстан от 25 декабря 2017 года «О налогах и других обязательных платежах в бюджет (Налоговый кодекс)»</w:t>
      </w:r>
      <w:r w:rsidR="001E22C9" w:rsidRPr="00C86CFB">
        <w:rPr>
          <w:rFonts w:ascii="Times New Roman" w:eastAsia="Times New Roman" w:hAnsi="Times New Roman" w:cs="Times New Roman"/>
          <w:spacing w:val="2"/>
          <w:sz w:val="28"/>
          <w:szCs w:val="28"/>
          <w:lang w:eastAsia="ru-RU"/>
        </w:rPr>
        <w:t>,за исключением статей 152, 429, 431, 432, 434, которые признаются утратившими силу с 1 января 2032 года;</w:t>
      </w:r>
    </w:p>
    <w:p w:rsidR="00567743" w:rsidRPr="00C86CFB" w:rsidRDefault="00567743" w:rsidP="00C86CFB">
      <w:pPr>
        <w:spacing w:after="0" w:line="240" w:lineRule="auto"/>
        <w:ind w:firstLine="709"/>
        <w:contextualSpacing/>
        <w:jc w:val="both"/>
        <w:rPr>
          <w:rFonts w:ascii="Times New Roman" w:hAnsi="Times New Roman" w:cs="Times New Roman"/>
          <w:sz w:val="28"/>
          <w:szCs w:val="28"/>
        </w:rPr>
      </w:pPr>
      <w:r w:rsidRPr="00C86CFB">
        <w:rPr>
          <w:rFonts w:ascii="Times New Roman" w:hAnsi="Times New Roman" w:cs="Times New Roman"/>
          <w:sz w:val="28"/>
          <w:szCs w:val="28"/>
        </w:rPr>
        <w:t>2) Закон Республики Казахстан от 25 декабря 2017 года «О введении в действие Кодекса Республики Казахстан «О налогах и других обязательных платежах в бюджет» (Налоговый кодекс)».</w:t>
      </w:r>
    </w:p>
    <w:p w:rsidR="00567743" w:rsidRPr="00C86CFB" w:rsidRDefault="00567743" w:rsidP="00C86CFB">
      <w:pPr>
        <w:spacing w:after="0" w:line="240" w:lineRule="auto"/>
        <w:ind w:firstLine="709"/>
        <w:contextualSpacing/>
        <w:jc w:val="both"/>
        <w:rPr>
          <w:rFonts w:ascii="Times New Roman" w:hAnsi="Times New Roman" w:cs="Times New Roman"/>
          <w:sz w:val="28"/>
          <w:szCs w:val="28"/>
        </w:rPr>
      </w:pPr>
    </w:p>
    <w:p w:rsidR="00567743" w:rsidRPr="00C86CFB" w:rsidRDefault="00567743" w:rsidP="00C86CFB">
      <w:pPr>
        <w:spacing w:after="0" w:line="240" w:lineRule="auto"/>
        <w:ind w:firstLine="709"/>
        <w:contextualSpacing/>
        <w:jc w:val="both"/>
        <w:rPr>
          <w:rFonts w:ascii="Times New Roman" w:hAnsi="Times New Roman" w:cs="Times New Roman"/>
          <w:sz w:val="28"/>
          <w:szCs w:val="28"/>
        </w:rPr>
      </w:pPr>
    </w:p>
    <w:p w:rsidR="00567743" w:rsidRPr="00C86CFB" w:rsidRDefault="0056774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Президент</w:t>
      </w:r>
    </w:p>
    <w:p w:rsidR="00567743" w:rsidRPr="00C86CFB" w:rsidRDefault="00567743" w:rsidP="00C86CFB">
      <w:pPr>
        <w:spacing w:after="0" w:line="240" w:lineRule="auto"/>
        <w:ind w:firstLine="709"/>
        <w:contextualSpacing/>
        <w:jc w:val="both"/>
        <w:rPr>
          <w:rFonts w:ascii="Times New Roman" w:hAnsi="Times New Roman" w:cs="Times New Roman"/>
          <w:b/>
          <w:sz w:val="28"/>
          <w:szCs w:val="28"/>
        </w:rPr>
      </w:pPr>
      <w:r w:rsidRPr="00C86CFB">
        <w:rPr>
          <w:rFonts w:ascii="Times New Roman" w:hAnsi="Times New Roman" w:cs="Times New Roman"/>
          <w:b/>
          <w:sz w:val="28"/>
          <w:szCs w:val="28"/>
        </w:rPr>
        <w:t>Республики Казахстан</w:t>
      </w:r>
    </w:p>
    <w:p w:rsidR="00206FD9" w:rsidRPr="00C86CFB" w:rsidRDefault="00206FD9" w:rsidP="00C86CFB">
      <w:pPr>
        <w:spacing w:after="0" w:line="240" w:lineRule="auto"/>
        <w:ind w:firstLine="709"/>
        <w:contextualSpacing/>
        <w:jc w:val="both"/>
        <w:rPr>
          <w:rFonts w:ascii="Times New Roman" w:eastAsia="Times New Roman" w:hAnsi="Times New Roman" w:cs="Times New Roman"/>
          <w:b/>
          <w:bCs/>
          <w:spacing w:val="2"/>
          <w:sz w:val="28"/>
          <w:szCs w:val="28"/>
          <w:lang w:eastAsia="ru-RU"/>
        </w:rPr>
      </w:pPr>
    </w:p>
    <w:sectPr w:rsidR="00206FD9" w:rsidRPr="00C86CFB" w:rsidSect="007C2202">
      <w:headerReference w:type="default" r:id="rId571"/>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875" w:rsidRDefault="00EA1875" w:rsidP="004168E9">
      <w:pPr>
        <w:spacing w:after="0" w:line="240" w:lineRule="auto"/>
      </w:pPr>
      <w:r>
        <w:separator/>
      </w:r>
    </w:p>
  </w:endnote>
  <w:endnote w:type="continuationSeparator" w:id="0">
    <w:p w:rsidR="00EA1875" w:rsidRDefault="00EA1875" w:rsidP="00416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875" w:rsidRDefault="00EA1875" w:rsidP="004168E9">
      <w:pPr>
        <w:spacing w:after="0" w:line="240" w:lineRule="auto"/>
      </w:pPr>
      <w:r>
        <w:separator/>
      </w:r>
    </w:p>
  </w:footnote>
  <w:footnote w:type="continuationSeparator" w:id="0">
    <w:p w:rsidR="00EA1875" w:rsidRDefault="00EA1875" w:rsidP="004168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288403"/>
      <w:docPartObj>
        <w:docPartGallery w:val="Page Numbers (Top of Page)"/>
        <w:docPartUnique/>
      </w:docPartObj>
    </w:sdtPr>
    <w:sdtEndPr>
      <w:rPr>
        <w:rFonts w:ascii="Times New Roman" w:hAnsi="Times New Roman" w:cs="Times New Roman"/>
        <w:sz w:val="24"/>
        <w:szCs w:val="24"/>
      </w:rPr>
    </w:sdtEndPr>
    <w:sdtContent>
      <w:p w:rsidR="0090080E" w:rsidRPr="004168E9" w:rsidRDefault="0090080E">
        <w:pPr>
          <w:pStyle w:val="a5"/>
          <w:jc w:val="center"/>
          <w:rPr>
            <w:rFonts w:ascii="Times New Roman" w:hAnsi="Times New Roman" w:cs="Times New Roman"/>
            <w:sz w:val="24"/>
            <w:szCs w:val="24"/>
          </w:rPr>
        </w:pPr>
        <w:r w:rsidRPr="004168E9">
          <w:rPr>
            <w:rFonts w:ascii="Times New Roman" w:hAnsi="Times New Roman" w:cs="Times New Roman"/>
            <w:sz w:val="24"/>
            <w:szCs w:val="24"/>
          </w:rPr>
          <w:fldChar w:fldCharType="begin"/>
        </w:r>
        <w:r w:rsidRPr="004168E9">
          <w:rPr>
            <w:rFonts w:ascii="Times New Roman" w:hAnsi="Times New Roman" w:cs="Times New Roman"/>
            <w:sz w:val="24"/>
            <w:szCs w:val="24"/>
          </w:rPr>
          <w:instrText>PAGE   \* MERGEFORMAT</w:instrText>
        </w:r>
        <w:r w:rsidRPr="004168E9">
          <w:rPr>
            <w:rFonts w:ascii="Times New Roman" w:hAnsi="Times New Roman" w:cs="Times New Roman"/>
            <w:sz w:val="24"/>
            <w:szCs w:val="24"/>
          </w:rPr>
          <w:fldChar w:fldCharType="separate"/>
        </w:r>
        <w:r w:rsidR="0042257F">
          <w:rPr>
            <w:rFonts w:ascii="Times New Roman" w:hAnsi="Times New Roman" w:cs="Times New Roman"/>
            <w:noProof/>
            <w:sz w:val="24"/>
            <w:szCs w:val="24"/>
          </w:rPr>
          <w:t>438</w:t>
        </w:r>
        <w:r w:rsidRPr="004168E9">
          <w:rPr>
            <w:rFonts w:ascii="Times New Roman" w:hAnsi="Times New Roman" w:cs="Times New Roman"/>
            <w:sz w:val="24"/>
            <w:szCs w:val="24"/>
          </w:rPr>
          <w:fldChar w:fldCharType="end"/>
        </w:r>
      </w:p>
    </w:sdtContent>
  </w:sdt>
  <w:p w:rsidR="0090080E" w:rsidRDefault="0090080E">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4FFFC5"/>
    <w:multiLevelType w:val="singleLevel"/>
    <w:tmpl w:val="824FFFC5"/>
    <w:lvl w:ilvl="0">
      <w:start w:val="1"/>
      <w:numFmt w:val="decimal"/>
      <w:suff w:val="space"/>
      <w:lvlText w:val="%1)"/>
      <w:lvlJc w:val="left"/>
    </w:lvl>
  </w:abstractNum>
  <w:abstractNum w:abstractNumId="1" w15:restartNumberingAfterBreak="0">
    <w:nsid w:val="AB66A086"/>
    <w:multiLevelType w:val="singleLevel"/>
    <w:tmpl w:val="AB66A086"/>
    <w:lvl w:ilvl="0">
      <w:start w:val="1"/>
      <w:numFmt w:val="decimal"/>
      <w:suff w:val="space"/>
      <w:lvlText w:val="%1)"/>
      <w:lvlJc w:val="left"/>
    </w:lvl>
  </w:abstractNum>
  <w:abstractNum w:abstractNumId="2" w15:restartNumberingAfterBreak="0">
    <w:nsid w:val="E7C377A5"/>
    <w:multiLevelType w:val="singleLevel"/>
    <w:tmpl w:val="E7C377A5"/>
    <w:lvl w:ilvl="0">
      <w:start w:val="1"/>
      <w:numFmt w:val="decimal"/>
      <w:suff w:val="space"/>
      <w:lvlText w:val="%1)"/>
      <w:lvlJc w:val="left"/>
    </w:lvl>
  </w:abstractNum>
  <w:abstractNum w:abstractNumId="3" w15:restartNumberingAfterBreak="0">
    <w:nsid w:val="EC31FDC1"/>
    <w:multiLevelType w:val="singleLevel"/>
    <w:tmpl w:val="EC31FDC1"/>
    <w:lvl w:ilvl="0">
      <w:start w:val="2"/>
      <w:numFmt w:val="decimal"/>
      <w:suff w:val="space"/>
      <w:lvlText w:val="%1)"/>
      <w:lvlJc w:val="left"/>
    </w:lvl>
  </w:abstractNum>
  <w:abstractNum w:abstractNumId="4" w15:restartNumberingAfterBreak="0">
    <w:nsid w:val="058B67E8"/>
    <w:multiLevelType w:val="hybridMultilevel"/>
    <w:tmpl w:val="43A2F4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AB2203"/>
    <w:multiLevelType w:val="hybridMultilevel"/>
    <w:tmpl w:val="39F49F7C"/>
    <w:lvl w:ilvl="0" w:tplc="C848084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6011526"/>
    <w:multiLevelType w:val="hybridMultilevel"/>
    <w:tmpl w:val="12CEB50C"/>
    <w:lvl w:ilvl="0" w:tplc="95F8B4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097C16D7"/>
    <w:multiLevelType w:val="hybridMultilevel"/>
    <w:tmpl w:val="051690CE"/>
    <w:lvl w:ilvl="0" w:tplc="FE5A47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0A7F4F66"/>
    <w:multiLevelType w:val="hybridMultilevel"/>
    <w:tmpl w:val="6F849F1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0DC45B3F"/>
    <w:multiLevelType w:val="hybridMultilevel"/>
    <w:tmpl w:val="FBFEF02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0E883129"/>
    <w:multiLevelType w:val="hybridMultilevel"/>
    <w:tmpl w:val="C2D4EC5E"/>
    <w:lvl w:ilvl="0" w:tplc="E536DC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F2C4C43"/>
    <w:multiLevelType w:val="hybridMultilevel"/>
    <w:tmpl w:val="53147EA8"/>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0FCD7183"/>
    <w:multiLevelType w:val="hybridMultilevel"/>
    <w:tmpl w:val="286866EE"/>
    <w:lvl w:ilvl="0" w:tplc="55120444">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3" w15:restartNumberingAfterBreak="0">
    <w:nsid w:val="114D5D6B"/>
    <w:multiLevelType w:val="hybridMultilevel"/>
    <w:tmpl w:val="50505DA6"/>
    <w:lvl w:ilvl="0" w:tplc="A13C0AA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4" w15:restartNumberingAfterBreak="0">
    <w:nsid w:val="11517A99"/>
    <w:multiLevelType w:val="hybridMultilevel"/>
    <w:tmpl w:val="E3F23D5C"/>
    <w:lvl w:ilvl="0" w:tplc="4E50C76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5" w15:restartNumberingAfterBreak="0">
    <w:nsid w:val="1293436A"/>
    <w:multiLevelType w:val="hybridMultilevel"/>
    <w:tmpl w:val="6990507E"/>
    <w:lvl w:ilvl="0" w:tplc="5B346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4A07DF6"/>
    <w:multiLevelType w:val="hybridMultilevel"/>
    <w:tmpl w:val="8486B182"/>
    <w:lvl w:ilvl="0" w:tplc="9DD6A604">
      <w:start w:val="1"/>
      <w:numFmt w:val="decimal"/>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170A07A3"/>
    <w:multiLevelType w:val="hybridMultilevel"/>
    <w:tmpl w:val="936654DC"/>
    <w:lvl w:ilvl="0" w:tplc="EDE06D18">
      <w:start w:val="1"/>
      <w:numFmt w:val="decimal"/>
      <w:lvlText w:val="%1."/>
      <w:lvlJc w:val="left"/>
      <w:pPr>
        <w:ind w:left="1169" w:hanging="460"/>
      </w:pPr>
      <w:rPr>
        <w:rFonts w:cs="Times New Roman" w:hint="default"/>
        <w:color w:val="00000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8" w15:restartNumberingAfterBreak="0">
    <w:nsid w:val="183A11A1"/>
    <w:multiLevelType w:val="hybridMultilevel"/>
    <w:tmpl w:val="17486BDA"/>
    <w:lvl w:ilvl="0" w:tplc="194C02D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9AC0175"/>
    <w:multiLevelType w:val="hybridMultilevel"/>
    <w:tmpl w:val="3842C474"/>
    <w:lvl w:ilvl="0" w:tplc="3BCC50D0">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0" w15:restartNumberingAfterBreak="0">
    <w:nsid w:val="1B402C3D"/>
    <w:multiLevelType w:val="hybridMultilevel"/>
    <w:tmpl w:val="9404F9F4"/>
    <w:lvl w:ilvl="0" w:tplc="1444F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BED7884"/>
    <w:multiLevelType w:val="hybridMultilevel"/>
    <w:tmpl w:val="EB56EF2C"/>
    <w:lvl w:ilvl="0" w:tplc="06D8E3F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FA6929"/>
    <w:multiLevelType w:val="hybridMultilevel"/>
    <w:tmpl w:val="5D10903E"/>
    <w:lvl w:ilvl="0" w:tplc="9F3A1A04">
      <w:start w:val="1"/>
      <w:numFmt w:val="decimal"/>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3" w15:restartNumberingAfterBreak="0">
    <w:nsid w:val="1DAC7DD2"/>
    <w:multiLevelType w:val="multilevel"/>
    <w:tmpl w:val="68EEE9AC"/>
    <w:lvl w:ilvl="0">
      <w:start w:val="31"/>
      <w:numFmt w:val="decimal"/>
      <w:lvlText w:val="%1-"/>
      <w:lvlJc w:val="left"/>
      <w:pPr>
        <w:ind w:left="600" w:hanging="60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21C82F3B"/>
    <w:multiLevelType w:val="hybridMultilevel"/>
    <w:tmpl w:val="F1FAC64A"/>
    <w:lvl w:ilvl="0" w:tplc="F128551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22010573"/>
    <w:multiLevelType w:val="multilevel"/>
    <w:tmpl w:val="EDDCBACE"/>
    <w:lvl w:ilvl="0">
      <w:start w:val="1"/>
      <w:numFmt w:val="decimal"/>
      <w:suff w:val="space"/>
      <w:lvlText w:val="%1."/>
      <w:lvlJc w:val="left"/>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6" w15:restartNumberingAfterBreak="0">
    <w:nsid w:val="22140B75"/>
    <w:multiLevelType w:val="hybridMultilevel"/>
    <w:tmpl w:val="CB2A8D02"/>
    <w:lvl w:ilvl="0" w:tplc="E7207E64">
      <w:start w:val="1"/>
      <w:numFmt w:val="decimal"/>
      <w:lvlText w:val="%1)"/>
      <w:lvlJc w:val="left"/>
      <w:pPr>
        <w:ind w:left="1120" w:hanging="360"/>
      </w:pPr>
      <w:rPr>
        <w:rFonts w:hint="default"/>
        <w:strike w:val="0"/>
        <w:color w:val="auto"/>
      </w:rPr>
    </w:lvl>
    <w:lvl w:ilvl="1" w:tplc="20000019" w:tentative="1">
      <w:start w:val="1"/>
      <w:numFmt w:val="lowerLetter"/>
      <w:lvlText w:val="%2."/>
      <w:lvlJc w:val="left"/>
      <w:pPr>
        <w:ind w:left="1840" w:hanging="360"/>
      </w:pPr>
    </w:lvl>
    <w:lvl w:ilvl="2" w:tplc="2000001B" w:tentative="1">
      <w:start w:val="1"/>
      <w:numFmt w:val="lowerRoman"/>
      <w:lvlText w:val="%3."/>
      <w:lvlJc w:val="right"/>
      <w:pPr>
        <w:ind w:left="2560" w:hanging="180"/>
      </w:pPr>
    </w:lvl>
    <w:lvl w:ilvl="3" w:tplc="2000000F" w:tentative="1">
      <w:start w:val="1"/>
      <w:numFmt w:val="decimal"/>
      <w:lvlText w:val="%4."/>
      <w:lvlJc w:val="left"/>
      <w:pPr>
        <w:ind w:left="3280" w:hanging="360"/>
      </w:pPr>
    </w:lvl>
    <w:lvl w:ilvl="4" w:tplc="20000019" w:tentative="1">
      <w:start w:val="1"/>
      <w:numFmt w:val="lowerLetter"/>
      <w:lvlText w:val="%5."/>
      <w:lvlJc w:val="left"/>
      <w:pPr>
        <w:ind w:left="4000" w:hanging="360"/>
      </w:pPr>
    </w:lvl>
    <w:lvl w:ilvl="5" w:tplc="2000001B" w:tentative="1">
      <w:start w:val="1"/>
      <w:numFmt w:val="lowerRoman"/>
      <w:lvlText w:val="%6."/>
      <w:lvlJc w:val="right"/>
      <w:pPr>
        <w:ind w:left="4720" w:hanging="180"/>
      </w:pPr>
    </w:lvl>
    <w:lvl w:ilvl="6" w:tplc="2000000F" w:tentative="1">
      <w:start w:val="1"/>
      <w:numFmt w:val="decimal"/>
      <w:lvlText w:val="%7."/>
      <w:lvlJc w:val="left"/>
      <w:pPr>
        <w:ind w:left="5440" w:hanging="360"/>
      </w:pPr>
    </w:lvl>
    <w:lvl w:ilvl="7" w:tplc="20000019" w:tentative="1">
      <w:start w:val="1"/>
      <w:numFmt w:val="lowerLetter"/>
      <w:lvlText w:val="%8."/>
      <w:lvlJc w:val="left"/>
      <w:pPr>
        <w:ind w:left="6160" w:hanging="360"/>
      </w:pPr>
    </w:lvl>
    <w:lvl w:ilvl="8" w:tplc="2000001B" w:tentative="1">
      <w:start w:val="1"/>
      <w:numFmt w:val="lowerRoman"/>
      <w:lvlText w:val="%9."/>
      <w:lvlJc w:val="right"/>
      <w:pPr>
        <w:ind w:left="6880" w:hanging="180"/>
      </w:pPr>
    </w:lvl>
  </w:abstractNum>
  <w:abstractNum w:abstractNumId="27" w15:restartNumberingAfterBreak="0">
    <w:nsid w:val="22182E06"/>
    <w:multiLevelType w:val="hybridMultilevel"/>
    <w:tmpl w:val="EDFA5324"/>
    <w:lvl w:ilvl="0" w:tplc="C9A44128">
      <w:start w:val="1"/>
      <w:numFmt w:val="decimal"/>
      <w:lvlText w:val="%1."/>
      <w:lvlJc w:val="left"/>
      <w:pPr>
        <w:ind w:left="969" w:hanging="360"/>
      </w:pPr>
      <w:rPr>
        <w:rFonts w:hint="default"/>
      </w:rPr>
    </w:lvl>
    <w:lvl w:ilvl="1" w:tplc="04090019" w:tentative="1">
      <w:start w:val="1"/>
      <w:numFmt w:val="lowerLetter"/>
      <w:lvlText w:val="%2."/>
      <w:lvlJc w:val="left"/>
      <w:pPr>
        <w:ind w:left="1689" w:hanging="360"/>
      </w:pPr>
    </w:lvl>
    <w:lvl w:ilvl="2" w:tplc="0409001B" w:tentative="1">
      <w:start w:val="1"/>
      <w:numFmt w:val="lowerRoman"/>
      <w:lvlText w:val="%3."/>
      <w:lvlJc w:val="right"/>
      <w:pPr>
        <w:ind w:left="2409" w:hanging="180"/>
      </w:pPr>
    </w:lvl>
    <w:lvl w:ilvl="3" w:tplc="0409000F" w:tentative="1">
      <w:start w:val="1"/>
      <w:numFmt w:val="decimal"/>
      <w:lvlText w:val="%4."/>
      <w:lvlJc w:val="left"/>
      <w:pPr>
        <w:ind w:left="3129" w:hanging="360"/>
      </w:pPr>
    </w:lvl>
    <w:lvl w:ilvl="4" w:tplc="04090019" w:tentative="1">
      <w:start w:val="1"/>
      <w:numFmt w:val="lowerLetter"/>
      <w:lvlText w:val="%5."/>
      <w:lvlJc w:val="left"/>
      <w:pPr>
        <w:ind w:left="3849" w:hanging="360"/>
      </w:pPr>
    </w:lvl>
    <w:lvl w:ilvl="5" w:tplc="0409001B" w:tentative="1">
      <w:start w:val="1"/>
      <w:numFmt w:val="lowerRoman"/>
      <w:lvlText w:val="%6."/>
      <w:lvlJc w:val="right"/>
      <w:pPr>
        <w:ind w:left="4569" w:hanging="180"/>
      </w:pPr>
    </w:lvl>
    <w:lvl w:ilvl="6" w:tplc="0409000F" w:tentative="1">
      <w:start w:val="1"/>
      <w:numFmt w:val="decimal"/>
      <w:lvlText w:val="%7."/>
      <w:lvlJc w:val="left"/>
      <w:pPr>
        <w:ind w:left="5289" w:hanging="360"/>
      </w:pPr>
    </w:lvl>
    <w:lvl w:ilvl="7" w:tplc="04090019" w:tentative="1">
      <w:start w:val="1"/>
      <w:numFmt w:val="lowerLetter"/>
      <w:lvlText w:val="%8."/>
      <w:lvlJc w:val="left"/>
      <w:pPr>
        <w:ind w:left="6009" w:hanging="360"/>
      </w:pPr>
    </w:lvl>
    <w:lvl w:ilvl="8" w:tplc="0409001B" w:tentative="1">
      <w:start w:val="1"/>
      <w:numFmt w:val="lowerRoman"/>
      <w:lvlText w:val="%9."/>
      <w:lvlJc w:val="right"/>
      <w:pPr>
        <w:ind w:left="6729" w:hanging="180"/>
      </w:pPr>
    </w:lvl>
  </w:abstractNum>
  <w:abstractNum w:abstractNumId="28" w15:restartNumberingAfterBreak="0">
    <w:nsid w:val="227C29F9"/>
    <w:multiLevelType w:val="hybridMultilevel"/>
    <w:tmpl w:val="3328CFF2"/>
    <w:lvl w:ilvl="0" w:tplc="A9BAB018">
      <w:start w:val="1"/>
      <w:numFmt w:val="decimal"/>
      <w:lvlText w:val="%1)"/>
      <w:lvlJc w:val="left"/>
      <w:pPr>
        <w:ind w:left="930" w:hanging="40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29" w15:restartNumberingAfterBreak="0">
    <w:nsid w:val="227D5743"/>
    <w:multiLevelType w:val="hybridMultilevel"/>
    <w:tmpl w:val="15164818"/>
    <w:lvl w:ilvl="0" w:tplc="1DC4485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2A559AA"/>
    <w:multiLevelType w:val="hybridMultilevel"/>
    <w:tmpl w:val="A07C4782"/>
    <w:lvl w:ilvl="0" w:tplc="D068B28E">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4F638CC"/>
    <w:multiLevelType w:val="multilevel"/>
    <w:tmpl w:val="3B06E062"/>
    <w:lvl w:ilvl="0">
      <w:start w:val="1"/>
      <w:numFmt w:val="decimal"/>
      <w:lvlText w:val="%1-"/>
      <w:lvlJc w:val="left"/>
      <w:pPr>
        <w:ind w:left="480" w:hanging="48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2" w15:restartNumberingAfterBreak="0">
    <w:nsid w:val="27FE6559"/>
    <w:multiLevelType w:val="hybridMultilevel"/>
    <w:tmpl w:val="64CAF262"/>
    <w:lvl w:ilvl="0" w:tplc="7DD6F2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28754509"/>
    <w:multiLevelType w:val="hybridMultilevel"/>
    <w:tmpl w:val="4A6449D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AF07E58"/>
    <w:multiLevelType w:val="hybridMultilevel"/>
    <w:tmpl w:val="0A6E7196"/>
    <w:lvl w:ilvl="0" w:tplc="F518362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5" w15:restartNumberingAfterBreak="0">
    <w:nsid w:val="2C433CBB"/>
    <w:multiLevelType w:val="hybridMultilevel"/>
    <w:tmpl w:val="3306DC4C"/>
    <w:lvl w:ilvl="0" w:tplc="0419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2FC3099D"/>
    <w:multiLevelType w:val="hybridMultilevel"/>
    <w:tmpl w:val="997A4C20"/>
    <w:lvl w:ilvl="0" w:tplc="EBCCB3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2FFE62EC"/>
    <w:multiLevelType w:val="hybridMultilevel"/>
    <w:tmpl w:val="9744B5A4"/>
    <w:lvl w:ilvl="0" w:tplc="4AD41AE2">
      <w:start w:val="1"/>
      <w:numFmt w:val="decimal"/>
      <w:lvlText w:val="%1)"/>
      <w:lvlJc w:val="left"/>
      <w:pPr>
        <w:ind w:left="923" w:hanging="360"/>
      </w:pPr>
      <w:rPr>
        <w:rFonts w:hint="default"/>
      </w:rPr>
    </w:lvl>
    <w:lvl w:ilvl="1" w:tplc="20000019" w:tentative="1">
      <w:start w:val="1"/>
      <w:numFmt w:val="lowerLetter"/>
      <w:lvlText w:val="%2."/>
      <w:lvlJc w:val="left"/>
      <w:pPr>
        <w:ind w:left="1643" w:hanging="360"/>
      </w:pPr>
    </w:lvl>
    <w:lvl w:ilvl="2" w:tplc="2000001B" w:tentative="1">
      <w:start w:val="1"/>
      <w:numFmt w:val="lowerRoman"/>
      <w:lvlText w:val="%3."/>
      <w:lvlJc w:val="right"/>
      <w:pPr>
        <w:ind w:left="2363" w:hanging="180"/>
      </w:pPr>
    </w:lvl>
    <w:lvl w:ilvl="3" w:tplc="2000000F" w:tentative="1">
      <w:start w:val="1"/>
      <w:numFmt w:val="decimal"/>
      <w:lvlText w:val="%4."/>
      <w:lvlJc w:val="left"/>
      <w:pPr>
        <w:ind w:left="3083" w:hanging="360"/>
      </w:pPr>
    </w:lvl>
    <w:lvl w:ilvl="4" w:tplc="20000019" w:tentative="1">
      <w:start w:val="1"/>
      <w:numFmt w:val="lowerLetter"/>
      <w:lvlText w:val="%5."/>
      <w:lvlJc w:val="left"/>
      <w:pPr>
        <w:ind w:left="3803" w:hanging="360"/>
      </w:pPr>
    </w:lvl>
    <w:lvl w:ilvl="5" w:tplc="2000001B" w:tentative="1">
      <w:start w:val="1"/>
      <w:numFmt w:val="lowerRoman"/>
      <w:lvlText w:val="%6."/>
      <w:lvlJc w:val="right"/>
      <w:pPr>
        <w:ind w:left="4523" w:hanging="180"/>
      </w:pPr>
    </w:lvl>
    <w:lvl w:ilvl="6" w:tplc="2000000F" w:tentative="1">
      <w:start w:val="1"/>
      <w:numFmt w:val="decimal"/>
      <w:lvlText w:val="%7."/>
      <w:lvlJc w:val="left"/>
      <w:pPr>
        <w:ind w:left="5243" w:hanging="360"/>
      </w:pPr>
    </w:lvl>
    <w:lvl w:ilvl="7" w:tplc="20000019" w:tentative="1">
      <w:start w:val="1"/>
      <w:numFmt w:val="lowerLetter"/>
      <w:lvlText w:val="%8."/>
      <w:lvlJc w:val="left"/>
      <w:pPr>
        <w:ind w:left="5963" w:hanging="360"/>
      </w:pPr>
    </w:lvl>
    <w:lvl w:ilvl="8" w:tplc="2000001B" w:tentative="1">
      <w:start w:val="1"/>
      <w:numFmt w:val="lowerRoman"/>
      <w:lvlText w:val="%9."/>
      <w:lvlJc w:val="right"/>
      <w:pPr>
        <w:ind w:left="6683" w:hanging="180"/>
      </w:pPr>
    </w:lvl>
  </w:abstractNum>
  <w:abstractNum w:abstractNumId="38" w15:restartNumberingAfterBreak="0">
    <w:nsid w:val="31FC4FBB"/>
    <w:multiLevelType w:val="hybridMultilevel"/>
    <w:tmpl w:val="0896B428"/>
    <w:lvl w:ilvl="0" w:tplc="E9120240">
      <w:start w:val="1"/>
      <w:numFmt w:val="decimal"/>
      <w:lvlText w:val="%1)"/>
      <w:lvlJc w:val="left"/>
      <w:pPr>
        <w:ind w:left="792" w:hanging="372"/>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9" w15:restartNumberingAfterBreak="0">
    <w:nsid w:val="37F43A7A"/>
    <w:multiLevelType w:val="hybridMultilevel"/>
    <w:tmpl w:val="B76ADF9A"/>
    <w:lvl w:ilvl="0" w:tplc="0409000F">
      <w:start w:val="1"/>
      <w:numFmt w:val="decimal"/>
      <w:lvlText w:val="%1."/>
      <w:lvlJc w:val="left"/>
      <w:pPr>
        <w:ind w:left="1429" w:hanging="360"/>
      </w:pPr>
    </w:lvl>
    <w:lvl w:ilvl="1" w:tplc="31B2E912">
      <w:start w:val="1"/>
      <w:numFmt w:val="decimal"/>
      <w:lvlText w:val="%2)"/>
      <w:lvlJc w:val="left"/>
      <w:pPr>
        <w:ind w:left="4673" w:hanging="420"/>
      </w:pPr>
      <w:rPr>
        <w:rFonts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15:restartNumberingAfterBreak="0">
    <w:nsid w:val="400378BA"/>
    <w:multiLevelType w:val="multilevel"/>
    <w:tmpl w:val="8ABCD452"/>
    <w:lvl w:ilvl="0">
      <w:start w:val="1"/>
      <w:numFmt w:val="decimal"/>
      <w:lvlText w:val="%1."/>
      <w:lvlJc w:val="left"/>
      <w:pPr>
        <w:ind w:left="1065" w:hanging="360"/>
      </w:pPr>
      <w:rPr>
        <w:rFonts w:hint="default"/>
      </w:rPr>
    </w:lvl>
    <w:lvl w:ilvl="1">
      <w:start w:val="2"/>
      <w:numFmt w:val="decimal"/>
      <w:isLgl/>
      <w:lvlText w:val="%1.%2"/>
      <w:lvlJc w:val="left"/>
      <w:pPr>
        <w:ind w:left="1155" w:hanging="435"/>
      </w:pPr>
      <w:rPr>
        <w:rFonts w:hint="default"/>
      </w:rPr>
    </w:lvl>
    <w:lvl w:ilvl="2">
      <w:start w:val="1"/>
      <w:numFmt w:val="decimal"/>
      <w:isLgl/>
      <w:lvlText w:val="%1.%2.%3"/>
      <w:lvlJc w:val="left"/>
      <w:pPr>
        <w:ind w:left="1455" w:hanging="720"/>
      </w:pPr>
      <w:rPr>
        <w:rFonts w:hint="default"/>
      </w:rPr>
    </w:lvl>
    <w:lvl w:ilvl="3">
      <w:start w:val="1"/>
      <w:numFmt w:val="decimal"/>
      <w:isLgl/>
      <w:lvlText w:val="%1.%2.%3.%4"/>
      <w:lvlJc w:val="left"/>
      <w:pPr>
        <w:ind w:left="1470"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35" w:hanging="1440"/>
      </w:pPr>
      <w:rPr>
        <w:rFonts w:hint="default"/>
      </w:rPr>
    </w:lvl>
    <w:lvl w:ilvl="7">
      <w:start w:val="1"/>
      <w:numFmt w:val="decimal"/>
      <w:isLgl/>
      <w:lvlText w:val="%1.%2.%3.%4.%5.%6.%7.%8"/>
      <w:lvlJc w:val="left"/>
      <w:pPr>
        <w:ind w:left="2250" w:hanging="1440"/>
      </w:pPr>
      <w:rPr>
        <w:rFonts w:hint="default"/>
      </w:rPr>
    </w:lvl>
    <w:lvl w:ilvl="8">
      <w:start w:val="1"/>
      <w:numFmt w:val="decimal"/>
      <w:isLgl/>
      <w:lvlText w:val="%1.%2.%3.%4.%5.%6.%7.%8.%9"/>
      <w:lvlJc w:val="left"/>
      <w:pPr>
        <w:ind w:left="2625" w:hanging="1800"/>
      </w:pPr>
      <w:rPr>
        <w:rFonts w:hint="default"/>
      </w:rPr>
    </w:lvl>
  </w:abstractNum>
  <w:abstractNum w:abstractNumId="41" w15:restartNumberingAfterBreak="0">
    <w:nsid w:val="4075118B"/>
    <w:multiLevelType w:val="hybridMultilevel"/>
    <w:tmpl w:val="0F24181C"/>
    <w:lvl w:ilvl="0" w:tplc="3E769E9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2" w15:restartNumberingAfterBreak="0">
    <w:nsid w:val="44D1BDB2"/>
    <w:multiLevelType w:val="singleLevel"/>
    <w:tmpl w:val="44D1BDB2"/>
    <w:lvl w:ilvl="0">
      <w:start w:val="1"/>
      <w:numFmt w:val="decimal"/>
      <w:suff w:val="space"/>
      <w:lvlText w:val="%1)"/>
      <w:lvlJc w:val="left"/>
    </w:lvl>
  </w:abstractNum>
  <w:abstractNum w:abstractNumId="43" w15:restartNumberingAfterBreak="0">
    <w:nsid w:val="451F042B"/>
    <w:multiLevelType w:val="hybridMultilevel"/>
    <w:tmpl w:val="61C4358A"/>
    <w:lvl w:ilvl="0" w:tplc="260845A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48540975"/>
    <w:multiLevelType w:val="hybridMultilevel"/>
    <w:tmpl w:val="CEE6E3BC"/>
    <w:lvl w:ilvl="0" w:tplc="61E648C2">
      <w:start w:val="1"/>
      <w:numFmt w:val="decimal"/>
      <w:lvlText w:val="%1)"/>
      <w:lvlJc w:val="left"/>
      <w:pPr>
        <w:ind w:left="1068" w:hanging="360"/>
      </w:pPr>
      <w:rPr>
        <w:rFonts w:hint="default"/>
      </w:rPr>
    </w:lvl>
    <w:lvl w:ilvl="1" w:tplc="20000019" w:tentative="1">
      <w:start w:val="1"/>
      <w:numFmt w:val="lowerLetter"/>
      <w:lvlText w:val="%2."/>
      <w:lvlJc w:val="left"/>
      <w:pPr>
        <w:ind w:left="1788" w:hanging="360"/>
      </w:pPr>
    </w:lvl>
    <w:lvl w:ilvl="2" w:tplc="2000001B" w:tentative="1">
      <w:start w:val="1"/>
      <w:numFmt w:val="lowerRoman"/>
      <w:lvlText w:val="%3."/>
      <w:lvlJc w:val="right"/>
      <w:pPr>
        <w:ind w:left="2508" w:hanging="180"/>
      </w:pPr>
    </w:lvl>
    <w:lvl w:ilvl="3" w:tplc="2000000F" w:tentative="1">
      <w:start w:val="1"/>
      <w:numFmt w:val="decimal"/>
      <w:lvlText w:val="%4."/>
      <w:lvlJc w:val="left"/>
      <w:pPr>
        <w:ind w:left="3228" w:hanging="360"/>
      </w:pPr>
    </w:lvl>
    <w:lvl w:ilvl="4" w:tplc="20000019" w:tentative="1">
      <w:start w:val="1"/>
      <w:numFmt w:val="lowerLetter"/>
      <w:lvlText w:val="%5."/>
      <w:lvlJc w:val="left"/>
      <w:pPr>
        <w:ind w:left="3948" w:hanging="360"/>
      </w:pPr>
    </w:lvl>
    <w:lvl w:ilvl="5" w:tplc="2000001B" w:tentative="1">
      <w:start w:val="1"/>
      <w:numFmt w:val="lowerRoman"/>
      <w:lvlText w:val="%6."/>
      <w:lvlJc w:val="right"/>
      <w:pPr>
        <w:ind w:left="4668" w:hanging="180"/>
      </w:pPr>
    </w:lvl>
    <w:lvl w:ilvl="6" w:tplc="2000000F" w:tentative="1">
      <w:start w:val="1"/>
      <w:numFmt w:val="decimal"/>
      <w:lvlText w:val="%7."/>
      <w:lvlJc w:val="left"/>
      <w:pPr>
        <w:ind w:left="5388" w:hanging="360"/>
      </w:pPr>
    </w:lvl>
    <w:lvl w:ilvl="7" w:tplc="20000019" w:tentative="1">
      <w:start w:val="1"/>
      <w:numFmt w:val="lowerLetter"/>
      <w:lvlText w:val="%8."/>
      <w:lvlJc w:val="left"/>
      <w:pPr>
        <w:ind w:left="6108" w:hanging="360"/>
      </w:pPr>
    </w:lvl>
    <w:lvl w:ilvl="8" w:tplc="2000001B" w:tentative="1">
      <w:start w:val="1"/>
      <w:numFmt w:val="lowerRoman"/>
      <w:lvlText w:val="%9."/>
      <w:lvlJc w:val="right"/>
      <w:pPr>
        <w:ind w:left="6828" w:hanging="180"/>
      </w:pPr>
    </w:lvl>
  </w:abstractNum>
  <w:abstractNum w:abstractNumId="45" w15:restartNumberingAfterBreak="0">
    <w:nsid w:val="4A9E470A"/>
    <w:multiLevelType w:val="hybridMultilevel"/>
    <w:tmpl w:val="ECA6595E"/>
    <w:lvl w:ilvl="0" w:tplc="D2883C6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B6361FF"/>
    <w:multiLevelType w:val="hybridMultilevel"/>
    <w:tmpl w:val="8F1A7144"/>
    <w:lvl w:ilvl="0" w:tplc="07C8FE3A">
      <w:start w:val="1"/>
      <w:numFmt w:val="decimal"/>
      <w:lvlText w:val="%1)"/>
      <w:lvlJc w:val="lef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47" w15:restartNumberingAfterBreak="0">
    <w:nsid w:val="4B64025C"/>
    <w:multiLevelType w:val="multilevel"/>
    <w:tmpl w:val="88B27EBE"/>
    <w:lvl w:ilvl="0">
      <w:start w:val="1"/>
      <w:numFmt w:val="decimal"/>
      <w:lvlText w:val="%1-"/>
      <w:lvlJc w:val="left"/>
      <w:pPr>
        <w:ind w:left="480" w:hanging="48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4D6D0B55"/>
    <w:multiLevelType w:val="hybridMultilevel"/>
    <w:tmpl w:val="C4A2323E"/>
    <w:lvl w:ilvl="0" w:tplc="DE1C9176">
      <w:start w:val="1"/>
      <w:numFmt w:val="decimal"/>
      <w:lvlText w:val="%1)"/>
      <w:lvlJc w:val="left"/>
      <w:pPr>
        <w:ind w:left="1069" w:hanging="360"/>
      </w:pPr>
      <w:rPr>
        <w:rFonts w:hint="default"/>
        <w:color w:val="auto"/>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9" w15:restartNumberingAfterBreak="0">
    <w:nsid w:val="4DBC5B94"/>
    <w:multiLevelType w:val="hybridMultilevel"/>
    <w:tmpl w:val="EBE0ACA0"/>
    <w:lvl w:ilvl="0" w:tplc="602264F0">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0" w15:restartNumberingAfterBreak="0">
    <w:nsid w:val="4FCE489A"/>
    <w:multiLevelType w:val="hybridMultilevel"/>
    <w:tmpl w:val="54A6CCE8"/>
    <w:lvl w:ilvl="0" w:tplc="20000011">
      <w:start w:val="1"/>
      <w:numFmt w:val="decimal"/>
      <w:lvlText w:val="%1)"/>
      <w:lvlJc w:val="left"/>
      <w:pPr>
        <w:ind w:left="1088" w:hanging="38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51" w15:restartNumberingAfterBreak="0">
    <w:nsid w:val="51735E2C"/>
    <w:multiLevelType w:val="hybridMultilevel"/>
    <w:tmpl w:val="E2C2AFFC"/>
    <w:lvl w:ilvl="0" w:tplc="A2F0546A">
      <w:start w:val="2"/>
      <w:numFmt w:val="decimal"/>
      <w:lvlText w:val="%1)"/>
      <w:lvlJc w:val="left"/>
      <w:pPr>
        <w:ind w:left="826" w:hanging="360"/>
      </w:pPr>
      <w:rPr>
        <w:rFonts w:hint="default"/>
      </w:r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52" w15:restartNumberingAfterBreak="0">
    <w:nsid w:val="5263727F"/>
    <w:multiLevelType w:val="hybridMultilevel"/>
    <w:tmpl w:val="8486B182"/>
    <w:lvl w:ilvl="0" w:tplc="9DD6A604">
      <w:start w:val="1"/>
      <w:numFmt w:val="decimal"/>
      <w:lvlText w:val="%1."/>
      <w:lvlJc w:val="left"/>
      <w:pPr>
        <w:ind w:left="1905" w:hanging="118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55A84ED0"/>
    <w:multiLevelType w:val="hybridMultilevel"/>
    <w:tmpl w:val="78D616FA"/>
    <w:lvl w:ilvl="0" w:tplc="BBA417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15:restartNumberingAfterBreak="0">
    <w:nsid w:val="57830EA9"/>
    <w:multiLevelType w:val="hybridMultilevel"/>
    <w:tmpl w:val="52B8C07C"/>
    <w:lvl w:ilvl="0" w:tplc="A2426BD6">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15:restartNumberingAfterBreak="0">
    <w:nsid w:val="5798D241"/>
    <w:multiLevelType w:val="singleLevel"/>
    <w:tmpl w:val="5798D241"/>
    <w:lvl w:ilvl="0">
      <w:start w:val="1"/>
      <w:numFmt w:val="decimal"/>
      <w:suff w:val="space"/>
      <w:lvlText w:val="%1)"/>
      <w:lvlJc w:val="left"/>
    </w:lvl>
  </w:abstractNum>
  <w:abstractNum w:abstractNumId="56" w15:restartNumberingAfterBreak="0">
    <w:nsid w:val="58405BA9"/>
    <w:multiLevelType w:val="hybridMultilevel"/>
    <w:tmpl w:val="12CEED20"/>
    <w:lvl w:ilvl="0" w:tplc="95C057D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7" w15:restartNumberingAfterBreak="0">
    <w:nsid w:val="60F86203"/>
    <w:multiLevelType w:val="hybridMultilevel"/>
    <w:tmpl w:val="B462A8F4"/>
    <w:lvl w:ilvl="0" w:tplc="38068A1C">
      <w:start w:val="1"/>
      <w:numFmt w:val="decimal"/>
      <w:lvlText w:val="%1)"/>
      <w:lvlJc w:val="left"/>
      <w:pPr>
        <w:ind w:left="1069" w:hanging="360"/>
      </w:pPr>
      <w:rPr>
        <w:rFonts w:hint="default"/>
        <w:strike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15:restartNumberingAfterBreak="0">
    <w:nsid w:val="63AD2997"/>
    <w:multiLevelType w:val="hybridMultilevel"/>
    <w:tmpl w:val="B8647A38"/>
    <w:lvl w:ilvl="0" w:tplc="61CADC72">
      <w:start w:val="1"/>
      <w:numFmt w:val="decimal"/>
      <w:lvlText w:val="%1."/>
      <w:lvlJc w:val="left"/>
      <w:pPr>
        <w:ind w:left="760" w:hanging="360"/>
      </w:pPr>
      <w:rPr>
        <w:rFonts w:hint="default"/>
      </w:rPr>
    </w:lvl>
    <w:lvl w:ilvl="1" w:tplc="20000019" w:tentative="1">
      <w:start w:val="1"/>
      <w:numFmt w:val="lowerLetter"/>
      <w:lvlText w:val="%2."/>
      <w:lvlJc w:val="left"/>
      <w:pPr>
        <w:ind w:left="1480" w:hanging="360"/>
      </w:pPr>
    </w:lvl>
    <w:lvl w:ilvl="2" w:tplc="2000001B" w:tentative="1">
      <w:start w:val="1"/>
      <w:numFmt w:val="lowerRoman"/>
      <w:lvlText w:val="%3."/>
      <w:lvlJc w:val="right"/>
      <w:pPr>
        <w:ind w:left="2200" w:hanging="180"/>
      </w:pPr>
    </w:lvl>
    <w:lvl w:ilvl="3" w:tplc="2000000F" w:tentative="1">
      <w:start w:val="1"/>
      <w:numFmt w:val="decimal"/>
      <w:lvlText w:val="%4."/>
      <w:lvlJc w:val="left"/>
      <w:pPr>
        <w:ind w:left="2920" w:hanging="360"/>
      </w:pPr>
    </w:lvl>
    <w:lvl w:ilvl="4" w:tplc="20000019" w:tentative="1">
      <w:start w:val="1"/>
      <w:numFmt w:val="lowerLetter"/>
      <w:lvlText w:val="%5."/>
      <w:lvlJc w:val="left"/>
      <w:pPr>
        <w:ind w:left="3640" w:hanging="360"/>
      </w:pPr>
    </w:lvl>
    <w:lvl w:ilvl="5" w:tplc="2000001B" w:tentative="1">
      <w:start w:val="1"/>
      <w:numFmt w:val="lowerRoman"/>
      <w:lvlText w:val="%6."/>
      <w:lvlJc w:val="right"/>
      <w:pPr>
        <w:ind w:left="4360" w:hanging="180"/>
      </w:pPr>
    </w:lvl>
    <w:lvl w:ilvl="6" w:tplc="2000000F" w:tentative="1">
      <w:start w:val="1"/>
      <w:numFmt w:val="decimal"/>
      <w:lvlText w:val="%7."/>
      <w:lvlJc w:val="left"/>
      <w:pPr>
        <w:ind w:left="5080" w:hanging="360"/>
      </w:pPr>
    </w:lvl>
    <w:lvl w:ilvl="7" w:tplc="20000019" w:tentative="1">
      <w:start w:val="1"/>
      <w:numFmt w:val="lowerLetter"/>
      <w:lvlText w:val="%8."/>
      <w:lvlJc w:val="left"/>
      <w:pPr>
        <w:ind w:left="5800" w:hanging="360"/>
      </w:pPr>
    </w:lvl>
    <w:lvl w:ilvl="8" w:tplc="2000001B" w:tentative="1">
      <w:start w:val="1"/>
      <w:numFmt w:val="lowerRoman"/>
      <w:lvlText w:val="%9."/>
      <w:lvlJc w:val="right"/>
      <w:pPr>
        <w:ind w:left="6520" w:hanging="180"/>
      </w:pPr>
    </w:lvl>
  </w:abstractNum>
  <w:abstractNum w:abstractNumId="59" w15:restartNumberingAfterBreak="0">
    <w:nsid w:val="64695A7B"/>
    <w:multiLevelType w:val="hybridMultilevel"/>
    <w:tmpl w:val="336E4B5E"/>
    <w:lvl w:ilvl="0" w:tplc="B52CE0F8">
      <w:start w:val="1"/>
      <w:numFmt w:val="decimal"/>
      <w:lvlText w:val="%1."/>
      <w:lvlJc w:val="left"/>
      <w:pPr>
        <w:ind w:left="1439" w:hanging="73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0" w15:restartNumberingAfterBreak="0">
    <w:nsid w:val="651B13F5"/>
    <w:multiLevelType w:val="hybridMultilevel"/>
    <w:tmpl w:val="EF3EDBC0"/>
    <w:lvl w:ilvl="0" w:tplc="11AAF1AC">
      <w:start w:val="6"/>
      <w:numFmt w:val="decimal"/>
      <w:lvlText w:val="%1."/>
      <w:lvlJc w:val="left"/>
      <w:pPr>
        <w:ind w:left="3763" w:hanging="360"/>
      </w:pPr>
      <w:rPr>
        <w:rFonts w:hint="default"/>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61" w15:restartNumberingAfterBreak="0">
    <w:nsid w:val="6571633D"/>
    <w:multiLevelType w:val="hybridMultilevel"/>
    <w:tmpl w:val="7DB647C0"/>
    <w:lvl w:ilvl="0" w:tplc="60F862DE">
      <w:start w:val="1"/>
      <w:numFmt w:val="decimal"/>
      <w:lvlText w:val="%1."/>
      <w:lvlJc w:val="left"/>
      <w:pPr>
        <w:ind w:left="588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15:restartNumberingAfterBreak="0">
    <w:nsid w:val="65F655FB"/>
    <w:multiLevelType w:val="hybridMultilevel"/>
    <w:tmpl w:val="1F7EA778"/>
    <w:lvl w:ilvl="0" w:tplc="31E44DA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755A55"/>
    <w:multiLevelType w:val="hybridMultilevel"/>
    <w:tmpl w:val="489A95C8"/>
    <w:lvl w:ilvl="0" w:tplc="8ED2B6D0">
      <w:start w:val="1"/>
      <w:numFmt w:val="decimal"/>
      <w:lvlText w:val="%1."/>
      <w:lvlJc w:val="left"/>
      <w:pPr>
        <w:ind w:left="510" w:hanging="360"/>
      </w:pPr>
      <w:rPr>
        <w:rFonts w:ascii="Times New Roman" w:hAnsi="Times New Roman" w:cs="Times New Roman"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4" w15:restartNumberingAfterBreak="0">
    <w:nsid w:val="69BC2B31"/>
    <w:multiLevelType w:val="hybridMultilevel"/>
    <w:tmpl w:val="3154C0E2"/>
    <w:lvl w:ilvl="0" w:tplc="3A00928A">
      <w:start w:val="1"/>
      <w:numFmt w:val="decimal"/>
      <w:lvlText w:val="%1."/>
      <w:lvlJc w:val="left"/>
      <w:pPr>
        <w:ind w:left="630" w:hanging="360"/>
      </w:pPr>
      <w:rPr>
        <w:rFonts w:ascii="Times New Roman" w:eastAsia="Times New Roman" w:hAnsi="Times New Roman" w:cs="Times New Roman"/>
      </w:rPr>
    </w:lvl>
    <w:lvl w:ilvl="1" w:tplc="20000019" w:tentative="1">
      <w:start w:val="1"/>
      <w:numFmt w:val="lowerLetter"/>
      <w:lvlText w:val="%2."/>
      <w:lvlJc w:val="left"/>
      <w:pPr>
        <w:ind w:left="1350" w:hanging="360"/>
      </w:pPr>
    </w:lvl>
    <w:lvl w:ilvl="2" w:tplc="2000001B" w:tentative="1">
      <w:start w:val="1"/>
      <w:numFmt w:val="lowerRoman"/>
      <w:lvlText w:val="%3."/>
      <w:lvlJc w:val="right"/>
      <w:pPr>
        <w:ind w:left="2070" w:hanging="180"/>
      </w:pPr>
    </w:lvl>
    <w:lvl w:ilvl="3" w:tplc="2000000F" w:tentative="1">
      <w:start w:val="1"/>
      <w:numFmt w:val="decimal"/>
      <w:lvlText w:val="%4."/>
      <w:lvlJc w:val="left"/>
      <w:pPr>
        <w:ind w:left="2790" w:hanging="360"/>
      </w:pPr>
    </w:lvl>
    <w:lvl w:ilvl="4" w:tplc="20000019" w:tentative="1">
      <w:start w:val="1"/>
      <w:numFmt w:val="lowerLetter"/>
      <w:lvlText w:val="%5."/>
      <w:lvlJc w:val="left"/>
      <w:pPr>
        <w:ind w:left="3510" w:hanging="360"/>
      </w:pPr>
    </w:lvl>
    <w:lvl w:ilvl="5" w:tplc="2000001B" w:tentative="1">
      <w:start w:val="1"/>
      <w:numFmt w:val="lowerRoman"/>
      <w:lvlText w:val="%6."/>
      <w:lvlJc w:val="right"/>
      <w:pPr>
        <w:ind w:left="4230" w:hanging="180"/>
      </w:pPr>
    </w:lvl>
    <w:lvl w:ilvl="6" w:tplc="2000000F" w:tentative="1">
      <w:start w:val="1"/>
      <w:numFmt w:val="decimal"/>
      <w:lvlText w:val="%7."/>
      <w:lvlJc w:val="left"/>
      <w:pPr>
        <w:ind w:left="4950" w:hanging="360"/>
      </w:pPr>
    </w:lvl>
    <w:lvl w:ilvl="7" w:tplc="20000019" w:tentative="1">
      <w:start w:val="1"/>
      <w:numFmt w:val="lowerLetter"/>
      <w:lvlText w:val="%8."/>
      <w:lvlJc w:val="left"/>
      <w:pPr>
        <w:ind w:left="5670" w:hanging="360"/>
      </w:pPr>
    </w:lvl>
    <w:lvl w:ilvl="8" w:tplc="2000001B" w:tentative="1">
      <w:start w:val="1"/>
      <w:numFmt w:val="lowerRoman"/>
      <w:lvlText w:val="%9."/>
      <w:lvlJc w:val="right"/>
      <w:pPr>
        <w:ind w:left="6390" w:hanging="180"/>
      </w:pPr>
    </w:lvl>
  </w:abstractNum>
  <w:abstractNum w:abstractNumId="65" w15:restartNumberingAfterBreak="0">
    <w:nsid w:val="6AFA501C"/>
    <w:multiLevelType w:val="hybridMultilevel"/>
    <w:tmpl w:val="A406EBFA"/>
    <w:lvl w:ilvl="0" w:tplc="ECFAC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6" w15:restartNumberingAfterBreak="0">
    <w:nsid w:val="6B64246F"/>
    <w:multiLevelType w:val="hybridMultilevel"/>
    <w:tmpl w:val="9E1AE982"/>
    <w:lvl w:ilvl="0" w:tplc="8A289870">
      <w:start w:val="4"/>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67" w15:restartNumberingAfterBreak="0">
    <w:nsid w:val="70A41F6B"/>
    <w:multiLevelType w:val="hybridMultilevel"/>
    <w:tmpl w:val="6DFA8A0E"/>
    <w:lvl w:ilvl="0" w:tplc="836E9B24">
      <w:start w:val="1"/>
      <w:numFmt w:val="decimal"/>
      <w:lvlText w:val="%1)"/>
      <w:lvlJc w:val="left"/>
      <w:pPr>
        <w:ind w:left="1068" w:hanging="360"/>
      </w:pPr>
      <w:rPr>
        <w:rFonts w:hint="default"/>
        <w:color w:val="000000"/>
        <w:sz w:val="28"/>
      </w:rPr>
    </w:lvl>
    <w:lvl w:ilvl="1" w:tplc="D67CD068">
      <w:start w:val="1"/>
      <w:numFmt w:val="decimal"/>
      <w:lvlText w:val="%2."/>
      <w:lvlJc w:val="left"/>
      <w:pPr>
        <w:ind w:left="1788" w:hanging="360"/>
      </w:pPr>
      <w:rPr>
        <w:rFonts w:hint="default"/>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8" w15:restartNumberingAfterBreak="0">
    <w:nsid w:val="725508DE"/>
    <w:multiLevelType w:val="hybridMultilevel"/>
    <w:tmpl w:val="D35E4C18"/>
    <w:lvl w:ilvl="0" w:tplc="2000000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9" w15:restartNumberingAfterBreak="0">
    <w:nsid w:val="73A66AF7"/>
    <w:multiLevelType w:val="hybridMultilevel"/>
    <w:tmpl w:val="6E1E1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4076FD3"/>
    <w:multiLevelType w:val="hybridMultilevel"/>
    <w:tmpl w:val="3FE25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40C4989"/>
    <w:multiLevelType w:val="hybridMultilevel"/>
    <w:tmpl w:val="09C4F9E2"/>
    <w:lvl w:ilvl="0" w:tplc="BE2E6E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2" w15:restartNumberingAfterBreak="0">
    <w:nsid w:val="74954C68"/>
    <w:multiLevelType w:val="hybridMultilevel"/>
    <w:tmpl w:val="50505DA6"/>
    <w:lvl w:ilvl="0" w:tplc="A13C0AA2">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3" w15:restartNumberingAfterBreak="0">
    <w:nsid w:val="78FC3715"/>
    <w:multiLevelType w:val="hybridMultilevel"/>
    <w:tmpl w:val="F226248A"/>
    <w:lvl w:ilvl="0" w:tplc="24BEF478">
      <w:start w:val="1"/>
      <w:numFmt w:val="decimal"/>
      <w:lvlText w:val="%1."/>
      <w:lvlJc w:val="left"/>
      <w:pPr>
        <w:ind w:left="1068" w:hanging="360"/>
      </w:pPr>
      <w:rPr>
        <w:rFonts w:hint="default"/>
        <w:color w:val="000000"/>
        <w:sz w:val="28"/>
      </w:rPr>
    </w:lvl>
    <w:lvl w:ilvl="1" w:tplc="3718EEB8">
      <w:start w:val="1"/>
      <w:numFmt w:val="decimal"/>
      <w:lvlText w:val="%2)"/>
      <w:lvlJc w:val="left"/>
      <w:pPr>
        <w:ind w:left="1788" w:hanging="360"/>
      </w:pPr>
      <w:rPr>
        <w:rFonts w:hint="default"/>
        <w:strike w:val="0"/>
        <w:sz w:val="28"/>
        <w:szCs w:val="28"/>
      </w:r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4" w15:restartNumberingAfterBreak="0">
    <w:nsid w:val="7CE358B1"/>
    <w:multiLevelType w:val="hybridMultilevel"/>
    <w:tmpl w:val="C9C411C0"/>
    <w:lvl w:ilvl="0" w:tplc="418600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15:restartNumberingAfterBreak="0">
    <w:nsid w:val="7D8D65EC"/>
    <w:multiLevelType w:val="hybridMultilevel"/>
    <w:tmpl w:val="A058B8F8"/>
    <w:lvl w:ilvl="0" w:tplc="9360637E">
      <w:start w:val="1"/>
      <w:numFmt w:val="decimal"/>
      <w:lvlText w:val="%1."/>
      <w:lvlJc w:val="left"/>
      <w:pPr>
        <w:ind w:left="1778"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76" w15:restartNumberingAfterBreak="0">
    <w:nsid w:val="7E2C3313"/>
    <w:multiLevelType w:val="hybridMultilevel"/>
    <w:tmpl w:val="D6F06FB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72"/>
  </w:num>
  <w:num w:numId="2">
    <w:abstractNumId w:val="69"/>
  </w:num>
  <w:num w:numId="3">
    <w:abstractNumId w:val="34"/>
  </w:num>
  <w:num w:numId="4">
    <w:abstractNumId w:val="63"/>
  </w:num>
  <w:num w:numId="5">
    <w:abstractNumId w:val="45"/>
  </w:num>
  <w:num w:numId="6">
    <w:abstractNumId w:val="70"/>
  </w:num>
  <w:num w:numId="7">
    <w:abstractNumId w:val="28"/>
  </w:num>
  <w:num w:numId="8">
    <w:abstractNumId w:val="46"/>
  </w:num>
  <w:num w:numId="9">
    <w:abstractNumId w:val="31"/>
  </w:num>
  <w:num w:numId="10">
    <w:abstractNumId w:val="51"/>
  </w:num>
  <w:num w:numId="11">
    <w:abstractNumId w:val="3"/>
  </w:num>
  <w:num w:numId="12">
    <w:abstractNumId w:val="65"/>
  </w:num>
  <w:num w:numId="13">
    <w:abstractNumId w:val="30"/>
  </w:num>
  <w:num w:numId="14">
    <w:abstractNumId w:val="38"/>
  </w:num>
  <w:num w:numId="15">
    <w:abstractNumId w:val="6"/>
  </w:num>
  <w:num w:numId="16">
    <w:abstractNumId w:val="35"/>
  </w:num>
  <w:num w:numId="17">
    <w:abstractNumId w:val="16"/>
  </w:num>
  <w:num w:numId="18">
    <w:abstractNumId w:val="52"/>
  </w:num>
  <w:num w:numId="19">
    <w:abstractNumId w:val="64"/>
  </w:num>
  <w:num w:numId="20">
    <w:abstractNumId w:val="9"/>
  </w:num>
  <w:num w:numId="21">
    <w:abstractNumId w:val="60"/>
  </w:num>
  <w:num w:numId="22">
    <w:abstractNumId w:val="32"/>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num>
  <w:num w:numId="25">
    <w:abstractNumId w:val="1"/>
  </w:num>
  <w:num w:numId="26">
    <w:abstractNumId w:val="25"/>
  </w:num>
  <w:num w:numId="27">
    <w:abstractNumId w:val="0"/>
  </w:num>
  <w:num w:numId="28">
    <w:abstractNumId w:val="2"/>
  </w:num>
  <w:num w:numId="29">
    <w:abstractNumId w:val="55"/>
  </w:num>
  <w:num w:numId="30">
    <w:abstractNumId w:val="7"/>
  </w:num>
  <w:num w:numId="31">
    <w:abstractNumId w:val="14"/>
  </w:num>
  <w:num w:numId="32">
    <w:abstractNumId w:val="68"/>
  </w:num>
  <w:num w:numId="33">
    <w:abstractNumId w:val="50"/>
  </w:num>
  <w:num w:numId="34">
    <w:abstractNumId w:val="76"/>
  </w:num>
  <w:num w:numId="35">
    <w:abstractNumId w:val="26"/>
  </w:num>
  <w:num w:numId="36">
    <w:abstractNumId w:val="22"/>
  </w:num>
  <w:num w:numId="37">
    <w:abstractNumId w:val="37"/>
  </w:num>
  <w:num w:numId="38">
    <w:abstractNumId w:val="44"/>
  </w:num>
  <w:num w:numId="39">
    <w:abstractNumId w:val="12"/>
  </w:num>
  <w:num w:numId="40">
    <w:abstractNumId w:val="66"/>
  </w:num>
  <w:num w:numId="41">
    <w:abstractNumId w:val="10"/>
  </w:num>
  <w:num w:numId="42">
    <w:abstractNumId w:val="53"/>
  </w:num>
  <w:num w:numId="43">
    <w:abstractNumId w:val="29"/>
  </w:num>
  <w:num w:numId="44">
    <w:abstractNumId w:val="36"/>
  </w:num>
  <w:num w:numId="45">
    <w:abstractNumId w:val="47"/>
  </w:num>
  <w:num w:numId="46">
    <w:abstractNumId w:val="58"/>
  </w:num>
  <w:num w:numId="47">
    <w:abstractNumId w:val="27"/>
  </w:num>
  <w:num w:numId="48">
    <w:abstractNumId w:val="18"/>
  </w:num>
  <w:num w:numId="49">
    <w:abstractNumId w:val="4"/>
  </w:num>
  <w:num w:numId="50">
    <w:abstractNumId w:val="40"/>
  </w:num>
  <w:num w:numId="51">
    <w:abstractNumId w:val="73"/>
  </w:num>
  <w:num w:numId="52">
    <w:abstractNumId w:val="67"/>
  </w:num>
  <w:num w:numId="53">
    <w:abstractNumId w:val="61"/>
  </w:num>
  <w:num w:numId="54">
    <w:abstractNumId w:val="13"/>
  </w:num>
  <w:num w:numId="55">
    <w:abstractNumId w:val="21"/>
  </w:num>
  <w:num w:numId="56">
    <w:abstractNumId w:val="39"/>
  </w:num>
  <w:num w:numId="57">
    <w:abstractNumId w:val="62"/>
  </w:num>
  <w:num w:numId="58">
    <w:abstractNumId w:val="54"/>
  </w:num>
  <w:num w:numId="59">
    <w:abstractNumId w:val="71"/>
  </w:num>
  <w:num w:numId="60">
    <w:abstractNumId w:val="20"/>
  </w:num>
  <w:num w:numId="61">
    <w:abstractNumId w:val="74"/>
  </w:num>
  <w:num w:numId="62">
    <w:abstractNumId w:val="33"/>
  </w:num>
  <w:num w:numId="63">
    <w:abstractNumId w:val="19"/>
  </w:num>
  <w:num w:numId="64">
    <w:abstractNumId w:val="15"/>
  </w:num>
  <w:num w:numId="65">
    <w:abstractNumId w:val="23"/>
  </w:num>
  <w:num w:numId="66">
    <w:abstractNumId w:val="49"/>
  </w:num>
  <w:num w:numId="67">
    <w:abstractNumId w:val="43"/>
  </w:num>
  <w:num w:numId="68">
    <w:abstractNumId w:val="75"/>
  </w:num>
  <w:num w:numId="69">
    <w:abstractNumId w:val="48"/>
  </w:num>
  <w:num w:numId="70">
    <w:abstractNumId w:val="8"/>
  </w:num>
  <w:num w:numId="71">
    <w:abstractNumId w:val="17"/>
  </w:num>
  <w:num w:numId="72">
    <w:abstractNumId w:val="59"/>
  </w:num>
  <w:num w:numId="73">
    <w:abstractNumId w:val="41"/>
  </w:num>
  <w:num w:numId="74">
    <w:abstractNumId w:val="5"/>
  </w:num>
  <w:num w:numId="75">
    <w:abstractNumId w:val="57"/>
  </w:num>
  <w:num w:numId="76">
    <w:abstractNumId w:val="24"/>
  </w:num>
  <w:num w:numId="77">
    <w:abstractNumId w:val="56"/>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22D74"/>
    <w:rsid w:val="00000938"/>
    <w:rsid w:val="00001B50"/>
    <w:rsid w:val="00003404"/>
    <w:rsid w:val="00004740"/>
    <w:rsid w:val="00005041"/>
    <w:rsid w:val="000057B8"/>
    <w:rsid w:val="00005870"/>
    <w:rsid w:val="00005EED"/>
    <w:rsid w:val="000143CC"/>
    <w:rsid w:val="00014489"/>
    <w:rsid w:val="00014911"/>
    <w:rsid w:val="00015133"/>
    <w:rsid w:val="0001574D"/>
    <w:rsid w:val="000159A7"/>
    <w:rsid w:val="00015A20"/>
    <w:rsid w:val="00016A90"/>
    <w:rsid w:val="00017932"/>
    <w:rsid w:val="00017C75"/>
    <w:rsid w:val="00017DA9"/>
    <w:rsid w:val="00017E67"/>
    <w:rsid w:val="000200C9"/>
    <w:rsid w:val="00022705"/>
    <w:rsid w:val="00022C99"/>
    <w:rsid w:val="0002338A"/>
    <w:rsid w:val="00023A57"/>
    <w:rsid w:val="00023AD4"/>
    <w:rsid w:val="000247BF"/>
    <w:rsid w:val="00026BA4"/>
    <w:rsid w:val="000322D0"/>
    <w:rsid w:val="000337C1"/>
    <w:rsid w:val="00033F41"/>
    <w:rsid w:val="0003493A"/>
    <w:rsid w:val="00034C05"/>
    <w:rsid w:val="00035793"/>
    <w:rsid w:val="00035D25"/>
    <w:rsid w:val="000407A7"/>
    <w:rsid w:val="0004269C"/>
    <w:rsid w:val="00042B36"/>
    <w:rsid w:val="0004495C"/>
    <w:rsid w:val="00045F56"/>
    <w:rsid w:val="000470D3"/>
    <w:rsid w:val="0005075B"/>
    <w:rsid w:val="00050A9B"/>
    <w:rsid w:val="00050E36"/>
    <w:rsid w:val="00050E94"/>
    <w:rsid w:val="00051DD2"/>
    <w:rsid w:val="00054680"/>
    <w:rsid w:val="000546AF"/>
    <w:rsid w:val="000549F9"/>
    <w:rsid w:val="00055621"/>
    <w:rsid w:val="00055D76"/>
    <w:rsid w:val="00056472"/>
    <w:rsid w:val="000569B7"/>
    <w:rsid w:val="00057FAF"/>
    <w:rsid w:val="00060D0A"/>
    <w:rsid w:val="00060E3A"/>
    <w:rsid w:val="00060E80"/>
    <w:rsid w:val="00061EAA"/>
    <w:rsid w:val="000621E1"/>
    <w:rsid w:val="00064A85"/>
    <w:rsid w:val="00064F0F"/>
    <w:rsid w:val="00066935"/>
    <w:rsid w:val="00066F3F"/>
    <w:rsid w:val="00067088"/>
    <w:rsid w:val="00067F9F"/>
    <w:rsid w:val="0007098C"/>
    <w:rsid w:val="00070CDC"/>
    <w:rsid w:val="00070D94"/>
    <w:rsid w:val="00071BED"/>
    <w:rsid w:val="00071F1C"/>
    <w:rsid w:val="00072103"/>
    <w:rsid w:val="0007237E"/>
    <w:rsid w:val="0007307D"/>
    <w:rsid w:val="0007436F"/>
    <w:rsid w:val="000745F8"/>
    <w:rsid w:val="00074636"/>
    <w:rsid w:val="000751CE"/>
    <w:rsid w:val="00075270"/>
    <w:rsid w:val="00075BBF"/>
    <w:rsid w:val="00077D4E"/>
    <w:rsid w:val="0008109D"/>
    <w:rsid w:val="00082722"/>
    <w:rsid w:val="000828FB"/>
    <w:rsid w:val="000837CE"/>
    <w:rsid w:val="000844C2"/>
    <w:rsid w:val="00085A6B"/>
    <w:rsid w:val="000869D9"/>
    <w:rsid w:val="000872AB"/>
    <w:rsid w:val="00090099"/>
    <w:rsid w:val="000906E8"/>
    <w:rsid w:val="0009078B"/>
    <w:rsid w:val="000928DF"/>
    <w:rsid w:val="00092AE7"/>
    <w:rsid w:val="00092E0D"/>
    <w:rsid w:val="00093072"/>
    <w:rsid w:val="0009395F"/>
    <w:rsid w:val="00095187"/>
    <w:rsid w:val="00096706"/>
    <w:rsid w:val="00097831"/>
    <w:rsid w:val="00097B96"/>
    <w:rsid w:val="000A08C4"/>
    <w:rsid w:val="000A0EC6"/>
    <w:rsid w:val="000A15B0"/>
    <w:rsid w:val="000A1FA2"/>
    <w:rsid w:val="000A25D5"/>
    <w:rsid w:val="000A3ACB"/>
    <w:rsid w:val="000A4DF2"/>
    <w:rsid w:val="000A6F61"/>
    <w:rsid w:val="000B04AC"/>
    <w:rsid w:val="000B0537"/>
    <w:rsid w:val="000B16EA"/>
    <w:rsid w:val="000B1915"/>
    <w:rsid w:val="000B1D37"/>
    <w:rsid w:val="000B26CB"/>
    <w:rsid w:val="000B27DE"/>
    <w:rsid w:val="000B2D23"/>
    <w:rsid w:val="000B30F1"/>
    <w:rsid w:val="000B36B3"/>
    <w:rsid w:val="000B51F3"/>
    <w:rsid w:val="000B60B2"/>
    <w:rsid w:val="000B6906"/>
    <w:rsid w:val="000C0FE6"/>
    <w:rsid w:val="000C2805"/>
    <w:rsid w:val="000C3C42"/>
    <w:rsid w:val="000C4E81"/>
    <w:rsid w:val="000C52A8"/>
    <w:rsid w:val="000C6E69"/>
    <w:rsid w:val="000C757D"/>
    <w:rsid w:val="000C7A39"/>
    <w:rsid w:val="000C7ECD"/>
    <w:rsid w:val="000D001B"/>
    <w:rsid w:val="000D02CC"/>
    <w:rsid w:val="000D1200"/>
    <w:rsid w:val="000D37C9"/>
    <w:rsid w:val="000D4528"/>
    <w:rsid w:val="000D4AAE"/>
    <w:rsid w:val="000D6D1C"/>
    <w:rsid w:val="000E02FB"/>
    <w:rsid w:val="000E1822"/>
    <w:rsid w:val="000E1F14"/>
    <w:rsid w:val="000E22FA"/>
    <w:rsid w:val="000E2A7A"/>
    <w:rsid w:val="000E3BE8"/>
    <w:rsid w:val="000E4358"/>
    <w:rsid w:val="000E46C7"/>
    <w:rsid w:val="000E5A65"/>
    <w:rsid w:val="000E7031"/>
    <w:rsid w:val="000E70BB"/>
    <w:rsid w:val="000E759D"/>
    <w:rsid w:val="000F0100"/>
    <w:rsid w:val="000F0E73"/>
    <w:rsid w:val="000F1250"/>
    <w:rsid w:val="000F144C"/>
    <w:rsid w:val="000F230A"/>
    <w:rsid w:val="000F2AD9"/>
    <w:rsid w:val="000F2F9C"/>
    <w:rsid w:val="000F3FC8"/>
    <w:rsid w:val="000F4360"/>
    <w:rsid w:val="000F4B7B"/>
    <w:rsid w:val="000F50B3"/>
    <w:rsid w:val="000F56C0"/>
    <w:rsid w:val="000F5D25"/>
    <w:rsid w:val="000F64C2"/>
    <w:rsid w:val="000F6DCE"/>
    <w:rsid w:val="00102829"/>
    <w:rsid w:val="00103337"/>
    <w:rsid w:val="00103791"/>
    <w:rsid w:val="0010467A"/>
    <w:rsid w:val="00104ED3"/>
    <w:rsid w:val="00105214"/>
    <w:rsid w:val="00106160"/>
    <w:rsid w:val="001079C4"/>
    <w:rsid w:val="001114D1"/>
    <w:rsid w:val="00111776"/>
    <w:rsid w:val="00111BF2"/>
    <w:rsid w:val="0011421A"/>
    <w:rsid w:val="0011470C"/>
    <w:rsid w:val="00114859"/>
    <w:rsid w:val="001165FE"/>
    <w:rsid w:val="0011691C"/>
    <w:rsid w:val="00116CFD"/>
    <w:rsid w:val="00117204"/>
    <w:rsid w:val="001172B4"/>
    <w:rsid w:val="00117612"/>
    <w:rsid w:val="00117996"/>
    <w:rsid w:val="00117B4A"/>
    <w:rsid w:val="00117E08"/>
    <w:rsid w:val="001221E8"/>
    <w:rsid w:val="00122D74"/>
    <w:rsid w:val="00123677"/>
    <w:rsid w:val="00123F1E"/>
    <w:rsid w:val="001242E6"/>
    <w:rsid w:val="00124572"/>
    <w:rsid w:val="00125AE1"/>
    <w:rsid w:val="00126EC8"/>
    <w:rsid w:val="001272A7"/>
    <w:rsid w:val="001311B8"/>
    <w:rsid w:val="0013183D"/>
    <w:rsid w:val="00131EBE"/>
    <w:rsid w:val="00133452"/>
    <w:rsid w:val="0013402A"/>
    <w:rsid w:val="00134170"/>
    <w:rsid w:val="00135B23"/>
    <w:rsid w:val="00135DE7"/>
    <w:rsid w:val="0013670A"/>
    <w:rsid w:val="00136A69"/>
    <w:rsid w:val="001376A7"/>
    <w:rsid w:val="00142946"/>
    <w:rsid w:val="00143632"/>
    <w:rsid w:val="001436F7"/>
    <w:rsid w:val="00143F19"/>
    <w:rsid w:val="00144B2D"/>
    <w:rsid w:val="0014681F"/>
    <w:rsid w:val="0014727A"/>
    <w:rsid w:val="00150999"/>
    <w:rsid w:val="00150F9D"/>
    <w:rsid w:val="0015291D"/>
    <w:rsid w:val="0015295A"/>
    <w:rsid w:val="00152C96"/>
    <w:rsid w:val="001539F2"/>
    <w:rsid w:val="00153F5D"/>
    <w:rsid w:val="00154DB2"/>
    <w:rsid w:val="0015529F"/>
    <w:rsid w:val="001563ED"/>
    <w:rsid w:val="00156901"/>
    <w:rsid w:val="001578DE"/>
    <w:rsid w:val="00157C80"/>
    <w:rsid w:val="00157D05"/>
    <w:rsid w:val="0016006A"/>
    <w:rsid w:val="0016074F"/>
    <w:rsid w:val="0016218B"/>
    <w:rsid w:val="001621E8"/>
    <w:rsid w:val="00165CAE"/>
    <w:rsid w:val="00167319"/>
    <w:rsid w:val="00170575"/>
    <w:rsid w:val="00170C0C"/>
    <w:rsid w:val="001725C9"/>
    <w:rsid w:val="00173777"/>
    <w:rsid w:val="001737AB"/>
    <w:rsid w:val="00173A35"/>
    <w:rsid w:val="00174060"/>
    <w:rsid w:val="001742EC"/>
    <w:rsid w:val="001746C0"/>
    <w:rsid w:val="00175519"/>
    <w:rsid w:val="00177142"/>
    <w:rsid w:val="00177FC5"/>
    <w:rsid w:val="001823E4"/>
    <w:rsid w:val="00183853"/>
    <w:rsid w:val="00183FB7"/>
    <w:rsid w:val="00184BF8"/>
    <w:rsid w:val="00185813"/>
    <w:rsid w:val="001872B3"/>
    <w:rsid w:val="00190590"/>
    <w:rsid w:val="00191C44"/>
    <w:rsid w:val="00192425"/>
    <w:rsid w:val="00192632"/>
    <w:rsid w:val="00193967"/>
    <w:rsid w:val="00193F4F"/>
    <w:rsid w:val="00194B0E"/>
    <w:rsid w:val="00195222"/>
    <w:rsid w:val="0019550B"/>
    <w:rsid w:val="00195A83"/>
    <w:rsid w:val="00197C91"/>
    <w:rsid w:val="001A14B3"/>
    <w:rsid w:val="001A23AA"/>
    <w:rsid w:val="001A28C1"/>
    <w:rsid w:val="001A3AF4"/>
    <w:rsid w:val="001A3B4B"/>
    <w:rsid w:val="001A5FD6"/>
    <w:rsid w:val="001A6BEC"/>
    <w:rsid w:val="001A7A95"/>
    <w:rsid w:val="001B0176"/>
    <w:rsid w:val="001B06D4"/>
    <w:rsid w:val="001B0DDA"/>
    <w:rsid w:val="001B20AE"/>
    <w:rsid w:val="001B2E0B"/>
    <w:rsid w:val="001B5C19"/>
    <w:rsid w:val="001C07FB"/>
    <w:rsid w:val="001C182E"/>
    <w:rsid w:val="001C31D7"/>
    <w:rsid w:val="001C40A6"/>
    <w:rsid w:val="001C4240"/>
    <w:rsid w:val="001C44FE"/>
    <w:rsid w:val="001C569C"/>
    <w:rsid w:val="001C6057"/>
    <w:rsid w:val="001C667C"/>
    <w:rsid w:val="001C6ADD"/>
    <w:rsid w:val="001C716E"/>
    <w:rsid w:val="001C7A77"/>
    <w:rsid w:val="001C7FF7"/>
    <w:rsid w:val="001D16FC"/>
    <w:rsid w:val="001D1D10"/>
    <w:rsid w:val="001D2DFF"/>
    <w:rsid w:val="001D321A"/>
    <w:rsid w:val="001D41B5"/>
    <w:rsid w:val="001D78BA"/>
    <w:rsid w:val="001E1A23"/>
    <w:rsid w:val="001E22C9"/>
    <w:rsid w:val="001E234A"/>
    <w:rsid w:val="001E412C"/>
    <w:rsid w:val="001E4B1B"/>
    <w:rsid w:val="001E7771"/>
    <w:rsid w:val="001F2306"/>
    <w:rsid w:val="001F23C4"/>
    <w:rsid w:val="001F3040"/>
    <w:rsid w:val="001F650D"/>
    <w:rsid w:val="001F7483"/>
    <w:rsid w:val="001F7855"/>
    <w:rsid w:val="001F7DE8"/>
    <w:rsid w:val="002016AE"/>
    <w:rsid w:val="00202531"/>
    <w:rsid w:val="0020317E"/>
    <w:rsid w:val="002041F1"/>
    <w:rsid w:val="002048A8"/>
    <w:rsid w:val="00204F8E"/>
    <w:rsid w:val="002053D4"/>
    <w:rsid w:val="00206B14"/>
    <w:rsid w:val="00206FA6"/>
    <w:rsid w:val="00206FD9"/>
    <w:rsid w:val="002075B5"/>
    <w:rsid w:val="00207E44"/>
    <w:rsid w:val="0021182F"/>
    <w:rsid w:val="00211C31"/>
    <w:rsid w:val="00213314"/>
    <w:rsid w:val="0021552F"/>
    <w:rsid w:val="00215550"/>
    <w:rsid w:val="00216E42"/>
    <w:rsid w:val="00217670"/>
    <w:rsid w:val="002177F3"/>
    <w:rsid w:val="002224A4"/>
    <w:rsid w:val="0022359B"/>
    <w:rsid w:val="002235C7"/>
    <w:rsid w:val="00223FFE"/>
    <w:rsid w:val="00224872"/>
    <w:rsid w:val="00225058"/>
    <w:rsid w:val="002251A1"/>
    <w:rsid w:val="00227AD4"/>
    <w:rsid w:val="00227BA8"/>
    <w:rsid w:val="00230DE5"/>
    <w:rsid w:val="00231D8A"/>
    <w:rsid w:val="00234F6D"/>
    <w:rsid w:val="0023676F"/>
    <w:rsid w:val="0023747E"/>
    <w:rsid w:val="00237B3B"/>
    <w:rsid w:val="002401D4"/>
    <w:rsid w:val="00241B61"/>
    <w:rsid w:val="00241F40"/>
    <w:rsid w:val="00242CB7"/>
    <w:rsid w:val="002438B9"/>
    <w:rsid w:val="00245DFF"/>
    <w:rsid w:val="00247A5B"/>
    <w:rsid w:val="00251A55"/>
    <w:rsid w:val="00252822"/>
    <w:rsid w:val="002537F1"/>
    <w:rsid w:val="00256D5E"/>
    <w:rsid w:val="00257B96"/>
    <w:rsid w:val="002613B5"/>
    <w:rsid w:val="00261612"/>
    <w:rsid w:val="00263CDB"/>
    <w:rsid w:val="00263D2C"/>
    <w:rsid w:val="002649E0"/>
    <w:rsid w:val="00264B0A"/>
    <w:rsid w:val="00265260"/>
    <w:rsid w:val="00265A73"/>
    <w:rsid w:val="00265C18"/>
    <w:rsid w:val="0026786A"/>
    <w:rsid w:val="00270787"/>
    <w:rsid w:val="00271871"/>
    <w:rsid w:val="00271E94"/>
    <w:rsid w:val="00272719"/>
    <w:rsid w:val="002738EC"/>
    <w:rsid w:val="00273FF2"/>
    <w:rsid w:val="0027419A"/>
    <w:rsid w:val="00276CB7"/>
    <w:rsid w:val="0027711B"/>
    <w:rsid w:val="002772AB"/>
    <w:rsid w:val="00280617"/>
    <w:rsid w:val="00283180"/>
    <w:rsid w:val="00284094"/>
    <w:rsid w:val="00284A9C"/>
    <w:rsid w:val="002851DC"/>
    <w:rsid w:val="00287479"/>
    <w:rsid w:val="002904E6"/>
    <w:rsid w:val="0029069E"/>
    <w:rsid w:val="00293DE3"/>
    <w:rsid w:val="00294640"/>
    <w:rsid w:val="002946F1"/>
    <w:rsid w:val="00294C72"/>
    <w:rsid w:val="00294EF7"/>
    <w:rsid w:val="00294F31"/>
    <w:rsid w:val="0029596D"/>
    <w:rsid w:val="002962A0"/>
    <w:rsid w:val="002966C4"/>
    <w:rsid w:val="00297AB6"/>
    <w:rsid w:val="002A11B7"/>
    <w:rsid w:val="002A1BEE"/>
    <w:rsid w:val="002A2957"/>
    <w:rsid w:val="002A4181"/>
    <w:rsid w:val="002A436A"/>
    <w:rsid w:val="002A4DF4"/>
    <w:rsid w:val="002A5133"/>
    <w:rsid w:val="002A5E6C"/>
    <w:rsid w:val="002B0719"/>
    <w:rsid w:val="002B1CC6"/>
    <w:rsid w:val="002B3778"/>
    <w:rsid w:val="002B4D49"/>
    <w:rsid w:val="002B53F5"/>
    <w:rsid w:val="002B6605"/>
    <w:rsid w:val="002B7E77"/>
    <w:rsid w:val="002B7F73"/>
    <w:rsid w:val="002C0E51"/>
    <w:rsid w:val="002C11F6"/>
    <w:rsid w:val="002C3479"/>
    <w:rsid w:val="002C38AD"/>
    <w:rsid w:val="002C47BE"/>
    <w:rsid w:val="002C7377"/>
    <w:rsid w:val="002D06B5"/>
    <w:rsid w:val="002D1A73"/>
    <w:rsid w:val="002D2460"/>
    <w:rsid w:val="002D24E5"/>
    <w:rsid w:val="002D2F1D"/>
    <w:rsid w:val="002D43AD"/>
    <w:rsid w:val="002D513F"/>
    <w:rsid w:val="002D71BD"/>
    <w:rsid w:val="002D7808"/>
    <w:rsid w:val="002D7824"/>
    <w:rsid w:val="002D7E38"/>
    <w:rsid w:val="002E3290"/>
    <w:rsid w:val="002E37EB"/>
    <w:rsid w:val="002E3D71"/>
    <w:rsid w:val="002E7560"/>
    <w:rsid w:val="002E78FE"/>
    <w:rsid w:val="002F0FFB"/>
    <w:rsid w:val="002F2B7A"/>
    <w:rsid w:val="002F5B58"/>
    <w:rsid w:val="00302020"/>
    <w:rsid w:val="003022C7"/>
    <w:rsid w:val="003046E2"/>
    <w:rsid w:val="00306C8E"/>
    <w:rsid w:val="00306D40"/>
    <w:rsid w:val="00310B57"/>
    <w:rsid w:val="00311ED6"/>
    <w:rsid w:val="003121D4"/>
    <w:rsid w:val="003161D8"/>
    <w:rsid w:val="00316E73"/>
    <w:rsid w:val="0032024B"/>
    <w:rsid w:val="00320EA2"/>
    <w:rsid w:val="00321642"/>
    <w:rsid w:val="00321AE8"/>
    <w:rsid w:val="00323089"/>
    <w:rsid w:val="0032463B"/>
    <w:rsid w:val="00325B3E"/>
    <w:rsid w:val="003260D2"/>
    <w:rsid w:val="003269CB"/>
    <w:rsid w:val="00327D56"/>
    <w:rsid w:val="00327DA0"/>
    <w:rsid w:val="003311DE"/>
    <w:rsid w:val="00331ED1"/>
    <w:rsid w:val="003329A8"/>
    <w:rsid w:val="00333C44"/>
    <w:rsid w:val="0033451A"/>
    <w:rsid w:val="00334D30"/>
    <w:rsid w:val="00334EDA"/>
    <w:rsid w:val="00335267"/>
    <w:rsid w:val="00337327"/>
    <w:rsid w:val="00340367"/>
    <w:rsid w:val="003409BC"/>
    <w:rsid w:val="00342024"/>
    <w:rsid w:val="00342E1F"/>
    <w:rsid w:val="003436A9"/>
    <w:rsid w:val="00345095"/>
    <w:rsid w:val="00345E92"/>
    <w:rsid w:val="0034781C"/>
    <w:rsid w:val="003532FF"/>
    <w:rsid w:val="00353F30"/>
    <w:rsid w:val="003542F0"/>
    <w:rsid w:val="003548AE"/>
    <w:rsid w:val="003554FB"/>
    <w:rsid w:val="0035582A"/>
    <w:rsid w:val="0035591D"/>
    <w:rsid w:val="0035735C"/>
    <w:rsid w:val="00360969"/>
    <w:rsid w:val="00360E33"/>
    <w:rsid w:val="003615F8"/>
    <w:rsid w:val="00362FA1"/>
    <w:rsid w:val="003631EF"/>
    <w:rsid w:val="003648B6"/>
    <w:rsid w:val="00364F69"/>
    <w:rsid w:val="00365655"/>
    <w:rsid w:val="00365B4F"/>
    <w:rsid w:val="00365D5D"/>
    <w:rsid w:val="00366031"/>
    <w:rsid w:val="003666E6"/>
    <w:rsid w:val="0036728F"/>
    <w:rsid w:val="00371660"/>
    <w:rsid w:val="00371EDE"/>
    <w:rsid w:val="0037309C"/>
    <w:rsid w:val="00373FCD"/>
    <w:rsid w:val="0037504B"/>
    <w:rsid w:val="0037542E"/>
    <w:rsid w:val="00375781"/>
    <w:rsid w:val="00375E19"/>
    <w:rsid w:val="003767FF"/>
    <w:rsid w:val="0037742F"/>
    <w:rsid w:val="00380078"/>
    <w:rsid w:val="0038027B"/>
    <w:rsid w:val="003809E1"/>
    <w:rsid w:val="00380A69"/>
    <w:rsid w:val="0038284C"/>
    <w:rsid w:val="00383CD8"/>
    <w:rsid w:val="00383EE4"/>
    <w:rsid w:val="00384E98"/>
    <w:rsid w:val="00387A82"/>
    <w:rsid w:val="00390DB5"/>
    <w:rsid w:val="00391200"/>
    <w:rsid w:val="00391C23"/>
    <w:rsid w:val="00391E2C"/>
    <w:rsid w:val="00392FD3"/>
    <w:rsid w:val="00393307"/>
    <w:rsid w:val="00394B7D"/>
    <w:rsid w:val="00396549"/>
    <w:rsid w:val="00396B31"/>
    <w:rsid w:val="00397E02"/>
    <w:rsid w:val="003A0019"/>
    <w:rsid w:val="003A0213"/>
    <w:rsid w:val="003A303A"/>
    <w:rsid w:val="003A40BA"/>
    <w:rsid w:val="003A45F5"/>
    <w:rsid w:val="003A4BF3"/>
    <w:rsid w:val="003A5086"/>
    <w:rsid w:val="003A53AA"/>
    <w:rsid w:val="003A53FB"/>
    <w:rsid w:val="003A5B53"/>
    <w:rsid w:val="003A5FC0"/>
    <w:rsid w:val="003A7E5F"/>
    <w:rsid w:val="003A7F9B"/>
    <w:rsid w:val="003B08C9"/>
    <w:rsid w:val="003B0C3E"/>
    <w:rsid w:val="003B2635"/>
    <w:rsid w:val="003B2ED5"/>
    <w:rsid w:val="003B309D"/>
    <w:rsid w:val="003B3125"/>
    <w:rsid w:val="003B3FD5"/>
    <w:rsid w:val="003B4DB4"/>
    <w:rsid w:val="003C0729"/>
    <w:rsid w:val="003C1609"/>
    <w:rsid w:val="003C27E8"/>
    <w:rsid w:val="003C3184"/>
    <w:rsid w:val="003C3504"/>
    <w:rsid w:val="003C38F3"/>
    <w:rsid w:val="003C4226"/>
    <w:rsid w:val="003C4241"/>
    <w:rsid w:val="003C484C"/>
    <w:rsid w:val="003C4A30"/>
    <w:rsid w:val="003C5862"/>
    <w:rsid w:val="003C69D0"/>
    <w:rsid w:val="003C6FE3"/>
    <w:rsid w:val="003D0B84"/>
    <w:rsid w:val="003D27F6"/>
    <w:rsid w:val="003D2815"/>
    <w:rsid w:val="003D30E6"/>
    <w:rsid w:val="003D3AD9"/>
    <w:rsid w:val="003D4F33"/>
    <w:rsid w:val="003D6331"/>
    <w:rsid w:val="003D71E4"/>
    <w:rsid w:val="003E0780"/>
    <w:rsid w:val="003E11B3"/>
    <w:rsid w:val="003E25F0"/>
    <w:rsid w:val="003E26FE"/>
    <w:rsid w:val="003E27A6"/>
    <w:rsid w:val="003E28BB"/>
    <w:rsid w:val="003E2B65"/>
    <w:rsid w:val="003E3C36"/>
    <w:rsid w:val="003E3C41"/>
    <w:rsid w:val="003E4579"/>
    <w:rsid w:val="003E5157"/>
    <w:rsid w:val="003E6743"/>
    <w:rsid w:val="003E6948"/>
    <w:rsid w:val="003E7A13"/>
    <w:rsid w:val="003E7F0E"/>
    <w:rsid w:val="003F0345"/>
    <w:rsid w:val="003F0675"/>
    <w:rsid w:val="003F14B2"/>
    <w:rsid w:val="003F14EB"/>
    <w:rsid w:val="003F1DB3"/>
    <w:rsid w:val="003F1EB3"/>
    <w:rsid w:val="003F2121"/>
    <w:rsid w:val="003F2411"/>
    <w:rsid w:val="003F29BB"/>
    <w:rsid w:val="003F2C03"/>
    <w:rsid w:val="003F404A"/>
    <w:rsid w:val="003F46FB"/>
    <w:rsid w:val="003F4C5D"/>
    <w:rsid w:val="003F5746"/>
    <w:rsid w:val="003F68CF"/>
    <w:rsid w:val="0040150F"/>
    <w:rsid w:val="00401A2F"/>
    <w:rsid w:val="004022F7"/>
    <w:rsid w:val="004023D2"/>
    <w:rsid w:val="00403188"/>
    <w:rsid w:val="00404D03"/>
    <w:rsid w:val="00404EB2"/>
    <w:rsid w:val="00404F6C"/>
    <w:rsid w:val="004056AA"/>
    <w:rsid w:val="00405879"/>
    <w:rsid w:val="004061E7"/>
    <w:rsid w:val="00407E5C"/>
    <w:rsid w:val="0041072F"/>
    <w:rsid w:val="00410886"/>
    <w:rsid w:val="00411644"/>
    <w:rsid w:val="00411780"/>
    <w:rsid w:val="0041180A"/>
    <w:rsid w:val="004136C0"/>
    <w:rsid w:val="004137A6"/>
    <w:rsid w:val="00414EEF"/>
    <w:rsid w:val="0041504F"/>
    <w:rsid w:val="004150A3"/>
    <w:rsid w:val="00416897"/>
    <w:rsid w:val="004168E9"/>
    <w:rsid w:val="00416EFE"/>
    <w:rsid w:val="0042257F"/>
    <w:rsid w:val="004230C7"/>
    <w:rsid w:val="004235AD"/>
    <w:rsid w:val="00423C15"/>
    <w:rsid w:val="004241DA"/>
    <w:rsid w:val="00424E7D"/>
    <w:rsid w:val="004251DA"/>
    <w:rsid w:val="00425AEF"/>
    <w:rsid w:val="0042646A"/>
    <w:rsid w:val="0042649E"/>
    <w:rsid w:val="00426712"/>
    <w:rsid w:val="00426DE2"/>
    <w:rsid w:val="004272BF"/>
    <w:rsid w:val="004308C4"/>
    <w:rsid w:val="00431B7B"/>
    <w:rsid w:val="00431E7B"/>
    <w:rsid w:val="004336EB"/>
    <w:rsid w:val="00435937"/>
    <w:rsid w:val="0043610D"/>
    <w:rsid w:val="0043650C"/>
    <w:rsid w:val="00436D6D"/>
    <w:rsid w:val="00441BC4"/>
    <w:rsid w:val="00443E58"/>
    <w:rsid w:val="00445106"/>
    <w:rsid w:val="00445922"/>
    <w:rsid w:val="00446094"/>
    <w:rsid w:val="00447DA8"/>
    <w:rsid w:val="00450A69"/>
    <w:rsid w:val="004525BA"/>
    <w:rsid w:val="00453FA6"/>
    <w:rsid w:val="0045498F"/>
    <w:rsid w:val="0045514F"/>
    <w:rsid w:val="00455926"/>
    <w:rsid w:val="004569D9"/>
    <w:rsid w:val="00456C2B"/>
    <w:rsid w:val="00456F9C"/>
    <w:rsid w:val="00460530"/>
    <w:rsid w:val="00461BA3"/>
    <w:rsid w:val="00462D04"/>
    <w:rsid w:val="00462D8F"/>
    <w:rsid w:val="00462D99"/>
    <w:rsid w:val="004630D1"/>
    <w:rsid w:val="00463AA0"/>
    <w:rsid w:val="00464502"/>
    <w:rsid w:val="00466090"/>
    <w:rsid w:val="00466D67"/>
    <w:rsid w:val="00470F10"/>
    <w:rsid w:val="00471A1E"/>
    <w:rsid w:val="00473E59"/>
    <w:rsid w:val="00474854"/>
    <w:rsid w:val="0047488A"/>
    <w:rsid w:val="0047629A"/>
    <w:rsid w:val="0047766B"/>
    <w:rsid w:val="00481649"/>
    <w:rsid w:val="00481A15"/>
    <w:rsid w:val="0048370E"/>
    <w:rsid w:val="00483814"/>
    <w:rsid w:val="00484DBE"/>
    <w:rsid w:val="004856DD"/>
    <w:rsid w:val="00485DBD"/>
    <w:rsid w:val="0048723C"/>
    <w:rsid w:val="004876E9"/>
    <w:rsid w:val="00487FB8"/>
    <w:rsid w:val="00487FE0"/>
    <w:rsid w:val="0049347C"/>
    <w:rsid w:val="00494121"/>
    <w:rsid w:val="00494226"/>
    <w:rsid w:val="00494510"/>
    <w:rsid w:val="004956A1"/>
    <w:rsid w:val="004A025F"/>
    <w:rsid w:val="004A095B"/>
    <w:rsid w:val="004A0BA6"/>
    <w:rsid w:val="004A12EB"/>
    <w:rsid w:val="004A15BA"/>
    <w:rsid w:val="004A2AF0"/>
    <w:rsid w:val="004A2BE5"/>
    <w:rsid w:val="004A33ED"/>
    <w:rsid w:val="004A38FB"/>
    <w:rsid w:val="004A59CF"/>
    <w:rsid w:val="004A5D95"/>
    <w:rsid w:val="004A735D"/>
    <w:rsid w:val="004A7443"/>
    <w:rsid w:val="004A7BE0"/>
    <w:rsid w:val="004B024F"/>
    <w:rsid w:val="004B39A6"/>
    <w:rsid w:val="004B4A0B"/>
    <w:rsid w:val="004B5866"/>
    <w:rsid w:val="004B6145"/>
    <w:rsid w:val="004B7336"/>
    <w:rsid w:val="004B7C55"/>
    <w:rsid w:val="004C222F"/>
    <w:rsid w:val="004C488F"/>
    <w:rsid w:val="004C5E99"/>
    <w:rsid w:val="004C7065"/>
    <w:rsid w:val="004D05FF"/>
    <w:rsid w:val="004D13B8"/>
    <w:rsid w:val="004D20B9"/>
    <w:rsid w:val="004D2877"/>
    <w:rsid w:val="004D28A3"/>
    <w:rsid w:val="004D30C3"/>
    <w:rsid w:val="004D3A42"/>
    <w:rsid w:val="004D4153"/>
    <w:rsid w:val="004D4C8D"/>
    <w:rsid w:val="004D503A"/>
    <w:rsid w:val="004D611F"/>
    <w:rsid w:val="004E0875"/>
    <w:rsid w:val="004E13A5"/>
    <w:rsid w:val="004E1EAE"/>
    <w:rsid w:val="004E254C"/>
    <w:rsid w:val="004E34B5"/>
    <w:rsid w:val="004E4EFE"/>
    <w:rsid w:val="004E525E"/>
    <w:rsid w:val="004E59F7"/>
    <w:rsid w:val="004E5B16"/>
    <w:rsid w:val="004E636E"/>
    <w:rsid w:val="004E6708"/>
    <w:rsid w:val="004E74B1"/>
    <w:rsid w:val="004F1F65"/>
    <w:rsid w:val="004F2506"/>
    <w:rsid w:val="004F46ED"/>
    <w:rsid w:val="004F4BD3"/>
    <w:rsid w:val="004F60BB"/>
    <w:rsid w:val="004F66B5"/>
    <w:rsid w:val="004F6B4D"/>
    <w:rsid w:val="004F7723"/>
    <w:rsid w:val="004F78F3"/>
    <w:rsid w:val="00501E98"/>
    <w:rsid w:val="0050218A"/>
    <w:rsid w:val="005021CF"/>
    <w:rsid w:val="005031A7"/>
    <w:rsid w:val="00504019"/>
    <w:rsid w:val="00504754"/>
    <w:rsid w:val="00505711"/>
    <w:rsid w:val="00505E5C"/>
    <w:rsid w:val="00507800"/>
    <w:rsid w:val="00507C1D"/>
    <w:rsid w:val="00510031"/>
    <w:rsid w:val="00510479"/>
    <w:rsid w:val="00510BDB"/>
    <w:rsid w:val="005114BF"/>
    <w:rsid w:val="005115AD"/>
    <w:rsid w:val="0051289C"/>
    <w:rsid w:val="00513C41"/>
    <w:rsid w:val="00513C7A"/>
    <w:rsid w:val="0051446F"/>
    <w:rsid w:val="00515C0B"/>
    <w:rsid w:val="00516887"/>
    <w:rsid w:val="00520777"/>
    <w:rsid w:val="00521911"/>
    <w:rsid w:val="0052303F"/>
    <w:rsid w:val="005237A2"/>
    <w:rsid w:val="005246F3"/>
    <w:rsid w:val="00524D69"/>
    <w:rsid w:val="00525B59"/>
    <w:rsid w:val="005261EA"/>
    <w:rsid w:val="00526525"/>
    <w:rsid w:val="00530E5A"/>
    <w:rsid w:val="00531AF5"/>
    <w:rsid w:val="005321D4"/>
    <w:rsid w:val="00533250"/>
    <w:rsid w:val="00534495"/>
    <w:rsid w:val="00535643"/>
    <w:rsid w:val="00535788"/>
    <w:rsid w:val="005358B6"/>
    <w:rsid w:val="00535E16"/>
    <w:rsid w:val="00535F54"/>
    <w:rsid w:val="00535FF9"/>
    <w:rsid w:val="0053679F"/>
    <w:rsid w:val="00537A90"/>
    <w:rsid w:val="00537C2C"/>
    <w:rsid w:val="00541B7C"/>
    <w:rsid w:val="00543188"/>
    <w:rsid w:val="005431CB"/>
    <w:rsid w:val="00543F34"/>
    <w:rsid w:val="0054401D"/>
    <w:rsid w:val="005450F8"/>
    <w:rsid w:val="00547B57"/>
    <w:rsid w:val="0055311E"/>
    <w:rsid w:val="00554228"/>
    <w:rsid w:val="005542A8"/>
    <w:rsid w:val="00555F6F"/>
    <w:rsid w:val="00556340"/>
    <w:rsid w:val="00557962"/>
    <w:rsid w:val="00560703"/>
    <w:rsid w:val="00560F12"/>
    <w:rsid w:val="00566821"/>
    <w:rsid w:val="005676A1"/>
    <w:rsid w:val="00567743"/>
    <w:rsid w:val="00567E66"/>
    <w:rsid w:val="005700FE"/>
    <w:rsid w:val="005705CD"/>
    <w:rsid w:val="00570986"/>
    <w:rsid w:val="005713D2"/>
    <w:rsid w:val="0057152D"/>
    <w:rsid w:val="00572BCF"/>
    <w:rsid w:val="005747CF"/>
    <w:rsid w:val="005755C0"/>
    <w:rsid w:val="00575883"/>
    <w:rsid w:val="00576E74"/>
    <w:rsid w:val="005806EC"/>
    <w:rsid w:val="00582F0C"/>
    <w:rsid w:val="00583705"/>
    <w:rsid w:val="005838D7"/>
    <w:rsid w:val="005844F6"/>
    <w:rsid w:val="00584A4A"/>
    <w:rsid w:val="00585BD2"/>
    <w:rsid w:val="00585CED"/>
    <w:rsid w:val="005875BB"/>
    <w:rsid w:val="00587AD1"/>
    <w:rsid w:val="005909EC"/>
    <w:rsid w:val="005918A6"/>
    <w:rsid w:val="0059453B"/>
    <w:rsid w:val="00594B9A"/>
    <w:rsid w:val="00594E6E"/>
    <w:rsid w:val="0059500B"/>
    <w:rsid w:val="0059695E"/>
    <w:rsid w:val="005970E5"/>
    <w:rsid w:val="005976FA"/>
    <w:rsid w:val="0059798F"/>
    <w:rsid w:val="005979AC"/>
    <w:rsid w:val="005A015D"/>
    <w:rsid w:val="005A1893"/>
    <w:rsid w:val="005A1A45"/>
    <w:rsid w:val="005A25B8"/>
    <w:rsid w:val="005A2930"/>
    <w:rsid w:val="005A297F"/>
    <w:rsid w:val="005A2AA6"/>
    <w:rsid w:val="005A3001"/>
    <w:rsid w:val="005A366F"/>
    <w:rsid w:val="005A4FD7"/>
    <w:rsid w:val="005A5EC8"/>
    <w:rsid w:val="005B0065"/>
    <w:rsid w:val="005B06FF"/>
    <w:rsid w:val="005B1612"/>
    <w:rsid w:val="005B2441"/>
    <w:rsid w:val="005B417C"/>
    <w:rsid w:val="005B45C2"/>
    <w:rsid w:val="005B4800"/>
    <w:rsid w:val="005B5DB8"/>
    <w:rsid w:val="005B6511"/>
    <w:rsid w:val="005B7693"/>
    <w:rsid w:val="005B769D"/>
    <w:rsid w:val="005B784A"/>
    <w:rsid w:val="005B7956"/>
    <w:rsid w:val="005B79F9"/>
    <w:rsid w:val="005C05B7"/>
    <w:rsid w:val="005C19CB"/>
    <w:rsid w:val="005C1CA5"/>
    <w:rsid w:val="005C31C7"/>
    <w:rsid w:val="005C3A9C"/>
    <w:rsid w:val="005C579E"/>
    <w:rsid w:val="005C60AC"/>
    <w:rsid w:val="005D04E3"/>
    <w:rsid w:val="005D0BC9"/>
    <w:rsid w:val="005D0C88"/>
    <w:rsid w:val="005D1B15"/>
    <w:rsid w:val="005D5A15"/>
    <w:rsid w:val="005D5F3A"/>
    <w:rsid w:val="005D5F96"/>
    <w:rsid w:val="005D6462"/>
    <w:rsid w:val="005D712C"/>
    <w:rsid w:val="005D72D4"/>
    <w:rsid w:val="005D7857"/>
    <w:rsid w:val="005D7CEB"/>
    <w:rsid w:val="005D7FA5"/>
    <w:rsid w:val="005E06D9"/>
    <w:rsid w:val="005E0A82"/>
    <w:rsid w:val="005E1990"/>
    <w:rsid w:val="005E1ACC"/>
    <w:rsid w:val="005E20BB"/>
    <w:rsid w:val="005E5717"/>
    <w:rsid w:val="005E5C54"/>
    <w:rsid w:val="005F1816"/>
    <w:rsid w:val="005F5032"/>
    <w:rsid w:val="005F58DA"/>
    <w:rsid w:val="005F5B78"/>
    <w:rsid w:val="005F5FB6"/>
    <w:rsid w:val="005F65A1"/>
    <w:rsid w:val="005F7C5B"/>
    <w:rsid w:val="0060199A"/>
    <w:rsid w:val="00602DEF"/>
    <w:rsid w:val="00603AC6"/>
    <w:rsid w:val="0060521E"/>
    <w:rsid w:val="0060639E"/>
    <w:rsid w:val="00606748"/>
    <w:rsid w:val="00606F4E"/>
    <w:rsid w:val="00613D76"/>
    <w:rsid w:val="00617F47"/>
    <w:rsid w:val="0062075B"/>
    <w:rsid w:val="00621052"/>
    <w:rsid w:val="0062123C"/>
    <w:rsid w:val="006215FC"/>
    <w:rsid w:val="0062278D"/>
    <w:rsid w:val="00622956"/>
    <w:rsid w:val="00622F8E"/>
    <w:rsid w:val="00623412"/>
    <w:rsid w:val="0062577E"/>
    <w:rsid w:val="00625EDC"/>
    <w:rsid w:val="006267E5"/>
    <w:rsid w:val="00627FCB"/>
    <w:rsid w:val="006300CD"/>
    <w:rsid w:val="0063028B"/>
    <w:rsid w:val="00630D9A"/>
    <w:rsid w:val="00632F20"/>
    <w:rsid w:val="00633980"/>
    <w:rsid w:val="00634662"/>
    <w:rsid w:val="00634A2F"/>
    <w:rsid w:val="0063532F"/>
    <w:rsid w:val="00635C7B"/>
    <w:rsid w:val="00636A8E"/>
    <w:rsid w:val="00642D55"/>
    <w:rsid w:val="00643F70"/>
    <w:rsid w:val="006451EB"/>
    <w:rsid w:val="006476A6"/>
    <w:rsid w:val="0065110C"/>
    <w:rsid w:val="00652724"/>
    <w:rsid w:val="00652965"/>
    <w:rsid w:val="00652BFE"/>
    <w:rsid w:val="006530D4"/>
    <w:rsid w:val="00654007"/>
    <w:rsid w:val="00655AF8"/>
    <w:rsid w:val="00655BBA"/>
    <w:rsid w:val="006562BC"/>
    <w:rsid w:val="0065759F"/>
    <w:rsid w:val="006623BC"/>
    <w:rsid w:val="00662789"/>
    <w:rsid w:val="006636A0"/>
    <w:rsid w:val="00663B20"/>
    <w:rsid w:val="00663D4B"/>
    <w:rsid w:val="006654D9"/>
    <w:rsid w:val="00667936"/>
    <w:rsid w:val="00667956"/>
    <w:rsid w:val="0067028F"/>
    <w:rsid w:val="006709A3"/>
    <w:rsid w:val="0067144E"/>
    <w:rsid w:val="006716CE"/>
    <w:rsid w:val="006718F2"/>
    <w:rsid w:val="006726C2"/>
    <w:rsid w:val="006727AF"/>
    <w:rsid w:val="006728A7"/>
    <w:rsid w:val="00672B25"/>
    <w:rsid w:val="0067313C"/>
    <w:rsid w:val="00674806"/>
    <w:rsid w:val="0067511C"/>
    <w:rsid w:val="006753E1"/>
    <w:rsid w:val="006765E2"/>
    <w:rsid w:val="00676730"/>
    <w:rsid w:val="006772D7"/>
    <w:rsid w:val="00680645"/>
    <w:rsid w:val="006810A3"/>
    <w:rsid w:val="00681567"/>
    <w:rsid w:val="00681A2A"/>
    <w:rsid w:val="00681EF4"/>
    <w:rsid w:val="0068204C"/>
    <w:rsid w:val="00682B8D"/>
    <w:rsid w:val="00683A56"/>
    <w:rsid w:val="00686229"/>
    <w:rsid w:val="00687E6C"/>
    <w:rsid w:val="0069022F"/>
    <w:rsid w:val="0069032B"/>
    <w:rsid w:val="00690A43"/>
    <w:rsid w:val="00691FDB"/>
    <w:rsid w:val="00692133"/>
    <w:rsid w:val="006924C7"/>
    <w:rsid w:val="00692F3C"/>
    <w:rsid w:val="00693B8C"/>
    <w:rsid w:val="00693E13"/>
    <w:rsid w:val="00694552"/>
    <w:rsid w:val="00694574"/>
    <w:rsid w:val="00694641"/>
    <w:rsid w:val="00695DE0"/>
    <w:rsid w:val="00696215"/>
    <w:rsid w:val="00696628"/>
    <w:rsid w:val="00697ACF"/>
    <w:rsid w:val="006A1724"/>
    <w:rsid w:val="006A18D6"/>
    <w:rsid w:val="006A193F"/>
    <w:rsid w:val="006A1EF3"/>
    <w:rsid w:val="006A23DF"/>
    <w:rsid w:val="006A2803"/>
    <w:rsid w:val="006A2FCC"/>
    <w:rsid w:val="006B0FD2"/>
    <w:rsid w:val="006B1305"/>
    <w:rsid w:val="006B20BF"/>
    <w:rsid w:val="006B229B"/>
    <w:rsid w:val="006B2311"/>
    <w:rsid w:val="006B51D9"/>
    <w:rsid w:val="006B7723"/>
    <w:rsid w:val="006C18E4"/>
    <w:rsid w:val="006C2523"/>
    <w:rsid w:val="006C284F"/>
    <w:rsid w:val="006C42A2"/>
    <w:rsid w:val="006C458E"/>
    <w:rsid w:val="006C6278"/>
    <w:rsid w:val="006C7131"/>
    <w:rsid w:val="006C7D1F"/>
    <w:rsid w:val="006D1F0C"/>
    <w:rsid w:val="006D1F9A"/>
    <w:rsid w:val="006D3741"/>
    <w:rsid w:val="006D3E72"/>
    <w:rsid w:val="006D50BA"/>
    <w:rsid w:val="006D5489"/>
    <w:rsid w:val="006D662C"/>
    <w:rsid w:val="006D668F"/>
    <w:rsid w:val="006E08B6"/>
    <w:rsid w:val="006E5234"/>
    <w:rsid w:val="006E56CD"/>
    <w:rsid w:val="006E5CE4"/>
    <w:rsid w:val="006E6075"/>
    <w:rsid w:val="006E642B"/>
    <w:rsid w:val="006E7C3F"/>
    <w:rsid w:val="006F1257"/>
    <w:rsid w:val="006F1801"/>
    <w:rsid w:val="006F210D"/>
    <w:rsid w:val="006F2917"/>
    <w:rsid w:val="006F4177"/>
    <w:rsid w:val="006F4249"/>
    <w:rsid w:val="006F4AB5"/>
    <w:rsid w:val="006F4D0A"/>
    <w:rsid w:val="006F52DF"/>
    <w:rsid w:val="006F6655"/>
    <w:rsid w:val="006F666B"/>
    <w:rsid w:val="006F6F9C"/>
    <w:rsid w:val="006F71AB"/>
    <w:rsid w:val="006F77DA"/>
    <w:rsid w:val="006F79D5"/>
    <w:rsid w:val="006F7A04"/>
    <w:rsid w:val="00701812"/>
    <w:rsid w:val="00701D56"/>
    <w:rsid w:val="00701E46"/>
    <w:rsid w:val="00702405"/>
    <w:rsid w:val="007030DB"/>
    <w:rsid w:val="007041B5"/>
    <w:rsid w:val="00704625"/>
    <w:rsid w:val="00704A7A"/>
    <w:rsid w:val="00704C88"/>
    <w:rsid w:val="00704DD2"/>
    <w:rsid w:val="00705B60"/>
    <w:rsid w:val="00705CE6"/>
    <w:rsid w:val="00706852"/>
    <w:rsid w:val="00707056"/>
    <w:rsid w:val="00707322"/>
    <w:rsid w:val="007107E8"/>
    <w:rsid w:val="007108F4"/>
    <w:rsid w:val="00711CC6"/>
    <w:rsid w:val="00711D2B"/>
    <w:rsid w:val="00712368"/>
    <w:rsid w:val="007139C3"/>
    <w:rsid w:val="0071646A"/>
    <w:rsid w:val="00716790"/>
    <w:rsid w:val="00717E6F"/>
    <w:rsid w:val="0072051D"/>
    <w:rsid w:val="00722364"/>
    <w:rsid w:val="00722D61"/>
    <w:rsid w:val="0072400C"/>
    <w:rsid w:val="0072464C"/>
    <w:rsid w:val="00724F2A"/>
    <w:rsid w:val="00725162"/>
    <w:rsid w:val="007316A1"/>
    <w:rsid w:val="00731FA5"/>
    <w:rsid w:val="0073257A"/>
    <w:rsid w:val="0073389B"/>
    <w:rsid w:val="007344A5"/>
    <w:rsid w:val="007347CE"/>
    <w:rsid w:val="00734E81"/>
    <w:rsid w:val="007359F3"/>
    <w:rsid w:val="007364D2"/>
    <w:rsid w:val="00736EF6"/>
    <w:rsid w:val="00737338"/>
    <w:rsid w:val="007406F6"/>
    <w:rsid w:val="00741918"/>
    <w:rsid w:val="00743450"/>
    <w:rsid w:val="007437B5"/>
    <w:rsid w:val="007438DF"/>
    <w:rsid w:val="00744DBE"/>
    <w:rsid w:val="00745409"/>
    <w:rsid w:val="007507E3"/>
    <w:rsid w:val="00753DF0"/>
    <w:rsid w:val="00756B19"/>
    <w:rsid w:val="00757770"/>
    <w:rsid w:val="00760F3B"/>
    <w:rsid w:val="0076110A"/>
    <w:rsid w:val="00763096"/>
    <w:rsid w:val="00763A6E"/>
    <w:rsid w:val="007640A3"/>
    <w:rsid w:val="00764526"/>
    <w:rsid w:val="0076531F"/>
    <w:rsid w:val="00765C9E"/>
    <w:rsid w:val="00766B38"/>
    <w:rsid w:val="00767601"/>
    <w:rsid w:val="0077006B"/>
    <w:rsid w:val="00771BD8"/>
    <w:rsid w:val="0077221A"/>
    <w:rsid w:val="00772782"/>
    <w:rsid w:val="00773301"/>
    <w:rsid w:val="007766AD"/>
    <w:rsid w:val="00776D28"/>
    <w:rsid w:val="0078040C"/>
    <w:rsid w:val="007805C1"/>
    <w:rsid w:val="007843C3"/>
    <w:rsid w:val="00785615"/>
    <w:rsid w:val="007858F6"/>
    <w:rsid w:val="00785C35"/>
    <w:rsid w:val="00785FDF"/>
    <w:rsid w:val="007860F3"/>
    <w:rsid w:val="007877FD"/>
    <w:rsid w:val="00787E0E"/>
    <w:rsid w:val="00790BA1"/>
    <w:rsid w:val="00790BC1"/>
    <w:rsid w:val="00790CE6"/>
    <w:rsid w:val="00791BEC"/>
    <w:rsid w:val="00792B1A"/>
    <w:rsid w:val="0079374D"/>
    <w:rsid w:val="00797AEB"/>
    <w:rsid w:val="007A0F40"/>
    <w:rsid w:val="007A1139"/>
    <w:rsid w:val="007A1354"/>
    <w:rsid w:val="007A13F7"/>
    <w:rsid w:val="007A209C"/>
    <w:rsid w:val="007A22C0"/>
    <w:rsid w:val="007A238A"/>
    <w:rsid w:val="007A2C1F"/>
    <w:rsid w:val="007A3BFA"/>
    <w:rsid w:val="007A4196"/>
    <w:rsid w:val="007A467A"/>
    <w:rsid w:val="007A4B5E"/>
    <w:rsid w:val="007B09B5"/>
    <w:rsid w:val="007B0EC8"/>
    <w:rsid w:val="007B1832"/>
    <w:rsid w:val="007B19D9"/>
    <w:rsid w:val="007B3048"/>
    <w:rsid w:val="007B5295"/>
    <w:rsid w:val="007B56B3"/>
    <w:rsid w:val="007B6469"/>
    <w:rsid w:val="007B7270"/>
    <w:rsid w:val="007C0801"/>
    <w:rsid w:val="007C0F80"/>
    <w:rsid w:val="007C1028"/>
    <w:rsid w:val="007C2202"/>
    <w:rsid w:val="007C2465"/>
    <w:rsid w:val="007C24AF"/>
    <w:rsid w:val="007C2DA2"/>
    <w:rsid w:val="007C39AC"/>
    <w:rsid w:val="007C4188"/>
    <w:rsid w:val="007C4BD2"/>
    <w:rsid w:val="007C4CF9"/>
    <w:rsid w:val="007C7842"/>
    <w:rsid w:val="007D0A70"/>
    <w:rsid w:val="007D1034"/>
    <w:rsid w:val="007D1C1D"/>
    <w:rsid w:val="007D2474"/>
    <w:rsid w:val="007D24A2"/>
    <w:rsid w:val="007D2AFB"/>
    <w:rsid w:val="007D3122"/>
    <w:rsid w:val="007D57F5"/>
    <w:rsid w:val="007E1A38"/>
    <w:rsid w:val="007E1C7C"/>
    <w:rsid w:val="007E2C8B"/>
    <w:rsid w:val="007E4134"/>
    <w:rsid w:val="007E50FB"/>
    <w:rsid w:val="007E5675"/>
    <w:rsid w:val="007E6F50"/>
    <w:rsid w:val="007E7B0A"/>
    <w:rsid w:val="007F0AA3"/>
    <w:rsid w:val="007F19CE"/>
    <w:rsid w:val="007F1EAA"/>
    <w:rsid w:val="007F2921"/>
    <w:rsid w:val="007F2D55"/>
    <w:rsid w:val="007F410B"/>
    <w:rsid w:val="007F4129"/>
    <w:rsid w:val="007F4C8C"/>
    <w:rsid w:val="007F56EA"/>
    <w:rsid w:val="007F5B11"/>
    <w:rsid w:val="007F5FAE"/>
    <w:rsid w:val="0080055C"/>
    <w:rsid w:val="00800C54"/>
    <w:rsid w:val="00801248"/>
    <w:rsid w:val="00802AE8"/>
    <w:rsid w:val="00802D15"/>
    <w:rsid w:val="008031D9"/>
    <w:rsid w:val="00803F31"/>
    <w:rsid w:val="00804289"/>
    <w:rsid w:val="00804C72"/>
    <w:rsid w:val="00804E37"/>
    <w:rsid w:val="00805CEB"/>
    <w:rsid w:val="008062E3"/>
    <w:rsid w:val="00806778"/>
    <w:rsid w:val="00807581"/>
    <w:rsid w:val="00810FEB"/>
    <w:rsid w:val="008122F3"/>
    <w:rsid w:val="008131C1"/>
    <w:rsid w:val="00813B60"/>
    <w:rsid w:val="008148F3"/>
    <w:rsid w:val="00815487"/>
    <w:rsid w:val="00816825"/>
    <w:rsid w:val="0081687E"/>
    <w:rsid w:val="008177C3"/>
    <w:rsid w:val="0082201B"/>
    <w:rsid w:val="00822226"/>
    <w:rsid w:val="00822457"/>
    <w:rsid w:val="00822CBD"/>
    <w:rsid w:val="00822D8A"/>
    <w:rsid w:val="00823421"/>
    <w:rsid w:val="0082376A"/>
    <w:rsid w:val="00825870"/>
    <w:rsid w:val="00826E83"/>
    <w:rsid w:val="008312D7"/>
    <w:rsid w:val="008334F3"/>
    <w:rsid w:val="00833D6B"/>
    <w:rsid w:val="00835D4F"/>
    <w:rsid w:val="00840E95"/>
    <w:rsid w:val="00842EBC"/>
    <w:rsid w:val="008431B0"/>
    <w:rsid w:val="00844427"/>
    <w:rsid w:val="008448A0"/>
    <w:rsid w:val="008456B0"/>
    <w:rsid w:val="00846446"/>
    <w:rsid w:val="00851395"/>
    <w:rsid w:val="00851CAA"/>
    <w:rsid w:val="00852226"/>
    <w:rsid w:val="00856829"/>
    <w:rsid w:val="00857B41"/>
    <w:rsid w:val="00860E55"/>
    <w:rsid w:val="00861005"/>
    <w:rsid w:val="008618D9"/>
    <w:rsid w:val="0086294D"/>
    <w:rsid w:val="00863850"/>
    <w:rsid w:val="00864E16"/>
    <w:rsid w:val="00866075"/>
    <w:rsid w:val="00866940"/>
    <w:rsid w:val="008671BB"/>
    <w:rsid w:val="008701D2"/>
    <w:rsid w:val="0087034A"/>
    <w:rsid w:val="008712D1"/>
    <w:rsid w:val="00871FEF"/>
    <w:rsid w:val="0087203A"/>
    <w:rsid w:val="00872E30"/>
    <w:rsid w:val="008733D4"/>
    <w:rsid w:val="00873CBA"/>
    <w:rsid w:val="00873F55"/>
    <w:rsid w:val="0087404A"/>
    <w:rsid w:val="008742C6"/>
    <w:rsid w:val="00874EFE"/>
    <w:rsid w:val="00880C2E"/>
    <w:rsid w:val="008824DD"/>
    <w:rsid w:val="00885948"/>
    <w:rsid w:val="0088659A"/>
    <w:rsid w:val="0088757D"/>
    <w:rsid w:val="00891ECD"/>
    <w:rsid w:val="008923F9"/>
    <w:rsid w:val="00894946"/>
    <w:rsid w:val="00894C2B"/>
    <w:rsid w:val="008954C7"/>
    <w:rsid w:val="008968E8"/>
    <w:rsid w:val="008A051B"/>
    <w:rsid w:val="008A09AE"/>
    <w:rsid w:val="008A1E0E"/>
    <w:rsid w:val="008A1E1E"/>
    <w:rsid w:val="008A2D73"/>
    <w:rsid w:val="008A311E"/>
    <w:rsid w:val="008A3F6A"/>
    <w:rsid w:val="008A4475"/>
    <w:rsid w:val="008A4742"/>
    <w:rsid w:val="008A4E58"/>
    <w:rsid w:val="008A5B35"/>
    <w:rsid w:val="008A63A6"/>
    <w:rsid w:val="008A6896"/>
    <w:rsid w:val="008B09E6"/>
    <w:rsid w:val="008B1415"/>
    <w:rsid w:val="008B1FD6"/>
    <w:rsid w:val="008B2C75"/>
    <w:rsid w:val="008B3301"/>
    <w:rsid w:val="008B3B74"/>
    <w:rsid w:val="008B56E8"/>
    <w:rsid w:val="008B6A91"/>
    <w:rsid w:val="008B789C"/>
    <w:rsid w:val="008C138A"/>
    <w:rsid w:val="008C16F7"/>
    <w:rsid w:val="008C31A2"/>
    <w:rsid w:val="008C34C8"/>
    <w:rsid w:val="008C6C40"/>
    <w:rsid w:val="008C72C2"/>
    <w:rsid w:val="008C7A85"/>
    <w:rsid w:val="008C7CEB"/>
    <w:rsid w:val="008D1B3D"/>
    <w:rsid w:val="008D323F"/>
    <w:rsid w:val="008D5561"/>
    <w:rsid w:val="008D59C3"/>
    <w:rsid w:val="008D5FC8"/>
    <w:rsid w:val="008D65D1"/>
    <w:rsid w:val="008D6A11"/>
    <w:rsid w:val="008D6BFC"/>
    <w:rsid w:val="008D737C"/>
    <w:rsid w:val="008D7FD3"/>
    <w:rsid w:val="008E10A1"/>
    <w:rsid w:val="008E1319"/>
    <w:rsid w:val="008E1B4A"/>
    <w:rsid w:val="008E1E58"/>
    <w:rsid w:val="008E2989"/>
    <w:rsid w:val="008E2F28"/>
    <w:rsid w:val="008E4B4F"/>
    <w:rsid w:val="008E5079"/>
    <w:rsid w:val="008E524A"/>
    <w:rsid w:val="008E567D"/>
    <w:rsid w:val="008E68EF"/>
    <w:rsid w:val="008E6CB3"/>
    <w:rsid w:val="008E6DB8"/>
    <w:rsid w:val="008F0658"/>
    <w:rsid w:val="008F14B4"/>
    <w:rsid w:val="008F1936"/>
    <w:rsid w:val="008F242E"/>
    <w:rsid w:val="008F2B6D"/>
    <w:rsid w:val="008F34C3"/>
    <w:rsid w:val="008F4213"/>
    <w:rsid w:val="008F453D"/>
    <w:rsid w:val="008F4B5A"/>
    <w:rsid w:val="008F5FC7"/>
    <w:rsid w:val="008F699B"/>
    <w:rsid w:val="008F6A89"/>
    <w:rsid w:val="008F7C0B"/>
    <w:rsid w:val="008F7CB3"/>
    <w:rsid w:val="009000E3"/>
    <w:rsid w:val="0090080E"/>
    <w:rsid w:val="00901204"/>
    <w:rsid w:val="00901312"/>
    <w:rsid w:val="00901D1D"/>
    <w:rsid w:val="009036C3"/>
    <w:rsid w:val="00903A9B"/>
    <w:rsid w:val="00905663"/>
    <w:rsid w:val="00905701"/>
    <w:rsid w:val="009067AA"/>
    <w:rsid w:val="00910431"/>
    <w:rsid w:val="00910DBE"/>
    <w:rsid w:val="00910ED6"/>
    <w:rsid w:val="00913362"/>
    <w:rsid w:val="009144DF"/>
    <w:rsid w:val="009163A8"/>
    <w:rsid w:val="00916E43"/>
    <w:rsid w:val="00917DC5"/>
    <w:rsid w:val="009201A6"/>
    <w:rsid w:val="00921569"/>
    <w:rsid w:val="00921B20"/>
    <w:rsid w:val="00922234"/>
    <w:rsid w:val="009259D2"/>
    <w:rsid w:val="00927EFB"/>
    <w:rsid w:val="0093043A"/>
    <w:rsid w:val="0093049B"/>
    <w:rsid w:val="009306A1"/>
    <w:rsid w:val="00930E4A"/>
    <w:rsid w:val="00931423"/>
    <w:rsid w:val="009316C0"/>
    <w:rsid w:val="00932159"/>
    <w:rsid w:val="00932892"/>
    <w:rsid w:val="0093384E"/>
    <w:rsid w:val="00933FCC"/>
    <w:rsid w:val="00934C24"/>
    <w:rsid w:val="00934C79"/>
    <w:rsid w:val="009354E0"/>
    <w:rsid w:val="009361C7"/>
    <w:rsid w:val="0093656E"/>
    <w:rsid w:val="00936B5A"/>
    <w:rsid w:val="0093742F"/>
    <w:rsid w:val="0093796A"/>
    <w:rsid w:val="00940A35"/>
    <w:rsid w:val="009412E9"/>
    <w:rsid w:val="00942711"/>
    <w:rsid w:val="009448D2"/>
    <w:rsid w:val="00944964"/>
    <w:rsid w:val="0094701E"/>
    <w:rsid w:val="00950154"/>
    <w:rsid w:val="00951389"/>
    <w:rsid w:val="00951A75"/>
    <w:rsid w:val="00951E8D"/>
    <w:rsid w:val="00952AFB"/>
    <w:rsid w:val="00952B23"/>
    <w:rsid w:val="009531AD"/>
    <w:rsid w:val="00953C38"/>
    <w:rsid w:val="00953E5E"/>
    <w:rsid w:val="009547EF"/>
    <w:rsid w:val="00954F18"/>
    <w:rsid w:val="009556F8"/>
    <w:rsid w:val="0095589B"/>
    <w:rsid w:val="0096030B"/>
    <w:rsid w:val="009626B9"/>
    <w:rsid w:val="009632A5"/>
    <w:rsid w:val="009646A6"/>
    <w:rsid w:val="00965036"/>
    <w:rsid w:val="00965FF4"/>
    <w:rsid w:val="00966032"/>
    <w:rsid w:val="00966776"/>
    <w:rsid w:val="00967EC1"/>
    <w:rsid w:val="00970469"/>
    <w:rsid w:val="00970F62"/>
    <w:rsid w:val="00973A64"/>
    <w:rsid w:val="00974152"/>
    <w:rsid w:val="009746DA"/>
    <w:rsid w:val="009754AE"/>
    <w:rsid w:val="00975E94"/>
    <w:rsid w:val="009766EF"/>
    <w:rsid w:val="00976E5B"/>
    <w:rsid w:val="009775CB"/>
    <w:rsid w:val="0098050C"/>
    <w:rsid w:val="009809A7"/>
    <w:rsid w:val="00980DC1"/>
    <w:rsid w:val="00980EAB"/>
    <w:rsid w:val="009815B0"/>
    <w:rsid w:val="00981909"/>
    <w:rsid w:val="009829D2"/>
    <w:rsid w:val="00982F76"/>
    <w:rsid w:val="00985BBA"/>
    <w:rsid w:val="00986C1B"/>
    <w:rsid w:val="009875ED"/>
    <w:rsid w:val="009919C9"/>
    <w:rsid w:val="00991C12"/>
    <w:rsid w:val="00991DB8"/>
    <w:rsid w:val="00991EBF"/>
    <w:rsid w:val="00992073"/>
    <w:rsid w:val="0099267B"/>
    <w:rsid w:val="009932C9"/>
    <w:rsid w:val="00993904"/>
    <w:rsid w:val="00994BEF"/>
    <w:rsid w:val="00997059"/>
    <w:rsid w:val="009970BF"/>
    <w:rsid w:val="009A015E"/>
    <w:rsid w:val="009A1914"/>
    <w:rsid w:val="009A230C"/>
    <w:rsid w:val="009A27BB"/>
    <w:rsid w:val="009A31AB"/>
    <w:rsid w:val="009A3F4D"/>
    <w:rsid w:val="009A3F70"/>
    <w:rsid w:val="009A48C0"/>
    <w:rsid w:val="009A49B1"/>
    <w:rsid w:val="009A4ADB"/>
    <w:rsid w:val="009A58E5"/>
    <w:rsid w:val="009A5E28"/>
    <w:rsid w:val="009B1B19"/>
    <w:rsid w:val="009B1E06"/>
    <w:rsid w:val="009B2AE7"/>
    <w:rsid w:val="009B39CA"/>
    <w:rsid w:val="009B74EB"/>
    <w:rsid w:val="009B7AFB"/>
    <w:rsid w:val="009C1861"/>
    <w:rsid w:val="009C1D70"/>
    <w:rsid w:val="009C20F1"/>
    <w:rsid w:val="009C6F86"/>
    <w:rsid w:val="009C779C"/>
    <w:rsid w:val="009D16F0"/>
    <w:rsid w:val="009D1949"/>
    <w:rsid w:val="009D3BAB"/>
    <w:rsid w:val="009D3CC2"/>
    <w:rsid w:val="009D3D3B"/>
    <w:rsid w:val="009D445E"/>
    <w:rsid w:val="009D4E78"/>
    <w:rsid w:val="009D5DA0"/>
    <w:rsid w:val="009D6AE8"/>
    <w:rsid w:val="009D7712"/>
    <w:rsid w:val="009D7789"/>
    <w:rsid w:val="009E00AC"/>
    <w:rsid w:val="009E053E"/>
    <w:rsid w:val="009E076B"/>
    <w:rsid w:val="009E2699"/>
    <w:rsid w:val="009E2D56"/>
    <w:rsid w:val="009E5709"/>
    <w:rsid w:val="009E5A9A"/>
    <w:rsid w:val="009E63DE"/>
    <w:rsid w:val="009E7312"/>
    <w:rsid w:val="009E7A2B"/>
    <w:rsid w:val="009E7C22"/>
    <w:rsid w:val="009E7F69"/>
    <w:rsid w:val="009F0C69"/>
    <w:rsid w:val="009F16D6"/>
    <w:rsid w:val="009F1CE6"/>
    <w:rsid w:val="009F2723"/>
    <w:rsid w:val="009F3AF5"/>
    <w:rsid w:val="009F3F1E"/>
    <w:rsid w:val="009F4305"/>
    <w:rsid w:val="009F4487"/>
    <w:rsid w:val="009F4623"/>
    <w:rsid w:val="009F5764"/>
    <w:rsid w:val="009F59BD"/>
    <w:rsid w:val="009F7064"/>
    <w:rsid w:val="009F7295"/>
    <w:rsid w:val="009F7B0A"/>
    <w:rsid w:val="009F7E9A"/>
    <w:rsid w:val="00A006C1"/>
    <w:rsid w:val="00A00DAF"/>
    <w:rsid w:val="00A0115C"/>
    <w:rsid w:val="00A012FF"/>
    <w:rsid w:val="00A02132"/>
    <w:rsid w:val="00A02347"/>
    <w:rsid w:val="00A024CF"/>
    <w:rsid w:val="00A02520"/>
    <w:rsid w:val="00A028E6"/>
    <w:rsid w:val="00A03B12"/>
    <w:rsid w:val="00A04D5D"/>
    <w:rsid w:val="00A0580C"/>
    <w:rsid w:val="00A06102"/>
    <w:rsid w:val="00A076A6"/>
    <w:rsid w:val="00A10476"/>
    <w:rsid w:val="00A118E5"/>
    <w:rsid w:val="00A12614"/>
    <w:rsid w:val="00A12AC6"/>
    <w:rsid w:val="00A15134"/>
    <w:rsid w:val="00A154FC"/>
    <w:rsid w:val="00A15535"/>
    <w:rsid w:val="00A1643B"/>
    <w:rsid w:val="00A20DE6"/>
    <w:rsid w:val="00A2236F"/>
    <w:rsid w:val="00A224C7"/>
    <w:rsid w:val="00A2273D"/>
    <w:rsid w:val="00A23476"/>
    <w:rsid w:val="00A2598C"/>
    <w:rsid w:val="00A2633B"/>
    <w:rsid w:val="00A2704E"/>
    <w:rsid w:val="00A27758"/>
    <w:rsid w:val="00A3076C"/>
    <w:rsid w:val="00A30D59"/>
    <w:rsid w:val="00A31ACD"/>
    <w:rsid w:val="00A34CE0"/>
    <w:rsid w:val="00A35D89"/>
    <w:rsid w:val="00A36BB7"/>
    <w:rsid w:val="00A404D7"/>
    <w:rsid w:val="00A41FCB"/>
    <w:rsid w:val="00A42A14"/>
    <w:rsid w:val="00A460E6"/>
    <w:rsid w:val="00A46869"/>
    <w:rsid w:val="00A51150"/>
    <w:rsid w:val="00A53ADF"/>
    <w:rsid w:val="00A53CA8"/>
    <w:rsid w:val="00A54D6E"/>
    <w:rsid w:val="00A56D0C"/>
    <w:rsid w:val="00A570FD"/>
    <w:rsid w:val="00A61D54"/>
    <w:rsid w:val="00A62443"/>
    <w:rsid w:val="00A62EC5"/>
    <w:rsid w:val="00A64478"/>
    <w:rsid w:val="00A66775"/>
    <w:rsid w:val="00A66D9A"/>
    <w:rsid w:val="00A7084F"/>
    <w:rsid w:val="00A71351"/>
    <w:rsid w:val="00A71920"/>
    <w:rsid w:val="00A721BB"/>
    <w:rsid w:val="00A72B2A"/>
    <w:rsid w:val="00A808CA"/>
    <w:rsid w:val="00A81243"/>
    <w:rsid w:val="00A813F6"/>
    <w:rsid w:val="00A82BA6"/>
    <w:rsid w:val="00A8358C"/>
    <w:rsid w:val="00A83915"/>
    <w:rsid w:val="00A8414F"/>
    <w:rsid w:val="00A85504"/>
    <w:rsid w:val="00A85D1A"/>
    <w:rsid w:val="00A90AFF"/>
    <w:rsid w:val="00A91960"/>
    <w:rsid w:val="00A92011"/>
    <w:rsid w:val="00A9236F"/>
    <w:rsid w:val="00A931EF"/>
    <w:rsid w:val="00A958B7"/>
    <w:rsid w:val="00A95E6C"/>
    <w:rsid w:val="00A95EA4"/>
    <w:rsid w:val="00A9719F"/>
    <w:rsid w:val="00AA026D"/>
    <w:rsid w:val="00AA09A8"/>
    <w:rsid w:val="00AA0C14"/>
    <w:rsid w:val="00AA2644"/>
    <w:rsid w:val="00AA3671"/>
    <w:rsid w:val="00AA3F04"/>
    <w:rsid w:val="00AA54F2"/>
    <w:rsid w:val="00AA65B8"/>
    <w:rsid w:val="00AA7D1F"/>
    <w:rsid w:val="00AB0394"/>
    <w:rsid w:val="00AB272E"/>
    <w:rsid w:val="00AB4798"/>
    <w:rsid w:val="00AB4E77"/>
    <w:rsid w:val="00AB5011"/>
    <w:rsid w:val="00AB545C"/>
    <w:rsid w:val="00AC1694"/>
    <w:rsid w:val="00AC1825"/>
    <w:rsid w:val="00AC1FC3"/>
    <w:rsid w:val="00AC2224"/>
    <w:rsid w:val="00AC254E"/>
    <w:rsid w:val="00AC31B6"/>
    <w:rsid w:val="00AC4EE0"/>
    <w:rsid w:val="00AC5E3F"/>
    <w:rsid w:val="00AC6632"/>
    <w:rsid w:val="00AC727B"/>
    <w:rsid w:val="00AD29FA"/>
    <w:rsid w:val="00AD4FEE"/>
    <w:rsid w:val="00AD550D"/>
    <w:rsid w:val="00AD6079"/>
    <w:rsid w:val="00AE0184"/>
    <w:rsid w:val="00AE0F94"/>
    <w:rsid w:val="00AE1FFD"/>
    <w:rsid w:val="00AE396B"/>
    <w:rsid w:val="00AE4A97"/>
    <w:rsid w:val="00AE7CCB"/>
    <w:rsid w:val="00AE7D1A"/>
    <w:rsid w:val="00AF0A07"/>
    <w:rsid w:val="00AF163F"/>
    <w:rsid w:val="00AF328C"/>
    <w:rsid w:val="00AF4573"/>
    <w:rsid w:val="00AF46E8"/>
    <w:rsid w:val="00AF54BE"/>
    <w:rsid w:val="00AF56B3"/>
    <w:rsid w:val="00AF5BEC"/>
    <w:rsid w:val="00AF5F58"/>
    <w:rsid w:val="00B02217"/>
    <w:rsid w:val="00B048CD"/>
    <w:rsid w:val="00B07FB3"/>
    <w:rsid w:val="00B10C59"/>
    <w:rsid w:val="00B11148"/>
    <w:rsid w:val="00B13BC1"/>
    <w:rsid w:val="00B141AB"/>
    <w:rsid w:val="00B20C3B"/>
    <w:rsid w:val="00B20EA1"/>
    <w:rsid w:val="00B20F6E"/>
    <w:rsid w:val="00B21529"/>
    <w:rsid w:val="00B21F42"/>
    <w:rsid w:val="00B226C7"/>
    <w:rsid w:val="00B23002"/>
    <w:rsid w:val="00B24842"/>
    <w:rsid w:val="00B25AAB"/>
    <w:rsid w:val="00B27C74"/>
    <w:rsid w:val="00B3132C"/>
    <w:rsid w:val="00B334F9"/>
    <w:rsid w:val="00B338A4"/>
    <w:rsid w:val="00B33D03"/>
    <w:rsid w:val="00B34C44"/>
    <w:rsid w:val="00B35193"/>
    <w:rsid w:val="00B35943"/>
    <w:rsid w:val="00B35CF3"/>
    <w:rsid w:val="00B35EDE"/>
    <w:rsid w:val="00B36F8C"/>
    <w:rsid w:val="00B37B33"/>
    <w:rsid w:val="00B37C13"/>
    <w:rsid w:val="00B40678"/>
    <w:rsid w:val="00B4067C"/>
    <w:rsid w:val="00B41C88"/>
    <w:rsid w:val="00B4214B"/>
    <w:rsid w:val="00B422BA"/>
    <w:rsid w:val="00B43EE5"/>
    <w:rsid w:val="00B44438"/>
    <w:rsid w:val="00B45284"/>
    <w:rsid w:val="00B457EC"/>
    <w:rsid w:val="00B4583E"/>
    <w:rsid w:val="00B45CC8"/>
    <w:rsid w:val="00B45F4B"/>
    <w:rsid w:val="00B46CC7"/>
    <w:rsid w:val="00B520B6"/>
    <w:rsid w:val="00B53FD3"/>
    <w:rsid w:val="00B5541D"/>
    <w:rsid w:val="00B55CED"/>
    <w:rsid w:val="00B566D4"/>
    <w:rsid w:val="00B5767E"/>
    <w:rsid w:val="00B57912"/>
    <w:rsid w:val="00B60951"/>
    <w:rsid w:val="00B616B4"/>
    <w:rsid w:val="00B63561"/>
    <w:rsid w:val="00B648D4"/>
    <w:rsid w:val="00B64CD7"/>
    <w:rsid w:val="00B655A7"/>
    <w:rsid w:val="00B67E62"/>
    <w:rsid w:val="00B71AF7"/>
    <w:rsid w:val="00B723CE"/>
    <w:rsid w:val="00B73697"/>
    <w:rsid w:val="00B745F8"/>
    <w:rsid w:val="00B74B56"/>
    <w:rsid w:val="00B75693"/>
    <w:rsid w:val="00B768E0"/>
    <w:rsid w:val="00B80557"/>
    <w:rsid w:val="00B80A4C"/>
    <w:rsid w:val="00B823DB"/>
    <w:rsid w:val="00B84308"/>
    <w:rsid w:val="00B849B5"/>
    <w:rsid w:val="00B85D63"/>
    <w:rsid w:val="00B860D4"/>
    <w:rsid w:val="00B863EC"/>
    <w:rsid w:val="00B86A51"/>
    <w:rsid w:val="00B91EE8"/>
    <w:rsid w:val="00B92A0E"/>
    <w:rsid w:val="00B941DC"/>
    <w:rsid w:val="00B94825"/>
    <w:rsid w:val="00B94FC1"/>
    <w:rsid w:val="00B97325"/>
    <w:rsid w:val="00BA1A07"/>
    <w:rsid w:val="00BA26CE"/>
    <w:rsid w:val="00BA2E8D"/>
    <w:rsid w:val="00BA35F6"/>
    <w:rsid w:val="00BA40A4"/>
    <w:rsid w:val="00BB0830"/>
    <w:rsid w:val="00BB0CFF"/>
    <w:rsid w:val="00BB0E35"/>
    <w:rsid w:val="00BB10C3"/>
    <w:rsid w:val="00BB1B21"/>
    <w:rsid w:val="00BB1B8E"/>
    <w:rsid w:val="00BB4A7B"/>
    <w:rsid w:val="00BB4FD1"/>
    <w:rsid w:val="00BB5F87"/>
    <w:rsid w:val="00BB732A"/>
    <w:rsid w:val="00BC088A"/>
    <w:rsid w:val="00BC3D1D"/>
    <w:rsid w:val="00BC4BF4"/>
    <w:rsid w:val="00BC7971"/>
    <w:rsid w:val="00BD040F"/>
    <w:rsid w:val="00BD266A"/>
    <w:rsid w:val="00BD3A3F"/>
    <w:rsid w:val="00BD595A"/>
    <w:rsid w:val="00BD760F"/>
    <w:rsid w:val="00BE04C0"/>
    <w:rsid w:val="00BE0811"/>
    <w:rsid w:val="00BE114E"/>
    <w:rsid w:val="00BE1F0F"/>
    <w:rsid w:val="00BE40FE"/>
    <w:rsid w:val="00BE431F"/>
    <w:rsid w:val="00BE47B2"/>
    <w:rsid w:val="00BE4FD7"/>
    <w:rsid w:val="00BE5D43"/>
    <w:rsid w:val="00BE7328"/>
    <w:rsid w:val="00BE78AC"/>
    <w:rsid w:val="00BF1742"/>
    <w:rsid w:val="00BF1748"/>
    <w:rsid w:val="00BF1C19"/>
    <w:rsid w:val="00BF3789"/>
    <w:rsid w:val="00BF3E63"/>
    <w:rsid w:val="00BF4285"/>
    <w:rsid w:val="00BF520B"/>
    <w:rsid w:val="00BF6527"/>
    <w:rsid w:val="00BF67E8"/>
    <w:rsid w:val="00BF70FB"/>
    <w:rsid w:val="00C00694"/>
    <w:rsid w:val="00C01FB0"/>
    <w:rsid w:val="00C02B49"/>
    <w:rsid w:val="00C02F0E"/>
    <w:rsid w:val="00C02F6F"/>
    <w:rsid w:val="00C04C8C"/>
    <w:rsid w:val="00C05E7C"/>
    <w:rsid w:val="00C0635B"/>
    <w:rsid w:val="00C072E6"/>
    <w:rsid w:val="00C109C8"/>
    <w:rsid w:val="00C10D04"/>
    <w:rsid w:val="00C11AC5"/>
    <w:rsid w:val="00C12FB2"/>
    <w:rsid w:val="00C13ABF"/>
    <w:rsid w:val="00C13B89"/>
    <w:rsid w:val="00C15577"/>
    <w:rsid w:val="00C15D56"/>
    <w:rsid w:val="00C1662C"/>
    <w:rsid w:val="00C172A3"/>
    <w:rsid w:val="00C17A63"/>
    <w:rsid w:val="00C17EFA"/>
    <w:rsid w:val="00C205EE"/>
    <w:rsid w:val="00C20D0F"/>
    <w:rsid w:val="00C21228"/>
    <w:rsid w:val="00C236C7"/>
    <w:rsid w:val="00C23F84"/>
    <w:rsid w:val="00C249FB"/>
    <w:rsid w:val="00C24FED"/>
    <w:rsid w:val="00C24FF3"/>
    <w:rsid w:val="00C25CA2"/>
    <w:rsid w:val="00C27A95"/>
    <w:rsid w:val="00C27EBD"/>
    <w:rsid w:val="00C312D5"/>
    <w:rsid w:val="00C32AFA"/>
    <w:rsid w:val="00C3395A"/>
    <w:rsid w:val="00C34153"/>
    <w:rsid w:val="00C3481A"/>
    <w:rsid w:val="00C362A8"/>
    <w:rsid w:val="00C36658"/>
    <w:rsid w:val="00C366CB"/>
    <w:rsid w:val="00C36920"/>
    <w:rsid w:val="00C36FF5"/>
    <w:rsid w:val="00C37A36"/>
    <w:rsid w:val="00C40F4E"/>
    <w:rsid w:val="00C42E40"/>
    <w:rsid w:val="00C43442"/>
    <w:rsid w:val="00C43C3A"/>
    <w:rsid w:val="00C43D5D"/>
    <w:rsid w:val="00C445F6"/>
    <w:rsid w:val="00C47D0C"/>
    <w:rsid w:val="00C51318"/>
    <w:rsid w:val="00C5163D"/>
    <w:rsid w:val="00C51AE2"/>
    <w:rsid w:val="00C51CB1"/>
    <w:rsid w:val="00C53B08"/>
    <w:rsid w:val="00C53FED"/>
    <w:rsid w:val="00C548AB"/>
    <w:rsid w:val="00C56928"/>
    <w:rsid w:val="00C56B2A"/>
    <w:rsid w:val="00C574B8"/>
    <w:rsid w:val="00C575A5"/>
    <w:rsid w:val="00C5780B"/>
    <w:rsid w:val="00C579D5"/>
    <w:rsid w:val="00C6146D"/>
    <w:rsid w:val="00C61B5F"/>
    <w:rsid w:val="00C633C1"/>
    <w:rsid w:val="00C65B14"/>
    <w:rsid w:val="00C67F76"/>
    <w:rsid w:val="00C76758"/>
    <w:rsid w:val="00C76A41"/>
    <w:rsid w:val="00C81296"/>
    <w:rsid w:val="00C817D7"/>
    <w:rsid w:val="00C81BD5"/>
    <w:rsid w:val="00C8329E"/>
    <w:rsid w:val="00C832E0"/>
    <w:rsid w:val="00C83785"/>
    <w:rsid w:val="00C83D56"/>
    <w:rsid w:val="00C8452D"/>
    <w:rsid w:val="00C84579"/>
    <w:rsid w:val="00C85B2E"/>
    <w:rsid w:val="00C86A2E"/>
    <w:rsid w:val="00C86CFB"/>
    <w:rsid w:val="00C8709C"/>
    <w:rsid w:val="00C87688"/>
    <w:rsid w:val="00C879C6"/>
    <w:rsid w:val="00C87A38"/>
    <w:rsid w:val="00C90E02"/>
    <w:rsid w:val="00C90F54"/>
    <w:rsid w:val="00C91D4F"/>
    <w:rsid w:val="00C92F9A"/>
    <w:rsid w:val="00C940C0"/>
    <w:rsid w:val="00C949F9"/>
    <w:rsid w:val="00C94BE0"/>
    <w:rsid w:val="00C96BFE"/>
    <w:rsid w:val="00CA0A56"/>
    <w:rsid w:val="00CA15C4"/>
    <w:rsid w:val="00CA1795"/>
    <w:rsid w:val="00CA2D20"/>
    <w:rsid w:val="00CA3602"/>
    <w:rsid w:val="00CA406C"/>
    <w:rsid w:val="00CA4925"/>
    <w:rsid w:val="00CA6603"/>
    <w:rsid w:val="00CA7EBD"/>
    <w:rsid w:val="00CB1445"/>
    <w:rsid w:val="00CB4CCF"/>
    <w:rsid w:val="00CB50C1"/>
    <w:rsid w:val="00CB549B"/>
    <w:rsid w:val="00CB5F24"/>
    <w:rsid w:val="00CB67A7"/>
    <w:rsid w:val="00CC05CF"/>
    <w:rsid w:val="00CC0FD0"/>
    <w:rsid w:val="00CC3A61"/>
    <w:rsid w:val="00CC7FC9"/>
    <w:rsid w:val="00CD10C4"/>
    <w:rsid w:val="00CD1ED1"/>
    <w:rsid w:val="00CD319C"/>
    <w:rsid w:val="00CD3314"/>
    <w:rsid w:val="00CD40E5"/>
    <w:rsid w:val="00CD4F85"/>
    <w:rsid w:val="00CD543C"/>
    <w:rsid w:val="00CD54AD"/>
    <w:rsid w:val="00CE00FC"/>
    <w:rsid w:val="00CE18E4"/>
    <w:rsid w:val="00CE26AE"/>
    <w:rsid w:val="00CE7DB1"/>
    <w:rsid w:val="00CF1E2A"/>
    <w:rsid w:val="00CF3E74"/>
    <w:rsid w:val="00CF3F70"/>
    <w:rsid w:val="00CF6303"/>
    <w:rsid w:val="00CF6BA3"/>
    <w:rsid w:val="00CF6CA3"/>
    <w:rsid w:val="00CF6FE3"/>
    <w:rsid w:val="00CF7CE3"/>
    <w:rsid w:val="00D01939"/>
    <w:rsid w:val="00D01E4B"/>
    <w:rsid w:val="00D02CE6"/>
    <w:rsid w:val="00D032D0"/>
    <w:rsid w:val="00D036F9"/>
    <w:rsid w:val="00D0531B"/>
    <w:rsid w:val="00D05FC0"/>
    <w:rsid w:val="00D060C3"/>
    <w:rsid w:val="00D072C5"/>
    <w:rsid w:val="00D07359"/>
    <w:rsid w:val="00D07932"/>
    <w:rsid w:val="00D1101E"/>
    <w:rsid w:val="00D113EB"/>
    <w:rsid w:val="00D11C50"/>
    <w:rsid w:val="00D12286"/>
    <w:rsid w:val="00D135F3"/>
    <w:rsid w:val="00D13FFD"/>
    <w:rsid w:val="00D1400B"/>
    <w:rsid w:val="00D14C3F"/>
    <w:rsid w:val="00D14D91"/>
    <w:rsid w:val="00D157B4"/>
    <w:rsid w:val="00D15874"/>
    <w:rsid w:val="00D15D8C"/>
    <w:rsid w:val="00D16807"/>
    <w:rsid w:val="00D16BE2"/>
    <w:rsid w:val="00D16F8A"/>
    <w:rsid w:val="00D17305"/>
    <w:rsid w:val="00D1793D"/>
    <w:rsid w:val="00D20133"/>
    <w:rsid w:val="00D211EA"/>
    <w:rsid w:val="00D21B06"/>
    <w:rsid w:val="00D22FC0"/>
    <w:rsid w:val="00D2339E"/>
    <w:rsid w:val="00D23CFF"/>
    <w:rsid w:val="00D269E2"/>
    <w:rsid w:val="00D2789E"/>
    <w:rsid w:val="00D27B9F"/>
    <w:rsid w:val="00D27FB6"/>
    <w:rsid w:val="00D315BA"/>
    <w:rsid w:val="00D316EF"/>
    <w:rsid w:val="00D3315A"/>
    <w:rsid w:val="00D33171"/>
    <w:rsid w:val="00D3502D"/>
    <w:rsid w:val="00D35B94"/>
    <w:rsid w:val="00D3657D"/>
    <w:rsid w:val="00D37024"/>
    <w:rsid w:val="00D37E41"/>
    <w:rsid w:val="00D40293"/>
    <w:rsid w:val="00D409F6"/>
    <w:rsid w:val="00D41DDA"/>
    <w:rsid w:val="00D426C6"/>
    <w:rsid w:val="00D4357C"/>
    <w:rsid w:val="00D43756"/>
    <w:rsid w:val="00D43F55"/>
    <w:rsid w:val="00D43F97"/>
    <w:rsid w:val="00D444E6"/>
    <w:rsid w:val="00D46438"/>
    <w:rsid w:val="00D465CB"/>
    <w:rsid w:val="00D46AAA"/>
    <w:rsid w:val="00D46B26"/>
    <w:rsid w:val="00D472F8"/>
    <w:rsid w:val="00D47D9B"/>
    <w:rsid w:val="00D50F68"/>
    <w:rsid w:val="00D5217F"/>
    <w:rsid w:val="00D52C56"/>
    <w:rsid w:val="00D531AF"/>
    <w:rsid w:val="00D53721"/>
    <w:rsid w:val="00D5406E"/>
    <w:rsid w:val="00D55DBB"/>
    <w:rsid w:val="00D566E8"/>
    <w:rsid w:val="00D56B2E"/>
    <w:rsid w:val="00D570FC"/>
    <w:rsid w:val="00D57659"/>
    <w:rsid w:val="00D603BE"/>
    <w:rsid w:val="00D61A3C"/>
    <w:rsid w:val="00D634AC"/>
    <w:rsid w:val="00D63724"/>
    <w:rsid w:val="00D64D96"/>
    <w:rsid w:val="00D65807"/>
    <w:rsid w:val="00D676F8"/>
    <w:rsid w:val="00D67A9C"/>
    <w:rsid w:val="00D67E4F"/>
    <w:rsid w:val="00D704F1"/>
    <w:rsid w:val="00D72E34"/>
    <w:rsid w:val="00D73776"/>
    <w:rsid w:val="00D747FF"/>
    <w:rsid w:val="00D75690"/>
    <w:rsid w:val="00D7624A"/>
    <w:rsid w:val="00D76269"/>
    <w:rsid w:val="00D763B9"/>
    <w:rsid w:val="00D7649B"/>
    <w:rsid w:val="00D76D33"/>
    <w:rsid w:val="00D806D9"/>
    <w:rsid w:val="00D80E8C"/>
    <w:rsid w:val="00D80FDE"/>
    <w:rsid w:val="00D81073"/>
    <w:rsid w:val="00D82915"/>
    <w:rsid w:val="00D83986"/>
    <w:rsid w:val="00D8521E"/>
    <w:rsid w:val="00D852E7"/>
    <w:rsid w:val="00D861DD"/>
    <w:rsid w:val="00D90732"/>
    <w:rsid w:val="00D9136F"/>
    <w:rsid w:val="00D9222E"/>
    <w:rsid w:val="00D92235"/>
    <w:rsid w:val="00D929F8"/>
    <w:rsid w:val="00D9303D"/>
    <w:rsid w:val="00D93476"/>
    <w:rsid w:val="00D9457E"/>
    <w:rsid w:val="00D94946"/>
    <w:rsid w:val="00D94BD1"/>
    <w:rsid w:val="00D95477"/>
    <w:rsid w:val="00D9673C"/>
    <w:rsid w:val="00D9684D"/>
    <w:rsid w:val="00D96C29"/>
    <w:rsid w:val="00D97250"/>
    <w:rsid w:val="00DA03FA"/>
    <w:rsid w:val="00DA170E"/>
    <w:rsid w:val="00DA2C82"/>
    <w:rsid w:val="00DA3312"/>
    <w:rsid w:val="00DA39E8"/>
    <w:rsid w:val="00DA3C28"/>
    <w:rsid w:val="00DA4533"/>
    <w:rsid w:val="00DA47FD"/>
    <w:rsid w:val="00DA7B37"/>
    <w:rsid w:val="00DB1C1B"/>
    <w:rsid w:val="00DB1DB8"/>
    <w:rsid w:val="00DB2071"/>
    <w:rsid w:val="00DB2290"/>
    <w:rsid w:val="00DB239C"/>
    <w:rsid w:val="00DB452D"/>
    <w:rsid w:val="00DB5B8D"/>
    <w:rsid w:val="00DB77C7"/>
    <w:rsid w:val="00DC12EA"/>
    <w:rsid w:val="00DC1CB0"/>
    <w:rsid w:val="00DC1D48"/>
    <w:rsid w:val="00DC34A8"/>
    <w:rsid w:val="00DC421E"/>
    <w:rsid w:val="00DC564B"/>
    <w:rsid w:val="00DC5AB8"/>
    <w:rsid w:val="00DD0AFC"/>
    <w:rsid w:val="00DD1726"/>
    <w:rsid w:val="00DD1F83"/>
    <w:rsid w:val="00DD270C"/>
    <w:rsid w:val="00DD593F"/>
    <w:rsid w:val="00DD74B3"/>
    <w:rsid w:val="00DD7EB5"/>
    <w:rsid w:val="00DE1ED1"/>
    <w:rsid w:val="00DE219D"/>
    <w:rsid w:val="00DE513B"/>
    <w:rsid w:val="00DE6174"/>
    <w:rsid w:val="00DE623D"/>
    <w:rsid w:val="00DE70DB"/>
    <w:rsid w:val="00DF0901"/>
    <w:rsid w:val="00DF0D8C"/>
    <w:rsid w:val="00DF2197"/>
    <w:rsid w:val="00DF2713"/>
    <w:rsid w:val="00DF2C00"/>
    <w:rsid w:val="00DF3C8D"/>
    <w:rsid w:val="00DF448C"/>
    <w:rsid w:val="00DF7ACB"/>
    <w:rsid w:val="00E001A5"/>
    <w:rsid w:val="00E034FE"/>
    <w:rsid w:val="00E03C37"/>
    <w:rsid w:val="00E047ED"/>
    <w:rsid w:val="00E05D26"/>
    <w:rsid w:val="00E0694B"/>
    <w:rsid w:val="00E07D68"/>
    <w:rsid w:val="00E1094E"/>
    <w:rsid w:val="00E122B5"/>
    <w:rsid w:val="00E132D0"/>
    <w:rsid w:val="00E134A6"/>
    <w:rsid w:val="00E13B99"/>
    <w:rsid w:val="00E13E74"/>
    <w:rsid w:val="00E14F9C"/>
    <w:rsid w:val="00E150C2"/>
    <w:rsid w:val="00E15391"/>
    <w:rsid w:val="00E15FD5"/>
    <w:rsid w:val="00E17D26"/>
    <w:rsid w:val="00E2061E"/>
    <w:rsid w:val="00E207E9"/>
    <w:rsid w:val="00E24128"/>
    <w:rsid w:val="00E24669"/>
    <w:rsid w:val="00E24B42"/>
    <w:rsid w:val="00E250F6"/>
    <w:rsid w:val="00E25BBA"/>
    <w:rsid w:val="00E26B11"/>
    <w:rsid w:val="00E27241"/>
    <w:rsid w:val="00E275E8"/>
    <w:rsid w:val="00E27965"/>
    <w:rsid w:val="00E31103"/>
    <w:rsid w:val="00E3225B"/>
    <w:rsid w:val="00E32566"/>
    <w:rsid w:val="00E32779"/>
    <w:rsid w:val="00E34FE1"/>
    <w:rsid w:val="00E35126"/>
    <w:rsid w:val="00E35F8E"/>
    <w:rsid w:val="00E36701"/>
    <w:rsid w:val="00E374DF"/>
    <w:rsid w:val="00E43072"/>
    <w:rsid w:val="00E43AE7"/>
    <w:rsid w:val="00E44B65"/>
    <w:rsid w:val="00E44E2B"/>
    <w:rsid w:val="00E453E6"/>
    <w:rsid w:val="00E45C1A"/>
    <w:rsid w:val="00E46E69"/>
    <w:rsid w:val="00E46EF2"/>
    <w:rsid w:val="00E503C4"/>
    <w:rsid w:val="00E508DB"/>
    <w:rsid w:val="00E51258"/>
    <w:rsid w:val="00E51411"/>
    <w:rsid w:val="00E5259B"/>
    <w:rsid w:val="00E52AFD"/>
    <w:rsid w:val="00E52F2B"/>
    <w:rsid w:val="00E53D32"/>
    <w:rsid w:val="00E54936"/>
    <w:rsid w:val="00E567D2"/>
    <w:rsid w:val="00E5680B"/>
    <w:rsid w:val="00E572D6"/>
    <w:rsid w:val="00E61A2B"/>
    <w:rsid w:val="00E62490"/>
    <w:rsid w:val="00E647F3"/>
    <w:rsid w:val="00E65694"/>
    <w:rsid w:val="00E65B6B"/>
    <w:rsid w:val="00E66A8C"/>
    <w:rsid w:val="00E6727B"/>
    <w:rsid w:val="00E67876"/>
    <w:rsid w:val="00E67D49"/>
    <w:rsid w:val="00E7023C"/>
    <w:rsid w:val="00E7097F"/>
    <w:rsid w:val="00E709B1"/>
    <w:rsid w:val="00E72EC7"/>
    <w:rsid w:val="00E73838"/>
    <w:rsid w:val="00E75A57"/>
    <w:rsid w:val="00E7629A"/>
    <w:rsid w:val="00E82760"/>
    <w:rsid w:val="00E83571"/>
    <w:rsid w:val="00E84ACB"/>
    <w:rsid w:val="00E87070"/>
    <w:rsid w:val="00E87551"/>
    <w:rsid w:val="00E90183"/>
    <w:rsid w:val="00E90BDA"/>
    <w:rsid w:val="00E91075"/>
    <w:rsid w:val="00E92DFD"/>
    <w:rsid w:val="00E92F52"/>
    <w:rsid w:val="00E9344D"/>
    <w:rsid w:val="00E95498"/>
    <w:rsid w:val="00E95717"/>
    <w:rsid w:val="00E9575D"/>
    <w:rsid w:val="00E97673"/>
    <w:rsid w:val="00E97A09"/>
    <w:rsid w:val="00EA0661"/>
    <w:rsid w:val="00EA0A0E"/>
    <w:rsid w:val="00EA1875"/>
    <w:rsid w:val="00EA1A49"/>
    <w:rsid w:val="00EA1EE9"/>
    <w:rsid w:val="00EA2EF4"/>
    <w:rsid w:val="00EA48DC"/>
    <w:rsid w:val="00EA77E9"/>
    <w:rsid w:val="00EA7AA0"/>
    <w:rsid w:val="00EB0159"/>
    <w:rsid w:val="00EB09CB"/>
    <w:rsid w:val="00EB0A67"/>
    <w:rsid w:val="00EB1A77"/>
    <w:rsid w:val="00EB1ADA"/>
    <w:rsid w:val="00EB2704"/>
    <w:rsid w:val="00EB3579"/>
    <w:rsid w:val="00EB3884"/>
    <w:rsid w:val="00EB40F6"/>
    <w:rsid w:val="00EB6324"/>
    <w:rsid w:val="00EB6545"/>
    <w:rsid w:val="00EB6555"/>
    <w:rsid w:val="00EB6A9D"/>
    <w:rsid w:val="00EB70FB"/>
    <w:rsid w:val="00EB7189"/>
    <w:rsid w:val="00EB770B"/>
    <w:rsid w:val="00EB772E"/>
    <w:rsid w:val="00EC152B"/>
    <w:rsid w:val="00EC2B2D"/>
    <w:rsid w:val="00EC4F7F"/>
    <w:rsid w:val="00EC562F"/>
    <w:rsid w:val="00EC5E50"/>
    <w:rsid w:val="00EC7B24"/>
    <w:rsid w:val="00ED08E4"/>
    <w:rsid w:val="00ED09D0"/>
    <w:rsid w:val="00ED21A4"/>
    <w:rsid w:val="00ED36DC"/>
    <w:rsid w:val="00ED5245"/>
    <w:rsid w:val="00ED61E2"/>
    <w:rsid w:val="00ED6645"/>
    <w:rsid w:val="00ED6B8F"/>
    <w:rsid w:val="00EE0EF3"/>
    <w:rsid w:val="00EE1D0A"/>
    <w:rsid w:val="00EE3639"/>
    <w:rsid w:val="00EE41FA"/>
    <w:rsid w:val="00EE4B46"/>
    <w:rsid w:val="00EE5EA8"/>
    <w:rsid w:val="00EE5F71"/>
    <w:rsid w:val="00EE7884"/>
    <w:rsid w:val="00EE7D85"/>
    <w:rsid w:val="00EF3268"/>
    <w:rsid w:val="00EF49FE"/>
    <w:rsid w:val="00EF57B2"/>
    <w:rsid w:val="00EF6814"/>
    <w:rsid w:val="00EF6BF2"/>
    <w:rsid w:val="00EF753C"/>
    <w:rsid w:val="00EF77F7"/>
    <w:rsid w:val="00F00B49"/>
    <w:rsid w:val="00F00EA4"/>
    <w:rsid w:val="00F00FEC"/>
    <w:rsid w:val="00F01669"/>
    <w:rsid w:val="00F01993"/>
    <w:rsid w:val="00F02879"/>
    <w:rsid w:val="00F02A86"/>
    <w:rsid w:val="00F02F6A"/>
    <w:rsid w:val="00F0360A"/>
    <w:rsid w:val="00F04160"/>
    <w:rsid w:val="00F05C6F"/>
    <w:rsid w:val="00F05C7E"/>
    <w:rsid w:val="00F11231"/>
    <w:rsid w:val="00F12451"/>
    <w:rsid w:val="00F1345D"/>
    <w:rsid w:val="00F16BE8"/>
    <w:rsid w:val="00F17110"/>
    <w:rsid w:val="00F172B6"/>
    <w:rsid w:val="00F172E6"/>
    <w:rsid w:val="00F17D68"/>
    <w:rsid w:val="00F20B3B"/>
    <w:rsid w:val="00F220D1"/>
    <w:rsid w:val="00F221A9"/>
    <w:rsid w:val="00F2296E"/>
    <w:rsid w:val="00F230B7"/>
    <w:rsid w:val="00F23325"/>
    <w:rsid w:val="00F236FF"/>
    <w:rsid w:val="00F24304"/>
    <w:rsid w:val="00F25BD3"/>
    <w:rsid w:val="00F26B0A"/>
    <w:rsid w:val="00F26D4D"/>
    <w:rsid w:val="00F315B8"/>
    <w:rsid w:val="00F32841"/>
    <w:rsid w:val="00F32F73"/>
    <w:rsid w:val="00F34D64"/>
    <w:rsid w:val="00F34F97"/>
    <w:rsid w:val="00F37777"/>
    <w:rsid w:val="00F37E79"/>
    <w:rsid w:val="00F4030B"/>
    <w:rsid w:val="00F4038F"/>
    <w:rsid w:val="00F41FEB"/>
    <w:rsid w:val="00F426EE"/>
    <w:rsid w:val="00F428DD"/>
    <w:rsid w:val="00F42CEF"/>
    <w:rsid w:val="00F4464A"/>
    <w:rsid w:val="00F46F24"/>
    <w:rsid w:val="00F47821"/>
    <w:rsid w:val="00F50E08"/>
    <w:rsid w:val="00F52D66"/>
    <w:rsid w:val="00F5352E"/>
    <w:rsid w:val="00F5392B"/>
    <w:rsid w:val="00F53C34"/>
    <w:rsid w:val="00F53F06"/>
    <w:rsid w:val="00F56149"/>
    <w:rsid w:val="00F561D3"/>
    <w:rsid w:val="00F568CE"/>
    <w:rsid w:val="00F56D82"/>
    <w:rsid w:val="00F60360"/>
    <w:rsid w:val="00F60B8E"/>
    <w:rsid w:val="00F61746"/>
    <w:rsid w:val="00F635B9"/>
    <w:rsid w:val="00F66F73"/>
    <w:rsid w:val="00F67A43"/>
    <w:rsid w:val="00F706A0"/>
    <w:rsid w:val="00F70779"/>
    <w:rsid w:val="00F70B71"/>
    <w:rsid w:val="00F7123E"/>
    <w:rsid w:val="00F7238E"/>
    <w:rsid w:val="00F75585"/>
    <w:rsid w:val="00F75A21"/>
    <w:rsid w:val="00F75D61"/>
    <w:rsid w:val="00F772CA"/>
    <w:rsid w:val="00F77FA2"/>
    <w:rsid w:val="00F82964"/>
    <w:rsid w:val="00F84EA3"/>
    <w:rsid w:val="00F85DD6"/>
    <w:rsid w:val="00F8654A"/>
    <w:rsid w:val="00F873C5"/>
    <w:rsid w:val="00F87C53"/>
    <w:rsid w:val="00F908AD"/>
    <w:rsid w:val="00F93ADD"/>
    <w:rsid w:val="00F95B54"/>
    <w:rsid w:val="00F96535"/>
    <w:rsid w:val="00F97D3C"/>
    <w:rsid w:val="00FA0699"/>
    <w:rsid w:val="00FA06B2"/>
    <w:rsid w:val="00FA1C82"/>
    <w:rsid w:val="00FA2D92"/>
    <w:rsid w:val="00FA40F3"/>
    <w:rsid w:val="00FA42E1"/>
    <w:rsid w:val="00FA5241"/>
    <w:rsid w:val="00FA56FD"/>
    <w:rsid w:val="00FA59B7"/>
    <w:rsid w:val="00FA6303"/>
    <w:rsid w:val="00FA645B"/>
    <w:rsid w:val="00FB04FA"/>
    <w:rsid w:val="00FB0CE2"/>
    <w:rsid w:val="00FB0FF9"/>
    <w:rsid w:val="00FB17E0"/>
    <w:rsid w:val="00FB1F62"/>
    <w:rsid w:val="00FB21ED"/>
    <w:rsid w:val="00FB25EC"/>
    <w:rsid w:val="00FB3649"/>
    <w:rsid w:val="00FB4194"/>
    <w:rsid w:val="00FB4D33"/>
    <w:rsid w:val="00FB50D7"/>
    <w:rsid w:val="00FB5733"/>
    <w:rsid w:val="00FB59AB"/>
    <w:rsid w:val="00FB62DD"/>
    <w:rsid w:val="00FB6952"/>
    <w:rsid w:val="00FB6CA8"/>
    <w:rsid w:val="00FB7502"/>
    <w:rsid w:val="00FC0E7B"/>
    <w:rsid w:val="00FC0EE4"/>
    <w:rsid w:val="00FC1A19"/>
    <w:rsid w:val="00FC1D87"/>
    <w:rsid w:val="00FC2695"/>
    <w:rsid w:val="00FC27E2"/>
    <w:rsid w:val="00FC2B57"/>
    <w:rsid w:val="00FC3309"/>
    <w:rsid w:val="00FC3DBD"/>
    <w:rsid w:val="00FC3F9B"/>
    <w:rsid w:val="00FC539F"/>
    <w:rsid w:val="00FC593D"/>
    <w:rsid w:val="00FC5CE8"/>
    <w:rsid w:val="00FC6CC2"/>
    <w:rsid w:val="00FC7492"/>
    <w:rsid w:val="00FC7D32"/>
    <w:rsid w:val="00FD282F"/>
    <w:rsid w:val="00FD3C0B"/>
    <w:rsid w:val="00FD7A1E"/>
    <w:rsid w:val="00FE0A31"/>
    <w:rsid w:val="00FE0C65"/>
    <w:rsid w:val="00FE0E29"/>
    <w:rsid w:val="00FE1773"/>
    <w:rsid w:val="00FE23D8"/>
    <w:rsid w:val="00FE55D8"/>
    <w:rsid w:val="00FE643D"/>
    <w:rsid w:val="00FE669D"/>
    <w:rsid w:val="00FF1D05"/>
    <w:rsid w:val="00FF285B"/>
    <w:rsid w:val="00FF373A"/>
    <w:rsid w:val="00FF3CE8"/>
    <w:rsid w:val="00FF4065"/>
    <w:rsid w:val="00FF528A"/>
    <w:rsid w:val="00FF59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6D378"/>
  <w15:docId w15:val="{28F9CB59-D047-4FB2-B567-7915771A9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68E9"/>
    <w:rPr>
      <w:lang w:val="ru-RU"/>
    </w:rPr>
  </w:style>
  <w:style w:type="paragraph" w:styleId="1">
    <w:name w:val="heading 1"/>
    <w:basedOn w:val="a"/>
    <w:next w:val="a"/>
    <w:link w:val="10"/>
    <w:uiPriority w:val="9"/>
    <w:qFormat/>
    <w:rsid w:val="0093796A"/>
    <w:pPr>
      <w:keepNext/>
      <w:keepLines/>
      <w:spacing w:before="480"/>
      <w:outlineLvl w:val="0"/>
    </w:pPr>
    <w:rPr>
      <w:rFonts w:ascii="Times New Roman" w:eastAsia="Times New Roman" w:hAnsi="Times New Roman" w:cs="Times New Roman"/>
      <w:lang w:val="en-US"/>
    </w:rPr>
  </w:style>
  <w:style w:type="paragraph" w:styleId="2">
    <w:name w:val="heading 2"/>
    <w:basedOn w:val="a"/>
    <w:next w:val="a"/>
    <w:link w:val="20"/>
    <w:uiPriority w:val="9"/>
    <w:unhideWhenUsed/>
    <w:qFormat/>
    <w:rsid w:val="0093796A"/>
    <w:pPr>
      <w:keepNext/>
      <w:keepLines/>
      <w:spacing w:before="200"/>
      <w:outlineLvl w:val="1"/>
    </w:pPr>
    <w:rPr>
      <w:rFonts w:ascii="Times New Roman" w:eastAsia="Times New Roman" w:hAnsi="Times New Roman" w:cs="Times New Roman"/>
      <w:lang w:val="en-US"/>
    </w:rPr>
  </w:style>
  <w:style w:type="paragraph" w:styleId="3">
    <w:name w:val="heading 3"/>
    <w:basedOn w:val="a"/>
    <w:link w:val="30"/>
    <w:uiPriority w:val="9"/>
    <w:qFormat/>
    <w:rsid w:val="009D16F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93796A"/>
    <w:pPr>
      <w:keepNext/>
      <w:keepLines/>
      <w:spacing w:before="200"/>
      <w:outlineLvl w:val="3"/>
    </w:pPr>
    <w:rPr>
      <w:rFonts w:ascii="Times New Roman" w:eastAsia="Times New Roman" w:hAnsi="Times New Roman" w:cs="Times New Roman"/>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Знак Знак,Знак4 Знак Знак,Знак4,Знак4 Знак Знак Знак Знак,Знак4 Знак,Обычный (веб)1,Обычный (веб)1 Знак Знак Зн,Обычный (веб)1 Знак Знак Зн Знак Знак Знак,Обычный (веб)1 Знак Знак Зн Знак Знак Знак Знак,Зн,Обычный (Web),Обычный (Web)1,З"/>
    <w:basedOn w:val="a"/>
    <w:link w:val="a4"/>
    <w:uiPriority w:val="99"/>
    <w:unhideWhenUsed/>
    <w:qFormat/>
    <w:rsid w:val="00416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веб) Знак"/>
    <w:aliases w:val="Знак Знак Знак,Знак4 Знак Знак Знак,Знак4 Знак1,Знак4 Знак Знак Знак Знак Знак,Знак4 Знак Знак1,Обычный (веб)1 Знак,Обычный (веб)1 Знак Знак Зн Знак,Обычный (веб)1 Знак Знак Зн Знак Знак Знак Знак1,Зн Знак,Обычный (Web) Знак,З Знак"/>
    <w:link w:val="a3"/>
    <w:uiPriority w:val="99"/>
    <w:qFormat/>
    <w:locked/>
    <w:rsid w:val="004168E9"/>
    <w:rPr>
      <w:rFonts w:ascii="Times New Roman" w:eastAsia="Times New Roman" w:hAnsi="Times New Roman" w:cs="Times New Roman"/>
      <w:sz w:val="24"/>
      <w:szCs w:val="24"/>
      <w:lang w:val="ru-RU" w:eastAsia="ru-RU"/>
    </w:rPr>
  </w:style>
  <w:style w:type="paragraph" w:styleId="a5">
    <w:name w:val="header"/>
    <w:basedOn w:val="a"/>
    <w:link w:val="a6"/>
    <w:uiPriority w:val="99"/>
    <w:unhideWhenUsed/>
    <w:qFormat/>
    <w:rsid w:val="004168E9"/>
    <w:pPr>
      <w:tabs>
        <w:tab w:val="center" w:pos="4844"/>
        <w:tab w:val="right" w:pos="9689"/>
      </w:tabs>
      <w:spacing w:after="0" w:line="240" w:lineRule="auto"/>
    </w:pPr>
  </w:style>
  <w:style w:type="character" w:customStyle="1" w:styleId="a6">
    <w:name w:val="Верхний колонтитул Знак"/>
    <w:basedOn w:val="a0"/>
    <w:link w:val="a5"/>
    <w:uiPriority w:val="99"/>
    <w:qFormat/>
    <w:rsid w:val="004168E9"/>
    <w:rPr>
      <w:lang w:val="ru-RU"/>
    </w:rPr>
  </w:style>
  <w:style w:type="paragraph" w:styleId="a7">
    <w:name w:val="footer"/>
    <w:basedOn w:val="a"/>
    <w:link w:val="a8"/>
    <w:uiPriority w:val="99"/>
    <w:unhideWhenUsed/>
    <w:qFormat/>
    <w:rsid w:val="004168E9"/>
    <w:pPr>
      <w:tabs>
        <w:tab w:val="center" w:pos="4844"/>
        <w:tab w:val="right" w:pos="9689"/>
      </w:tabs>
      <w:spacing w:after="0" w:line="240" w:lineRule="auto"/>
    </w:pPr>
  </w:style>
  <w:style w:type="character" w:customStyle="1" w:styleId="a8">
    <w:name w:val="Нижний колонтитул Знак"/>
    <w:basedOn w:val="a0"/>
    <w:link w:val="a7"/>
    <w:uiPriority w:val="99"/>
    <w:qFormat/>
    <w:rsid w:val="004168E9"/>
    <w:rPr>
      <w:lang w:val="ru-RU"/>
    </w:rPr>
  </w:style>
  <w:style w:type="character" w:customStyle="1" w:styleId="s1">
    <w:name w:val="s1"/>
    <w:qFormat/>
    <w:rsid w:val="004168E9"/>
    <w:rPr>
      <w:rFonts w:ascii="Times New Roman" w:hAnsi="Times New Roman" w:cs="Times New Roman" w:hint="default"/>
      <w:b/>
      <w:bCs/>
      <w:color w:val="000000"/>
    </w:rPr>
  </w:style>
  <w:style w:type="character" w:styleId="a9">
    <w:name w:val="Hyperlink"/>
    <w:basedOn w:val="a0"/>
    <w:uiPriority w:val="99"/>
    <w:unhideWhenUsed/>
    <w:qFormat/>
    <w:rsid w:val="004168E9"/>
    <w:rPr>
      <w:color w:val="0000FF"/>
      <w:u w:val="single"/>
    </w:rPr>
  </w:style>
  <w:style w:type="character" w:customStyle="1" w:styleId="s0">
    <w:name w:val="s0"/>
    <w:basedOn w:val="a0"/>
    <w:qFormat/>
    <w:rsid w:val="004168E9"/>
  </w:style>
  <w:style w:type="paragraph" w:styleId="aa">
    <w:name w:val="No Spacing"/>
    <w:aliases w:val="Государственный стиль,норма,Айгерим,мой рабочий,свой,Без интервала11,Без интеБез интервала,14 TNR,МОЙ СТИЛЬ,исполнитель,No Spacing11,Елжан,Без интерваль,без интервала,Без интервала111,No Spacing2,Исполнитель,Letters,Clips Body,мелкий,Обя"/>
    <w:link w:val="ab"/>
    <w:uiPriority w:val="1"/>
    <w:qFormat/>
    <w:rsid w:val="004168E9"/>
    <w:pPr>
      <w:spacing w:after="0" w:line="240" w:lineRule="auto"/>
    </w:pPr>
    <w:rPr>
      <w:lang w:val="ru-RU"/>
    </w:rPr>
  </w:style>
  <w:style w:type="paragraph" w:customStyle="1" w:styleId="pj">
    <w:name w:val="pj"/>
    <w:basedOn w:val="a"/>
    <w:qFormat/>
    <w:rsid w:val="004168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List Paragraph"/>
    <w:aliases w:val="маркированный,List Paragraph (numbered (a)),Use Case List Paragraph,NUMBERED PARAGRAPH,List Paragraph 1,Citation List,Heading1,Colorful List - Accent 11,strich,2nd Tier Header,Colorful List - Accent 11CxSpLast,H1-1,Заголовок3,it_List1,Bulle"/>
    <w:basedOn w:val="a"/>
    <w:link w:val="ad"/>
    <w:uiPriority w:val="34"/>
    <w:qFormat/>
    <w:rsid w:val="007B19D9"/>
    <w:pPr>
      <w:spacing w:after="200" w:line="276" w:lineRule="auto"/>
      <w:ind w:left="720"/>
      <w:contextualSpacing/>
    </w:pPr>
    <w:rPr>
      <w:rFonts w:ascii="Calibri" w:eastAsia="Calibri" w:hAnsi="Calibri" w:cs="Times New Roman"/>
    </w:rPr>
  </w:style>
  <w:style w:type="character" w:customStyle="1" w:styleId="ad">
    <w:name w:val="Абзац списка Знак"/>
    <w:aliases w:val="маркированный Знак,List Paragraph (numbered (a)) Знак,Use Case List Paragraph Знак,NUMBERED PARAGRAPH Знак,List Paragraph 1 Знак,Citation List Знак,Heading1 Знак,Colorful List - Accent 11 Знак,strich Знак,2nd Tier Header Знак,H1-1 Знак"/>
    <w:link w:val="ac"/>
    <w:uiPriority w:val="34"/>
    <w:qFormat/>
    <w:locked/>
    <w:rsid w:val="007B19D9"/>
    <w:rPr>
      <w:rFonts w:ascii="Calibri" w:eastAsia="Calibri" w:hAnsi="Calibri" w:cs="Times New Roman"/>
      <w:lang w:val="ru-RU"/>
    </w:rPr>
  </w:style>
  <w:style w:type="paragraph" w:customStyle="1" w:styleId="pji">
    <w:name w:val="pji"/>
    <w:basedOn w:val="a"/>
    <w:qFormat/>
    <w:rsid w:val="00AB479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30">
    <w:name w:val="Заголовок 3 Знак"/>
    <w:basedOn w:val="a0"/>
    <w:link w:val="3"/>
    <w:uiPriority w:val="9"/>
    <w:qFormat/>
    <w:rsid w:val="009D16F0"/>
    <w:rPr>
      <w:rFonts w:ascii="Times New Roman" w:eastAsia="Times New Roman" w:hAnsi="Times New Roman" w:cs="Times New Roman"/>
      <w:b/>
      <w:bCs/>
      <w:sz w:val="27"/>
      <w:szCs w:val="27"/>
      <w:lang w:val="ru-RU" w:eastAsia="ru-RU"/>
    </w:rPr>
  </w:style>
  <w:style w:type="numbering" w:customStyle="1" w:styleId="11">
    <w:name w:val="Нет списка1"/>
    <w:next w:val="a2"/>
    <w:uiPriority w:val="99"/>
    <w:semiHidden/>
    <w:unhideWhenUsed/>
    <w:rsid w:val="009D16F0"/>
  </w:style>
  <w:style w:type="paragraph" w:customStyle="1" w:styleId="msonormal0">
    <w:name w:val="msonormal"/>
    <w:basedOn w:val="a"/>
    <w:qFormat/>
    <w:rsid w:val="009D16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FollowedHyperlink"/>
    <w:basedOn w:val="a0"/>
    <w:uiPriority w:val="99"/>
    <w:semiHidden/>
    <w:unhideWhenUsed/>
    <w:qFormat/>
    <w:rsid w:val="009D16F0"/>
    <w:rPr>
      <w:color w:val="800080"/>
      <w:u w:val="single"/>
    </w:rPr>
  </w:style>
  <w:style w:type="character" w:customStyle="1" w:styleId="note">
    <w:name w:val="note"/>
    <w:basedOn w:val="a0"/>
    <w:qFormat/>
    <w:rsid w:val="009D16F0"/>
  </w:style>
  <w:style w:type="paragraph" w:customStyle="1" w:styleId="note1">
    <w:name w:val="note1"/>
    <w:basedOn w:val="a"/>
    <w:qFormat/>
    <w:rsid w:val="009D16F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
    <w:name w:val="Table Grid"/>
    <w:basedOn w:val="a1"/>
    <w:uiPriority w:val="39"/>
    <w:qFormat/>
    <w:rsid w:val="00FC53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сновной текст Знак"/>
    <w:basedOn w:val="a0"/>
    <w:link w:val="af1"/>
    <w:uiPriority w:val="1"/>
    <w:semiHidden/>
    <w:qFormat/>
    <w:rsid w:val="00A34CE0"/>
    <w:rPr>
      <w:rFonts w:ascii="Calibri" w:eastAsia="Calibri" w:hAnsi="Calibri" w:cs="Calibri"/>
      <w:sz w:val="24"/>
      <w:szCs w:val="24"/>
    </w:rPr>
  </w:style>
  <w:style w:type="paragraph" w:styleId="af1">
    <w:name w:val="Body Text"/>
    <w:basedOn w:val="a"/>
    <w:link w:val="af0"/>
    <w:uiPriority w:val="1"/>
    <w:semiHidden/>
    <w:unhideWhenUsed/>
    <w:qFormat/>
    <w:rsid w:val="00A34CE0"/>
    <w:pPr>
      <w:widowControl w:val="0"/>
      <w:suppressAutoHyphens/>
      <w:spacing w:after="0" w:line="240" w:lineRule="auto"/>
    </w:pPr>
    <w:rPr>
      <w:rFonts w:ascii="Calibri" w:eastAsia="Calibri" w:hAnsi="Calibri" w:cs="Calibri"/>
      <w:sz w:val="24"/>
      <w:szCs w:val="24"/>
      <w:lang w:val="en-US"/>
    </w:rPr>
  </w:style>
  <w:style w:type="character" w:customStyle="1" w:styleId="12">
    <w:name w:val="Основной текст Знак1"/>
    <w:basedOn w:val="a0"/>
    <w:uiPriority w:val="99"/>
    <w:semiHidden/>
    <w:qFormat/>
    <w:rsid w:val="00A34CE0"/>
    <w:rPr>
      <w:lang w:val="ru-RU"/>
    </w:rPr>
  </w:style>
  <w:style w:type="character" w:customStyle="1" w:styleId="ab">
    <w:name w:val="Без интервала Знак"/>
    <w:aliases w:val="Государственный стиль Знак,норма Знак,Айгерим Знак,мой рабочий Знак,свой Знак,Без интервала11 Знак,Без интеБез интервала Знак,14 TNR Знак,МОЙ СТИЛЬ Знак,исполнитель Знак,No Spacing11 Знак,Елжан Знак,Без интерваль Знак,No Spacing2 Знак"/>
    <w:link w:val="aa"/>
    <w:uiPriority w:val="1"/>
    <w:qFormat/>
    <w:locked/>
    <w:rsid w:val="00FC0EE4"/>
    <w:rPr>
      <w:lang w:val="ru-RU"/>
    </w:rPr>
  </w:style>
  <w:style w:type="paragraph" w:customStyle="1" w:styleId="pc">
    <w:name w:val="pc"/>
    <w:basedOn w:val="a"/>
    <w:qFormat/>
    <w:rsid w:val="00B849B5"/>
    <w:pPr>
      <w:spacing w:after="0" w:line="240" w:lineRule="auto"/>
      <w:jc w:val="center"/>
    </w:pPr>
    <w:rPr>
      <w:rFonts w:ascii="Times New Roman" w:eastAsiaTheme="minorEastAsia" w:hAnsi="Times New Roman" w:cs="Times New Roman"/>
      <w:color w:val="000000"/>
      <w:sz w:val="24"/>
      <w:szCs w:val="24"/>
      <w:lang w:eastAsia="ru-RU"/>
    </w:rPr>
  </w:style>
  <w:style w:type="character" w:customStyle="1" w:styleId="s2">
    <w:name w:val="s2"/>
    <w:basedOn w:val="a0"/>
    <w:qFormat/>
    <w:rsid w:val="00183FB7"/>
    <w:rPr>
      <w:rFonts w:ascii="Times New Roman" w:hAnsi="Times New Roman" w:cs="Times New Roman" w:hint="default"/>
      <w:color w:val="333399"/>
      <w:u w:val="single"/>
    </w:rPr>
  </w:style>
  <w:style w:type="character" w:customStyle="1" w:styleId="10">
    <w:name w:val="Заголовок 1 Знак"/>
    <w:basedOn w:val="a0"/>
    <w:link w:val="1"/>
    <w:uiPriority w:val="9"/>
    <w:qFormat/>
    <w:rsid w:val="0093796A"/>
    <w:rPr>
      <w:rFonts w:ascii="Times New Roman" w:eastAsia="Times New Roman" w:hAnsi="Times New Roman" w:cs="Times New Roman"/>
    </w:rPr>
  </w:style>
  <w:style w:type="character" w:customStyle="1" w:styleId="20">
    <w:name w:val="Заголовок 2 Знак"/>
    <w:basedOn w:val="a0"/>
    <w:link w:val="2"/>
    <w:uiPriority w:val="9"/>
    <w:qFormat/>
    <w:rsid w:val="0093796A"/>
    <w:rPr>
      <w:rFonts w:ascii="Times New Roman" w:eastAsia="Times New Roman" w:hAnsi="Times New Roman" w:cs="Times New Roman"/>
    </w:rPr>
  </w:style>
  <w:style w:type="character" w:customStyle="1" w:styleId="40">
    <w:name w:val="Заголовок 4 Знак"/>
    <w:basedOn w:val="a0"/>
    <w:link w:val="4"/>
    <w:uiPriority w:val="9"/>
    <w:qFormat/>
    <w:rsid w:val="0093796A"/>
    <w:rPr>
      <w:rFonts w:ascii="Times New Roman" w:eastAsia="Times New Roman" w:hAnsi="Times New Roman" w:cs="Times New Roman"/>
    </w:rPr>
  </w:style>
  <w:style w:type="character" w:customStyle="1" w:styleId="s3">
    <w:name w:val="s3"/>
    <w:basedOn w:val="a0"/>
    <w:qFormat/>
    <w:rsid w:val="0093796A"/>
  </w:style>
  <w:style w:type="character" w:customStyle="1" w:styleId="s9">
    <w:name w:val="s9"/>
    <w:basedOn w:val="a0"/>
    <w:qFormat/>
    <w:rsid w:val="0093796A"/>
  </w:style>
  <w:style w:type="paragraph" w:styleId="af2">
    <w:name w:val="Normal Indent"/>
    <w:basedOn w:val="a"/>
    <w:uiPriority w:val="99"/>
    <w:unhideWhenUsed/>
    <w:qFormat/>
    <w:rsid w:val="0093796A"/>
    <w:pPr>
      <w:ind w:left="720"/>
    </w:pPr>
    <w:rPr>
      <w:rFonts w:ascii="Times New Roman" w:eastAsia="Times New Roman" w:hAnsi="Times New Roman" w:cs="Times New Roman"/>
      <w:lang w:val="en-US"/>
    </w:rPr>
  </w:style>
  <w:style w:type="paragraph" w:styleId="af3">
    <w:name w:val="Subtitle"/>
    <w:basedOn w:val="a"/>
    <w:next w:val="a"/>
    <w:link w:val="af4"/>
    <w:uiPriority w:val="11"/>
    <w:qFormat/>
    <w:rsid w:val="0093796A"/>
    <w:pPr>
      <w:numPr>
        <w:ilvl w:val="1"/>
      </w:numPr>
      <w:ind w:left="86"/>
    </w:pPr>
    <w:rPr>
      <w:rFonts w:ascii="Times New Roman" w:eastAsia="Times New Roman" w:hAnsi="Times New Roman" w:cs="Times New Roman"/>
      <w:lang w:val="en-US"/>
    </w:rPr>
  </w:style>
  <w:style w:type="character" w:customStyle="1" w:styleId="af4">
    <w:name w:val="Подзаголовок Знак"/>
    <w:basedOn w:val="a0"/>
    <w:link w:val="af3"/>
    <w:uiPriority w:val="11"/>
    <w:qFormat/>
    <w:rsid w:val="0093796A"/>
    <w:rPr>
      <w:rFonts w:ascii="Times New Roman" w:eastAsia="Times New Roman" w:hAnsi="Times New Roman" w:cs="Times New Roman"/>
    </w:rPr>
  </w:style>
  <w:style w:type="paragraph" w:styleId="af5">
    <w:name w:val="Title"/>
    <w:basedOn w:val="a"/>
    <w:next w:val="a"/>
    <w:link w:val="af6"/>
    <w:uiPriority w:val="10"/>
    <w:qFormat/>
    <w:rsid w:val="0093796A"/>
    <w:pPr>
      <w:pBdr>
        <w:bottom w:val="single" w:sz="8" w:space="4" w:color="5B9BD5" w:themeColor="accent1"/>
      </w:pBdr>
      <w:spacing w:after="300"/>
      <w:contextualSpacing/>
    </w:pPr>
    <w:rPr>
      <w:rFonts w:ascii="Times New Roman" w:eastAsia="Times New Roman" w:hAnsi="Times New Roman" w:cs="Times New Roman"/>
      <w:lang w:val="en-US"/>
    </w:rPr>
  </w:style>
  <w:style w:type="character" w:customStyle="1" w:styleId="af6">
    <w:name w:val="Заголовок Знак"/>
    <w:basedOn w:val="a0"/>
    <w:link w:val="af5"/>
    <w:uiPriority w:val="10"/>
    <w:qFormat/>
    <w:rsid w:val="0093796A"/>
    <w:rPr>
      <w:rFonts w:ascii="Times New Roman" w:eastAsia="Times New Roman" w:hAnsi="Times New Roman" w:cs="Times New Roman"/>
    </w:rPr>
  </w:style>
  <w:style w:type="character" w:styleId="af7">
    <w:name w:val="Emphasis"/>
    <w:basedOn w:val="a0"/>
    <w:uiPriority w:val="20"/>
    <w:qFormat/>
    <w:rsid w:val="0093796A"/>
    <w:rPr>
      <w:rFonts w:ascii="Times New Roman" w:eastAsia="Times New Roman" w:hAnsi="Times New Roman" w:cs="Times New Roman"/>
    </w:rPr>
  </w:style>
  <w:style w:type="paragraph" w:styleId="af8">
    <w:name w:val="caption"/>
    <w:basedOn w:val="a"/>
    <w:next w:val="a"/>
    <w:uiPriority w:val="35"/>
    <w:semiHidden/>
    <w:unhideWhenUsed/>
    <w:qFormat/>
    <w:rsid w:val="0093796A"/>
    <w:pPr>
      <w:spacing w:line="240" w:lineRule="auto"/>
    </w:pPr>
    <w:rPr>
      <w:rFonts w:ascii="Times New Roman" w:eastAsia="Times New Roman" w:hAnsi="Times New Roman" w:cs="Times New Roman"/>
      <w:lang w:val="en-US"/>
    </w:rPr>
  </w:style>
  <w:style w:type="paragraph" w:customStyle="1" w:styleId="disclaimer">
    <w:name w:val="disclaimer"/>
    <w:basedOn w:val="a"/>
    <w:qFormat/>
    <w:rsid w:val="0093796A"/>
    <w:pPr>
      <w:jc w:val="center"/>
    </w:pPr>
    <w:rPr>
      <w:rFonts w:ascii="Times New Roman" w:eastAsia="Times New Roman" w:hAnsi="Times New Roman" w:cs="Times New Roman"/>
      <w:sz w:val="18"/>
      <w:szCs w:val="18"/>
      <w:lang w:val="en-US"/>
    </w:rPr>
  </w:style>
  <w:style w:type="paragraph" w:customStyle="1" w:styleId="DocDefaults">
    <w:name w:val="DocDefaults"/>
    <w:qFormat/>
    <w:rsid w:val="0093796A"/>
    <w:pPr>
      <w:spacing w:after="200" w:line="276" w:lineRule="auto"/>
    </w:pPr>
  </w:style>
  <w:style w:type="paragraph" w:styleId="af9">
    <w:name w:val="Balloon Text"/>
    <w:basedOn w:val="a"/>
    <w:link w:val="afa"/>
    <w:uiPriority w:val="99"/>
    <w:semiHidden/>
    <w:unhideWhenUsed/>
    <w:qFormat/>
    <w:rsid w:val="0093796A"/>
    <w:pPr>
      <w:spacing w:after="0" w:line="240" w:lineRule="auto"/>
    </w:pPr>
    <w:rPr>
      <w:rFonts w:ascii="Tahoma" w:eastAsia="Times New Roman" w:hAnsi="Tahoma" w:cs="Tahoma"/>
      <w:sz w:val="16"/>
      <w:szCs w:val="16"/>
      <w:lang w:val="en-US"/>
    </w:rPr>
  </w:style>
  <w:style w:type="character" w:customStyle="1" w:styleId="afa">
    <w:name w:val="Текст выноски Знак"/>
    <w:basedOn w:val="a0"/>
    <w:link w:val="af9"/>
    <w:uiPriority w:val="99"/>
    <w:semiHidden/>
    <w:qFormat/>
    <w:rsid w:val="0093796A"/>
    <w:rPr>
      <w:rFonts w:ascii="Tahoma" w:eastAsia="Times New Roman" w:hAnsi="Tahoma" w:cs="Tahoma"/>
      <w:sz w:val="16"/>
      <w:szCs w:val="16"/>
    </w:rPr>
  </w:style>
  <w:style w:type="character" w:styleId="afb">
    <w:name w:val="annotation reference"/>
    <w:basedOn w:val="a0"/>
    <w:uiPriority w:val="99"/>
    <w:semiHidden/>
    <w:unhideWhenUsed/>
    <w:qFormat/>
    <w:rsid w:val="0093796A"/>
    <w:rPr>
      <w:sz w:val="16"/>
      <w:szCs w:val="16"/>
    </w:rPr>
  </w:style>
  <w:style w:type="paragraph" w:styleId="afc">
    <w:name w:val="annotation text"/>
    <w:basedOn w:val="a"/>
    <w:link w:val="afd"/>
    <w:uiPriority w:val="99"/>
    <w:unhideWhenUsed/>
    <w:qFormat/>
    <w:rsid w:val="0093796A"/>
    <w:pPr>
      <w:spacing w:line="240" w:lineRule="auto"/>
    </w:pPr>
    <w:rPr>
      <w:sz w:val="20"/>
      <w:szCs w:val="20"/>
    </w:rPr>
  </w:style>
  <w:style w:type="character" w:customStyle="1" w:styleId="afd">
    <w:name w:val="Текст примечания Знак"/>
    <w:basedOn w:val="a0"/>
    <w:link w:val="afc"/>
    <w:uiPriority w:val="99"/>
    <w:qFormat/>
    <w:rsid w:val="0093796A"/>
    <w:rPr>
      <w:sz w:val="20"/>
      <w:szCs w:val="20"/>
      <w:lang w:val="ru-RU"/>
    </w:rPr>
  </w:style>
  <w:style w:type="paragraph" w:styleId="afe">
    <w:name w:val="annotation subject"/>
    <w:basedOn w:val="afc"/>
    <w:next w:val="afc"/>
    <w:link w:val="aff"/>
    <w:uiPriority w:val="99"/>
    <w:semiHidden/>
    <w:unhideWhenUsed/>
    <w:qFormat/>
    <w:rsid w:val="0093796A"/>
    <w:pPr>
      <w:spacing w:after="200"/>
    </w:pPr>
    <w:rPr>
      <w:b/>
      <w:bCs/>
    </w:rPr>
  </w:style>
  <w:style w:type="character" w:customStyle="1" w:styleId="aff">
    <w:name w:val="Тема примечания Знак"/>
    <w:basedOn w:val="afd"/>
    <w:link w:val="afe"/>
    <w:uiPriority w:val="99"/>
    <w:semiHidden/>
    <w:qFormat/>
    <w:rsid w:val="0093796A"/>
    <w:rPr>
      <w:b/>
      <w:bCs/>
      <w:sz w:val="20"/>
      <w:szCs w:val="20"/>
      <w:lang w:val="ru-RU"/>
    </w:rPr>
  </w:style>
  <w:style w:type="character" w:customStyle="1" w:styleId="note2">
    <w:name w:val="note2"/>
    <w:basedOn w:val="a0"/>
    <w:qFormat/>
    <w:rsid w:val="0093796A"/>
  </w:style>
  <w:style w:type="character" w:customStyle="1" w:styleId="s40">
    <w:name w:val="s40"/>
    <w:basedOn w:val="a0"/>
    <w:qFormat/>
    <w:rsid w:val="0093796A"/>
    <w:rPr>
      <w:rFonts w:ascii="Times New Roman" w:hAnsi="Times New Roman" w:cs="Times New Roman" w:hint="default"/>
      <w:color w:val="000000"/>
    </w:rPr>
  </w:style>
  <w:style w:type="paragraph" w:styleId="HTML">
    <w:name w:val="HTML Preformatted"/>
    <w:basedOn w:val="a"/>
    <w:link w:val="HTML0"/>
    <w:uiPriority w:val="99"/>
    <w:unhideWhenUsed/>
    <w:qFormat/>
    <w:rsid w:val="002235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qFormat/>
    <w:rsid w:val="002235C7"/>
    <w:rPr>
      <w:rFonts w:ascii="Courier New" w:eastAsia="Times New Roman" w:hAnsi="Courier New" w:cs="Courier New"/>
      <w:sz w:val="20"/>
      <w:szCs w:val="20"/>
    </w:rPr>
  </w:style>
  <w:style w:type="character" w:customStyle="1" w:styleId="s19">
    <w:name w:val="s19"/>
    <w:basedOn w:val="a0"/>
    <w:qFormat/>
    <w:rsid w:val="002235C7"/>
  </w:style>
  <w:style w:type="character" w:customStyle="1" w:styleId="s210">
    <w:name w:val="s210"/>
    <w:basedOn w:val="a0"/>
    <w:qFormat/>
    <w:rsid w:val="002235C7"/>
  </w:style>
  <w:style w:type="paragraph" w:customStyle="1" w:styleId="13">
    <w:name w:val="1"/>
    <w:basedOn w:val="a"/>
    <w:next w:val="a3"/>
    <w:uiPriority w:val="99"/>
    <w:unhideWhenUsed/>
    <w:rsid w:val="0040587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tab-span">
    <w:name w:val="apple-tab-span"/>
    <w:basedOn w:val="a0"/>
    <w:qFormat/>
    <w:rsid w:val="00153F5D"/>
  </w:style>
  <w:style w:type="character" w:customStyle="1" w:styleId="clausesuff">
    <w:name w:val="clausesuff"/>
    <w:basedOn w:val="a0"/>
    <w:qFormat/>
    <w:rsid w:val="00153F5D"/>
  </w:style>
  <w:style w:type="paragraph" w:styleId="aff0">
    <w:name w:val="Revision"/>
    <w:hidden/>
    <w:uiPriority w:val="99"/>
    <w:semiHidden/>
    <w:rsid w:val="00153F5D"/>
    <w:pPr>
      <w:spacing w:after="0" w:line="240" w:lineRule="auto"/>
    </w:pPr>
    <w:rPr>
      <w:lang w:val="ru-RU"/>
    </w:rPr>
  </w:style>
  <w:style w:type="paragraph" w:customStyle="1" w:styleId="14">
    <w:name w:val="Рецензия1"/>
    <w:hidden/>
    <w:uiPriority w:val="99"/>
    <w:semiHidden/>
    <w:qFormat/>
    <w:rsid w:val="005A1A45"/>
    <w:pPr>
      <w:spacing w:after="0" w:line="240" w:lineRule="auto"/>
    </w:pPr>
    <w:rPr>
      <w:lang w:val="ru-RU"/>
    </w:rPr>
  </w:style>
  <w:style w:type="paragraph" w:customStyle="1" w:styleId="msonormalcxspmiddlemrcssattr">
    <w:name w:val="msonormalcxspmiddle_mr_css_attr"/>
    <w:basedOn w:val="a"/>
    <w:rsid w:val="005A1A4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a"/>
    <w:uiPriority w:val="1"/>
    <w:qFormat/>
    <w:rsid w:val="004056AA"/>
    <w:pPr>
      <w:widowControl w:val="0"/>
      <w:autoSpaceDE w:val="0"/>
      <w:autoSpaceDN w:val="0"/>
      <w:spacing w:after="0" w:line="240" w:lineRule="auto"/>
      <w:ind w:left="110"/>
    </w:pPr>
    <w:rPr>
      <w:rFonts w:ascii="Times New Roman" w:eastAsia="Times New Roman" w:hAnsi="Times New Roman" w:cs="Times New Roman"/>
    </w:rPr>
  </w:style>
  <w:style w:type="paragraph" w:customStyle="1" w:styleId="Default">
    <w:name w:val="Default"/>
    <w:rsid w:val="008D6A11"/>
    <w:pPr>
      <w:autoSpaceDE w:val="0"/>
      <w:autoSpaceDN w:val="0"/>
      <w:adjustRightInd w:val="0"/>
      <w:spacing w:after="0" w:line="240" w:lineRule="auto"/>
    </w:pPr>
    <w:rPr>
      <w:rFonts w:ascii="Palatino Linotype" w:hAnsi="Palatino Linotype" w:cs="Palatino Linotype"/>
      <w:color w:val="000000"/>
      <w:sz w:val="24"/>
      <w:szCs w:val="24"/>
      <w:lang w:val="ru-RU"/>
    </w:rPr>
  </w:style>
  <w:style w:type="character" w:customStyle="1" w:styleId="hgkelc">
    <w:name w:val="hgkelc"/>
    <w:basedOn w:val="a0"/>
    <w:rsid w:val="00B85D63"/>
  </w:style>
  <w:style w:type="paragraph" w:customStyle="1" w:styleId="44">
    <w:name w:val="Обычный 44"/>
    <w:basedOn w:val="ac"/>
    <w:link w:val="440"/>
    <w:qFormat/>
    <w:rsid w:val="00470F10"/>
    <w:pPr>
      <w:spacing w:after="0" w:line="240" w:lineRule="auto"/>
      <w:ind w:left="0" w:firstLine="709"/>
      <w:jc w:val="both"/>
    </w:pPr>
    <w:rPr>
      <w:rFonts w:ascii="Times New Roman" w:eastAsia="Times New Roman" w:hAnsi="Times New Roman"/>
      <w:sz w:val="28"/>
      <w:szCs w:val="28"/>
      <w:lang w:eastAsia="ru-RU"/>
    </w:rPr>
  </w:style>
  <w:style w:type="character" w:customStyle="1" w:styleId="440">
    <w:name w:val="Обычный 44 Знак"/>
    <w:basedOn w:val="a0"/>
    <w:link w:val="44"/>
    <w:rsid w:val="00470F10"/>
    <w:rPr>
      <w:rFonts w:ascii="Times New Roman" w:eastAsia="Times New Roman" w:hAnsi="Times New Roman" w:cs="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02817">
      <w:bodyDiv w:val="1"/>
      <w:marLeft w:val="0"/>
      <w:marRight w:val="0"/>
      <w:marTop w:val="0"/>
      <w:marBottom w:val="0"/>
      <w:divBdr>
        <w:top w:val="none" w:sz="0" w:space="0" w:color="auto"/>
        <w:left w:val="none" w:sz="0" w:space="0" w:color="auto"/>
        <w:bottom w:val="none" w:sz="0" w:space="0" w:color="auto"/>
        <w:right w:val="none" w:sz="0" w:space="0" w:color="auto"/>
      </w:divBdr>
    </w:div>
    <w:div w:id="407311815">
      <w:bodyDiv w:val="1"/>
      <w:marLeft w:val="0"/>
      <w:marRight w:val="0"/>
      <w:marTop w:val="0"/>
      <w:marBottom w:val="0"/>
      <w:divBdr>
        <w:top w:val="none" w:sz="0" w:space="0" w:color="auto"/>
        <w:left w:val="none" w:sz="0" w:space="0" w:color="auto"/>
        <w:bottom w:val="none" w:sz="0" w:space="0" w:color="auto"/>
        <w:right w:val="none" w:sz="0" w:space="0" w:color="auto"/>
      </w:divBdr>
    </w:div>
    <w:div w:id="212777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dilet.zan.kz/rus/docs/K1700000120" TargetMode="External"/><Relationship Id="rId21" Type="http://schemas.openxmlformats.org/officeDocument/2006/relationships/hyperlink" Target="http://10.61.42.188/rus/docs/K940001000_" TargetMode="External"/><Relationship Id="rId324" Type="http://schemas.openxmlformats.org/officeDocument/2006/relationships/hyperlink" Target="https://online.zakon.kz/Document/?doc_id=36148637" TargetMode="External"/><Relationship Id="rId531" Type="http://schemas.openxmlformats.org/officeDocument/2006/relationships/hyperlink" Target="http://adilet.zan.kz/rus/docs/K1700000120" TargetMode="External"/><Relationship Id="rId170" Type="http://schemas.openxmlformats.org/officeDocument/2006/relationships/hyperlink" Target="http://www.adilet.zan.kz/rus/docs/K1700000120" TargetMode="External"/><Relationship Id="rId268" Type="http://schemas.openxmlformats.org/officeDocument/2006/relationships/hyperlink" Target="https://adilet.zan.kz/rus/docs/K1700000120" TargetMode="External"/><Relationship Id="rId475" Type="http://schemas.openxmlformats.org/officeDocument/2006/relationships/image" Target="media/image3.jpeg"/><Relationship Id="rId32" Type="http://schemas.openxmlformats.org/officeDocument/2006/relationships/hyperlink" Target="https://adilet.zan.kz/rus/docs/K1700000120" TargetMode="External"/><Relationship Id="rId128" Type="http://schemas.openxmlformats.org/officeDocument/2006/relationships/hyperlink" Target="https://adilet.zan.kz/rus/docs/K1700000120" TargetMode="External"/><Relationship Id="rId335" Type="http://schemas.openxmlformats.org/officeDocument/2006/relationships/hyperlink" Target="http://10.61.42.188/rus/docs/K1700000120" TargetMode="External"/><Relationship Id="rId542" Type="http://schemas.openxmlformats.org/officeDocument/2006/relationships/hyperlink" Target="http://adilet.zan.kz/rus/docs/K1700000120" TargetMode="External"/><Relationship Id="rId181" Type="http://schemas.openxmlformats.org/officeDocument/2006/relationships/hyperlink" Target="http://www.adilet.zan.kz/rus/docs/K1700000120" TargetMode="External"/><Relationship Id="rId402" Type="http://schemas.openxmlformats.org/officeDocument/2006/relationships/hyperlink" Target="http://10.61.42.188/rus/docs/K1700000120" TargetMode="External"/><Relationship Id="rId279" Type="http://schemas.openxmlformats.org/officeDocument/2006/relationships/hyperlink" Target="https://online.zakon.kz/Document/?link_id=1006079747" TargetMode="External"/><Relationship Id="rId486" Type="http://schemas.openxmlformats.org/officeDocument/2006/relationships/hyperlink" Target="http://adilet.zan.kz/rus/docs/K1700000120" TargetMode="External"/><Relationship Id="rId43" Type="http://schemas.openxmlformats.org/officeDocument/2006/relationships/hyperlink" Target="http://10.61.42.188/rus/docs/K1700000120" TargetMode="External"/><Relationship Id="rId139" Type="http://schemas.openxmlformats.org/officeDocument/2006/relationships/hyperlink" Target="https://online.zakon.kz/Document/?link_id=1005059448" TargetMode="External"/><Relationship Id="rId346" Type="http://schemas.openxmlformats.org/officeDocument/2006/relationships/hyperlink" Target="http://10.61.42.188/rus/docs/K1700000120" TargetMode="External"/><Relationship Id="rId553" Type="http://schemas.openxmlformats.org/officeDocument/2006/relationships/hyperlink" Target="http://adilet.zan.kz/rus/docs/K1700000120" TargetMode="External"/><Relationship Id="rId192" Type="http://schemas.openxmlformats.org/officeDocument/2006/relationships/hyperlink" Target="https://online.zakon.kz/Document/?doc_id=36148637" TargetMode="External"/><Relationship Id="rId206" Type="http://schemas.openxmlformats.org/officeDocument/2006/relationships/hyperlink" Target="https://adilet.zan.kz/rus/docs/K1700000120" TargetMode="External"/><Relationship Id="rId413" Type="http://schemas.openxmlformats.org/officeDocument/2006/relationships/hyperlink" Target="http://10.61.42.188/rus/docs/K1700000120" TargetMode="External"/><Relationship Id="rId497" Type="http://schemas.openxmlformats.org/officeDocument/2006/relationships/image" Target="media/image12.jpeg"/><Relationship Id="rId357" Type="http://schemas.openxmlformats.org/officeDocument/2006/relationships/hyperlink" Target="http://10.61.42.188/rus/docs/K1700000120" TargetMode="External"/><Relationship Id="rId54" Type="http://schemas.openxmlformats.org/officeDocument/2006/relationships/hyperlink" Target="http://10.61.42.188/rus/docs/K1700000120" TargetMode="External"/><Relationship Id="rId217" Type="http://schemas.openxmlformats.org/officeDocument/2006/relationships/hyperlink" Target="https://online.zakon.kz/Document/?doc_id=36148637" TargetMode="External"/><Relationship Id="rId564" Type="http://schemas.openxmlformats.org/officeDocument/2006/relationships/hyperlink" Target="http://online.zakon.kz/Document/?doc_id=32908862" TargetMode="External"/><Relationship Id="rId424" Type="http://schemas.openxmlformats.org/officeDocument/2006/relationships/hyperlink" Target="http://online.zakon.kz/Document/?doc_id=35428054" TargetMode="External"/><Relationship Id="rId270" Type="http://schemas.openxmlformats.org/officeDocument/2006/relationships/hyperlink" Target="https://adilet.zan.kz/rus/docs/K1700000120" TargetMode="External"/><Relationship Id="rId65" Type="http://schemas.openxmlformats.org/officeDocument/2006/relationships/hyperlink" Target="https://adilet.zan.kz/rus/docs/K1700000120" TargetMode="External"/><Relationship Id="rId130" Type="http://schemas.openxmlformats.org/officeDocument/2006/relationships/hyperlink" Target="https://online.zakon.kz/Document/?doc_id=36148637" TargetMode="External"/><Relationship Id="rId368" Type="http://schemas.openxmlformats.org/officeDocument/2006/relationships/hyperlink" Target="http://10.61.42.188/rus/docs/K1700000120" TargetMode="External"/><Relationship Id="rId228" Type="http://schemas.openxmlformats.org/officeDocument/2006/relationships/hyperlink" Target="http://www.adilet.zan.kz/rus/docs/K1700000120" TargetMode="External"/><Relationship Id="rId435" Type="http://schemas.openxmlformats.org/officeDocument/2006/relationships/hyperlink" Target="http://10.61.42.188/rus/docs/K1700000120" TargetMode="External"/><Relationship Id="rId281" Type="http://schemas.openxmlformats.org/officeDocument/2006/relationships/hyperlink" Target="https://online.zakon.kz/Document/?link_id=1006079747" TargetMode="External"/><Relationship Id="rId337" Type="http://schemas.openxmlformats.org/officeDocument/2006/relationships/hyperlink" Target="http://10.61.42.188/rus/docs/K1700000120" TargetMode="External"/><Relationship Id="rId502" Type="http://schemas.openxmlformats.org/officeDocument/2006/relationships/hyperlink" Target="http://adilet.zan.kz/rus/docs/K1700000120" TargetMode="External"/><Relationship Id="rId34" Type="http://schemas.openxmlformats.org/officeDocument/2006/relationships/hyperlink" Target="https://adilet.zan.kz/rus/docs/K1700000120" TargetMode="External"/><Relationship Id="rId76" Type="http://schemas.openxmlformats.org/officeDocument/2006/relationships/hyperlink" Target="https://online.zakon.kz/Document/?doc_id=36148637" TargetMode="External"/><Relationship Id="rId141" Type="http://schemas.openxmlformats.org/officeDocument/2006/relationships/hyperlink" Target="http://www.adilet.zan.kz/rus/docs/K1700000120" TargetMode="External"/><Relationship Id="rId379" Type="http://schemas.openxmlformats.org/officeDocument/2006/relationships/hyperlink" Target="http://10.61.42.188/rus/docs/K1700000120" TargetMode="External"/><Relationship Id="rId544" Type="http://schemas.openxmlformats.org/officeDocument/2006/relationships/hyperlink" Target="http://adilet.zan.kz/rus/docs/K1700000120" TargetMode="External"/><Relationship Id="rId7" Type="http://schemas.openxmlformats.org/officeDocument/2006/relationships/endnotes" Target="endnotes.xml"/><Relationship Id="rId183" Type="http://schemas.openxmlformats.org/officeDocument/2006/relationships/hyperlink" Target="http://www.adilet.zan.kz/rus/docs/K1700000120" TargetMode="External"/><Relationship Id="rId239" Type="http://schemas.openxmlformats.org/officeDocument/2006/relationships/hyperlink" Target="http://www.adilet.zan.kz/rus/docs/K1700000120" TargetMode="External"/><Relationship Id="rId390" Type="http://schemas.openxmlformats.org/officeDocument/2006/relationships/hyperlink" Target="http://10.61.42.188/rus/docs/K1700000120" TargetMode="External"/><Relationship Id="rId404" Type="http://schemas.openxmlformats.org/officeDocument/2006/relationships/hyperlink" Target="http://10.61.42.188/rus/docs/K1700000120" TargetMode="External"/><Relationship Id="rId446" Type="http://schemas.openxmlformats.org/officeDocument/2006/relationships/hyperlink" Target="http://10.61.42.188/rus/docs/K1700000120" TargetMode="External"/><Relationship Id="rId250" Type="http://schemas.openxmlformats.org/officeDocument/2006/relationships/hyperlink" Target="https://online.zakon.kz/Document/?doc_id=33693545" TargetMode="External"/><Relationship Id="rId292" Type="http://schemas.openxmlformats.org/officeDocument/2006/relationships/hyperlink" Target="jl:36054980.3520000%20" TargetMode="External"/><Relationship Id="rId306" Type="http://schemas.openxmlformats.org/officeDocument/2006/relationships/hyperlink" Target="https://online.zakon.kz/Document/?doc_id=37209250" TargetMode="External"/><Relationship Id="rId488" Type="http://schemas.openxmlformats.org/officeDocument/2006/relationships/hyperlink" Target="http://adilet.zan.kz/rus/docs/K1700000120" TargetMode="External"/><Relationship Id="rId45" Type="http://schemas.openxmlformats.org/officeDocument/2006/relationships/hyperlink" Target="http://10.61.42.188/rus/docs/K1700000120" TargetMode="External"/><Relationship Id="rId87" Type="http://schemas.openxmlformats.org/officeDocument/2006/relationships/hyperlink" Target="https://online.zakon.kz/Document/?doc_id=30194061" TargetMode="External"/><Relationship Id="rId110" Type="http://schemas.openxmlformats.org/officeDocument/2006/relationships/hyperlink" Target="http://online.zakon.kz/Document/?doc_id=30092011" TargetMode="External"/><Relationship Id="rId348" Type="http://schemas.openxmlformats.org/officeDocument/2006/relationships/hyperlink" Target="http://10.61.42.188/rus/docs/K1700000120" TargetMode="External"/><Relationship Id="rId513" Type="http://schemas.openxmlformats.org/officeDocument/2006/relationships/hyperlink" Target="http://adilet.zan.kz/rus/docs/K1700000120" TargetMode="External"/><Relationship Id="rId555" Type="http://schemas.openxmlformats.org/officeDocument/2006/relationships/hyperlink" Target="http://adilet.zan.kz/rus/docs/K1700000120" TargetMode="External"/><Relationship Id="rId152" Type="http://schemas.openxmlformats.org/officeDocument/2006/relationships/hyperlink" Target="https://adilet.zan.kz/rus/docs/K1700000120" TargetMode="External"/><Relationship Id="rId194" Type="http://schemas.openxmlformats.org/officeDocument/2006/relationships/hyperlink" Target="https://adilet.zan.kz/rus/docs/K1700000120" TargetMode="External"/><Relationship Id="rId208" Type="http://schemas.openxmlformats.org/officeDocument/2006/relationships/hyperlink" Target="http://adilet.zan.kz/rus/docs/K1700000120" TargetMode="External"/><Relationship Id="rId415" Type="http://schemas.openxmlformats.org/officeDocument/2006/relationships/hyperlink" Target="http://10.61.42.188/rus/docs/K1700000120" TargetMode="External"/><Relationship Id="rId457" Type="http://schemas.openxmlformats.org/officeDocument/2006/relationships/hyperlink" Target="http://10.61.42.188/rus/docs/K1700000120" TargetMode="External"/><Relationship Id="rId261" Type="http://schemas.openxmlformats.org/officeDocument/2006/relationships/hyperlink" Target="https://adilet.zan.kz/rus/docs/K1700000120" TargetMode="External"/><Relationship Id="rId499" Type="http://schemas.openxmlformats.org/officeDocument/2006/relationships/hyperlink" Target="http://adilet.zan.kz/rus/docs/K1700000120" TargetMode="External"/><Relationship Id="rId14" Type="http://schemas.openxmlformats.org/officeDocument/2006/relationships/hyperlink" Target="https://online.zakon.kz/Document/?doc_id=1006061" TargetMode="External"/><Relationship Id="rId56" Type="http://schemas.openxmlformats.org/officeDocument/2006/relationships/hyperlink" Target="http://www.adilet.zan.kz/rus/docs/K1700000120" TargetMode="External"/><Relationship Id="rId317" Type="http://schemas.openxmlformats.org/officeDocument/2006/relationships/hyperlink" Target="https://adilet.zan.kz/rus/docs/K1700000120" TargetMode="External"/><Relationship Id="rId359" Type="http://schemas.openxmlformats.org/officeDocument/2006/relationships/hyperlink" Target="http://10.61.42.188/rus/docs/K1700000120" TargetMode="External"/><Relationship Id="rId524" Type="http://schemas.openxmlformats.org/officeDocument/2006/relationships/hyperlink" Target="http://adilet.zan.kz/rus/docs/K1700000120" TargetMode="External"/><Relationship Id="rId566" Type="http://schemas.openxmlformats.org/officeDocument/2006/relationships/hyperlink" Target="http://www.adilet.zan.kz/rus/docs/K1700000120" TargetMode="External"/><Relationship Id="rId98" Type="http://schemas.openxmlformats.org/officeDocument/2006/relationships/hyperlink" Target="https://adilet.zan.kz/rus/docs/K1700000120" TargetMode="External"/><Relationship Id="rId121" Type="http://schemas.openxmlformats.org/officeDocument/2006/relationships/hyperlink" Target="https://adilet.zan.kz/rus/docs/K1700000120" TargetMode="External"/><Relationship Id="rId163" Type="http://schemas.openxmlformats.org/officeDocument/2006/relationships/hyperlink" Target="https://adilet.zan.kz/rus/docs/K1700000120" TargetMode="External"/><Relationship Id="rId219" Type="http://schemas.openxmlformats.org/officeDocument/2006/relationships/hyperlink" Target="https://online.zakon.kz/Document/?doc_id=36148637" TargetMode="External"/><Relationship Id="rId370" Type="http://schemas.openxmlformats.org/officeDocument/2006/relationships/hyperlink" Target="http://10.61.42.188/rus/docs/K1700000120" TargetMode="External"/><Relationship Id="rId426" Type="http://schemas.openxmlformats.org/officeDocument/2006/relationships/hyperlink" Target="http://10.61.42.188/rus/docs/K1700000120" TargetMode="External"/><Relationship Id="rId230" Type="http://schemas.openxmlformats.org/officeDocument/2006/relationships/hyperlink" Target="http://www.adilet.zan.kz/rus/docs/K1700000120" TargetMode="External"/><Relationship Id="rId468" Type="http://schemas.openxmlformats.org/officeDocument/2006/relationships/hyperlink" Target="http://online.zakon.kz/Document/?doc_id=30092011" TargetMode="External"/><Relationship Id="rId25" Type="http://schemas.openxmlformats.org/officeDocument/2006/relationships/hyperlink" Target="https://adilet.zan.kz/rus/docs/K1700000120" TargetMode="External"/><Relationship Id="rId67" Type="http://schemas.openxmlformats.org/officeDocument/2006/relationships/hyperlink" Target="https://adilet.zan.kz/rus/docs/K1700000120" TargetMode="External"/><Relationship Id="rId272" Type="http://schemas.openxmlformats.org/officeDocument/2006/relationships/hyperlink" Target="https://online.zakon.kz/Document/?doc_id=33672116" TargetMode="External"/><Relationship Id="rId328" Type="http://schemas.openxmlformats.org/officeDocument/2006/relationships/hyperlink" Target="http://10.61.42.188/rus/docs/K1700000120" TargetMode="External"/><Relationship Id="rId535" Type="http://schemas.openxmlformats.org/officeDocument/2006/relationships/hyperlink" Target="http://adilet.zan.kz/rus/docs/K1700000120" TargetMode="External"/><Relationship Id="rId132" Type="http://schemas.openxmlformats.org/officeDocument/2006/relationships/hyperlink" Target="http://www.adilet.zan.kz/rus/docs/K1700000120" TargetMode="External"/><Relationship Id="rId174" Type="http://schemas.openxmlformats.org/officeDocument/2006/relationships/hyperlink" Target="https://adilet.zan.kz/rus/docs/K1700000120" TargetMode="External"/><Relationship Id="rId381" Type="http://schemas.openxmlformats.org/officeDocument/2006/relationships/hyperlink" Target="http://10.61.42.188/rus/docs/K1700000120" TargetMode="External"/><Relationship Id="rId241" Type="http://schemas.openxmlformats.org/officeDocument/2006/relationships/hyperlink" Target="http://www.adilet.zan.kz/rus/docs/K1700000120" TargetMode="External"/><Relationship Id="rId437" Type="http://schemas.openxmlformats.org/officeDocument/2006/relationships/hyperlink" Target="http://10.61.42.188/rus/docs/K1700000120" TargetMode="External"/><Relationship Id="rId479" Type="http://schemas.openxmlformats.org/officeDocument/2006/relationships/hyperlink" Target="http://adilet.zan.kz/rus/docs/K1700000120" TargetMode="External"/><Relationship Id="rId36" Type="http://schemas.openxmlformats.org/officeDocument/2006/relationships/hyperlink" Target="http://10.61.42.188/rus/docs/K1700000120" TargetMode="External"/><Relationship Id="rId283" Type="http://schemas.openxmlformats.org/officeDocument/2006/relationships/hyperlink" Target="https://online.zakon.kz/Document/?link_id=1006079747" TargetMode="External"/><Relationship Id="rId339" Type="http://schemas.openxmlformats.org/officeDocument/2006/relationships/hyperlink" Target="http://10.61.42.188/rus/docs/K1700000120" TargetMode="External"/><Relationship Id="rId490" Type="http://schemas.openxmlformats.org/officeDocument/2006/relationships/hyperlink" Target="http://adilet.zan.kz/rus/docs/K1700000120" TargetMode="External"/><Relationship Id="rId504" Type="http://schemas.openxmlformats.org/officeDocument/2006/relationships/hyperlink" Target="http://adilet.zan.kz/rus/docs/K1700000120" TargetMode="External"/><Relationship Id="rId546" Type="http://schemas.openxmlformats.org/officeDocument/2006/relationships/hyperlink" Target="http://adilet.zan.kz/rus/docs/K1700000120" TargetMode="External"/><Relationship Id="rId78" Type="http://schemas.openxmlformats.org/officeDocument/2006/relationships/hyperlink" Target="https://online.zakon.kz/Document/?doc_id=39082703" TargetMode="External"/><Relationship Id="rId101" Type="http://schemas.openxmlformats.org/officeDocument/2006/relationships/hyperlink" Target="http://10.61.42.188/rus/docs/K1700000120" TargetMode="External"/><Relationship Id="rId143" Type="http://schemas.openxmlformats.org/officeDocument/2006/relationships/hyperlink" Target="https://adilet.zan.kz/rus/docs/K1700000120" TargetMode="External"/><Relationship Id="rId185" Type="http://schemas.openxmlformats.org/officeDocument/2006/relationships/hyperlink" Target="http://www.adilet.zan.kz/rus/docs/K1700000120" TargetMode="External"/><Relationship Id="rId350" Type="http://schemas.openxmlformats.org/officeDocument/2006/relationships/hyperlink" Target="http://10.61.42.188/rus/docs/K1700000120" TargetMode="External"/><Relationship Id="rId406" Type="http://schemas.openxmlformats.org/officeDocument/2006/relationships/hyperlink" Target="http://10.61.42.188/rus/docs/K1700000120" TargetMode="External"/><Relationship Id="rId9" Type="http://schemas.openxmlformats.org/officeDocument/2006/relationships/hyperlink" Target="http://10.61.42.188/rus/docs/Z1500000405" TargetMode="External"/><Relationship Id="rId210" Type="http://schemas.openxmlformats.org/officeDocument/2006/relationships/hyperlink" Target="http://adilet.zan.kz/rus/docs/K1700000120" TargetMode="External"/><Relationship Id="rId392" Type="http://schemas.openxmlformats.org/officeDocument/2006/relationships/hyperlink" Target="http://10.61.42.188/rus/docs/K1700000120" TargetMode="External"/><Relationship Id="rId448" Type="http://schemas.openxmlformats.org/officeDocument/2006/relationships/hyperlink" Target="http://10.61.42.188/rus/docs/K1700000120" TargetMode="External"/><Relationship Id="rId252" Type="http://schemas.openxmlformats.org/officeDocument/2006/relationships/hyperlink" Target="https://adilet.zan.kz/rus/docs/K1700000120" TargetMode="External"/><Relationship Id="rId294" Type="http://schemas.openxmlformats.org/officeDocument/2006/relationships/hyperlink" Target="jl:38458523.2%20" TargetMode="External"/><Relationship Id="rId308" Type="http://schemas.openxmlformats.org/officeDocument/2006/relationships/hyperlink" Target="http://10.61.42.188/rus/docs/K1700000120" TargetMode="External"/><Relationship Id="rId515" Type="http://schemas.openxmlformats.org/officeDocument/2006/relationships/hyperlink" Target="http://adilet.zan.kz/rus/docs/K1700000120" TargetMode="External"/><Relationship Id="rId47" Type="http://schemas.openxmlformats.org/officeDocument/2006/relationships/hyperlink" Target="http://10.61.42.188/rus/docs/K1700000120" TargetMode="External"/><Relationship Id="rId89" Type="http://schemas.openxmlformats.org/officeDocument/2006/relationships/hyperlink" Target="https://adilet.zan.kz/rus/docs/Z2200000178" TargetMode="External"/><Relationship Id="rId112" Type="http://schemas.openxmlformats.org/officeDocument/2006/relationships/hyperlink" Target="http://online.zakon.kz/Document/?doc_id=31318730" TargetMode="External"/><Relationship Id="rId154" Type="http://schemas.openxmlformats.org/officeDocument/2006/relationships/hyperlink" Target="https://adilet.zan.kz/rus/docs/K1700000120" TargetMode="External"/><Relationship Id="rId361" Type="http://schemas.openxmlformats.org/officeDocument/2006/relationships/hyperlink" Target="http://10.61.42.188/rus/docs/K1700000120" TargetMode="External"/><Relationship Id="rId557" Type="http://schemas.openxmlformats.org/officeDocument/2006/relationships/hyperlink" Target="http://adilet.zan.kz/rus/docs/K1700000120" TargetMode="External"/><Relationship Id="rId196" Type="http://schemas.openxmlformats.org/officeDocument/2006/relationships/hyperlink" Target="https://adilet.zan.kz/rus/docs/K1700000120" TargetMode="External"/><Relationship Id="rId417" Type="http://schemas.openxmlformats.org/officeDocument/2006/relationships/hyperlink" Target="http://10.61.42.188/rus/docs/K1700000120" TargetMode="External"/><Relationship Id="rId459" Type="http://schemas.openxmlformats.org/officeDocument/2006/relationships/hyperlink" Target="https://online.zakon.kz/Document/?doc_id=36148637" TargetMode="External"/><Relationship Id="rId16" Type="http://schemas.openxmlformats.org/officeDocument/2006/relationships/hyperlink" Target="https://online.zakon.kz/Document/?doc_id=1041258" TargetMode="External"/><Relationship Id="rId221" Type="http://schemas.openxmlformats.org/officeDocument/2006/relationships/hyperlink" Target="https://online.zakon.kz/Document/?doc_id=36148637" TargetMode="External"/><Relationship Id="rId263" Type="http://schemas.openxmlformats.org/officeDocument/2006/relationships/hyperlink" Target="https://adilet.zan.kz/rus/docs/K1700000120" TargetMode="External"/><Relationship Id="rId319" Type="http://schemas.openxmlformats.org/officeDocument/2006/relationships/hyperlink" Target="https://online.zakon.kz/Document/?doc_id=36148637" TargetMode="External"/><Relationship Id="rId470" Type="http://schemas.openxmlformats.org/officeDocument/2006/relationships/hyperlink" Target="http://adilet.zan.kz/rus/docs/K1700000120" TargetMode="External"/><Relationship Id="rId526" Type="http://schemas.openxmlformats.org/officeDocument/2006/relationships/hyperlink" Target="http://adilet.zan.kz/rus/docs/K1700000120" TargetMode="External"/><Relationship Id="rId58" Type="http://schemas.openxmlformats.org/officeDocument/2006/relationships/hyperlink" Target="https://adilet.zan.kz/rus/docs/K1700000120" TargetMode="External"/><Relationship Id="rId123" Type="http://schemas.openxmlformats.org/officeDocument/2006/relationships/hyperlink" Target="https://adilet.zan.kz/rus/docs/K1700000120" TargetMode="External"/><Relationship Id="rId330" Type="http://schemas.openxmlformats.org/officeDocument/2006/relationships/hyperlink" Target="http://10.61.42.188/rus/docs/K1700000120" TargetMode="External"/><Relationship Id="rId568" Type="http://schemas.openxmlformats.org/officeDocument/2006/relationships/hyperlink" Target="http://www.adilet.zan.kz/rus/docs/K1700000120" TargetMode="External"/><Relationship Id="rId165" Type="http://schemas.openxmlformats.org/officeDocument/2006/relationships/hyperlink" Target="http://www.adilet.zan.kz/rus/docs/K1700000120" TargetMode="External"/><Relationship Id="rId372" Type="http://schemas.openxmlformats.org/officeDocument/2006/relationships/hyperlink" Target="http://10.61.42.188/rus/docs/K1700000120" TargetMode="External"/><Relationship Id="rId428" Type="http://schemas.openxmlformats.org/officeDocument/2006/relationships/hyperlink" Target="http://10.61.42.188/rus/docs/K1700000120" TargetMode="External"/><Relationship Id="rId232" Type="http://schemas.openxmlformats.org/officeDocument/2006/relationships/hyperlink" Target="http://www.adilet.zan.kz/rus/docs/K1700000120" TargetMode="External"/><Relationship Id="rId274" Type="http://schemas.openxmlformats.org/officeDocument/2006/relationships/hyperlink" Target="jl:36054980.480200%20" TargetMode="External"/><Relationship Id="rId481" Type="http://schemas.openxmlformats.org/officeDocument/2006/relationships/hyperlink" Target="http://adilet.zan.kz/rus/docs/K1700000120" TargetMode="External"/><Relationship Id="rId27" Type="http://schemas.openxmlformats.org/officeDocument/2006/relationships/hyperlink" Target="https://adilet.zan.kz/rus/docs/K1700000120" TargetMode="External"/><Relationship Id="rId69" Type="http://schemas.openxmlformats.org/officeDocument/2006/relationships/hyperlink" Target="http://online.zakon.kz/Document/?doc_id=30194061" TargetMode="External"/><Relationship Id="rId134" Type="http://schemas.openxmlformats.org/officeDocument/2006/relationships/hyperlink" Target="http://www.adilet.zan.kz/rus/docs/K1700000120" TargetMode="External"/><Relationship Id="rId537" Type="http://schemas.openxmlformats.org/officeDocument/2006/relationships/hyperlink" Target="http://adilet.zan.kz/rus/docs/K1700000120" TargetMode="External"/><Relationship Id="rId80" Type="http://schemas.openxmlformats.org/officeDocument/2006/relationships/hyperlink" Target="https://online.zakon.kz/Document/?doc_id=32308592" TargetMode="External"/><Relationship Id="rId176" Type="http://schemas.openxmlformats.org/officeDocument/2006/relationships/hyperlink" Target="http://www.adilet.zan.kz/rus/docs/K1700000120" TargetMode="External"/><Relationship Id="rId341" Type="http://schemas.openxmlformats.org/officeDocument/2006/relationships/hyperlink" Target="http://10.61.42.188/rus/docs/K1700000120" TargetMode="External"/><Relationship Id="rId383" Type="http://schemas.openxmlformats.org/officeDocument/2006/relationships/hyperlink" Target="http://10.61.42.188/rus/docs/K1700000120" TargetMode="External"/><Relationship Id="rId439" Type="http://schemas.openxmlformats.org/officeDocument/2006/relationships/hyperlink" Target="http://10.61.42.188/rus/docs/K1700000120" TargetMode="External"/><Relationship Id="rId201" Type="http://schemas.openxmlformats.org/officeDocument/2006/relationships/hyperlink" Target="https://adilet.zan.kz/rus/docs/K1700000120" TargetMode="External"/><Relationship Id="rId243" Type="http://schemas.openxmlformats.org/officeDocument/2006/relationships/hyperlink" Target="jl:36054980.2200000%20" TargetMode="External"/><Relationship Id="rId285" Type="http://schemas.openxmlformats.org/officeDocument/2006/relationships/hyperlink" Target="https://online.zakon.kz/Document/?doc_id=33478302" TargetMode="External"/><Relationship Id="rId450" Type="http://schemas.openxmlformats.org/officeDocument/2006/relationships/hyperlink" Target="http://10.61.42.188/rus/docs/K1700000120" TargetMode="External"/><Relationship Id="rId506" Type="http://schemas.openxmlformats.org/officeDocument/2006/relationships/hyperlink" Target="http://adilet.zan.kz/rus/docs/K1700000120" TargetMode="External"/><Relationship Id="rId38" Type="http://schemas.openxmlformats.org/officeDocument/2006/relationships/hyperlink" Target="http://10.61.42.188/rus/docs/K1700000120" TargetMode="External"/><Relationship Id="rId103" Type="http://schemas.openxmlformats.org/officeDocument/2006/relationships/hyperlink" Target="http://10.61.42.188/rus/docs/K1700000120" TargetMode="External"/><Relationship Id="rId310" Type="http://schemas.openxmlformats.org/officeDocument/2006/relationships/hyperlink" Target="https://adilet.zan.kz/rus/docs/K1700000120" TargetMode="External"/><Relationship Id="rId492" Type="http://schemas.openxmlformats.org/officeDocument/2006/relationships/image" Target="media/image7.jpeg"/><Relationship Id="rId548" Type="http://schemas.openxmlformats.org/officeDocument/2006/relationships/hyperlink" Target="http://adilet.zan.kz/rus/docs/K1700000120" TargetMode="External"/><Relationship Id="rId91" Type="http://schemas.openxmlformats.org/officeDocument/2006/relationships/hyperlink" Target="https://adilet.zan.kz/rus/docs/K1700000120" TargetMode="External"/><Relationship Id="rId145" Type="http://schemas.openxmlformats.org/officeDocument/2006/relationships/hyperlink" Target="https://adilet.zan.kz/rus/docs/K1700000120" TargetMode="External"/><Relationship Id="rId187" Type="http://schemas.openxmlformats.org/officeDocument/2006/relationships/hyperlink" Target="http://www.adilet.zan.kz/rus/docs/K1700000120" TargetMode="External"/><Relationship Id="rId352" Type="http://schemas.openxmlformats.org/officeDocument/2006/relationships/hyperlink" Target="http://10.61.42.188/rus/docs/K1700000120" TargetMode="External"/><Relationship Id="rId394" Type="http://schemas.openxmlformats.org/officeDocument/2006/relationships/hyperlink" Target="http://10.61.42.188/rus/docs/K1700000120" TargetMode="External"/><Relationship Id="rId408" Type="http://schemas.openxmlformats.org/officeDocument/2006/relationships/hyperlink" Target="http://10.61.42.188/rus/docs/K1700000120" TargetMode="External"/><Relationship Id="rId212" Type="http://schemas.openxmlformats.org/officeDocument/2006/relationships/hyperlink" Target="http://adilet.zan.kz/rus/docs/K1700000120" TargetMode="External"/><Relationship Id="rId254" Type="http://schemas.openxmlformats.org/officeDocument/2006/relationships/hyperlink" Target="jl:36054980.2880000%20" TargetMode="External"/><Relationship Id="rId49" Type="http://schemas.openxmlformats.org/officeDocument/2006/relationships/hyperlink" Target="http://10.61.42.188/rus/docs/K1700000120" TargetMode="External"/><Relationship Id="rId114" Type="http://schemas.openxmlformats.org/officeDocument/2006/relationships/hyperlink" Target="https://online.zakon.kz/Document/?doc_id=36148637" TargetMode="External"/><Relationship Id="rId296" Type="http://schemas.openxmlformats.org/officeDocument/2006/relationships/hyperlink" Target="http://www.adilet.zan.kz/rus/docs/K1700000120" TargetMode="External"/><Relationship Id="rId461" Type="http://schemas.openxmlformats.org/officeDocument/2006/relationships/hyperlink" Target="http://10.61.42.188/rus/docs/K1700000120" TargetMode="External"/><Relationship Id="rId517" Type="http://schemas.openxmlformats.org/officeDocument/2006/relationships/hyperlink" Target="http://adilet.zan.kz/rus/docs/K1700000120" TargetMode="External"/><Relationship Id="rId559" Type="http://schemas.openxmlformats.org/officeDocument/2006/relationships/hyperlink" Target="http://adilet.zan.kz/rus/docs/K1700000120" TargetMode="External"/><Relationship Id="rId60" Type="http://schemas.openxmlformats.org/officeDocument/2006/relationships/hyperlink" Target="https://adilet.zan.kz/rus/docs/K1700000120" TargetMode="External"/><Relationship Id="rId156" Type="http://schemas.openxmlformats.org/officeDocument/2006/relationships/hyperlink" Target="https://online.zakon.kz/Document/?doc_id=36148637" TargetMode="External"/><Relationship Id="rId198" Type="http://schemas.openxmlformats.org/officeDocument/2006/relationships/hyperlink" Target="https://adilet.zan.kz/rus/docs/K1700000120" TargetMode="External"/><Relationship Id="rId321" Type="http://schemas.openxmlformats.org/officeDocument/2006/relationships/hyperlink" Target="https://adilet.zan.kz/rus/docs/K1700000120" TargetMode="External"/><Relationship Id="rId363" Type="http://schemas.openxmlformats.org/officeDocument/2006/relationships/hyperlink" Target="http://10.61.42.188/rus/docs/K1700000120" TargetMode="External"/><Relationship Id="rId419" Type="http://schemas.openxmlformats.org/officeDocument/2006/relationships/hyperlink" Target="http://10.61.42.188/rus/docs/K1700000120" TargetMode="External"/><Relationship Id="rId570" Type="http://schemas.openxmlformats.org/officeDocument/2006/relationships/hyperlink" Target="jl:36148637.480200%20" TargetMode="External"/><Relationship Id="rId223" Type="http://schemas.openxmlformats.org/officeDocument/2006/relationships/hyperlink" Target="https://online.zakon.kz/Document/?doc_id=36148637" TargetMode="External"/><Relationship Id="rId430" Type="http://schemas.openxmlformats.org/officeDocument/2006/relationships/hyperlink" Target="http://10.61.42.188/rus/docs/K1700000120" TargetMode="External"/><Relationship Id="rId18" Type="http://schemas.openxmlformats.org/officeDocument/2006/relationships/hyperlink" Target="http://10.61.42.188/rus/docs/K940001000_" TargetMode="External"/><Relationship Id="rId265" Type="http://schemas.openxmlformats.org/officeDocument/2006/relationships/hyperlink" Target="https://adilet.zan.kz/rus/docs/K1700000120" TargetMode="External"/><Relationship Id="rId472" Type="http://schemas.openxmlformats.org/officeDocument/2006/relationships/hyperlink" Target="http://adilet.zan.kz/rus/docs/K1700000120" TargetMode="External"/><Relationship Id="rId528" Type="http://schemas.openxmlformats.org/officeDocument/2006/relationships/hyperlink" Target="http://adilet.zan.kz/rus/docs/K1700000120" TargetMode="External"/><Relationship Id="rId125" Type="http://schemas.openxmlformats.org/officeDocument/2006/relationships/hyperlink" Target="https://adilet.zan.kz/rus/docs/K1700000120" TargetMode="External"/><Relationship Id="rId167" Type="http://schemas.openxmlformats.org/officeDocument/2006/relationships/hyperlink" Target="http://www.adilet.zan.kz/rus/docs/K1700000120" TargetMode="External"/><Relationship Id="rId332" Type="http://schemas.openxmlformats.org/officeDocument/2006/relationships/hyperlink" Target="http://10.61.42.188/rus/docs/K1700000120" TargetMode="External"/><Relationship Id="rId374" Type="http://schemas.openxmlformats.org/officeDocument/2006/relationships/hyperlink" Target="http://10.61.42.188/rus/docs/K1700000120" TargetMode="External"/><Relationship Id="rId71" Type="http://schemas.openxmlformats.org/officeDocument/2006/relationships/hyperlink" Target="http://online.zakon.kz/Document/?link_id=1009132868" TargetMode="External"/><Relationship Id="rId234" Type="http://schemas.openxmlformats.org/officeDocument/2006/relationships/hyperlink" Target="http://www.adilet.zan.kz/rus/docs/K1700000120" TargetMode="External"/><Relationship Id="rId2" Type="http://schemas.openxmlformats.org/officeDocument/2006/relationships/numbering" Target="numbering.xml"/><Relationship Id="rId29" Type="http://schemas.openxmlformats.org/officeDocument/2006/relationships/hyperlink" Target="https://adilet.zan.kz/rus/docs/K1500000375" TargetMode="External"/><Relationship Id="rId276" Type="http://schemas.openxmlformats.org/officeDocument/2006/relationships/hyperlink" Target="https://adilet.zan.kz/rus/docs/K1700000120" TargetMode="External"/><Relationship Id="rId441" Type="http://schemas.openxmlformats.org/officeDocument/2006/relationships/hyperlink" Target="http://10.61.42.188/rus/docs/K1700000120" TargetMode="External"/><Relationship Id="rId483" Type="http://schemas.openxmlformats.org/officeDocument/2006/relationships/image" Target="media/image4.jpeg"/><Relationship Id="rId539" Type="http://schemas.openxmlformats.org/officeDocument/2006/relationships/hyperlink" Target="http://adilet.zan.kz/rus/docs/K1700000120" TargetMode="External"/><Relationship Id="rId40" Type="http://schemas.openxmlformats.org/officeDocument/2006/relationships/hyperlink" Target="http://10.61.42.188/rus/docs/Z040000588_" TargetMode="External"/><Relationship Id="rId136" Type="http://schemas.openxmlformats.org/officeDocument/2006/relationships/hyperlink" Target="http://www.adilet.zan.kz/rus/docs/K1700000120" TargetMode="External"/><Relationship Id="rId178" Type="http://schemas.openxmlformats.org/officeDocument/2006/relationships/hyperlink" Target="http://www.adilet.zan.kz/rus/docs/K1700000120" TargetMode="External"/><Relationship Id="rId301" Type="http://schemas.openxmlformats.org/officeDocument/2006/relationships/hyperlink" Target="https://online.zakon.kz/Document/?doc_id=38658442" TargetMode="External"/><Relationship Id="rId343" Type="http://schemas.openxmlformats.org/officeDocument/2006/relationships/hyperlink" Target="http://10.61.42.188/rus/docs/K1700000120" TargetMode="External"/><Relationship Id="rId550" Type="http://schemas.openxmlformats.org/officeDocument/2006/relationships/hyperlink" Target="http://adilet.zan.kz/rus/docs/K1700000120" TargetMode="External"/><Relationship Id="rId82" Type="http://schemas.openxmlformats.org/officeDocument/2006/relationships/hyperlink" Target="https://online.zakon.kz/Document/?doc_id=32308592" TargetMode="External"/><Relationship Id="rId203" Type="http://schemas.openxmlformats.org/officeDocument/2006/relationships/hyperlink" Target="https://adilet.zan.kz/rus/docs/K1700000120" TargetMode="External"/><Relationship Id="rId385" Type="http://schemas.openxmlformats.org/officeDocument/2006/relationships/hyperlink" Target="http://10.61.42.188/rus/docs/K1700000120" TargetMode="External"/><Relationship Id="rId245" Type="http://schemas.openxmlformats.org/officeDocument/2006/relationships/hyperlink" Target="https://adilet.zan.kz/rus/docs/K1700000120" TargetMode="External"/><Relationship Id="rId287" Type="http://schemas.openxmlformats.org/officeDocument/2006/relationships/hyperlink" Target="jl:36054980.3590000%20" TargetMode="External"/><Relationship Id="rId410" Type="http://schemas.openxmlformats.org/officeDocument/2006/relationships/hyperlink" Target="http://10.61.42.188/rus/docs/K1700000120" TargetMode="External"/><Relationship Id="rId452" Type="http://schemas.openxmlformats.org/officeDocument/2006/relationships/hyperlink" Target="http://10.61.42.188/rus/docs/K1700000120" TargetMode="External"/><Relationship Id="rId494" Type="http://schemas.openxmlformats.org/officeDocument/2006/relationships/image" Target="media/image9.jpeg"/><Relationship Id="rId508" Type="http://schemas.openxmlformats.org/officeDocument/2006/relationships/hyperlink" Target="http://adilet.zan.kz/rus/docs/K1700000120" TargetMode="External"/><Relationship Id="rId105" Type="http://schemas.openxmlformats.org/officeDocument/2006/relationships/hyperlink" Target="https://online.zakon.kz/Document/?doc_id=37812353" TargetMode="External"/><Relationship Id="rId147" Type="http://schemas.openxmlformats.org/officeDocument/2006/relationships/hyperlink" Target="https://adilet.zan.kz/rus/docs/K1700000120" TargetMode="External"/><Relationship Id="rId312" Type="http://schemas.openxmlformats.org/officeDocument/2006/relationships/hyperlink" Target="https://adilet.zan.kz/rus/docs/K1700000120" TargetMode="External"/><Relationship Id="rId354" Type="http://schemas.openxmlformats.org/officeDocument/2006/relationships/hyperlink" Target="http://10.61.42.188/rus/docs/K1700000120" TargetMode="External"/><Relationship Id="rId51" Type="http://schemas.openxmlformats.org/officeDocument/2006/relationships/hyperlink" Target="http://10.61.42.188/rus/docs/K1700000120" TargetMode="External"/><Relationship Id="rId93" Type="http://schemas.openxmlformats.org/officeDocument/2006/relationships/hyperlink" Target="https://adilet.zan.kz/rus/docs/K1700000120" TargetMode="External"/><Relationship Id="rId189" Type="http://schemas.openxmlformats.org/officeDocument/2006/relationships/hyperlink" Target="http://www.adilet.zan.kz/rus/docs/K1700000120" TargetMode="External"/><Relationship Id="rId396" Type="http://schemas.openxmlformats.org/officeDocument/2006/relationships/hyperlink" Target="http://10.61.42.188/rus/docs/K1700000120" TargetMode="External"/><Relationship Id="rId561" Type="http://schemas.openxmlformats.org/officeDocument/2006/relationships/hyperlink" Target="http://online.zakon.kz/Document/?doc_id=32908862" TargetMode="External"/><Relationship Id="rId214" Type="http://schemas.openxmlformats.org/officeDocument/2006/relationships/hyperlink" Target="https://online.zakon.kz/Document/?doc_id=33672116" TargetMode="External"/><Relationship Id="rId256" Type="http://schemas.openxmlformats.org/officeDocument/2006/relationships/hyperlink" Target="jl:36054980.2410000%20" TargetMode="External"/><Relationship Id="rId298" Type="http://schemas.openxmlformats.org/officeDocument/2006/relationships/hyperlink" Target="http://www.adilet.zan.kz/rus/docs/K1700000120" TargetMode="External"/><Relationship Id="rId421" Type="http://schemas.openxmlformats.org/officeDocument/2006/relationships/hyperlink" Target="http://10.61.42.188/rus/docs/K1700000120" TargetMode="External"/><Relationship Id="rId463" Type="http://schemas.openxmlformats.org/officeDocument/2006/relationships/hyperlink" Target="http://10.61.42.188/rus/docs/K1700000120" TargetMode="External"/><Relationship Id="rId519" Type="http://schemas.openxmlformats.org/officeDocument/2006/relationships/hyperlink" Target="http://adilet.zan.kz/rus/docs/K1700000120" TargetMode="External"/><Relationship Id="rId116" Type="http://schemas.openxmlformats.org/officeDocument/2006/relationships/hyperlink" Target="http://adilet.zan.kz/rus/docs/K1700000125" TargetMode="External"/><Relationship Id="rId158" Type="http://schemas.openxmlformats.org/officeDocument/2006/relationships/hyperlink" Target="https://online.zakon.kz/Document/?doc_id=36148637" TargetMode="External"/><Relationship Id="rId323" Type="http://schemas.openxmlformats.org/officeDocument/2006/relationships/hyperlink" Target="https://adilet.zan.kz/rus/docs/K1700000120" TargetMode="External"/><Relationship Id="rId530" Type="http://schemas.openxmlformats.org/officeDocument/2006/relationships/hyperlink" Target="http://adilet.zan.kz/rus/docs/K1700000120" TargetMode="External"/><Relationship Id="rId20" Type="http://schemas.openxmlformats.org/officeDocument/2006/relationships/hyperlink" Target="http://10.61.42.188/rus/docs/K940001000_" TargetMode="External"/><Relationship Id="rId62" Type="http://schemas.openxmlformats.org/officeDocument/2006/relationships/hyperlink" Target="https://adilet.zan.kz/rus/docs/K1700000120" TargetMode="External"/><Relationship Id="rId365" Type="http://schemas.openxmlformats.org/officeDocument/2006/relationships/hyperlink" Target="http://10.61.42.188/rus/docs/K1700000120" TargetMode="External"/><Relationship Id="rId572" Type="http://schemas.openxmlformats.org/officeDocument/2006/relationships/fontTable" Target="fontTable.xml"/><Relationship Id="rId225" Type="http://schemas.openxmlformats.org/officeDocument/2006/relationships/hyperlink" Target="http://www.adilet.zan.kz/rus/docs/K1700000120" TargetMode="External"/><Relationship Id="rId267" Type="http://schemas.openxmlformats.org/officeDocument/2006/relationships/hyperlink" Target="https://adilet.zan.kz/rus/docs/K1700000120" TargetMode="External"/><Relationship Id="rId432" Type="http://schemas.openxmlformats.org/officeDocument/2006/relationships/hyperlink" Target="http://10.61.42.188/rus/docs/K1700000120" TargetMode="External"/><Relationship Id="rId474" Type="http://schemas.openxmlformats.org/officeDocument/2006/relationships/image" Target="media/image2.jpeg"/><Relationship Id="rId127" Type="http://schemas.openxmlformats.org/officeDocument/2006/relationships/hyperlink" Target="https://adilet.zan.kz/rus/docs/K1700000120" TargetMode="External"/><Relationship Id="rId31" Type="http://schemas.openxmlformats.org/officeDocument/2006/relationships/hyperlink" Target="https://adilet.zan.kz/rus/docs/K1700000120" TargetMode="External"/><Relationship Id="rId73" Type="http://schemas.openxmlformats.org/officeDocument/2006/relationships/hyperlink" Target="https://online.zakon.kz/Document/?doc_id=36148637" TargetMode="External"/><Relationship Id="rId169" Type="http://schemas.openxmlformats.org/officeDocument/2006/relationships/hyperlink" Target="https://adilet.zan.kz/rus/docs/K1700000120" TargetMode="External"/><Relationship Id="rId334" Type="http://schemas.openxmlformats.org/officeDocument/2006/relationships/hyperlink" Target="http://10.61.42.188/rus/docs/K1700000120" TargetMode="External"/><Relationship Id="rId376" Type="http://schemas.openxmlformats.org/officeDocument/2006/relationships/hyperlink" Target="http://10.61.42.188/rus/docs/K1700000120" TargetMode="External"/><Relationship Id="rId541" Type="http://schemas.openxmlformats.org/officeDocument/2006/relationships/hyperlink" Target="http://adilet.zan.kz/rus/docs/K1700000120" TargetMode="External"/><Relationship Id="rId4" Type="http://schemas.openxmlformats.org/officeDocument/2006/relationships/settings" Target="settings.xml"/><Relationship Id="rId180" Type="http://schemas.openxmlformats.org/officeDocument/2006/relationships/hyperlink" Target="http://www.adilet.zan.kz/rus/docs/K1700000120" TargetMode="External"/><Relationship Id="rId236" Type="http://schemas.openxmlformats.org/officeDocument/2006/relationships/hyperlink" Target="http://www.adilet.zan.kz/rus/docs/K1700000120" TargetMode="External"/><Relationship Id="rId278" Type="http://schemas.openxmlformats.org/officeDocument/2006/relationships/hyperlink" Target="https://online.zakon.kz/Document/?doc_id=1004029" TargetMode="External"/><Relationship Id="rId401" Type="http://schemas.openxmlformats.org/officeDocument/2006/relationships/hyperlink" Target="http://10.61.42.188/rus/docs/K1700000120" TargetMode="External"/><Relationship Id="rId443" Type="http://schemas.openxmlformats.org/officeDocument/2006/relationships/hyperlink" Target="http://10.61.42.188/rus/docs/K1700000120" TargetMode="External"/><Relationship Id="rId303" Type="http://schemas.openxmlformats.org/officeDocument/2006/relationships/hyperlink" Target="http://adilet.zan.kz/rus/docs/K1700000120" TargetMode="External"/><Relationship Id="rId485" Type="http://schemas.openxmlformats.org/officeDocument/2006/relationships/hyperlink" Target="http://adilet.zan.kz/rus/docs/K1700000120" TargetMode="External"/><Relationship Id="rId42" Type="http://schemas.openxmlformats.org/officeDocument/2006/relationships/hyperlink" Target="http://10.61.42.188/rus/docs/K1700000120" TargetMode="External"/><Relationship Id="rId84" Type="http://schemas.openxmlformats.org/officeDocument/2006/relationships/hyperlink" Target="https://online.zakon.kz/Document/?doc_id=36148637" TargetMode="External"/><Relationship Id="rId138" Type="http://schemas.openxmlformats.org/officeDocument/2006/relationships/hyperlink" Target="http://adilet.zan.kz/rus/docs/K1700000120" TargetMode="External"/><Relationship Id="rId345" Type="http://schemas.openxmlformats.org/officeDocument/2006/relationships/hyperlink" Target="http://10.61.42.188/rus/docs/K1700000120" TargetMode="External"/><Relationship Id="rId387" Type="http://schemas.openxmlformats.org/officeDocument/2006/relationships/hyperlink" Target="http://10.61.42.188/rus/docs/K1700000120" TargetMode="External"/><Relationship Id="rId510" Type="http://schemas.openxmlformats.org/officeDocument/2006/relationships/hyperlink" Target="http://adilet.zan.kz/rus/docs/K1700000120" TargetMode="External"/><Relationship Id="rId552" Type="http://schemas.openxmlformats.org/officeDocument/2006/relationships/hyperlink" Target="http://adilet.zan.kz/rus/docs/K1700000120" TargetMode="External"/><Relationship Id="rId191" Type="http://schemas.openxmlformats.org/officeDocument/2006/relationships/hyperlink" Target="http://www.adilet.zan.kz/rus/docs/K1700000120" TargetMode="External"/><Relationship Id="rId205" Type="http://schemas.openxmlformats.org/officeDocument/2006/relationships/hyperlink" Target="https://adilet.zan.kz/rus/docs/K1700000120" TargetMode="External"/><Relationship Id="rId247" Type="http://schemas.openxmlformats.org/officeDocument/2006/relationships/hyperlink" Target="jl:36054980.10116%20" TargetMode="External"/><Relationship Id="rId412" Type="http://schemas.openxmlformats.org/officeDocument/2006/relationships/hyperlink" Target="http://10.61.42.188/rus/docs/K1700000120" TargetMode="External"/><Relationship Id="rId107" Type="http://schemas.openxmlformats.org/officeDocument/2006/relationships/hyperlink" Target="http://adilet.zan.kz/rus/docs/K1700000120" TargetMode="External"/><Relationship Id="rId289" Type="http://schemas.openxmlformats.org/officeDocument/2006/relationships/hyperlink" Target="jl:36054980.3200000%20" TargetMode="External"/><Relationship Id="rId454" Type="http://schemas.openxmlformats.org/officeDocument/2006/relationships/hyperlink" Target="http://10.61.42.188/rus/docs/K1700000120" TargetMode="External"/><Relationship Id="rId496" Type="http://schemas.openxmlformats.org/officeDocument/2006/relationships/image" Target="media/image11.jpeg"/><Relationship Id="rId11" Type="http://schemas.openxmlformats.org/officeDocument/2006/relationships/hyperlink" Target="http://10.61.42.188/rus/docs/K950001000_" TargetMode="External"/><Relationship Id="rId53" Type="http://schemas.openxmlformats.org/officeDocument/2006/relationships/hyperlink" Target="http://10.61.42.188/rus/docs/K1700000120" TargetMode="External"/><Relationship Id="rId149" Type="http://schemas.openxmlformats.org/officeDocument/2006/relationships/hyperlink" Target="https://adilet.zan.kz/rus/docs/K1700000120" TargetMode="External"/><Relationship Id="rId314" Type="http://schemas.openxmlformats.org/officeDocument/2006/relationships/hyperlink" Target="https://adilet.zan.kz/rus/docs/K1700000120" TargetMode="External"/><Relationship Id="rId356" Type="http://schemas.openxmlformats.org/officeDocument/2006/relationships/hyperlink" Target="http://10.61.42.188/rus/docs/K1700000120" TargetMode="External"/><Relationship Id="rId398" Type="http://schemas.openxmlformats.org/officeDocument/2006/relationships/hyperlink" Target="http://10.61.42.188/rus/docs/K1700000120" TargetMode="External"/><Relationship Id="rId521" Type="http://schemas.openxmlformats.org/officeDocument/2006/relationships/hyperlink" Target="http://adilet.zan.kz/rus/docs/K1700000120" TargetMode="External"/><Relationship Id="rId563" Type="http://schemas.openxmlformats.org/officeDocument/2006/relationships/hyperlink" Target="http://online.zakon.kz/Document/?doc_id=32908862" TargetMode="External"/><Relationship Id="rId95" Type="http://schemas.openxmlformats.org/officeDocument/2006/relationships/hyperlink" Target="https://adilet.zan.kz/rus/docs/K1700000120" TargetMode="External"/><Relationship Id="rId160" Type="http://schemas.openxmlformats.org/officeDocument/2006/relationships/hyperlink" Target="https://adilet.zan.kz/rus/docs/K1700000120" TargetMode="External"/><Relationship Id="rId216" Type="http://schemas.openxmlformats.org/officeDocument/2006/relationships/hyperlink" Target="https://online.zakon.kz/Document/?doc_id=36148637" TargetMode="External"/><Relationship Id="rId423" Type="http://schemas.openxmlformats.org/officeDocument/2006/relationships/hyperlink" Target="http://10.61.42.188/rus/docs/K1700000120" TargetMode="External"/><Relationship Id="rId258" Type="http://schemas.openxmlformats.org/officeDocument/2006/relationships/hyperlink" Target="jl:36054980.2420000%20" TargetMode="External"/><Relationship Id="rId465" Type="http://schemas.openxmlformats.org/officeDocument/2006/relationships/hyperlink" Target="https://online.zakon.kz/Document/?doc_id=36148637" TargetMode="External"/><Relationship Id="rId22" Type="http://schemas.openxmlformats.org/officeDocument/2006/relationships/hyperlink" Target="https://adilet.zan.kz/rus/docs/Z1500000410" TargetMode="External"/><Relationship Id="rId64" Type="http://schemas.openxmlformats.org/officeDocument/2006/relationships/hyperlink" Target="https://adilet.zan.kz/rus/docs/K1700000120" TargetMode="External"/><Relationship Id="rId118" Type="http://schemas.openxmlformats.org/officeDocument/2006/relationships/hyperlink" Target="https://adilet.zan.kz/rus/docs/K1700000120" TargetMode="External"/><Relationship Id="rId325" Type="http://schemas.openxmlformats.org/officeDocument/2006/relationships/hyperlink" Target="https://adilet.zan.kz/rus/docs/K1700000120" TargetMode="External"/><Relationship Id="rId367" Type="http://schemas.openxmlformats.org/officeDocument/2006/relationships/hyperlink" Target="http://10.61.42.188/rus/docs/K1700000120" TargetMode="External"/><Relationship Id="rId532" Type="http://schemas.openxmlformats.org/officeDocument/2006/relationships/hyperlink" Target="http://adilet.zan.kz/rus/docs/K1700000120" TargetMode="External"/><Relationship Id="rId171" Type="http://schemas.openxmlformats.org/officeDocument/2006/relationships/hyperlink" Target="http://www.adilet.zan.kz/rus/docs/K1700000120" TargetMode="External"/><Relationship Id="rId227" Type="http://schemas.openxmlformats.org/officeDocument/2006/relationships/hyperlink" Target="http://www.adilet.zan.kz/rus/docs/K1700000120" TargetMode="External"/><Relationship Id="rId269" Type="http://schemas.openxmlformats.org/officeDocument/2006/relationships/hyperlink" Target="https://adilet.zan.kz/rus/docs/K1700000120" TargetMode="External"/><Relationship Id="rId434" Type="http://schemas.openxmlformats.org/officeDocument/2006/relationships/hyperlink" Target="http://10.61.42.188/rus/docs/K1700000120" TargetMode="External"/><Relationship Id="rId476" Type="http://schemas.openxmlformats.org/officeDocument/2006/relationships/hyperlink" Target="http://adilet.zan.kz/rus/docs/K1700000120" TargetMode="External"/><Relationship Id="rId33" Type="http://schemas.openxmlformats.org/officeDocument/2006/relationships/hyperlink" Target="http://10.61.42.188/rus/docs/K1700000120" TargetMode="External"/><Relationship Id="rId129" Type="http://schemas.openxmlformats.org/officeDocument/2006/relationships/hyperlink" Target="https://online.zakon.kz/Document/?doc_id=36148637" TargetMode="External"/><Relationship Id="rId280" Type="http://schemas.openxmlformats.org/officeDocument/2006/relationships/hyperlink" Target="https://online.zakon.kz/Document/?doc_id=1004029" TargetMode="External"/><Relationship Id="rId336" Type="http://schemas.openxmlformats.org/officeDocument/2006/relationships/hyperlink" Target="http://10.61.42.188/rus/docs/K1700000120" TargetMode="External"/><Relationship Id="rId501" Type="http://schemas.openxmlformats.org/officeDocument/2006/relationships/hyperlink" Target="http://adilet.zan.kz/rus/docs/K1700000120" TargetMode="External"/><Relationship Id="rId543" Type="http://schemas.openxmlformats.org/officeDocument/2006/relationships/hyperlink" Target="http://adilet.zan.kz/rus/docs/K1700000120" TargetMode="External"/><Relationship Id="rId75" Type="http://schemas.openxmlformats.org/officeDocument/2006/relationships/hyperlink" Target="https://online.zakon.kz/Document/?doc_id=36148637" TargetMode="External"/><Relationship Id="rId140" Type="http://schemas.openxmlformats.org/officeDocument/2006/relationships/hyperlink" Target="https://adilet.zan.kz/rus/docs/K1700000120" TargetMode="External"/><Relationship Id="rId182" Type="http://schemas.openxmlformats.org/officeDocument/2006/relationships/hyperlink" Target="http://www.adilet.zan.kz/rus/docs/K1700000120" TargetMode="External"/><Relationship Id="rId378" Type="http://schemas.openxmlformats.org/officeDocument/2006/relationships/hyperlink" Target="http://10.61.42.188/rus/docs/K1700000120" TargetMode="External"/><Relationship Id="rId403" Type="http://schemas.openxmlformats.org/officeDocument/2006/relationships/hyperlink" Target="http://10.61.42.188/rus/docs/K1700000120" TargetMode="External"/><Relationship Id="rId6" Type="http://schemas.openxmlformats.org/officeDocument/2006/relationships/footnotes" Target="footnotes.xml"/><Relationship Id="rId238" Type="http://schemas.openxmlformats.org/officeDocument/2006/relationships/hyperlink" Target="http://www.adilet.zan.kz/rus/docs/K1700000120" TargetMode="External"/><Relationship Id="rId445" Type="http://schemas.openxmlformats.org/officeDocument/2006/relationships/hyperlink" Target="http://10.61.42.188/rus/docs/K1700000120" TargetMode="External"/><Relationship Id="rId487" Type="http://schemas.openxmlformats.org/officeDocument/2006/relationships/hyperlink" Target="http://adilet.zan.kz/rus/docs/K1700000120" TargetMode="External"/><Relationship Id="rId291" Type="http://schemas.openxmlformats.org/officeDocument/2006/relationships/hyperlink" Target="jl:36054980.4820000%20" TargetMode="External"/><Relationship Id="rId305" Type="http://schemas.openxmlformats.org/officeDocument/2006/relationships/hyperlink" Target="http://adilet.zan.kz/rus/docs/K1700000120" TargetMode="External"/><Relationship Id="rId347" Type="http://schemas.openxmlformats.org/officeDocument/2006/relationships/hyperlink" Target="http://10.61.42.188/rus/docs/K1700000120" TargetMode="External"/><Relationship Id="rId512" Type="http://schemas.openxmlformats.org/officeDocument/2006/relationships/hyperlink" Target="http://adilet.zan.kz/rus/docs/K1700000120" TargetMode="External"/><Relationship Id="rId44" Type="http://schemas.openxmlformats.org/officeDocument/2006/relationships/hyperlink" Target="http://10.61.42.188/rus/docs/K1700000120" TargetMode="External"/><Relationship Id="rId86" Type="http://schemas.openxmlformats.org/officeDocument/2006/relationships/hyperlink" Target="https://online.zakon.kz/Document/?doc_id=36148637" TargetMode="External"/><Relationship Id="rId151" Type="http://schemas.openxmlformats.org/officeDocument/2006/relationships/hyperlink" Target="https://adilet.zan.kz/rus/docs/K1700000120" TargetMode="External"/><Relationship Id="rId389" Type="http://schemas.openxmlformats.org/officeDocument/2006/relationships/hyperlink" Target="http://10.61.42.188/rus/docs/K1700000120" TargetMode="External"/><Relationship Id="rId554" Type="http://schemas.openxmlformats.org/officeDocument/2006/relationships/hyperlink" Target="http://adilet.zan.kz/rus/docs/K1700000120" TargetMode="External"/><Relationship Id="rId193" Type="http://schemas.openxmlformats.org/officeDocument/2006/relationships/hyperlink" Target="https://online.zakon.kz/Document/?doc_id=30502728" TargetMode="External"/><Relationship Id="rId207" Type="http://schemas.openxmlformats.org/officeDocument/2006/relationships/hyperlink" Target="https://adilet.zan.kz/rus/docs/K1700000120" TargetMode="External"/><Relationship Id="rId249" Type="http://schemas.openxmlformats.org/officeDocument/2006/relationships/hyperlink" Target="https://online.zakon.kz/Document/?doc_id=33693545" TargetMode="External"/><Relationship Id="rId414" Type="http://schemas.openxmlformats.org/officeDocument/2006/relationships/hyperlink" Target="http://10.61.42.188/rus/docs/K1700000120" TargetMode="External"/><Relationship Id="rId456" Type="http://schemas.openxmlformats.org/officeDocument/2006/relationships/hyperlink" Target="http://10.61.42.188/rus/docs/K1700000120" TargetMode="External"/><Relationship Id="rId498" Type="http://schemas.openxmlformats.org/officeDocument/2006/relationships/hyperlink" Target="http://adilet.zan.kz/rus/docs/K1700000120" TargetMode="External"/><Relationship Id="rId13" Type="http://schemas.openxmlformats.org/officeDocument/2006/relationships/hyperlink" Target="https://online.zakon.kz/Document/?doc_id=1006061" TargetMode="External"/><Relationship Id="rId109" Type="http://schemas.openxmlformats.org/officeDocument/2006/relationships/hyperlink" Target="https://online.zakon.kz/Document/?doc_id=36148637" TargetMode="External"/><Relationship Id="rId260" Type="http://schemas.openxmlformats.org/officeDocument/2006/relationships/hyperlink" Target="jl:36054980.3210000%20" TargetMode="External"/><Relationship Id="rId316" Type="http://schemas.openxmlformats.org/officeDocument/2006/relationships/hyperlink" Target="https://adilet.zan.kz/rus/docs/K1700000120" TargetMode="External"/><Relationship Id="rId523" Type="http://schemas.openxmlformats.org/officeDocument/2006/relationships/hyperlink" Target="http://adilet.zan.kz/rus/docs/K1700000120" TargetMode="External"/><Relationship Id="rId55" Type="http://schemas.openxmlformats.org/officeDocument/2006/relationships/hyperlink" Target="https://adilet.zan.kz/rus/docs/Z2200000178" TargetMode="External"/><Relationship Id="rId97" Type="http://schemas.openxmlformats.org/officeDocument/2006/relationships/hyperlink" Target="https://adilet.zan.kz/rus/docs/K1700000120" TargetMode="External"/><Relationship Id="rId120" Type="http://schemas.openxmlformats.org/officeDocument/2006/relationships/hyperlink" Target="https://adilet.zan.kz/rus/docs/K1700000120" TargetMode="External"/><Relationship Id="rId358" Type="http://schemas.openxmlformats.org/officeDocument/2006/relationships/hyperlink" Target="http://10.61.42.188/rus/docs/K1700000120" TargetMode="External"/><Relationship Id="rId565" Type="http://schemas.openxmlformats.org/officeDocument/2006/relationships/hyperlink" Target="http://online.zakon.kz/Document/?doc_id=36260758" TargetMode="External"/><Relationship Id="rId162" Type="http://schemas.openxmlformats.org/officeDocument/2006/relationships/hyperlink" Target="https://adilet.zan.kz/rus/docs/K1700000120" TargetMode="External"/><Relationship Id="rId218" Type="http://schemas.openxmlformats.org/officeDocument/2006/relationships/hyperlink" Target="https://online.zakon.kz/Document/?doc_id=36148637" TargetMode="External"/><Relationship Id="rId425" Type="http://schemas.openxmlformats.org/officeDocument/2006/relationships/hyperlink" Target="http://online.zakon.kz/Document/?doc_id=35428054" TargetMode="External"/><Relationship Id="rId467" Type="http://schemas.openxmlformats.org/officeDocument/2006/relationships/hyperlink" Target="https://online.zakon.kz/Document/?doc_id=36148637" TargetMode="External"/><Relationship Id="rId271" Type="http://schemas.openxmlformats.org/officeDocument/2006/relationships/hyperlink" Target="jl:36054980.6500000%20" TargetMode="External"/><Relationship Id="rId24" Type="http://schemas.openxmlformats.org/officeDocument/2006/relationships/hyperlink" Target="http://10.61.42.188/rus/docs/Z1400000213" TargetMode="External"/><Relationship Id="rId66" Type="http://schemas.openxmlformats.org/officeDocument/2006/relationships/hyperlink" Target="https://adilet.zan.kz/rus/docs/K1700000120" TargetMode="External"/><Relationship Id="rId131" Type="http://schemas.openxmlformats.org/officeDocument/2006/relationships/hyperlink" Target="http://www.adilet.zan.kz/rus/docs/K1700000120" TargetMode="External"/><Relationship Id="rId327" Type="http://schemas.openxmlformats.org/officeDocument/2006/relationships/hyperlink" Target="http://10.61.42.188/rus/docs/K1700000120" TargetMode="External"/><Relationship Id="rId369" Type="http://schemas.openxmlformats.org/officeDocument/2006/relationships/hyperlink" Target="http://10.61.42.188/rus/docs/K1700000120" TargetMode="External"/><Relationship Id="rId534" Type="http://schemas.openxmlformats.org/officeDocument/2006/relationships/hyperlink" Target="http://adilet.zan.kz/rus/docs/K1700000120" TargetMode="External"/><Relationship Id="rId173" Type="http://schemas.openxmlformats.org/officeDocument/2006/relationships/hyperlink" Target="http://www.adilet.zan.kz/rus/docs/K1700000120" TargetMode="External"/><Relationship Id="rId229" Type="http://schemas.openxmlformats.org/officeDocument/2006/relationships/hyperlink" Target="http://www.adilet.zan.kz/rus/docs/K1700000120" TargetMode="External"/><Relationship Id="rId380" Type="http://schemas.openxmlformats.org/officeDocument/2006/relationships/hyperlink" Target="http://10.61.42.188/rus/docs/K1700000120" TargetMode="External"/><Relationship Id="rId436" Type="http://schemas.openxmlformats.org/officeDocument/2006/relationships/hyperlink" Target="http://10.61.42.188/rus/docs/K1700000120" TargetMode="External"/><Relationship Id="rId240" Type="http://schemas.openxmlformats.org/officeDocument/2006/relationships/hyperlink" Target="http://www.adilet.zan.kz/rus/docs/K1700000120" TargetMode="External"/><Relationship Id="rId478" Type="http://schemas.openxmlformats.org/officeDocument/2006/relationships/hyperlink" Target="http://adilet.zan.kz/rus/docs/K1700000120" TargetMode="External"/><Relationship Id="rId35" Type="http://schemas.openxmlformats.org/officeDocument/2006/relationships/hyperlink" Target="http://10.61.42.188/rus/docs/K1700000120" TargetMode="External"/><Relationship Id="rId77" Type="http://schemas.openxmlformats.org/officeDocument/2006/relationships/hyperlink" Target="https://online.zakon.kz/Document/?doc_id=39082703" TargetMode="External"/><Relationship Id="rId100" Type="http://schemas.openxmlformats.org/officeDocument/2006/relationships/hyperlink" Target="http://10.61.42.188/rus/docs/K1700000120" TargetMode="External"/><Relationship Id="rId282" Type="http://schemas.openxmlformats.org/officeDocument/2006/relationships/hyperlink" Target="https://online.zakon.kz/Document/?doc_id=1004029" TargetMode="External"/><Relationship Id="rId338" Type="http://schemas.openxmlformats.org/officeDocument/2006/relationships/hyperlink" Target="http://10.61.42.188/rus/docs/K1700000120" TargetMode="External"/><Relationship Id="rId503" Type="http://schemas.openxmlformats.org/officeDocument/2006/relationships/hyperlink" Target="http://adilet.zan.kz/rus/docs/K1700000120" TargetMode="External"/><Relationship Id="rId545" Type="http://schemas.openxmlformats.org/officeDocument/2006/relationships/hyperlink" Target="http://adilet.zan.kz/rus/docs/K1700000120" TargetMode="External"/><Relationship Id="rId8" Type="http://schemas.openxmlformats.org/officeDocument/2006/relationships/hyperlink" Target="http://10.61.42.188/rus/docs/Z1300000105" TargetMode="External"/><Relationship Id="rId142" Type="http://schemas.openxmlformats.org/officeDocument/2006/relationships/hyperlink" Target="https://adilet.zan.kz/rus/docs/K1700000120" TargetMode="External"/><Relationship Id="rId184" Type="http://schemas.openxmlformats.org/officeDocument/2006/relationships/hyperlink" Target="http://www.adilet.zan.kz/rus/docs/K1700000120" TargetMode="External"/><Relationship Id="rId391" Type="http://schemas.openxmlformats.org/officeDocument/2006/relationships/hyperlink" Target="http://10.61.42.188/rus/docs/K1700000120" TargetMode="External"/><Relationship Id="rId405" Type="http://schemas.openxmlformats.org/officeDocument/2006/relationships/hyperlink" Target="http://10.61.42.188/rus/docs/K1700000120" TargetMode="External"/><Relationship Id="rId447" Type="http://schemas.openxmlformats.org/officeDocument/2006/relationships/hyperlink" Target="http://10.61.42.188/rus/docs/K1700000120" TargetMode="External"/><Relationship Id="rId251" Type="http://schemas.openxmlformats.org/officeDocument/2006/relationships/hyperlink" Target="https://online.zakon.kz/Document/?doc_id=33693545" TargetMode="External"/><Relationship Id="rId489" Type="http://schemas.openxmlformats.org/officeDocument/2006/relationships/hyperlink" Target="http://adilet.zan.kz/rus/docs/K1700000120" TargetMode="External"/><Relationship Id="rId46" Type="http://schemas.openxmlformats.org/officeDocument/2006/relationships/hyperlink" Target="http://10.61.42.188/rus/docs/K1700000120" TargetMode="External"/><Relationship Id="rId293" Type="http://schemas.openxmlformats.org/officeDocument/2006/relationships/hyperlink" Target="jl:36054980.3580000%20" TargetMode="External"/><Relationship Id="rId307" Type="http://schemas.openxmlformats.org/officeDocument/2006/relationships/hyperlink" Target="https://online.zakon.kz/Document/?doc_id=37209250" TargetMode="External"/><Relationship Id="rId349" Type="http://schemas.openxmlformats.org/officeDocument/2006/relationships/hyperlink" Target="http://10.61.42.188/rus/docs/K1700000120" TargetMode="External"/><Relationship Id="rId514" Type="http://schemas.openxmlformats.org/officeDocument/2006/relationships/hyperlink" Target="http://adilet.zan.kz/rus/docs/K1700000120" TargetMode="External"/><Relationship Id="rId556" Type="http://schemas.openxmlformats.org/officeDocument/2006/relationships/hyperlink" Target="http://adilet.zan.kz/rus/docs/K1700000120" TargetMode="External"/><Relationship Id="rId88" Type="http://schemas.openxmlformats.org/officeDocument/2006/relationships/hyperlink" Target="https://adilet.zan.kz/rus/docs/Z2200000178" TargetMode="External"/><Relationship Id="rId111" Type="http://schemas.openxmlformats.org/officeDocument/2006/relationships/hyperlink" Target="http://online.zakon.kz/Document/?doc_id=30092011" TargetMode="External"/><Relationship Id="rId153" Type="http://schemas.openxmlformats.org/officeDocument/2006/relationships/hyperlink" Target="https://adilet.zan.kz/rus/docs/K1700000120" TargetMode="External"/><Relationship Id="rId195" Type="http://schemas.openxmlformats.org/officeDocument/2006/relationships/hyperlink" Target="https://adilet.zan.kz/rus/docs/K1700000120" TargetMode="External"/><Relationship Id="rId209" Type="http://schemas.openxmlformats.org/officeDocument/2006/relationships/hyperlink" Target="http://adilet.zan.kz/rus/docs/K1700000120" TargetMode="External"/><Relationship Id="rId360" Type="http://schemas.openxmlformats.org/officeDocument/2006/relationships/hyperlink" Target="http://10.61.42.188/rus/docs/K1700000120" TargetMode="External"/><Relationship Id="rId416" Type="http://schemas.openxmlformats.org/officeDocument/2006/relationships/hyperlink" Target="http://10.61.42.188/rus/docs/K1700000120" TargetMode="External"/><Relationship Id="rId220" Type="http://schemas.openxmlformats.org/officeDocument/2006/relationships/hyperlink" Target="https://online.zakon.kz/Document/?doc_id=36148637" TargetMode="External"/><Relationship Id="rId458" Type="http://schemas.openxmlformats.org/officeDocument/2006/relationships/hyperlink" Target="https://online.zakon.kz/Document/?doc_id=36148637" TargetMode="External"/><Relationship Id="rId15" Type="http://schemas.openxmlformats.org/officeDocument/2006/relationships/hyperlink" Target="https://online.zakon.kz/Document/?doc_id=1041258" TargetMode="External"/><Relationship Id="rId57" Type="http://schemas.openxmlformats.org/officeDocument/2006/relationships/hyperlink" Target="http://www.adilet.zan.kz/rus/docs/K1700000120" TargetMode="External"/><Relationship Id="rId262" Type="http://schemas.openxmlformats.org/officeDocument/2006/relationships/hyperlink" Target="https://adilet.zan.kz/rus/docs/K1700000120" TargetMode="External"/><Relationship Id="rId318" Type="http://schemas.openxmlformats.org/officeDocument/2006/relationships/hyperlink" Target="https://online.zakon.kz/Document/?doc_id=36148637" TargetMode="External"/><Relationship Id="rId525" Type="http://schemas.openxmlformats.org/officeDocument/2006/relationships/hyperlink" Target="http://adilet.zan.kz/rus/docs/K1700000120" TargetMode="External"/><Relationship Id="rId567" Type="http://schemas.openxmlformats.org/officeDocument/2006/relationships/hyperlink" Target="http://www.adilet.zan.kz/rus/docs/K1700000120" TargetMode="External"/><Relationship Id="rId99" Type="http://schemas.openxmlformats.org/officeDocument/2006/relationships/hyperlink" Target="http://10.61.42.188/rus/docs/K1700000120" TargetMode="External"/><Relationship Id="rId122" Type="http://schemas.openxmlformats.org/officeDocument/2006/relationships/hyperlink" Target="https://adilet.zan.kz/rus/docs/K1700000120" TargetMode="External"/><Relationship Id="rId164" Type="http://schemas.openxmlformats.org/officeDocument/2006/relationships/hyperlink" Target="https://adilet.zan.kz/rus/docs/K1700000120" TargetMode="External"/><Relationship Id="rId371" Type="http://schemas.openxmlformats.org/officeDocument/2006/relationships/hyperlink" Target="http://10.61.42.188/rus/docs/K1700000120" TargetMode="External"/><Relationship Id="rId427" Type="http://schemas.openxmlformats.org/officeDocument/2006/relationships/hyperlink" Target="http://10.61.42.188/rus/docs/K1700000120" TargetMode="External"/><Relationship Id="rId469" Type="http://schemas.openxmlformats.org/officeDocument/2006/relationships/hyperlink" Target="https://adilet.zan.kz/rus/docs/K1700000120" TargetMode="External"/><Relationship Id="rId26" Type="http://schemas.openxmlformats.org/officeDocument/2006/relationships/hyperlink" Target="https://adilet.zan.kz/rus/docs/K1700000120" TargetMode="External"/><Relationship Id="rId231" Type="http://schemas.openxmlformats.org/officeDocument/2006/relationships/hyperlink" Target="http://www.adilet.zan.kz/rus/docs/K1700000120" TargetMode="External"/><Relationship Id="rId273" Type="http://schemas.openxmlformats.org/officeDocument/2006/relationships/hyperlink" Target="https://online.zakon.kz/Document/?doc_id=36148637" TargetMode="External"/><Relationship Id="rId329" Type="http://schemas.openxmlformats.org/officeDocument/2006/relationships/hyperlink" Target="http://10.61.42.188/rus/docs/K1700000120" TargetMode="External"/><Relationship Id="rId480" Type="http://schemas.openxmlformats.org/officeDocument/2006/relationships/hyperlink" Target="http://adilet.zan.kz/rus/docs/K1700000120" TargetMode="External"/><Relationship Id="rId536" Type="http://schemas.openxmlformats.org/officeDocument/2006/relationships/hyperlink" Target="http://adilet.zan.kz/rus/docs/K1700000120" TargetMode="External"/><Relationship Id="rId68" Type="http://schemas.openxmlformats.org/officeDocument/2006/relationships/hyperlink" Target="https://adilet.zan.kz/rus/docs/K1700000120" TargetMode="External"/><Relationship Id="rId133" Type="http://schemas.openxmlformats.org/officeDocument/2006/relationships/hyperlink" Target="http://www.adilet.zan.kz/rus/docs/K1700000120" TargetMode="External"/><Relationship Id="rId175" Type="http://schemas.openxmlformats.org/officeDocument/2006/relationships/hyperlink" Target="http://www.adilet.zan.kz/rus/docs/K1700000120" TargetMode="External"/><Relationship Id="rId340" Type="http://schemas.openxmlformats.org/officeDocument/2006/relationships/hyperlink" Target="http://10.61.42.188/rus/docs/K1700000120" TargetMode="External"/><Relationship Id="rId200" Type="http://schemas.openxmlformats.org/officeDocument/2006/relationships/hyperlink" Target="https://adilet.zan.kz/rus/docs/K1700000120" TargetMode="External"/><Relationship Id="rId382" Type="http://schemas.openxmlformats.org/officeDocument/2006/relationships/hyperlink" Target="http://10.61.42.188/rus/docs/K1700000120" TargetMode="External"/><Relationship Id="rId438" Type="http://schemas.openxmlformats.org/officeDocument/2006/relationships/hyperlink" Target="http://10.61.42.188/rus/docs/K1700000120" TargetMode="External"/><Relationship Id="rId242" Type="http://schemas.openxmlformats.org/officeDocument/2006/relationships/hyperlink" Target="https://adilet.zan.kz/rus/docs/K1700000120" TargetMode="External"/><Relationship Id="rId284" Type="http://schemas.openxmlformats.org/officeDocument/2006/relationships/hyperlink" Target="https://online.zakon.kz/Document/?doc_id=36054980" TargetMode="External"/><Relationship Id="rId491" Type="http://schemas.openxmlformats.org/officeDocument/2006/relationships/image" Target="media/image6.jpeg"/><Relationship Id="rId505" Type="http://schemas.openxmlformats.org/officeDocument/2006/relationships/hyperlink" Target="http://adilet.zan.kz/rus/docs/K1700000120" TargetMode="External"/><Relationship Id="rId37" Type="http://schemas.openxmlformats.org/officeDocument/2006/relationships/hyperlink" Target="http://10.61.42.188/rus/docs/K1700000120" TargetMode="External"/><Relationship Id="rId79" Type="http://schemas.openxmlformats.org/officeDocument/2006/relationships/hyperlink" Target="https://online.zakon.kz/Document/?doc_id=39082703" TargetMode="External"/><Relationship Id="rId102" Type="http://schemas.openxmlformats.org/officeDocument/2006/relationships/hyperlink" Target="http://10.61.42.188/rus/docs/K1700000120" TargetMode="External"/><Relationship Id="rId144" Type="http://schemas.openxmlformats.org/officeDocument/2006/relationships/hyperlink" Target="https://adilet.zan.kz/rus/docs/K1700000120" TargetMode="External"/><Relationship Id="rId547" Type="http://schemas.openxmlformats.org/officeDocument/2006/relationships/hyperlink" Target="http://adilet.zan.kz/rus/docs/K1700000120" TargetMode="External"/><Relationship Id="rId90" Type="http://schemas.openxmlformats.org/officeDocument/2006/relationships/hyperlink" Target="https://adilet.zan.kz/rus/docs/K1700000120" TargetMode="External"/><Relationship Id="rId186" Type="http://schemas.openxmlformats.org/officeDocument/2006/relationships/hyperlink" Target="http://www.adilet.zan.kz/rus/docs/K1700000120" TargetMode="External"/><Relationship Id="rId351" Type="http://schemas.openxmlformats.org/officeDocument/2006/relationships/hyperlink" Target="http://10.61.42.188/rus/docs/K1700000120" TargetMode="External"/><Relationship Id="rId393" Type="http://schemas.openxmlformats.org/officeDocument/2006/relationships/hyperlink" Target="http://10.61.42.188/rus/docs/K1500000375" TargetMode="External"/><Relationship Id="rId407" Type="http://schemas.openxmlformats.org/officeDocument/2006/relationships/hyperlink" Target="http://10.61.42.188/rus/docs/K1700000120" TargetMode="External"/><Relationship Id="rId449" Type="http://schemas.openxmlformats.org/officeDocument/2006/relationships/hyperlink" Target="http://10.61.42.188/rus/docs/K1700000120" TargetMode="External"/><Relationship Id="rId211" Type="http://schemas.openxmlformats.org/officeDocument/2006/relationships/image" Target="media/image1.png"/><Relationship Id="rId253" Type="http://schemas.openxmlformats.org/officeDocument/2006/relationships/hyperlink" Target="jl:36054980.2690000%20" TargetMode="External"/><Relationship Id="rId295" Type="http://schemas.openxmlformats.org/officeDocument/2006/relationships/hyperlink" Target="http://www.adilet.zan.kz/rus/docs/K1700000120" TargetMode="External"/><Relationship Id="rId309" Type="http://schemas.openxmlformats.org/officeDocument/2006/relationships/hyperlink" Target="http://10.61.42.188/rus/docs/K1700000120" TargetMode="External"/><Relationship Id="rId460" Type="http://schemas.openxmlformats.org/officeDocument/2006/relationships/hyperlink" Target="http://10.61.42.188/rus/docs/K1700000120" TargetMode="External"/><Relationship Id="rId516" Type="http://schemas.openxmlformats.org/officeDocument/2006/relationships/hyperlink" Target="http://adilet.zan.kz/rus/docs/K1700000120" TargetMode="External"/><Relationship Id="rId48" Type="http://schemas.openxmlformats.org/officeDocument/2006/relationships/hyperlink" Target="http://10.61.42.188/rus/docs/K1700000120" TargetMode="External"/><Relationship Id="rId113" Type="http://schemas.openxmlformats.org/officeDocument/2006/relationships/hyperlink" Target="https://adilet.zan.kz/rus/docs/K1700000120" TargetMode="External"/><Relationship Id="rId320" Type="http://schemas.openxmlformats.org/officeDocument/2006/relationships/hyperlink" Target="https://adilet.zan.kz/rus/docs/K1700000120" TargetMode="External"/><Relationship Id="rId558" Type="http://schemas.openxmlformats.org/officeDocument/2006/relationships/hyperlink" Target="http://adilet.zan.kz/rus/docs/K1700000120" TargetMode="External"/><Relationship Id="rId155" Type="http://schemas.openxmlformats.org/officeDocument/2006/relationships/hyperlink" Target="https://adilet.zan.kz/rus/docs/K1700000120" TargetMode="External"/><Relationship Id="rId197" Type="http://schemas.openxmlformats.org/officeDocument/2006/relationships/hyperlink" Target="https://adilet.zan.kz/rus/docs/K1700000120" TargetMode="External"/><Relationship Id="rId362" Type="http://schemas.openxmlformats.org/officeDocument/2006/relationships/hyperlink" Target="http://10.61.42.188/rus/docs/K1700000120" TargetMode="External"/><Relationship Id="rId418" Type="http://schemas.openxmlformats.org/officeDocument/2006/relationships/hyperlink" Target="http://10.61.42.188/rus/docs/K1700000120" TargetMode="External"/><Relationship Id="rId222" Type="http://schemas.openxmlformats.org/officeDocument/2006/relationships/hyperlink" Target="https://online.zakon.kz/Document/?doc_id=36148637" TargetMode="External"/><Relationship Id="rId264" Type="http://schemas.openxmlformats.org/officeDocument/2006/relationships/hyperlink" Target="https://adilet.zan.kz/rus/docs/K1700000120" TargetMode="External"/><Relationship Id="rId471" Type="http://schemas.openxmlformats.org/officeDocument/2006/relationships/hyperlink" Target="http://adilet.zan.kz/rus/docs/K1700000120" TargetMode="External"/><Relationship Id="rId17" Type="http://schemas.openxmlformats.org/officeDocument/2006/relationships/hyperlink" Target="http://10.61.42.188/rus/docs/K1700000120" TargetMode="External"/><Relationship Id="rId59" Type="http://schemas.openxmlformats.org/officeDocument/2006/relationships/hyperlink" Target="https://adilet.zan.kz/rus/docs/K1700000120" TargetMode="External"/><Relationship Id="rId124" Type="http://schemas.openxmlformats.org/officeDocument/2006/relationships/hyperlink" Target="https://adilet.zan.kz/rus/docs/K1700000120" TargetMode="External"/><Relationship Id="rId527" Type="http://schemas.openxmlformats.org/officeDocument/2006/relationships/hyperlink" Target="http://adilet.zan.kz/rus/docs/K1700000120" TargetMode="External"/><Relationship Id="rId569" Type="http://schemas.openxmlformats.org/officeDocument/2006/relationships/hyperlink" Target="http://www.adilet.zan.kz/rus/docs/K1700000120" TargetMode="External"/><Relationship Id="rId70" Type="http://schemas.openxmlformats.org/officeDocument/2006/relationships/hyperlink" Target="http://online.zakon.kz/Document/?link_id=1009132868" TargetMode="External"/><Relationship Id="rId166" Type="http://schemas.openxmlformats.org/officeDocument/2006/relationships/hyperlink" Target="http://www.adilet.zan.kz/rus/docs/K1700000120" TargetMode="External"/><Relationship Id="rId331" Type="http://schemas.openxmlformats.org/officeDocument/2006/relationships/hyperlink" Target="http://10.61.42.188/rus/docs/K1700000120" TargetMode="External"/><Relationship Id="rId373" Type="http://schemas.openxmlformats.org/officeDocument/2006/relationships/hyperlink" Target="http://10.61.42.188/rus/docs/K1700000120" TargetMode="External"/><Relationship Id="rId429" Type="http://schemas.openxmlformats.org/officeDocument/2006/relationships/hyperlink" Target="http://10.61.42.188/rus/docs/K1700000120" TargetMode="External"/><Relationship Id="rId1" Type="http://schemas.openxmlformats.org/officeDocument/2006/relationships/customXml" Target="../customXml/item1.xml"/><Relationship Id="rId233" Type="http://schemas.openxmlformats.org/officeDocument/2006/relationships/hyperlink" Target="http://www.adilet.zan.kz/rus/docs/K1700000120" TargetMode="External"/><Relationship Id="rId440" Type="http://schemas.openxmlformats.org/officeDocument/2006/relationships/hyperlink" Target="http://10.61.42.188/rus/docs/K1700000120" TargetMode="External"/><Relationship Id="rId28" Type="http://schemas.openxmlformats.org/officeDocument/2006/relationships/hyperlink" Target="http://10.61.42.188/rus/docs/K1700000120" TargetMode="External"/><Relationship Id="rId275" Type="http://schemas.openxmlformats.org/officeDocument/2006/relationships/hyperlink" Target="https://adilet.zan.kz/rus/docs/K1700000120" TargetMode="External"/><Relationship Id="rId300" Type="http://schemas.openxmlformats.org/officeDocument/2006/relationships/hyperlink" Target="https://online.zakon.kz/Document/?doc_id=34232889" TargetMode="External"/><Relationship Id="rId482" Type="http://schemas.openxmlformats.org/officeDocument/2006/relationships/hyperlink" Target="http://adilet.zan.kz/rus/docs/K1700000120" TargetMode="External"/><Relationship Id="rId538" Type="http://schemas.openxmlformats.org/officeDocument/2006/relationships/hyperlink" Target="http://adilet.zan.kz/rus/docs/K1700000120" TargetMode="External"/><Relationship Id="rId81" Type="http://schemas.openxmlformats.org/officeDocument/2006/relationships/hyperlink" Target="https://online.zakon.kz/Document/?doc_id=32308592" TargetMode="External"/><Relationship Id="rId135" Type="http://schemas.openxmlformats.org/officeDocument/2006/relationships/hyperlink" Target="http://www.adilet.zan.kz/rus/docs/K1700000120" TargetMode="External"/><Relationship Id="rId177" Type="http://schemas.openxmlformats.org/officeDocument/2006/relationships/hyperlink" Target="http://www.adilet.zan.kz/rus/docs/K1700000120" TargetMode="External"/><Relationship Id="rId342" Type="http://schemas.openxmlformats.org/officeDocument/2006/relationships/hyperlink" Target="http://10.61.42.188/rus/docs/K1700000120" TargetMode="External"/><Relationship Id="rId384" Type="http://schemas.openxmlformats.org/officeDocument/2006/relationships/hyperlink" Target="http://10.61.42.188/rus/docs/K1700000120" TargetMode="External"/><Relationship Id="rId202" Type="http://schemas.openxmlformats.org/officeDocument/2006/relationships/hyperlink" Target="https://adilet.zan.kz/rus/docs/K1700000120" TargetMode="External"/><Relationship Id="rId244" Type="http://schemas.openxmlformats.org/officeDocument/2006/relationships/hyperlink" Target="https://adilet.zan.kz/rus/docs/K1500000414" TargetMode="External"/><Relationship Id="rId39" Type="http://schemas.openxmlformats.org/officeDocument/2006/relationships/hyperlink" Target="http://10.61.42.188/rus/docs/K1700000120" TargetMode="External"/><Relationship Id="rId286" Type="http://schemas.openxmlformats.org/officeDocument/2006/relationships/hyperlink" Target="jl:38458523.1%20" TargetMode="External"/><Relationship Id="rId451" Type="http://schemas.openxmlformats.org/officeDocument/2006/relationships/hyperlink" Target="http://10.61.42.188/rus/docs/K1700000120" TargetMode="External"/><Relationship Id="rId493" Type="http://schemas.openxmlformats.org/officeDocument/2006/relationships/image" Target="media/image8.jpeg"/><Relationship Id="rId507" Type="http://schemas.openxmlformats.org/officeDocument/2006/relationships/hyperlink" Target="http://adilet.zan.kz/rus/docs/K1700000120" TargetMode="External"/><Relationship Id="rId549" Type="http://schemas.openxmlformats.org/officeDocument/2006/relationships/hyperlink" Target="http://adilet.zan.kz/rus/docs/K1700000120" TargetMode="External"/><Relationship Id="rId50" Type="http://schemas.openxmlformats.org/officeDocument/2006/relationships/hyperlink" Target="http://10.61.42.188/rus/docs/K1700000120" TargetMode="External"/><Relationship Id="rId104" Type="http://schemas.openxmlformats.org/officeDocument/2006/relationships/hyperlink" Target="https://online.zakon.kz/Document/?doc_id=37812353" TargetMode="External"/><Relationship Id="rId146" Type="http://schemas.openxmlformats.org/officeDocument/2006/relationships/hyperlink" Target="https://adilet.zan.kz/rus/docs/K1700000120" TargetMode="External"/><Relationship Id="rId188" Type="http://schemas.openxmlformats.org/officeDocument/2006/relationships/hyperlink" Target="http://www.adilet.zan.kz/rus/docs/K1700000120" TargetMode="External"/><Relationship Id="rId311" Type="http://schemas.openxmlformats.org/officeDocument/2006/relationships/hyperlink" Target="https://adilet.zan.kz/rus/docs/K1700000120" TargetMode="External"/><Relationship Id="rId353" Type="http://schemas.openxmlformats.org/officeDocument/2006/relationships/hyperlink" Target="http://10.61.42.188/rus/docs/K1700000120" TargetMode="External"/><Relationship Id="rId395" Type="http://schemas.openxmlformats.org/officeDocument/2006/relationships/hyperlink" Target="http://10.61.42.188/rus/docs/K1700000120" TargetMode="External"/><Relationship Id="rId409" Type="http://schemas.openxmlformats.org/officeDocument/2006/relationships/hyperlink" Target="http://10.61.42.188/rus/docs/K1700000120" TargetMode="External"/><Relationship Id="rId560" Type="http://schemas.openxmlformats.org/officeDocument/2006/relationships/hyperlink" Target="http://online.zakon.kz/Document/?doc_id=36492598" TargetMode="External"/><Relationship Id="rId92" Type="http://schemas.openxmlformats.org/officeDocument/2006/relationships/hyperlink" Target="https://adilet.zan.kz/rus/docs/K1700000120" TargetMode="External"/><Relationship Id="rId213" Type="http://schemas.openxmlformats.org/officeDocument/2006/relationships/hyperlink" Target="http://adilet.zan.kz/rus/docs/K1700000120" TargetMode="External"/><Relationship Id="rId420" Type="http://schemas.openxmlformats.org/officeDocument/2006/relationships/hyperlink" Target="http://10.61.42.188/rus/docs/K1700000120" TargetMode="External"/><Relationship Id="rId255" Type="http://schemas.openxmlformats.org/officeDocument/2006/relationships/hyperlink" Target="jl:36054980.3000000%20" TargetMode="External"/><Relationship Id="rId297" Type="http://schemas.openxmlformats.org/officeDocument/2006/relationships/hyperlink" Target="http://10.61.42.188/rus/docs/K1700000120" TargetMode="External"/><Relationship Id="rId462" Type="http://schemas.openxmlformats.org/officeDocument/2006/relationships/hyperlink" Target="http://10.61.42.188/rus/docs/K1700000120" TargetMode="External"/><Relationship Id="rId518" Type="http://schemas.openxmlformats.org/officeDocument/2006/relationships/hyperlink" Target="http://adilet.zan.kz/rus/docs/K1700000120" TargetMode="External"/><Relationship Id="rId115" Type="http://schemas.openxmlformats.org/officeDocument/2006/relationships/hyperlink" Target="https://online.zakon.kz/Document/?doc_id=36148637" TargetMode="External"/><Relationship Id="rId157" Type="http://schemas.openxmlformats.org/officeDocument/2006/relationships/hyperlink" Target="https://online.zakon.kz/Document/?doc_id=36148637" TargetMode="External"/><Relationship Id="rId322" Type="http://schemas.openxmlformats.org/officeDocument/2006/relationships/hyperlink" Target="https://adilet.zan.kz/rus/docs/K1700000120" TargetMode="External"/><Relationship Id="rId364" Type="http://schemas.openxmlformats.org/officeDocument/2006/relationships/hyperlink" Target="http://10.61.42.188/rus/docs/K1700000120" TargetMode="External"/><Relationship Id="rId61" Type="http://schemas.openxmlformats.org/officeDocument/2006/relationships/hyperlink" Target="https://adilet.zan.kz/rus/docs/K1700000120" TargetMode="External"/><Relationship Id="rId199" Type="http://schemas.openxmlformats.org/officeDocument/2006/relationships/hyperlink" Target="https://adilet.zan.kz/rus/docs/K1700000120" TargetMode="External"/><Relationship Id="rId571" Type="http://schemas.openxmlformats.org/officeDocument/2006/relationships/header" Target="header1.xml"/><Relationship Id="rId19" Type="http://schemas.openxmlformats.org/officeDocument/2006/relationships/hyperlink" Target="http://10.61.42.188/rus/docs/K940001000_" TargetMode="External"/><Relationship Id="rId224" Type="http://schemas.openxmlformats.org/officeDocument/2006/relationships/hyperlink" Target="https://online.zakon.kz/Document/?doc_id=36148637" TargetMode="External"/><Relationship Id="rId266" Type="http://schemas.openxmlformats.org/officeDocument/2006/relationships/hyperlink" Target="https://adilet.zan.kz/rus/docs/K1700000120" TargetMode="External"/><Relationship Id="rId431" Type="http://schemas.openxmlformats.org/officeDocument/2006/relationships/hyperlink" Target="http://10.61.42.188/rus/docs/K1700000120" TargetMode="External"/><Relationship Id="rId473" Type="http://schemas.openxmlformats.org/officeDocument/2006/relationships/hyperlink" Target="http://adilet.zan.kz/rus/docs/K1700000120" TargetMode="External"/><Relationship Id="rId529" Type="http://schemas.openxmlformats.org/officeDocument/2006/relationships/hyperlink" Target="http://adilet.zan.kz/rus/docs/K1700000120" TargetMode="External"/><Relationship Id="rId30" Type="http://schemas.openxmlformats.org/officeDocument/2006/relationships/hyperlink" Target="https://adilet.zan.kz/rus/docs/K1700000120" TargetMode="External"/><Relationship Id="rId126" Type="http://schemas.openxmlformats.org/officeDocument/2006/relationships/hyperlink" Target="https://adilet.zan.kz/rus/docs/K1700000120" TargetMode="External"/><Relationship Id="rId168" Type="http://schemas.openxmlformats.org/officeDocument/2006/relationships/hyperlink" Target="http://www.adilet.zan.kz/rus/docs/K1700000120" TargetMode="External"/><Relationship Id="rId333" Type="http://schemas.openxmlformats.org/officeDocument/2006/relationships/hyperlink" Target="http://10.61.42.188/rus/docs/K1700000120" TargetMode="External"/><Relationship Id="rId540" Type="http://schemas.openxmlformats.org/officeDocument/2006/relationships/hyperlink" Target="http://adilet.zan.kz/rus/docs/K1700000120" TargetMode="External"/><Relationship Id="rId72" Type="http://schemas.openxmlformats.org/officeDocument/2006/relationships/hyperlink" Target="https://adilet.zan.kz/rus/docs/K2000000350" TargetMode="External"/><Relationship Id="rId375" Type="http://schemas.openxmlformats.org/officeDocument/2006/relationships/hyperlink" Target="http://10.61.42.188/rus/docs/K1700000120" TargetMode="External"/><Relationship Id="rId3" Type="http://schemas.openxmlformats.org/officeDocument/2006/relationships/styles" Target="styles.xml"/><Relationship Id="rId235" Type="http://schemas.openxmlformats.org/officeDocument/2006/relationships/hyperlink" Target="http://www.adilet.zan.kz/rus/docs/K1700000120" TargetMode="External"/><Relationship Id="rId277" Type="http://schemas.openxmlformats.org/officeDocument/2006/relationships/hyperlink" Target="https://adilet.zan.kz/rus/docs/K1700000120" TargetMode="External"/><Relationship Id="rId400" Type="http://schemas.openxmlformats.org/officeDocument/2006/relationships/hyperlink" Target="http://10.61.42.188/rus/docs/K1700000120" TargetMode="External"/><Relationship Id="rId442" Type="http://schemas.openxmlformats.org/officeDocument/2006/relationships/hyperlink" Target="http://10.61.42.188/rus/docs/K1700000120" TargetMode="External"/><Relationship Id="rId484" Type="http://schemas.openxmlformats.org/officeDocument/2006/relationships/image" Target="media/image5.jpeg"/><Relationship Id="rId137" Type="http://schemas.openxmlformats.org/officeDocument/2006/relationships/hyperlink" Target="http://www.adilet.zan.kz/rus/docs/K1700000120" TargetMode="External"/><Relationship Id="rId302" Type="http://schemas.openxmlformats.org/officeDocument/2006/relationships/hyperlink" Target="http://adilet.zan.kz/rus/docs/K1700000120" TargetMode="External"/><Relationship Id="rId344" Type="http://schemas.openxmlformats.org/officeDocument/2006/relationships/hyperlink" Target="http://10.61.42.188/rus/docs/K1700000120" TargetMode="External"/><Relationship Id="rId41" Type="http://schemas.openxmlformats.org/officeDocument/2006/relationships/hyperlink" Target="http://10.61.42.188/rus/docs/K1700000120" TargetMode="External"/><Relationship Id="rId83" Type="http://schemas.openxmlformats.org/officeDocument/2006/relationships/hyperlink" Target="https://online.zakon.kz/Document/?doc_id=33455247" TargetMode="External"/><Relationship Id="rId179" Type="http://schemas.openxmlformats.org/officeDocument/2006/relationships/hyperlink" Target="http://www.adilet.zan.kz/rus/docs/K1700000120" TargetMode="External"/><Relationship Id="rId386" Type="http://schemas.openxmlformats.org/officeDocument/2006/relationships/hyperlink" Target="http://10.61.42.188/rus/docs/Z040000588_" TargetMode="External"/><Relationship Id="rId551" Type="http://schemas.openxmlformats.org/officeDocument/2006/relationships/hyperlink" Target="http://adilet.zan.kz/rus/docs/K1700000120" TargetMode="External"/><Relationship Id="rId190" Type="http://schemas.openxmlformats.org/officeDocument/2006/relationships/hyperlink" Target="http://www.adilet.zan.kz/rus/docs/K1700000120" TargetMode="External"/><Relationship Id="rId204" Type="http://schemas.openxmlformats.org/officeDocument/2006/relationships/hyperlink" Target="https://adilet.zan.kz/rus/docs/K1700000120" TargetMode="External"/><Relationship Id="rId246" Type="http://schemas.openxmlformats.org/officeDocument/2006/relationships/hyperlink" Target="https://adilet.zan.kz/rus/docs/K1700000120" TargetMode="External"/><Relationship Id="rId288" Type="http://schemas.openxmlformats.org/officeDocument/2006/relationships/hyperlink" Target="jl:36054980.3210000%20" TargetMode="External"/><Relationship Id="rId411" Type="http://schemas.openxmlformats.org/officeDocument/2006/relationships/hyperlink" Target="http://10.61.42.188/rus/docs/K1700000120" TargetMode="External"/><Relationship Id="rId453" Type="http://schemas.openxmlformats.org/officeDocument/2006/relationships/hyperlink" Target="http://10.61.42.188/rus/docs/K1700000120" TargetMode="External"/><Relationship Id="rId509" Type="http://schemas.openxmlformats.org/officeDocument/2006/relationships/hyperlink" Target="http://adilet.zan.kz/rus/docs/K1700000120" TargetMode="External"/><Relationship Id="rId106" Type="http://schemas.openxmlformats.org/officeDocument/2006/relationships/hyperlink" Target="http://adilet.zan.kz/rus/docs/K1700000120" TargetMode="External"/><Relationship Id="rId313" Type="http://schemas.openxmlformats.org/officeDocument/2006/relationships/hyperlink" Target="https://adilet.zan.kz/rus/docs/K1700000120" TargetMode="External"/><Relationship Id="rId495" Type="http://schemas.openxmlformats.org/officeDocument/2006/relationships/image" Target="media/image10.jpeg"/><Relationship Id="rId10" Type="http://schemas.openxmlformats.org/officeDocument/2006/relationships/hyperlink" Target="http://10.61.42.188/rus/docs/K1700000120" TargetMode="External"/><Relationship Id="rId52" Type="http://schemas.openxmlformats.org/officeDocument/2006/relationships/hyperlink" Target="http://10.61.42.188/rus/docs/K1700000120" TargetMode="External"/><Relationship Id="rId94" Type="http://schemas.openxmlformats.org/officeDocument/2006/relationships/hyperlink" Target="https://adilet.zan.kz/rus/docs/K1700000120" TargetMode="External"/><Relationship Id="rId148" Type="http://schemas.openxmlformats.org/officeDocument/2006/relationships/hyperlink" Target="https://adilet.zan.kz/rus/docs/K1700000120" TargetMode="External"/><Relationship Id="rId355" Type="http://schemas.openxmlformats.org/officeDocument/2006/relationships/hyperlink" Target="http://10.61.42.188/rus/docs/K1700000120" TargetMode="External"/><Relationship Id="rId397" Type="http://schemas.openxmlformats.org/officeDocument/2006/relationships/hyperlink" Target="http://10.61.42.188/rus/docs/K1700000120" TargetMode="External"/><Relationship Id="rId520" Type="http://schemas.openxmlformats.org/officeDocument/2006/relationships/hyperlink" Target="http://adilet.zan.kz/rus/docs/K1700000120" TargetMode="External"/><Relationship Id="rId562" Type="http://schemas.openxmlformats.org/officeDocument/2006/relationships/hyperlink" Target="http://online.zakon.kz/Document/?doc_id=36492598" TargetMode="External"/><Relationship Id="rId215" Type="http://schemas.openxmlformats.org/officeDocument/2006/relationships/hyperlink" Target="https://online.zakon.kz/Document/?doc_id=36148637" TargetMode="External"/><Relationship Id="rId257" Type="http://schemas.openxmlformats.org/officeDocument/2006/relationships/hyperlink" Target="jl:36054980.2410200%20" TargetMode="External"/><Relationship Id="rId422" Type="http://schemas.openxmlformats.org/officeDocument/2006/relationships/hyperlink" Target="http://10.61.42.188/rus/docs/K1700000120" TargetMode="External"/><Relationship Id="rId464" Type="http://schemas.openxmlformats.org/officeDocument/2006/relationships/hyperlink" Target="https://online.zakon.kz/Document/?doc_id=33672116" TargetMode="External"/><Relationship Id="rId299" Type="http://schemas.openxmlformats.org/officeDocument/2006/relationships/hyperlink" Target="https://online.zakon.kz/Document/?doc_id=36148637" TargetMode="External"/><Relationship Id="rId63" Type="http://schemas.openxmlformats.org/officeDocument/2006/relationships/hyperlink" Target="https://adilet.zan.kz/rus/docs/K1700000120" TargetMode="External"/><Relationship Id="rId159" Type="http://schemas.openxmlformats.org/officeDocument/2006/relationships/hyperlink" Target="https://adilet.zan.kz/rus/docs/K1700000120" TargetMode="External"/><Relationship Id="rId366" Type="http://schemas.openxmlformats.org/officeDocument/2006/relationships/hyperlink" Target="http://10.61.42.188/rus/docs/K1500000375" TargetMode="External"/><Relationship Id="rId573" Type="http://schemas.openxmlformats.org/officeDocument/2006/relationships/theme" Target="theme/theme1.xml"/><Relationship Id="rId226" Type="http://schemas.openxmlformats.org/officeDocument/2006/relationships/hyperlink" Target="http://www.adilet.zan.kz/rus/docs/K1700000120" TargetMode="External"/><Relationship Id="rId433" Type="http://schemas.openxmlformats.org/officeDocument/2006/relationships/hyperlink" Target="http://10.61.42.188/rus/docs/K1700000120" TargetMode="External"/><Relationship Id="rId74" Type="http://schemas.openxmlformats.org/officeDocument/2006/relationships/hyperlink" Target="https://online.zakon.kz/Document/?doc_id=36148637" TargetMode="External"/><Relationship Id="rId377" Type="http://schemas.openxmlformats.org/officeDocument/2006/relationships/hyperlink" Target="http://10.61.42.188/rus/docs/K1700000120" TargetMode="External"/><Relationship Id="rId500" Type="http://schemas.openxmlformats.org/officeDocument/2006/relationships/hyperlink" Target="http://adilet.zan.kz/rus/docs/K1700000120" TargetMode="External"/><Relationship Id="rId5" Type="http://schemas.openxmlformats.org/officeDocument/2006/relationships/webSettings" Target="webSettings.xml"/><Relationship Id="rId237" Type="http://schemas.openxmlformats.org/officeDocument/2006/relationships/hyperlink" Target="http://www.adilet.zan.kz/rus/docs/K1700000120" TargetMode="External"/><Relationship Id="rId444" Type="http://schemas.openxmlformats.org/officeDocument/2006/relationships/hyperlink" Target="http://10.61.42.188/rus/docs/K1700000120" TargetMode="External"/><Relationship Id="rId290" Type="http://schemas.openxmlformats.org/officeDocument/2006/relationships/hyperlink" Target="jl:36054980.3100000%20" TargetMode="External"/><Relationship Id="rId304" Type="http://schemas.openxmlformats.org/officeDocument/2006/relationships/hyperlink" Target="http://adilet.zan.kz/rus/docs/K1700000120" TargetMode="External"/><Relationship Id="rId388" Type="http://schemas.openxmlformats.org/officeDocument/2006/relationships/hyperlink" Target="http://10.61.42.188/rus/docs/K1700000120" TargetMode="External"/><Relationship Id="rId511" Type="http://schemas.openxmlformats.org/officeDocument/2006/relationships/hyperlink" Target="http://adilet.zan.kz/rus/docs/K1700000120" TargetMode="External"/><Relationship Id="rId85" Type="http://schemas.openxmlformats.org/officeDocument/2006/relationships/hyperlink" Target="https://online.zakon.kz/Document/?doc_id=36148637" TargetMode="External"/><Relationship Id="rId150" Type="http://schemas.openxmlformats.org/officeDocument/2006/relationships/hyperlink" Target="https://adilet.zan.kz/rus/docs/K1700000120" TargetMode="External"/><Relationship Id="rId248" Type="http://schemas.openxmlformats.org/officeDocument/2006/relationships/hyperlink" Target="jl:36054980.10116%20" TargetMode="External"/><Relationship Id="rId455" Type="http://schemas.openxmlformats.org/officeDocument/2006/relationships/hyperlink" Target="http://10.61.42.188/rus/docs/K1700000120" TargetMode="External"/><Relationship Id="rId12" Type="http://schemas.openxmlformats.org/officeDocument/2006/relationships/hyperlink" Target="http://10.61.42.188/rus/docs/K1700000120" TargetMode="External"/><Relationship Id="rId108" Type="http://schemas.openxmlformats.org/officeDocument/2006/relationships/hyperlink" Target="http://adilet.zan.kz/rus/docs/K1700000120" TargetMode="External"/><Relationship Id="rId315" Type="http://schemas.openxmlformats.org/officeDocument/2006/relationships/hyperlink" Target="https://adilet.zan.kz/rus/docs/K1700000120" TargetMode="External"/><Relationship Id="rId522" Type="http://schemas.openxmlformats.org/officeDocument/2006/relationships/hyperlink" Target="http://adilet.zan.kz/rus/docs/K1700000120" TargetMode="External"/><Relationship Id="rId96" Type="http://schemas.openxmlformats.org/officeDocument/2006/relationships/hyperlink" Target="https://adilet.zan.kz/rus/docs/K1700000120" TargetMode="External"/><Relationship Id="rId161" Type="http://schemas.openxmlformats.org/officeDocument/2006/relationships/hyperlink" Target="https://adilet.zan.kz/rus/docs/K1700000120" TargetMode="External"/><Relationship Id="rId399" Type="http://schemas.openxmlformats.org/officeDocument/2006/relationships/hyperlink" Target="http://10.61.42.188/rus/docs/K1700000120" TargetMode="External"/><Relationship Id="rId259" Type="http://schemas.openxmlformats.org/officeDocument/2006/relationships/hyperlink" Target="jl:36054980.2870000%20" TargetMode="External"/><Relationship Id="rId466" Type="http://schemas.openxmlformats.org/officeDocument/2006/relationships/hyperlink" Target="https://online.zakon.kz/Document/?doc_id=36148637" TargetMode="External"/><Relationship Id="rId23" Type="http://schemas.openxmlformats.org/officeDocument/2006/relationships/hyperlink" Target="http://10.61.42.188/rus/docs/Z1400000213" TargetMode="External"/><Relationship Id="rId119" Type="http://schemas.openxmlformats.org/officeDocument/2006/relationships/hyperlink" Target="https://adilet.zan.kz/rus/docs/K1700000120" TargetMode="External"/><Relationship Id="rId326" Type="http://schemas.openxmlformats.org/officeDocument/2006/relationships/hyperlink" Target="http://10.61.42.188/rus/docs/K1700000120" TargetMode="External"/><Relationship Id="rId533" Type="http://schemas.openxmlformats.org/officeDocument/2006/relationships/hyperlink" Target="http://adilet.zan.kz/rus/docs/K1700000120" TargetMode="External"/><Relationship Id="rId172" Type="http://schemas.openxmlformats.org/officeDocument/2006/relationships/hyperlink" Target="http://www.adilet.zan.kz/rus/docs/K1700000120" TargetMode="External"/><Relationship Id="rId477" Type="http://schemas.openxmlformats.org/officeDocument/2006/relationships/hyperlink" Target="http://adilet.zan.kz/rus/docs/K17000001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C7A00-A48B-4E5B-AB7A-A0F128F9F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1750</TotalTime>
  <Pages>1006</Pages>
  <Words>347045</Words>
  <Characters>1978158</Characters>
  <Application>Microsoft Office Word</Application>
  <DocSecurity>0</DocSecurity>
  <Lines>16484</Lines>
  <Paragraphs>4641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Карина Лазарева</cp:lastModifiedBy>
  <cp:revision>3075</cp:revision>
  <cp:lastPrinted>2024-07-22T15:39:00Z</cp:lastPrinted>
  <dcterms:created xsi:type="dcterms:W3CDTF">2024-06-20T15:42:00Z</dcterms:created>
  <dcterms:modified xsi:type="dcterms:W3CDTF">2024-07-22T15:39:00Z</dcterms:modified>
</cp:coreProperties>
</file>