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58" w:rsidRDefault="00F50E46">
      <w:pPr>
        <w:rPr>
          <w:color w:val="3399FF"/>
          <w:lang w:val="kk-KZ"/>
        </w:rPr>
      </w:pPr>
      <w:r>
        <w:rPr>
          <w:color w:val="3399FF"/>
          <w:lang w:val="kk-KZ"/>
        </w:rPr>
        <w:t>Астана қ</w:t>
      </w:r>
      <w:r>
        <w:rPr>
          <w:color w:val="3399FF"/>
        </w:rPr>
        <w:t>аласы</w:t>
      </w:r>
      <w:r>
        <w:rPr>
          <w:color w:val="3399FF"/>
          <w:lang w:val="kk-KZ"/>
        </w:rPr>
        <w:t xml:space="preserve">                                      город Астана</w:t>
      </w:r>
    </w:p>
    <w:p w:rsidR="00FD0458" w:rsidRDefault="00FD0458">
      <w:pPr>
        <w:pStyle w:val="Heading1"/>
        <w:spacing w:before="0"/>
        <w:jc w:val="center"/>
        <w:rPr>
          <w:rFonts w:ascii="Times New Roman" w:hAnsi="Times New Roman" w:cs="Times New Roman"/>
          <w:color w:val="auto"/>
        </w:rPr>
      </w:pPr>
    </w:p>
    <w:p w:rsidR="00FD0458" w:rsidRDefault="00F50E46">
      <w:pPr>
        <w:jc w:val="center"/>
        <w:rPr>
          <w:b/>
          <w:sz w:val="28"/>
          <w:szCs w:val="28"/>
        </w:rPr>
      </w:pPr>
      <w:r>
        <w:rPr>
          <w:b/>
          <w:sz w:val="28"/>
          <w:szCs w:val="28"/>
        </w:rPr>
        <w:t>О внесении изменений в приказ Председателя Комитета по статистике Министерства национальной экономики Республики Казахстан</w:t>
      </w:r>
    </w:p>
    <w:p w:rsidR="00FD0458" w:rsidRDefault="00F50E46">
      <w:pPr>
        <w:jc w:val="center"/>
        <w:outlineLvl w:val="0"/>
        <w:rPr>
          <w:b/>
          <w:sz w:val="28"/>
          <w:szCs w:val="28"/>
        </w:rPr>
      </w:pPr>
      <w:r>
        <w:rPr>
          <w:b/>
          <w:sz w:val="28"/>
          <w:szCs w:val="28"/>
        </w:rPr>
        <w:t>от 4 февраля 2020 года № 14 «</w:t>
      </w:r>
      <w:r>
        <w:rPr>
          <w:b/>
          <w:bCs/>
          <w:kern w:val="36"/>
          <w:sz w:val="28"/>
          <w:szCs w:val="28"/>
        </w:rPr>
        <w:t>Об утверждении статистических форм общегосударственных статистических наблюдений по структурной статистике и инструкций по их заполнению</w:t>
      </w:r>
      <w:r>
        <w:rPr>
          <w:b/>
          <w:sz w:val="28"/>
          <w:szCs w:val="28"/>
        </w:rPr>
        <w:t>»</w:t>
      </w:r>
    </w:p>
    <w:p w:rsidR="00FD0458" w:rsidRDefault="00FD0458">
      <w:pPr>
        <w:jc w:val="center"/>
        <w:rPr>
          <w:b/>
          <w:sz w:val="28"/>
          <w:szCs w:val="28"/>
        </w:rPr>
      </w:pPr>
    </w:p>
    <w:p w:rsidR="00FD0458" w:rsidRDefault="00FD0458">
      <w:pPr>
        <w:jc w:val="center"/>
        <w:rPr>
          <w:b/>
          <w:sz w:val="28"/>
          <w:szCs w:val="28"/>
        </w:rPr>
      </w:pPr>
    </w:p>
    <w:p w:rsidR="00FD0458" w:rsidRDefault="00F50E46">
      <w:pPr>
        <w:ind w:firstLine="709"/>
        <w:outlineLvl w:val="0"/>
        <w:rPr>
          <w:b/>
          <w:bCs/>
          <w:kern w:val="36"/>
          <w:sz w:val="28"/>
          <w:szCs w:val="28"/>
        </w:rPr>
      </w:pPr>
      <w:r>
        <w:rPr>
          <w:b/>
          <w:bCs/>
          <w:kern w:val="36"/>
          <w:sz w:val="28"/>
          <w:szCs w:val="28"/>
        </w:rPr>
        <w:t>ПРИКАЗЫВАЮ:</w:t>
      </w:r>
    </w:p>
    <w:p w:rsidR="00FD0458" w:rsidRDefault="00F50E46">
      <w:pPr>
        <w:ind w:firstLine="709"/>
        <w:jc w:val="both"/>
        <w:outlineLvl w:val="0"/>
        <w:rPr>
          <w:sz w:val="28"/>
          <w:szCs w:val="28"/>
        </w:rPr>
      </w:pPr>
      <w:r w:rsidRPr="008F5E57">
        <w:rPr>
          <w:sz w:val="28"/>
          <w:szCs w:val="28"/>
        </w:rPr>
        <w:t xml:space="preserve">1. Внести в </w:t>
      </w:r>
      <w:hyperlink r:id="rId9" w:anchor="z1" w:history="1">
        <w:r w:rsidRPr="008F5E57">
          <w:rPr>
            <w:rStyle w:val="aa"/>
            <w:color w:val="auto"/>
            <w:sz w:val="28"/>
            <w:szCs w:val="28"/>
            <w:u w:val="none"/>
          </w:rPr>
          <w:t>приказ</w:t>
        </w:r>
      </w:hyperlink>
      <w:r w:rsidRPr="008F5E57">
        <w:rPr>
          <w:sz w:val="28"/>
          <w:szCs w:val="28"/>
        </w:rPr>
        <w:t xml:space="preserve"> Председателя Комитета по статистике Министерства национальной экономики Республики Казахстан от 4 февраля 2020 года № 1</w:t>
      </w:r>
      <w:r>
        <w:rPr>
          <w:sz w:val="28"/>
          <w:szCs w:val="28"/>
        </w:rPr>
        <w:t>4</w:t>
      </w:r>
      <w:r w:rsidRPr="008F5E57">
        <w:rPr>
          <w:sz w:val="28"/>
          <w:szCs w:val="28"/>
        </w:rPr>
        <w:t xml:space="preserve"> «Об утверждении статистических форм общегосударственных статистических наблюдений по </w:t>
      </w:r>
      <w:r w:rsidRPr="008F5E57">
        <w:rPr>
          <w:bCs/>
          <w:kern w:val="36"/>
          <w:sz w:val="28"/>
          <w:szCs w:val="28"/>
        </w:rPr>
        <w:t>структурной статистике и инструкций по их заполнению</w:t>
      </w:r>
      <w:r w:rsidRPr="008F5E57">
        <w:rPr>
          <w:sz w:val="28"/>
          <w:szCs w:val="28"/>
        </w:rPr>
        <w:t xml:space="preserve">» (зарегистрирован в Реестре государственной регистрации нормативных правовых актов за № 20008) следующие изменения: </w:t>
      </w:r>
    </w:p>
    <w:p w:rsidR="00FD0458" w:rsidRDefault="00F50E46">
      <w:pPr>
        <w:ind w:firstLine="709"/>
        <w:jc w:val="both"/>
        <w:outlineLvl w:val="0"/>
        <w:rPr>
          <w:sz w:val="28"/>
          <w:szCs w:val="28"/>
        </w:rPr>
      </w:pPr>
      <w:r w:rsidRPr="008F5E57">
        <w:rPr>
          <w:sz w:val="28"/>
          <w:szCs w:val="28"/>
        </w:rPr>
        <w:t xml:space="preserve">приложения 1, 2, 3, 4, 9, 10, 11 и 12 </w:t>
      </w:r>
      <w:r w:rsidRPr="00C11CF1">
        <w:rPr>
          <w:iCs/>
          <w:sz w:val="28"/>
          <w:szCs w:val="28"/>
        </w:rPr>
        <w:t>к вышеуказанному приказу изложить в новой редакции согласно приложениям 1, 2, 3, 4, 5, 6, 7 и 8 к настоящему приказу</w:t>
      </w:r>
      <w:r w:rsidRPr="00C11CF1">
        <w:rPr>
          <w:sz w:val="28"/>
          <w:szCs w:val="28"/>
        </w:rPr>
        <w:t xml:space="preserve">. </w:t>
      </w:r>
    </w:p>
    <w:p w:rsidR="00FD0458" w:rsidRDefault="00F50E46">
      <w:pPr>
        <w:pStyle w:val="ad"/>
        <w:spacing w:before="0" w:beforeAutospacing="0" w:after="0" w:afterAutospacing="0"/>
        <w:ind w:firstLine="708"/>
        <w:jc w:val="both"/>
        <w:rPr>
          <w:sz w:val="28"/>
          <w:szCs w:val="28"/>
        </w:rPr>
      </w:pPr>
      <w:r w:rsidRPr="008F5E57">
        <w:rPr>
          <w:sz w:val="28"/>
          <w:szCs w:val="28"/>
        </w:rPr>
        <w:t xml:space="preserve">2. </w:t>
      </w:r>
      <w:r w:rsidRPr="008F5E57">
        <w:rPr>
          <w:sz w:val="28"/>
          <w:szCs w:val="28"/>
          <w:lang w:val="kk-KZ"/>
        </w:rPr>
        <w:t xml:space="preserve">Департаменту </w:t>
      </w:r>
      <w:r w:rsidRPr="008F5E57">
        <w:rPr>
          <w:spacing w:val="-1"/>
          <w:sz w:val="28"/>
          <w:szCs w:val="28"/>
        </w:rPr>
        <w:t>стратегического планирования и методологической координации</w:t>
      </w:r>
      <w:r w:rsidRPr="008F5E57">
        <w:rPr>
          <w:sz w:val="28"/>
          <w:szCs w:val="28"/>
        </w:rPr>
        <w:t xml:space="preserve">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p w:rsidR="00FD0458" w:rsidRDefault="00F50E46">
      <w:pPr>
        <w:pStyle w:val="ad"/>
        <w:spacing w:before="0" w:beforeAutospacing="0" w:after="0" w:afterAutospacing="0"/>
        <w:ind w:firstLine="708"/>
        <w:jc w:val="both"/>
        <w:rPr>
          <w:sz w:val="28"/>
          <w:szCs w:val="28"/>
        </w:rPr>
      </w:pPr>
      <w:r w:rsidRPr="008F5E57">
        <w:rPr>
          <w:sz w:val="28"/>
          <w:szCs w:val="28"/>
        </w:rPr>
        <w:t>1) государственную регистрацию настоящего приказа в Министерстве юстиции Республики Казахстан;</w:t>
      </w:r>
    </w:p>
    <w:p w:rsidR="00FD0458" w:rsidRDefault="00F50E46">
      <w:pPr>
        <w:pStyle w:val="ad"/>
        <w:spacing w:before="0" w:beforeAutospacing="0" w:after="0" w:afterAutospacing="0"/>
        <w:ind w:firstLine="708"/>
        <w:jc w:val="both"/>
        <w:rPr>
          <w:sz w:val="28"/>
          <w:szCs w:val="28"/>
        </w:rPr>
      </w:pPr>
      <w:r w:rsidRPr="008F5E57">
        <w:rPr>
          <w:sz w:val="28"/>
          <w:szCs w:val="28"/>
        </w:rPr>
        <w:t>2) размещение настоящего приказа на официальном интернет-ресурсе Бюро национальной статистики Агентства по стратегическому планированию и реформам Республики Казахстан.</w:t>
      </w:r>
    </w:p>
    <w:p w:rsidR="00FD0458" w:rsidRDefault="00F50E46">
      <w:pPr>
        <w:pStyle w:val="ad"/>
        <w:spacing w:before="0" w:beforeAutospacing="0" w:after="0" w:afterAutospacing="0"/>
        <w:ind w:firstLine="708"/>
        <w:jc w:val="both"/>
        <w:rPr>
          <w:sz w:val="28"/>
          <w:szCs w:val="28"/>
        </w:rPr>
      </w:pPr>
      <w:r w:rsidRPr="008F5E57">
        <w:rPr>
          <w:sz w:val="28"/>
          <w:szCs w:val="28"/>
        </w:rPr>
        <w:t>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p w:rsidR="00FD0458" w:rsidRDefault="00F50E46">
      <w:pPr>
        <w:jc w:val="both"/>
        <w:rPr>
          <w:sz w:val="28"/>
          <w:szCs w:val="28"/>
          <w:lang w:val="kk-KZ"/>
        </w:rPr>
      </w:pPr>
      <w:r>
        <w:rPr>
          <w:sz w:val="28"/>
          <w:szCs w:val="28"/>
        </w:rPr>
        <w:tab/>
      </w:r>
      <w:r w:rsidRPr="008F5E57">
        <w:rPr>
          <w:sz w:val="28"/>
          <w:szCs w:val="28"/>
        </w:rPr>
        <w:t xml:space="preserve">4. </w:t>
      </w:r>
      <w:r>
        <w:rPr>
          <w:sz w:val="28"/>
          <w:szCs w:val="28"/>
          <w:lang w:val="kk-KZ"/>
        </w:rPr>
        <w:t>Настоящий приказ вводится в действие с 1 января 2025 года и подлежит официальному опубликованию.</w:t>
      </w:r>
    </w:p>
    <w:p w:rsidR="00FD0458" w:rsidRDefault="00FD0458">
      <w:pPr>
        <w:pStyle w:val="ad"/>
        <w:spacing w:before="0" w:beforeAutospacing="0" w:after="0" w:afterAutospacing="0"/>
        <w:ind w:firstLine="708"/>
        <w:jc w:val="both"/>
        <w:rPr>
          <w:sz w:val="28"/>
          <w:szCs w:val="28"/>
          <w:lang w:val="kk-KZ"/>
        </w:rPr>
      </w:pPr>
    </w:p>
    <w:p w:rsidR="00FD0458" w:rsidRDefault="00FD0458">
      <w:pPr>
        <w:rPr>
          <w:sz w:val="28"/>
          <w:szCs w:val="28"/>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3152"/>
      </w:tblGrid>
      <w:tr w:rsidR="00FD0458" w:rsidTr="007865BE">
        <w:tc>
          <w:tcPr>
            <w:tcW w:w="3652" w:type="dxa"/>
            <w:hideMark/>
          </w:tcPr>
          <w:p w:rsidR="00FD0458" w:rsidRDefault="00F50E46">
            <w:r>
              <w:rPr>
                <w:b/>
                <w:sz w:val="28"/>
              </w:rPr>
              <w:t>Руководитель Бюро национальной статистики Агентства по стратегическому планированию и реформам Республики Казахстан</w:t>
            </w:r>
          </w:p>
        </w:tc>
        <w:tc>
          <w:tcPr>
            <w:tcW w:w="2126" w:type="dxa"/>
          </w:tcPr>
          <w:p w:rsidR="00FD0458" w:rsidRDefault="00FD0458"/>
        </w:tc>
        <w:tc>
          <w:tcPr>
            <w:tcW w:w="3152" w:type="dxa"/>
            <w:hideMark/>
          </w:tcPr>
          <w:p w:rsidR="00FD0458" w:rsidRDefault="00F50E46">
            <w:r>
              <w:rPr>
                <w:b/>
                <w:sz w:val="28"/>
              </w:rPr>
              <w:t>М. Турлубаев</w:t>
            </w:r>
          </w:p>
        </w:tc>
      </w:tr>
    </w:tbl>
    <w:p w:rsidR="00FD0458" w:rsidRDefault="00FD0458">
      <w:pPr>
        <w:rPr>
          <w:sz w:val="28"/>
          <w:szCs w:val="28"/>
        </w:rPr>
      </w:pPr>
    </w:p>
    <w:p w:rsidR="00FD0458" w:rsidRDefault="00F50E46">
      <w:pPr>
        <w:pStyle w:val="ad"/>
        <w:spacing w:before="0" w:beforeAutospacing="0" w:after="0" w:afterAutospacing="0"/>
        <w:rPr>
          <w:sz w:val="28"/>
          <w:szCs w:val="28"/>
        </w:rPr>
      </w:pPr>
      <w:r>
        <w:rPr>
          <w:sz w:val="28"/>
          <w:szCs w:val="28"/>
        </w:rPr>
        <w:tab/>
      </w:r>
      <w:r w:rsidRPr="0080234F">
        <w:rPr>
          <w:sz w:val="28"/>
          <w:szCs w:val="28"/>
        </w:rPr>
        <w:t xml:space="preserve">      </w:t>
      </w:r>
      <w:r w:rsidRPr="0080234F">
        <w:rPr>
          <w:sz w:val="28"/>
          <w:szCs w:val="28"/>
        </w:rPr>
        <w:tab/>
      </w:r>
      <w:r w:rsidRPr="0080234F">
        <w:rPr>
          <w:sz w:val="28"/>
          <w:szCs w:val="28"/>
        </w:rPr>
        <w:tab/>
      </w:r>
    </w:p>
    <w:p w:rsidR="00FD0458" w:rsidRDefault="00F50E46">
      <w:pPr>
        <w:pStyle w:val="ad"/>
        <w:spacing w:before="0" w:beforeAutospacing="0" w:after="0" w:afterAutospacing="0"/>
        <w:rPr>
          <w:sz w:val="28"/>
          <w:szCs w:val="28"/>
        </w:rPr>
      </w:pPr>
      <w:r w:rsidRPr="0080234F">
        <w:rPr>
          <w:sz w:val="28"/>
          <w:szCs w:val="28"/>
        </w:rPr>
        <w:t xml:space="preserve">      </w:t>
      </w:r>
      <w:r w:rsidRPr="0080234F">
        <w:rPr>
          <w:sz w:val="28"/>
          <w:szCs w:val="28"/>
        </w:rPr>
        <w:tab/>
      </w:r>
      <w:r>
        <w:rPr>
          <w:sz w:val="28"/>
          <w:szCs w:val="28"/>
        </w:rPr>
        <w:t>«СОГЛАСОВАН»</w:t>
      </w:r>
    </w:p>
    <w:p w:rsidR="00FD0458" w:rsidRDefault="00F50E46">
      <w:pPr>
        <w:pStyle w:val="ad"/>
        <w:spacing w:before="0" w:beforeAutospacing="0" w:after="0" w:afterAutospacing="0"/>
        <w:rPr>
          <w:sz w:val="28"/>
          <w:szCs w:val="28"/>
        </w:rPr>
      </w:pPr>
      <w:r w:rsidRPr="0080234F">
        <w:rPr>
          <w:sz w:val="28"/>
          <w:szCs w:val="28"/>
        </w:rPr>
        <w:tab/>
        <w:t xml:space="preserve">Министерство </w:t>
      </w:r>
      <w:r>
        <w:rPr>
          <w:sz w:val="28"/>
          <w:szCs w:val="28"/>
        </w:rPr>
        <w:t>финансов</w:t>
      </w:r>
    </w:p>
    <w:p w:rsidR="00FD0458" w:rsidRDefault="00F50E46">
      <w:pPr>
        <w:pStyle w:val="ad"/>
        <w:spacing w:before="0" w:beforeAutospacing="0" w:after="0" w:afterAutospacing="0"/>
        <w:rPr>
          <w:sz w:val="28"/>
          <w:szCs w:val="28"/>
        </w:rPr>
      </w:pPr>
      <w:r w:rsidRPr="0080234F">
        <w:rPr>
          <w:sz w:val="28"/>
          <w:szCs w:val="28"/>
        </w:rPr>
        <w:tab/>
        <w:t>Республики Казахстан</w:t>
      </w:r>
    </w:p>
    <w:p w:rsidR="00FD0458" w:rsidRDefault="00FD0458">
      <w:pPr>
        <w:pStyle w:val="ad"/>
        <w:spacing w:before="0" w:beforeAutospacing="0" w:after="0" w:afterAutospacing="0"/>
        <w:jc w:val="both"/>
      </w:pPr>
    </w:p>
    <w:p w:rsidR="00FD0458" w:rsidRDefault="00FD0458"/>
    <w:sectPr w:rsidR="00FD0458" w:rsidSect="00053A7D">
      <w:headerReference w:type="even" r:id="rId10"/>
      <w:headerReference w:type="default" r:id="rId11"/>
      <w:footerReference w:type="default" r:id="rId12"/>
      <w:headerReference w:type="first" r:id="rId13"/>
      <w:footerReference w:type="first" r:id="rId14"/>
      <w:pgSz w:w="11906" w:h="16838"/>
      <w:pgMar w:top="1418" w:right="85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3F2" w:rsidRDefault="00A053F2" w:rsidP="00FD0458">
      <w:r>
        <w:separator/>
      </w:r>
    </w:p>
  </w:endnote>
  <w:endnote w:type="continuationSeparator" w:id="1">
    <w:p w:rsidR="00A053F2" w:rsidRDefault="00A053F2" w:rsidP="00FD0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58" w:rsidRDefault="00FD0458">
    <w:pPr>
      <w:jc w:val="center"/>
    </w:pPr>
  </w:p>
  <w:p w:rsidR="00FD0458" w:rsidRDefault="00F50E46">
    <w:pPr>
      <w:jc w:val="center"/>
    </w:pPr>
    <w:r>
      <w:t>Нормативтік құқықтық актілерді мемлекеттік тіркеудің тізіліміне №  болып енгізілді</w:t>
    </w:r>
  </w:p>
  <w:p w:rsidR="00FD0458" w:rsidRDefault="00F50E46">
    <w:pPr>
      <w:jc w:val="center"/>
    </w:pPr>
    <w:r>
      <w:t>ИС «ИПГО». Копия электронного документа. Дата  01.07.2024.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58" w:rsidRDefault="00FD0458">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3F2" w:rsidRDefault="00A053F2" w:rsidP="00FD0458">
      <w:r>
        <w:separator/>
      </w:r>
    </w:p>
  </w:footnote>
  <w:footnote w:type="continuationSeparator" w:id="1">
    <w:p w:rsidR="00A053F2" w:rsidRDefault="00A053F2" w:rsidP="00FD0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58" w:rsidRDefault="006C5B15">
    <w:pPr>
      <w:pStyle w:val="Header"/>
      <w:framePr w:wrap="around" w:vAnchor="text" w:hAnchor="margin" w:xAlign="center" w:y="1"/>
      <w:rPr>
        <w:rStyle w:val="PageNumber"/>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1663" type="#_x0000_t136" style="position:absolute;margin-left:0;margin-top:0;width:530.65pt;height:79.2pt;rotation:315;z-index:-251660288;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r w:rsidR="00F50E46">
      <w:rPr>
        <w:rStyle w:val="PageNumber"/>
      </w:rPr>
      <w:pgNum/>
    </w:r>
  </w:p>
  <w:p w:rsidR="00FD0458" w:rsidRDefault="00FD04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58" w:rsidRDefault="006C5B15">
    <w:pPr>
      <w:pStyle w:val="Header"/>
      <w:framePr w:wrap="around" w:vAnchor="text" w:hAnchor="margin" w:xAlign="center" w:y="1"/>
      <w:rPr>
        <w:rStyle w:val="PageNumber"/>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1662" type="#_x0000_t136" style="position:absolute;margin-left:0;margin-top:0;width:530.65pt;height:79.2pt;rotation:315;z-index:-251659264;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r>
      <w:rPr>
        <w:rStyle w:val="PageNumber"/>
      </w:rPr>
      <w:fldChar w:fldCharType="begin"/>
    </w:r>
    <w:r w:rsidR="00F50E46">
      <w:rPr>
        <w:rStyle w:val="PageNumber"/>
      </w:rPr>
      <w:instrText xml:space="preserve">PAGE  </w:instrText>
    </w:r>
    <w:r>
      <w:rPr>
        <w:rStyle w:val="PageNumber"/>
      </w:rPr>
      <w:fldChar w:fldCharType="separate"/>
    </w:r>
    <w:r w:rsidR="001469ED">
      <w:rPr>
        <w:rStyle w:val="PageNumber"/>
        <w:noProof/>
      </w:rPr>
      <w:t>2</w:t>
    </w:r>
    <w:r>
      <w:rPr>
        <w:rStyle w:val="PageNumber"/>
      </w:rPr>
      <w:fldChar w:fldCharType="end"/>
    </w:r>
  </w:p>
  <w:p w:rsidR="00FD0458" w:rsidRDefault="00FD04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Look w:val="01E0"/>
    </w:tblPr>
    <w:tblGrid>
      <w:gridCol w:w="3936"/>
      <w:gridCol w:w="2126"/>
      <w:gridCol w:w="4263"/>
    </w:tblGrid>
    <w:tr w:rsidR="00FD0458" w:rsidTr="00073119">
      <w:trPr>
        <w:trHeight w:val="1348"/>
      </w:trPr>
      <w:tc>
        <w:tcPr>
          <w:tcW w:w="3936" w:type="dxa"/>
          <w:shd w:val="clear" w:color="auto" w:fill="auto"/>
        </w:tcPr>
        <w:p w:rsidR="00FD0458" w:rsidRDefault="00F50E46">
          <w:pPr>
            <w:spacing w:line="288" w:lineRule="auto"/>
            <w:ind w:right="459"/>
            <w:jc w:val="center"/>
            <w:rPr>
              <w:b/>
              <w:bCs/>
              <w:color w:val="3399FF"/>
              <w:lang w:val="kk-KZ"/>
            </w:rPr>
          </w:pPr>
          <w:r w:rsidRPr="00A646AF">
            <w:rPr>
              <w:b/>
              <w:bCs/>
              <w:color w:val="3399FF"/>
            </w:rPr>
            <w:t xml:space="preserve">ҚАЗАҚСТАН РЕСПУБЛИКАСЫ </w:t>
          </w:r>
          <w:r>
            <w:rPr>
              <w:b/>
              <w:bCs/>
              <w:color w:val="3399FF"/>
              <w:lang w:val="kk-KZ"/>
            </w:rPr>
            <w:t>СТРАТЕГИЯЛЫҚ ЖОСПАРЛАУ ЖӘНЕ РЕФОРМАЛАР</w:t>
          </w:r>
        </w:p>
        <w:p w:rsidR="00FD0458" w:rsidRDefault="00F50E46">
          <w:pPr>
            <w:spacing w:line="288" w:lineRule="auto"/>
            <w:ind w:right="459"/>
            <w:jc w:val="center"/>
            <w:rPr>
              <w:b/>
              <w:bCs/>
              <w:color w:val="3399FF"/>
              <w:lang w:val="kk-KZ"/>
            </w:rPr>
          </w:pPr>
          <w:r>
            <w:rPr>
              <w:b/>
              <w:bCs/>
              <w:color w:val="3399FF"/>
              <w:lang w:val="kk-KZ"/>
            </w:rPr>
            <w:t>АГЕНТТІГІ</w:t>
          </w:r>
        </w:p>
        <w:p w:rsidR="00FD0458" w:rsidRDefault="00F50E46">
          <w:pPr>
            <w:spacing w:line="288" w:lineRule="auto"/>
            <w:ind w:right="459"/>
            <w:jc w:val="center"/>
            <w:rPr>
              <w:b/>
              <w:color w:val="3A7298"/>
              <w:sz w:val="32"/>
              <w:szCs w:val="32"/>
              <w:lang w:val="kk-KZ"/>
            </w:rPr>
          </w:pPr>
          <w:r>
            <w:rPr>
              <w:b/>
              <w:bCs/>
              <w:color w:val="3399FF"/>
              <w:lang w:val="kk-KZ"/>
            </w:rPr>
            <w:t>ҰЛТТЫҚ СТАТИСТИКА БЮРОСЫ</w:t>
          </w:r>
        </w:p>
      </w:tc>
      <w:tc>
        <w:tcPr>
          <w:tcW w:w="2126" w:type="dxa"/>
          <w:shd w:val="clear" w:color="auto" w:fill="auto"/>
        </w:tcPr>
        <w:p w:rsidR="00FD0458" w:rsidRDefault="00F50E46">
          <w:pPr>
            <w:jc w:val="center"/>
            <w:rPr>
              <w:sz w:val="22"/>
              <w:szCs w:val="22"/>
              <w:lang w:val="kk-KZ"/>
            </w:rPr>
          </w:pPr>
          <w:r>
            <w:rPr>
              <w:noProof/>
              <w:sz w:val="22"/>
              <w:szCs w:val="22"/>
            </w:rPr>
            <w:drawing>
              <wp:inline distT="0" distB="0" distL="0" distR="0">
                <wp:extent cx="972820" cy="972820"/>
                <wp:effectExtent l="0" t="0" r="0" b="0"/>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FD0458" w:rsidRDefault="00F50E46">
          <w:pPr>
            <w:spacing w:line="288" w:lineRule="auto"/>
            <w:jc w:val="center"/>
            <w:rPr>
              <w:b/>
              <w:bCs/>
              <w:color w:val="3399FF"/>
              <w:lang w:val="kk-KZ"/>
            </w:rPr>
          </w:pPr>
          <w:r>
            <w:rPr>
              <w:b/>
              <w:bCs/>
              <w:color w:val="3399FF"/>
              <w:lang w:val="kk-KZ"/>
            </w:rPr>
            <w:t>АГЕНТСТВО ПО СТРАТЕГИЧЕСКОМУ ПЛАНИРОВАНИЮ И РЕФОРМАМ</w:t>
          </w:r>
          <w:r w:rsidRPr="00B12C86">
            <w:rPr>
              <w:b/>
              <w:bCs/>
              <w:color w:val="3399FF"/>
              <w:lang w:val="kk-KZ"/>
            </w:rPr>
            <w:t xml:space="preserve"> РЕСПУБЛИКИ КАЗАХСТАН</w:t>
          </w:r>
        </w:p>
        <w:p w:rsidR="00FD0458" w:rsidRDefault="00F50E46">
          <w:pPr>
            <w:spacing w:line="288" w:lineRule="auto"/>
            <w:jc w:val="center"/>
            <w:rPr>
              <w:b/>
              <w:color w:val="3A7298"/>
              <w:sz w:val="29"/>
              <w:szCs w:val="29"/>
              <w:lang w:val="kk-KZ"/>
            </w:rPr>
          </w:pPr>
          <w:r>
            <w:rPr>
              <w:b/>
              <w:bCs/>
              <w:color w:val="3399FF"/>
              <w:lang w:val="kk-KZ"/>
            </w:rPr>
            <w:t>БЮРО НАЦИОНАЛЬНОЙ СТАТИСТИКИ</w:t>
          </w:r>
        </w:p>
      </w:tc>
    </w:tr>
    <w:tr w:rsidR="00FD0458" w:rsidTr="00073119">
      <w:trPr>
        <w:trHeight w:val="591"/>
      </w:trPr>
      <w:tc>
        <w:tcPr>
          <w:tcW w:w="3936" w:type="dxa"/>
          <w:shd w:val="clear" w:color="auto" w:fill="auto"/>
        </w:tcPr>
        <w:p w:rsidR="00FD0458" w:rsidRDefault="00FD0458">
          <w:pPr>
            <w:widowControl w:val="0"/>
            <w:ind w:right="459"/>
            <w:jc w:val="center"/>
            <w:rPr>
              <w:b/>
              <w:bCs/>
              <w:color w:val="3399FF"/>
              <w:sz w:val="22"/>
              <w:szCs w:val="22"/>
            </w:rPr>
          </w:pPr>
        </w:p>
        <w:p w:rsidR="00FD0458" w:rsidRDefault="00F50E46">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FD0458" w:rsidRDefault="00FD0458">
          <w:pPr>
            <w:jc w:val="center"/>
            <w:rPr>
              <w:sz w:val="22"/>
              <w:szCs w:val="22"/>
              <w:lang w:val="kk-KZ"/>
            </w:rPr>
          </w:pPr>
        </w:p>
      </w:tc>
      <w:tc>
        <w:tcPr>
          <w:tcW w:w="4263" w:type="dxa"/>
          <w:shd w:val="clear" w:color="auto" w:fill="auto"/>
        </w:tcPr>
        <w:p w:rsidR="00FD0458" w:rsidRDefault="00FD0458">
          <w:pPr>
            <w:spacing w:line="288" w:lineRule="auto"/>
            <w:jc w:val="center"/>
            <w:rPr>
              <w:b/>
              <w:bCs/>
              <w:color w:val="3399FF"/>
              <w:sz w:val="22"/>
              <w:szCs w:val="22"/>
            </w:rPr>
          </w:pPr>
        </w:p>
        <w:p w:rsidR="00FD0458" w:rsidRDefault="00F50E46">
          <w:pPr>
            <w:spacing w:line="288" w:lineRule="auto"/>
            <w:jc w:val="center"/>
            <w:rPr>
              <w:b/>
              <w:bCs/>
              <w:color w:val="3399FF"/>
              <w:lang w:val="kk-KZ"/>
            </w:rPr>
          </w:pPr>
          <w:r w:rsidRPr="0087566C">
            <w:rPr>
              <w:b/>
              <w:bCs/>
              <w:color w:val="3399FF"/>
              <w:sz w:val="22"/>
              <w:szCs w:val="22"/>
            </w:rPr>
            <w:t>ПРИКАЗ</w:t>
          </w:r>
        </w:p>
      </w:tc>
    </w:tr>
  </w:tbl>
  <w:p w:rsidR="00FD0458" w:rsidRDefault="006C5B15">
    <w:pPr>
      <w:pStyle w:val="Header"/>
      <w:rPr>
        <w:color w:val="3A7298"/>
        <w:sz w:val="22"/>
        <w:szCs w:val="22"/>
        <w:lang w:val="kk-KZ"/>
      </w:rPr>
    </w:pPr>
    <w:r w:rsidRPr="006C5B1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1661" type="#_x0000_t136" style="position:absolute;margin-left:0;margin-top:0;width:530.65pt;height:79.2pt;rotation:315;z-index:-251658240;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p>
  <w:p w:rsidR="00FD0458" w:rsidRDefault="006C5B15">
    <w:pPr>
      <w:pStyle w:val="Header"/>
      <w:rPr>
        <w:color w:val="3A7298"/>
        <w:sz w:val="22"/>
        <w:szCs w:val="22"/>
      </w:rPr>
    </w:pPr>
    <w:r w:rsidRPr="006C5B15">
      <w:rPr>
        <w:noProof/>
        <w:color w:val="3399FF"/>
        <w:sz w:val="22"/>
        <w:szCs w:val="22"/>
        <w:lang w:eastAsia="ru-RU"/>
      </w:rPr>
      <w:pict>
        <v:line id="Line 26" o:spid="_x0000_s1660" style="position:absolute;flip:y;z-index:251659264;visibility:visible;mso-position-vertical-relative:page" from=".55pt,119.95pt" to="505.4pt,119.95pt" strokecolor="#39f" strokeweight="1.25pt">
          <w10:wrap anchory="page"/>
        </v:line>
      </w:pict>
    </w:r>
    <w:r w:rsidR="00F50E46" w:rsidRPr="00E04401">
      <w:rPr>
        <w:b/>
        <w:bCs/>
        <w:color w:val="3399FF"/>
        <w:sz w:val="22"/>
        <w:szCs w:val="22"/>
        <w:lang w:eastAsia="ru-RU"/>
      </w:rPr>
      <w:t xml:space="preserve">№ 16                                                                                              </w:t>
    </w:r>
    <w:r w:rsidR="00F50E46">
      <w:rPr>
        <w:b/>
        <w:bCs/>
        <w:color w:val="3399FF"/>
        <w:sz w:val="22"/>
        <w:szCs w:val="22"/>
        <w:lang w:eastAsia="ru-RU"/>
      </w:rPr>
      <w:t xml:space="preserve">    от 1 июля 2024 года</w:t>
    </w:r>
    <w:bookmarkStart w:id="0" w:name="_GoBack"/>
    <w:bookmarkEnd w:id="0"/>
  </w:p>
  <w:p w:rsidR="00FD0458" w:rsidRDefault="00FD0458">
    <w:pPr>
      <w:rPr>
        <w:color w:val="3A7234"/>
        <w:sz w:val="14"/>
        <w:szCs w:val="14"/>
        <w:lang w:val="kk-KZ"/>
      </w:rPr>
    </w:pPr>
  </w:p>
  <w:p w:rsidR="00FD0458" w:rsidRDefault="00FD0458">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1F4B"/>
    <w:multiLevelType w:val="hybridMultilevel"/>
    <w:tmpl w:val="83F23BCE"/>
    <w:lvl w:ilvl="0" w:tplc="B94C390C">
      <w:start w:val="1"/>
      <w:numFmt w:val="decimal"/>
      <w:lvlText w:val="%1."/>
      <w:lvlJc w:val="left"/>
      <w:pPr>
        <w:tabs>
          <w:tab w:val="num" w:pos="1669"/>
        </w:tabs>
        <w:ind w:left="1669" w:hanging="360"/>
      </w:pPr>
    </w:lvl>
    <w:lvl w:ilvl="1" w:tplc="E17A934A">
      <w:start w:val="1"/>
      <w:numFmt w:val="lowerLetter"/>
      <w:lvlText w:val="%2."/>
      <w:lvlJc w:val="left"/>
      <w:pPr>
        <w:tabs>
          <w:tab w:val="num" w:pos="2389"/>
        </w:tabs>
        <w:ind w:left="2389" w:hanging="360"/>
      </w:pPr>
    </w:lvl>
    <w:lvl w:ilvl="2" w:tplc="F5D477D2">
      <w:start w:val="1"/>
      <w:numFmt w:val="lowerRoman"/>
      <w:lvlText w:val="%3."/>
      <w:lvlJc w:val="right"/>
      <w:pPr>
        <w:tabs>
          <w:tab w:val="num" w:pos="3109"/>
        </w:tabs>
        <w:ind w:left="3109" w:hanging="180"/>
      </w:pPr>
    </w:lvl>
    <w:lvl w:ilvl="3" w:tplc="54245316">
      <w:start w:val="1"/>
      <w:numFmt w:val="decimal"/>
      <w:lvlText w:val="%4."/>
      <w:lvlJc w:val="left"/>
      <w:pPr>
        <w:tabs>
          <w:tab w:val="num" w:pos="3829"/>
        </w:tabs>
        <w:ind w:left="3829" w:hanging="360"/>
      </w:pPr>
    </w:lvl>
    <w:lvl w:ilvl="4" w:tplc="CB3E8904">
      <w:start w:val="1"/>
      <w:numFmt w:val="lowerLetter"/>
      <w:lvlText w:val="%5."/>
      <w:lvlJc w:val="left"/>
      <w:pPr>
        <w:tabs>
          <w:tab w:val="num" w:pos="4549"/>
        </w:tabs>
        <w:ind w:left="4549" w:hanging="360"/>
      </w:pPr>
    </w:lvl>
    <w:lvl w:ilvl="5" w:tplc="FEE66E0E">
      <w:start w:val="1"/>
      <w:numFmt w:val="lowerRoman"/>
      <w:lvlText w:val="%6."/>
      <w:lvlJc w:val="right"/>
      <w:pPr>
        <w:tabs>
          <w:tab w:val="num" w:pos="5269"/>
        </w:tabs>
        <w:ind w:left="5269" w:hanging="180"/>
      </w:pPr>
    </w:lvl>
    <w:lvl w:ilvl="6" w:tplc="9A6ED618">
      <w:start w:val="1"/>
      <w:numFmt w:val="decimal"/>
      <w:lvlText w:val="%7."/>
      <w:lvlJc w:val="left"/>
      <w:pPr>
        <w:tabs>
          <w:tab w:val="num" w:pos="5989"/>
        </w:tabs>
        <w:ind w:left="5989" w:hanging="360"/>
      </w:pPr>
    </w:lvl>
    <w:lvl w:ilvl="7" w:tplc="E53A62F8">
      <w:start w:val="1"/>
      <w:numFmt w:val="lowerLetter"/>
      <w:lvlText w:val="%8."/>
      <w:lvlJc w:val="left"/>
      <w:pPr>
        <w:tabs>
          <w:tab w:val="num" w:pos="6709"/>
        </w:tabs>
        <w:ind w:left="6709" w:hanging="360"/>
      </w:pPr>
    </w:lvl>
    <w:lvl w:ilvl="8" w:tplc="5F442FA4">
      <w:start w:val="1"/>
      <w:numFmt w:val="lowerRoman"/>
      <w:lvlText w:val="%9."/>
      <w:lvlJc w:val="right"/>
      <w:pPr>
        <w:tabs>
          <w:tab w:val="num" w:pos="7429"/>
        </w:tabs>
        <w:ind w:left="7429" w:hanging="180"/>
      </w:pPr>
    </w:lvl>
  </w:abstractNum>
  <w:abstractNum w:abstractNumId="1">
    <w:nsid w:val="25BF38FD"/>
    <w:multiLevelType w:val="multilevel"/>
    <w:tmpl w:val="1900845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nsid w:val="26DB5A3E"/>
    <w:multiLevelType w:val="hybridMultilevel"/>
    <w:tmpl w:val="AF587544"/>
    <w:lvl w:ilvl="0" w:tplc="14D44EA6">
      <w:start w:val="1"/>
      <w:numFmt w:val="decimal"/>
      <w:lvlText w:val="%1."/>
      <w:lvlJc w:val="left"/>
      <w:pPr>
        <w:ind w:left="1065" w:hanging="360"/>
      </w:pPr>
      <w:rPr>
        <w:rFonts w:hint="default"/>
      </w:rPr>
    </w:lvl>
    <w:lvl w:ilvl="1" w:tplc="A4340E1E">
      <w:start w:val="1"/>
      <w:numFmt w:val="lowerLetter"/>
      <w:lvlText w:val="%2."/>
      <w:lvlJc w:val="left"/>
      <w:pPr>
        <w:ind w:left="1785" w:hanging="360"/>
      </w:pPr>
    </w:lvl>
    <w:lvl w:ilvl="2" w:tplc="143A48A4">
      <w:start w:val="1"/>
      <w:numFmt w:val="lowerRoman"/>
      <w:lvlText w:val="%3."/>
      <w:lvlJc w:val="right"/>
      <w:pPr>
        <w:ind w:left="2505" w:hanging="180"/>
      </w:pPr>
    </w:lvl>
    <w:lvl w:ilvl="3" w:tplc="43D469F0">
      <w:start w:val="1"/>
      <w:numFmt w:val="decimal"/>
      <w:lvlText w:val="%4."/>
      <w:lvlJc w:val="left"/>
      <w:pPr>
        <w:ind w:left="3225" w:hanging="360"/>
      </w:pPr>
    </w:lvl>
    <w:lvl w:ilvl="4" w:tplc="945ADBD2">
      <w:start w:val="1"/>
      <w:numFmt w:val="lowerLetter"/>
      <w:lvlText w:val="%5."/>
      <w:lvlJc w:val="left"/>
      <w:pPr>
        <w:ind w:left="3945" w:hanging="360"/>
      </w:pPr>
    </w:lvl>
    <w:lvl w:ilvl="5" w:tplc="BFB645B0">
      <w:start w:val="1"/>
      <w:numFmt w:val="lowerRoman"/>
      <w:lvlText w:val="%6."/>
      <w:lvlJc w:val="right"/>
      <w:pPr>
        <w:ind w:left="4665" w:hanging="180"/>
      </w:pPr>
    </w:lvl>
    <w:lvl w:ilvl="6" w:tplc="FBD6EDCC">
      <w:start w:val="1"/>
      <w:numFmt w:val="decimal"/>
      <w:lvlText w:val="%7."/>
      <w:lvlJc w:val="left"/>
      <w:pPr>
        <w:ind w:left="5385" w:hanging="360"/>
      </w:pPr>
    </w:lvl>
    <w:lvl w:ilvl="7" w:tplc="5CA0C8E2">
      <w:start w:val="1"/>
      <w:numFmt w:val="lowerLetter"/>
      <w:lvlText w:val="%8."/>
      <w:lvlJc w:val="left"/>
      <w:pPr>
        <w:ind w:left="6105" w:hanging="360"/>
      </w:pPr>
    </w:lvl>
    <w:lvl w:ilvl="8" w:tplc="20BE670E">
      <w:start w:val="1"/>
      <w:numFmt w:val="lowerRoman"/>
      <w:lvlText w:val="%9."/>
      <w:lvlJc w:val="right"/>
      <w:pPr>
        <w:ind w:left="6825" w:hanging="180"/>
      </w:pPr>
    </w:lvl>
  </w:abstractNum>
  <w:abstractNum w:abstractNumId="3">
    <w:nsid w:val="4A7D57B9"/>
    <w:multiLevelType w:val="hybridMultilevel"/>
    <w:tmpl w:val="25A803D8"/>
    <w:lvl w:ilvl="0" w:tplc="F85EE91A">
      <w:start w:val="40"/>
      <w:numFmt w:val="decimal"/>
      <w:lvlText w:val="%1)"/>
      <w:lvlJc w:val="left"/>
      <w:pPr>
        <w:tabs>
          <w:tab w:val="num" w:pos="1720"/>
        </w:tabs>
        <w:ind w:left="1720" w:hanging="1020"/>
      </w:pPr>
      <w:rPr>
        <w:rFonts w:hint="default"/>
      </w:rPr>
    </w:lvl>
    <w:lvl w:ilvl="1" w:tplc="1DC8CF26">
      <w:start w:val="1"/>
      <w:numFmt w:val="lowerLetter"/>
      <w:lvlText w:val="%2."/>
      <w:lvlJc w:val="left"/>
      <w:pPr>
        <w:tabs>
          <w:tab w:val="num" w:pos="1780"/>
        </w:tabs>
        <w:ind w:left="1780" w:hanging="360"/>
      </w:pPr>
    </w:lvl>
    <w:lvl w:ilvl="2" w:tplc="927C3854">
      <w:start w:val="1"/>
      <w:numFmt w:val="lowerRoman"/>
      <w:lvlText w:val="%3."/>
      <w:lvlJc w:val="right"/>
      <w:pPr>
        <w:tabs>
          <w:tab w:val="num" w:pos="2500"/>
        </w:tabs>
        <w:ind w:left="2500" w:hanging="180"/>
      </w:pPr>
    </w:lvl>
    <w:lvl w:ilvl="3" w:tplc="6B60D8AC">
      <w:start w:val="1"/>
      <w:numFmt w:val="decimal"/>
      <w:lvlText w:val="%4."/>
      <w:lvlJc w:val="left"/>
      <w:pPr>
        <w:tabs>
          <w:tab w:val="num" w:pos="3220"/>
        </w:tabs>
        <w:ind w:left="3220" w:hanging="360"/>
      </w:pPr>
    </w:lvl>
    <w:lvl w:ilvl="4" w:tplc="E59628B2">
      <w:start w:val="1"/>
      <w:numFmt w:val="lowerLetter"/>
      <w:lvlText w:val="%5."/>
      <w:lvlJc w:val="left"/>
      <w:pPr>
        <w:tabs>
          <w:tab w:val="num" w:pos="3940"/>
        </w:tabs>
        <w:ind w:left="3940" w:hanging="360"/>
      </w:pPr>
    </w:lvl>
    <w:lvl w:ilvl="5" w:tplc="850ED8D4">
      <w:start w:val="1"/>
      <w:numFmt w:val="lowerRoman"/>
      <w:lvlText w:val="%6."/>
      <w:lvlJc w:val="right"/>
      <w:pPr>
        <w:tabs>
          <w:tab w:val="num" w:pos="4660"/>
        </w:tabs>
        <w:ind w:left="4660" w:hanging="180"/>
      </w:pPr>
    </w:lvl>
    <w:lvl w:ilvl="6" w:tplc="B56EAEE6">
      <w:start w:val="1"/>
      <w:numFmt w:val="decimal"/>
      <w:lvlText w:val="%7."/>
      <w:lvlJc w:val="left"/>
      <w:pPr>
        <w:tabs>
          <w:tab w:val="num" w:pos="5380"/>
        </w:tabs>
        <w:ind w:left="5380" w:hanging="360"/>
      </w:pPr>
    </w:lvl>
    <w:lvl w:ilvl="7" w:tplc="44FE35D6">
      <w:start w:val="1"/>
      <w:numFmt w:val="lowerLetter"/>
      <w:lvlText w:val="%8."/>
      <w:lvlJc w:val="left"/>
      <w:pPr>
        <w:tabs>
          <w:tab w:val="num" w:pos="6100"/>
        </w:tabs>
        <w:ind w:left="6100" w:hanging="360"/>
      </w:pPr>
    </w:lvl>
    <w:lvl w:ilvl="8" w:tplc="AD40DF62">
      <w:start w:val="1"/>
      <w:numFmt w:val="lowerRoman"/>
      <w:lvlText w:val="%9."/>
      <w:lvlJc w:val="right"/>
      <w:pPr>
        <w:tabs>
          <w:tab w:val="num" w:pos="6820"/>
        </w:tabs>
        <w:ind w:left="6820" w:hanging="180"/>
      </w:pPr>
    </w:lvl>
  </w:abstractNum>
  <w:abstractNum w:abstractNumId="4">
    <w:nsid w:val="60527BFC"/>
    <w:multiLevelType w:val="multilevel"/>
    <w:tmpl w:val="9ADEC24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nsid w:val="74B6380D"/>
    <w:multiLevelType w:val="hybridMultilevel"/>
    <w:tmpl w:val="1E7825B8"/>
    <w:lvl w:ilvl="0" w:tplc="537E9EE2">
      <w:start w:val="2"/>
      <w:numFmt w:val="decimal"/>
      <w:lvlText w:val="%1."/>
      <w:lvlJc w:val="left"/>
      <w:pPr>
        <w:ind w:left="720" w:hanging="360"/>
      </w:pPr>
      <w:rPr>
        <w:rFonts w:hint="default"/>
      </w:rPr>
    </w:lvl>
    <w:lvl w:ilvl="1" w:tplc="C2F4A7E8">
      <w:start w:val="1"/>
      <w:numFmt w:val="decimal"/>
      <w:lvlText w:val="%2."/>
      <w:lvlJc w:val="left"/>
      <w:pPr>
        <w:tabs>
          <w:tab w:val="num" w:pos="1440"/>
        </w:tabs>
        <w:ind w:left="1440" w:hanging="360"/>
      </w:pPr>
    </w:lvl>
    <w:lvl w:ilvl="2" w:tplc="F7BEF956">
      <w:start w:val="1"/>
      <w:numFmt w:val="decimal"/>
      <w:lvlText w:val="%3."/>
      <w:lvlJc w:val="left"/>
      <w:pPr>
        <w:tabs>
          <w:tab w:val="num" w:pos="2160"/>
        </w:tabs>
        <w:ind w:left="2160" w:hanging="360"/>
      </w:pPr>
    </w:lvl>
    <w:lvl w:ilvl="3" w:tplc="23D4E466">
      <w:start w:val="1"/>
      <w:numFmt w:val="decimal"/>
      <w:lvlText w:val="%4."/>
      <w:lvlJc w:val="left"/>
      <w:pPr>
        <w:tabs>
          <w:tab w:val="num" w:pos="2880"/>
        </w:tabs>
        <w:ind w:left="2880" w:hanging="360"/>
      </w:pPr>
    </w:lvl>
    <w:lvl w:ilvl="4" w:tplc="DC4A8764">
      <w:start w:val="1"/>
      <w:numFmt w:val="decimal"/>
      <w:lvlText w:val="%5."/>
      <w:lvlJc w:val="left"/>
      <w:pPr>
        <w:tabs>
          <w:tab w:val="num" w:pos="3600"/>
        </w:tabs>
        <w:ind w:left="3600" w:hanging="360"/>
      </w:pPr>
    </w:lvl>
    <w:lvl w:ilvl="5" w:tplc="903010B8">
      <w:start w:val="1"/>
      <w:numFmt w:val="decimal"/>
      <w:lvlText w:val="%6."/>
      <w:lvlJc w:val="left"/>
      <w:pPr>
        <w:tabs>
          <w:tab w:val="num" w:pos="4320"/>
        </w:tabs>
        <w:ind w:left="4320" w:hanging="360"/>
      </w:pPr>
    </w:lvl>
    <w:lvl w:ilvl="6" w:tplc="A38EEF30">
      <w:start w:val="1"/>
      <w:numFmt w:val="decimal"/>
      <w:lvlText w:val="%7."/>
      <w:lvlJc w:val="left"/>
      <w:pPr>
        <w:tabs>
          <w:tab w:val="num" w:pos="5040"/>
        </w:tabs>
        <w:ind w:left="5040" w:hanging="360"/>
      </w:pPr>
    </w:lvl>
    <w:lvl w:ilvl="7" w:tplc="926476A0">
      <w:start w:val="1"/>
      <w:numFmt w:val="decimal"/>
      <w:lvlText w:val="%8."/>
      <w:lvlJc w:val="left"/>
      <w:pPr>
        <w:tabs>
          <w:tab w:val="num" w:pos="5760"/>
        </w:tabs>
        <w:ind w:left="5760" w:hanging="360"/>
      </w:pPr>
    </w:lvl>
    <w:lvl w:ilvl="8" w:tplc="59EAE69A">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08"/>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FD0458"/>
    <w:rsid w:val="001469ED"/>
    <w:rsid w:val="00382DAF"/>
    <w:rsid w:val="006C5B15"/>
    <w:rsid w:val="00816C0B"/>
    <w:rsid w:val="00A053F2"/>
    <w:rsid w:val="00C12730"/>
    <w:rsid w:val="00D435EB"/>
    <w:rsid w:val="00F50E46"/>
    <w:rsid w:val="00FD04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BF61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link w:val="a8"/>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0">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1">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e"/>
    <w:uiPriority w:val="99"/>
    <w:qFormat/>
    <w:rsid w:val="00364E0B"/>
    <w:pPr>
      <w:overflowPunct/>
      <w:autoSpaceDE/>
      <w:autoSpaceDN/>
      <w:adjustRightInd/>
      <w:spacing w:before="100" w:beforeAutospacing="1" w:after="100" w:afterAutospacing="1"/>
    </w:pPr>
    <w:rPr>
      <w:sz w:val="24"/>
      <w:szCs w:val="24"/>
    </w:rPr>
  </w:style>
  <w:style w:type="character" w:customStyle="1" w:styleId="PageNumber">
    <w:name w:val="Page Number"/>
    <w:basedOn w:val="a0"/>
    <w:rsid w:val="00BE78CA"/>
  </w:style>
  <w:style w:type="character" w:styleId="af">
    <w:name w:val="Strong"/>
    <w:qFormat/>
    <w:rsid w:val="007111E8"/>
    <w:rPr>
      <w:b/>
      <w:bCs/>
    </w:rPr>
  </w:style>
  <w:style w:type="paragraph" w:customStyle="1" w:styleId="Footer">
    <w:name w:val="Footer"/>
    <w:basedOn w:val="a"/>
    <w:link w:val="af0"/>
    <w:rsid w:val="004726FE"/>
    <w:pPr>
      <w:tabs>
        <w:tab w:val="center" w:pos="4677"/>
        <w:tab w:val="right" w:pos="9355"/>
      </w:tabs>
    </w:pPr>
  </w:style>
  <w:style w:type="character" w:customStyle="1" w:styleId="af0">
    <w:name w:val="Нижний колонтитул Знак"/>
    <w:basedOn w:val="a0"/>
    <w:link w:val="Footer"/>
    <w:rsid w:val="004726FE"/>
  </w:style>
  <w:style w:type="paragraph" w:customStyle="1" w:styleId="20">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1">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2">
    <w:name w:val="Balloon Text"/>
    <w:basedOn w:val="a"/>
    <w:link w:val="af3"/>
    <w:semiHidden/>
    <w:unhideWhenUsed/>
    <w:rsid w:val="008D72E0"/>
    <w:rPr>
      <w:rFonts w:ascii="Tahoma" w:hAnsi="Tahoma" w:cs="Tahoma"/>
      <w:sz w:val="16"/>
      <w:szCs w:val="16"/>
    </w:rPr>
  </w:style>
  <w:style w:type="character" w:customStyle="1" w:styleId="af3">
    <w:name w:val="Текст выноски Знак"/>
    <w:basedOn w:val="a0"/>
    <w:link w:val="af2"/>
    <w:semiHidden/>
    <w:rsid w:val="008D72E0"/>
    <w:rPr>
      <w:rFonts w:ascii="Tahoma" w:hAnsi="Tahoma" w:cs="Tahoma"/>
      <w:sz w:val="16"/>
      <w:szCs w:val="16"/>
    </w:rPr>
  </w:style>
  <w:style w:type="character" w:customStyle="1" w:styleId="a8">
    <w:name w:val="Без интервала Знак"/>
    <w:basedOn w:val="a0"/>
    <w:link w:val="a7"/>
    <w:uiPriority w:val="1"/>
    <w:rsid w:val="00CE5DAA"/>
    <w:rPr>
      <w:sz w:val="24"/>
      <w:szCs w:val="24"/>
    </w:rPr>
  </w:style>
  <w:style w:type="paragraph" w:customStyle="1" w:styleId="12">
    <w:name w:val="Абзац списка1"/>
    <w:basedOn w:val="a"/>
    <w:rsid w:val="00CE5DAA"/>
    <w:pPr>
      <w:overflowPunct/>
      <w:autoSpaceDE/>
      <w:autoSpaceDN/>
      <w:adjustRightInd/>
      <w:spacing w:after="200" w:line="276" w:lineRule="auto"/>
      <w:ind w:left="720"/>
    </w:pPr>
    <w:rPr>
      <w:rFonts w:ascii="Calibri" w:hAnsi="Calibri" w:cs="Calibri"/>
      <w:sz w:val="22"/>
      <w:szCs w:val="22"/>
    </w:rPr>
  </w:style>
  <w:style w:type="paragraph" w:customStyle="1" w:styleId="21">
    <w:name w:val="Абзац списка2"/>
    <w:basedOn w:val="a"/>
    <w:rsid w:val="006D515D"/>
    <w:pPr>
      <w:overflowPunct/>
      <w:autoSpaceDE/>
      <w:autoSpaceDN/>
      <w:adjustRightInd/>
      <w:spacing w:after="200" w:line="276" w:lineRule="auto"/>
      <w:ind w:left="720"/>
    </w:pPr>
    <w:rPr>
      <w:rFonts w:ascii="Calibri" w:hAnsi="Calibri" w:cs="Calibri"/>
      <w:sz w:val="22"/>
      <w:szCs w:val="22"/>
    </w:rPr>
  </w:style>
  <w:style w:type="character" w:customStyle="1" w:styleId="ae">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d"/>
    <w:uiPriority w:val="99"/>
    <w:locked/>
    <w:rsid w:val="0003430E"/>
    <w:rPr>
      <w:sz w:val="24"/>
      <w:szCs w:val="24"/>
    </w:rPr>
  </w:style>
  <w:style w:type="character" w:customStyle="1" w:styleId="1">
    <w:name w:val="Заголовок 1 Знак"/>
    <w:basedOn w:val="a0"/>
    <w:link w:val="Heading1"/>
    <w:rsid w:val="00BF61D1"/>
    <w:rPr>
      <w:rFonts w:asciiTheme="majorHAnsi" w:eastAsiaTheme="majorEastAsia" w:hAnsiTheme="majorHAnsi" w:cstheme="majorBidi"/>
      <w:b/>
      <w:bCs/>
      <w:color w:val="365F91" w:themeColor="accent1" w:themeShade="BF"/>
      <w:sz w:val="28"/>
      <w:szCs w:val="28"/>
    </w:rPr>
  </w:style>
  <w:style w:type="paragraph" w:styleId="af4">
    <w:name w:val="footer"/>
    <w:basedOn w:val="a"/>
    <w:link w:val="13"/>
    <w:semiHidden/>
    <w:unhideWhenUsed/>
    <w:rsid w:val="001469ED"/>
    <w:pPr>
      <w:tabs>
        <w:tab w:val="center" w:pos="4677"/>
        <w:tab w:val="right" w:pos="9355"/>
      </w:tabs>
    </w:pPr>
  </w:style>
  <w:style w:type="character" w:customStyle="1" w:styleId="13">
    <w:name w:val="Нижний колонтитул Знак1"/>
    <w:basedOn w:val="a0"/>
    <w:link w:val="af4"/>
    <w:semiHidden/>
    <w:rsid w:val="001469ED"/>
  </w:style>
</w:styles>
</file>

<file path=word/webSettings.xml><?xml version="1.0" encoding="utf-8"?>
<w:webSettings xmlns:r="http://schemas.openxmlformats.org/officeDocument/2006/relationships" xmlns:w="http://schemas.openxmlformats.org/wordprocessingml/2006/main">
  <w:divs>
    <w:div w:id="151413376">
      <w:marLeft w:val="0"/>
      <w:marRight w:val="0"/>
      <w:marTop w:val="0"/>
      <w:marBottom w:val="0"/>
      <w:divBdr>
        <w:top w:val="none" w:sz="0" w:space="0" w:color="auto"/>
        <w:left w:val="none" w:sz="0" w:space="0" w:color="auto"/>
        <w:bottom w:val="none" w:sz="0" w:space="0" w:color="auto"/>
        <w:right w:val="none" w:sz="0" w:space="0" w:color="auto"/>
      </w:divBdr>
    </w:div>
    <w:div w:id="706494705">
      <w:marLeft w:val="0"/>
      <w:marRight w:val="0"/>
      <w:marTop w:val="0"/>
      <w:marBottom w:val="0"/>
      <w:divBdr>
        <w:top w:val="none" w:sz="0" w:space="0" w:color="auto"/>
        <w:left w:val="none" w:sz="0" w:space="0" w:color="auto"/>
        <w:bottom w:val="none" w:sz="0" w:space="0" w:color="auto"/>
        <w:right w:val="none" w:sz="0" w:space="0" w:color="auto"/>
      </w:divBdr>
    </w:div>
    <w:div w:id="809253203">
      <w:marLeft w:val="0"/>
      <w:marRight w:val="0"/>
      <w:marTop w:val="0"/>
      <w:marBottom w:val="0"/>
      <w:divBdr>
        <w:top w:val="none" w:sz="0" w:space="0" w:color="auto"/>
        <w:left w:val="none" w:sz="0" w:space="0" w:color="auto"/>
        <w:bottom w:val="none" w:sz="0" w:space="0" w:color="auto"/>
        <w:right w:val="none" w:sz="0" w:space="0" w:color="auto"/>
      </w:divBdr>
    </w:div>
    <w:div w:id="1206331106">
      <w:marLeft w:val="0"/>
      <w:marRight w:val="0"/>
      <w:marTop w:val="0"/>
      <w:marBottom w:val="0"/>
      <w:divBdr>
        <w:top w:val="none" w:sz="0" w:space="0" w:color="auto"/>
        <w:left w:val="none" w:sz="0" w:space="0" w:color="auto"/>
        <w:bottom w:val="none" w:sz="0" w:space="0" w:color="auto"/>
        <w:right w:val="none" w:sz="0" w:space="0" w:color="auto"/>
      </w:divBdr>
    </w:div>
    <w:div w:id="1355838385">
      <w:marLeft w:val="0"/>
      <w:marRight w:val="0"/>
      <w:marTop w:val="0"/>
      <w:marBottom w:val="0"/>
      <w:divBdr>
        <w:top w:val="none" w:sz="0" w:space="0" w:color="auto"/>
        <w:left w:val="none" w:sz="0" w:space="0" w:color="auto"/>
        <w:bottom w:val="none" w:sz="0" w:space="0" w:color="auto"/>
        <w:right w:val="none" w:sz="0" w:space="0" w:color="auto"/>
      </w:divBdr>
    </w:div>
    <w:div w:id="1368480954">
      <w:marLeft w:val="0"/>
      <w:marRight w:val="0"/>
      <w:marTop w:val="0"/>
      <w:marBottom w:val="0"/>
      <w:divBdr>
        <w:top w:val="none" w:sz="0" w:space="0" w:color="auto"/>
        <w:left w:val="none" w:sz="0" w:space="0" w:color="auto"/>
        <w:bottom w:val="none" w:sz="0" w:space="0" w:color="auto"/>
        <w:right w:val="none" w:sz="0" w:space="0" w:color="auto"/>
      </w:divBdr>
    </w:div>
    <w:div w:id="1502040128">
      <w:marLeft w:val="0"/>
      <w:marRight w:val="0"/>
      <w:marTop w:val="0"/>
      <w:marBottom w:val="0"/>
      <w:divBdr>
        <w:top w:val="none" w:sz="0" w:space="0" w:color="auto"/>
        <w:left w:val="none" w:sz="0" w:space="0" w:color="auto"/>
        <w:bottom w:val="none" w:sz="0" w:space="0" w:color="auto"/>
        <w:right w:val="none" w:sz="0" w:space="0" w:color="auto"/>
      </w:divBdr>
    </w:div>
    <w:div w:id="1827696743">
      <w:marLeft w:val="0"/>
      <w:marRight w:val="0"/>
      <w:marTop w:val="0"/>
      <w:marBottom w:val="0"/>
      <w:divBdr>
        <w:top w:val="none" w:sz="0" w:space="0" w:color="auto"/>
        <w:left w:val="none" w:sz="0" w:space="0" w:color="auto"/>
        <w:bottom w:val="none" w:sz="0" w:space="0" w:color="auto"/>
        <w:right w:val="none" w:sz="0" w:space="0" w:color="auto"/>
      </w:divBdr>
    </w:div>
    <w:div w:id="2009362121">
      <w:marLeft w:val="0"/>
      <w:marRight w:val="0"/>
      <w:marTop w:val="0"/>
      <w:marBottom w:val="0"/>
      <w:divBdr>
        <w:top w:val="none" w:sz="0" w:space="0" w:color="auto"/>
        <w:left w:val="none" w:sz="0" w:space="0" w:color="auto"/>
        <w:bottom w:val="none" w:sz="0" w:space="0" w:color="auto"/>
        <w:right w:val="none" w:sz="0" w:space="0" w:color="auto"/>
      </w:divBdr>
    </w:div>
    <w:div w:id="2029867968">
      <w:marLeft w:val="0"/>
      <w:marRight w:val="0"/>
      <w:marTop w:val="0"/>
      <w:marBottom w:val="0"/>
      <w:divBdr>
        <w:top w:val="none" w:sz="0" w:space="0" w:color="auto"/>
        <w:left w:val="none" w:sz="0" w:space="0" w:color="auto"/>
        <w:bottom w:val="none" w:sz="0" w:space="0" w:color="auto"/>
        <w:right w:val="none" w:sz="0" w:space="0" w:color="auto"/>
      </w:divBdr>
    </w:div>
    <w:div w:id="21116574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adilet.zan.kz/rus/docs/V1500012516"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Normal.dotm</Template>
  <TotalTime>85</TotalTime>
  <Pages>2</Pages>
  <Words>308</Words>
  <Characters>1758</Characters>
  <Application>Microsoft Office Word</Application>
  <DocSecurity>0</DocSecurity>
  <Lines>14</Lines>
  <Paragraphs>4</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2062</CharactersWithSpaces>
  <SharedDoc>false</SharedDoc>
  <HyperlinksChanged>false</HyperlinksChanged>
  <AppVersion>12.0000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2021-02-16T07:29:00Z</dcterms:created>
  <dc:creator>user</dc:creator>
  <lastModifiedBy>A.Massalimov</lastModifiedBy>
  <dcterms:modified xsi:type="dcterms:W3CDTF">2024-06-27T12:24:00Z</dcterms:modified>
  <revision>51</revision>
  <dc:title>ЌАЗАЌСТАН</dc:title>
</coreProperties>
</file>

<file path=customXml/itemProps1.xml><?xml version="1.0" encoding="utf-8"?>
<ds:datastoreItem xmlns:ds="http://schemas.openxmlformats.org/officeDocument/2006/customXml" ds:itemID="{ACEC94B7-3FA5-47F1-8BC7-A4B7819657DD}">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F857BF18-87D1-4466-9916-85ADF45FF611}">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297</Words>
  <Characters>1697</Characters>
  <Application>Microsoft Office Word</Application>
  <DocSecurity>0</DocSecurity>
  <Lines>14</Lines>
  <Paragraphs>3</Paragraphs>
  <ScaleCrop>false</ScaleCrop>
  <Company>АО НИТ</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A.Massalimov</cp:lastModifiedBy>
  <cp:revision>4</cp:revision>
  <dcterms:created xsi:type="dcterms:W3CDTF">2024-07-01T11:02:00Z</dcterms:created>
  <dcterms:modified xsi:type="dcterms:W3CDTF">2024-07-15T05:39:00Z</dcterms:modified>
</cp:coreProperties>
</file>