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5B9599" w14:textId="6FA54BBF" w:rsidR="001C4CD5" w:rsidRPr="003C6F3C" w:rsidRDefault="001C4CD5" w:rsidP="00547302">
      <w:pPr>
        <w:shd w:val="clear" w:color="auto" w:fill="FFFFFF"/>
        <w:tabs>
          <w:tab w:val="left" w:pos="709"/>
        </w:tabs>
        <w:spacing w:after="120" w:line="240" w:lineRule="auto"/>
        <w:ind w:firstLine="709"/>
        <w:jc w:val="center"/>
        <w:textAlignment w:val="baseline"/>
        <w:rPr>
          <w:rFonts w:ascii="Times New Roman" w:eastAsia="Times New Roman" w:hAnsi="Times New Roman" w:cs="Times New Roman"/>
          <w:b/>
          <w:sz w:val="24"/>
          <w:szCs w:val="24"/>
          <w:lang w:eastAsia="ru-RU"/>
        </w:rPr>
      </w:pPr>
      <w:r w:rsidRPr="003C6F3C">
        <w:rPr>
          <w:rFonts w:ascii="Times New Roman" w:eastAsia="Times New Roman" w:hAnsi="Times New Roman" w:cs="Times New Roman"/>
          <w:b/>
          <w:sz w:val="24"/>
          <w:szCs w:val="24"/>
          <w:lang w:eastAsia="ru-RU"/>
        </w:rPr>
        <w:t>Заявление о намечаемой деятельности</w:t>
      </w:r>
    </w:p>
    <w:p w14:paraId="5D83304B" w14:textId="5A80D427" w:rsidR="004542CE" w:rsidRPr="003C6F3C" w:rsidRDefault="003C6F3C" w:rsidP="00547302">
      <w:pPr>
        <w:shd w:val="clear" w:color="auto" w:fill="FFFFFF"/>
        <w:tabs>
          <w:tab w:val="left" w:pos="709"/>
        </w:tabs>
        <w:spacing w:after="120" w:line="240" w:lineRule="auto"/>
        <w:ind w:firstLine="709"/>
        <w:jc w:val="center"/>
        <w:textAlignment w:val="baseline"/>
        <w:rPr>
          <w:rFonts w:ascii="Times New Roman" w:eastAsia="Times New Roman" w:hAnsi="Times New Roman" w:cs="Times New Roman"/>
          <w:b/>
          <w:sz w:val="24"/>
          <w:szCs w:val="24"/>
          <w:lang w:eastAsia="ru-RU"/>
        </w:rPr>
      </w:pPr>
      <w:r w:rsidRPr="003C6F3C">
        <w:rPr>
          <w:rFonts w:ascii="Times New Roman" w:eastAsia="Times New Roman" w:hAnsi="Times New Roman" w:cs="Times New Roman"/>
          <w:b/>
          <w:sz w:val="24"/>
          <w:szCs w:val="24"/>
          <w:lang w:eastAsia="ru-RU"/>
        </w:rPr>
        <w:t xml:space="preserve">Проекту ликвидации последствий недропользования по углеводородам месторождения </w:t>
      </w:r>
      <w:proofErr w:type="spellStart"/>
      <w:r w:rsidRPr="003C6F3C">
        <w:rPr>
          <w:rFonts w:ascii="Times New Roman" w:eastAsia="Times New Roman" w:hAnsi="Times New Roman" w:cs="Times New Roman"/>
          <w:b/>
          <w:sz w:val="24"/>
          <w:szCs w:val="24"/>
          <w:lang w:eastAsia="ru-RU"/>
        </w:rPr>
        <w:t>Акшабулак</w:t>
      </w:r>
      <w:proofErr w:type="spellEnd"/>
      <w:r w:rsidRPr="003C6F3C">
        <w:rPr>
          <w:rFonts w:ascii="Times New Roman" w:eastAsia="Times New Roman" w:hAnsi="Times New Roman" w:cs="Times New Roman"/>
          <w:b/>
          <w:sz w:val="24"/>
          <w:szCs w:val="24"/>
          <w:lang w:eastAsia="ru-RU"/>
        </w:rPr>
        <w:t xml:space="preserve"> Северный в пределах контрактной территории ТОО «KAZPETROL GROUP (КАЗПЕТРОЛ ГРУП)» (возврат участка недр)</w:t>
      </w:r>
    </w:p>
    <w:p w14:paraId="61C0D4BF" w14:textId="3490C85D" w:rsidR="001C4CD5" w:rsidRPr="003C6F3C" w:rsidRDefault="001C4CD5" w:rsidP="006F15F1">
      <w:pPr>
        <w:pStyle w:val="a3"/>
        <w:numPr>
          <w:ilvl w:val="0"/>
          <w:numId w:val="13"/>
        </w:numPr>
        <w:shd w:val="clear" w:color="auto" w:fill="FFFFFF"/>
        <w:tabs>
          <w:tab w:val="left" w:pos="0"/>
        </w:tabs>
        <w:spacing w:after="120" w:line="240" w:lineRule="auto"/>
        <w:textAlignment w:val="baseline"/>
        <w:rPr>
          <w:rFonts w:ascii="Times New Roman" w:eastAsia="Times New Roman" w:hAnsi="Times New Roman" w:cs="Times New Roman"/>
          <w:b/>
          <w:sz w:val="24"/>
          <w:szCs w:val="24"/>
          <w:lang w:eastAsia="ru-RU"/>
        </w:rPr>
      </w:pPr>
      <w:r w:rsidRPr="003C6F3C">
        <w:rPr>
          <w:rFonts w:ascii="Times New Roman" w:eastAsia="Times New Roman" w:hAnsi="Times New Roman" w:cs="Times New Roman"/>
          <w:b/>
          <w:sz w:val="24"/>
          <w:szCs w:val="24"/>
          <w:lang w:eastAsia="ru-RU"/>
        </w:rPr>
        <w:t>Сведения об инициаторе намечаемой деятельности:</w:t>
      </w:r>
    </w:p>
    <w:p w14:paraId="2C04FD95" w14:textId="77777777" w:rsidR="00204EAF" w:rsidRPr="003C6F3C" w:rsidRDefault="001C4CD5" w:rsidP="004D4106">
      <w:pPr>
        <w:shd w:val="clear" w:color="auto" w:fill="FFFFFF"/>
        <w:tabs>
          <w:tab w:val="left" w:pos="709"/>
        </w:tabs>
        <w:spacing w:after="0" w:line="240" w:lineRule="auto"/>
        <w:jc w:val="both"/>
        <w:textAlignment w:val="baseline"/>
        <w:rPr>
          <w:rFonts w:ascii="Times New Roman" w:eastAsia="Times New Roman" w:hAnsi="Times New Roman" w:cs="Times New Roman"/>
          <w:i/>
          <w:sz w:val="24"/>
          <w:szCs w:val="24"/>
          <w:lang w:eastAsia="ru-RU"/>
        </w:rPr>
      </w:pPr>
      <w:r w:rsidRPr="003C6F3C">
        <w:rPr>
          <w:rFonts w:ascii="Times New Roman" w:eastAsia="Times New Roman" w:hAnsi="Times New Roman" w:cs="Times New Roman"/>
          <w:sz w:val="24"/>
          <w:szCs w:val="24"/>
          <w:lang w:eastAsia="ru-RU"/>
        </w:rPr>
        <w:tab/>
      </w:r>
      <w:r w:rsidR="00204EAF" w:rsidRPr="003C6F3C">
        <w:rPr>
          <w:rFonts w:ascii="Times New Roman" w:eastAsia="Times New Roman" w:hAnsi="Times New Roman" w:cs="Times New Roman"/>
          <w:i/>
          <w:sz w:val="24"/>
          <w:szCs w:val="24"/>
          <w:lang w:eastAsia="ru-RU"/>
        </w:rPr>
        <w:t>Наименование, адрес места нахождения, бизнес-идентификационный номер, данные о первом руководителе, телефон, адрес электронной почты.</w:t>
      </w:r>
    </w:p>
    <w:p w14:paraId="51A3D252" w14:textId="77777777" w:rsidR="003C6F3C" w:rsidRPr="003C6F3C" w:rsidRDefault="003C6F3C" w:rsidP="004D4106">
      <w:pPr>
        <w:shd w:val="clear" w:color="auto" w:fill="FFFFFF"/>
        <w:tabs>
          <w:tab w:val="left" w:pos="709"/>
        </w:tabs>
        <w:spacing w:after="0" w:line="240" w:lineRule="auto"/>
        <w:ind w:firstLine="426"/>
        <w:jc w:val="both"/>
        <w:textAlignment w:val="baseline"/>
        <w:rPr>
          <w:rFonts w:ascii="Times New Roman" w:eastAsia="Calibri" w:hAnsi="Times New Roman" w:cs="Times New Roman"/>
          <w:bCs/>
          <w:sz w:val="24"/>
          <w:szCs w:val="24"/>
        </w:rPr>
      </w:pPr>
      <w:r w:rsidRPr="003C6F3C">
        <w:rPr>
          <w:rFonts w:ascii="Times New Roman" w:eastAsia="Calibri" w:hAnsi="Times New Roman" w:cs="Times New Roman"/>
          <w:bCs/>
          <w:sz w:val="24"/>
          <w:szCs w:val="24"/>
        </w:rPr>
        <w:t>1.1 ТОО «</w:t>
      </w:r>
      <w:r w:rsidRPr="003C6F3C">
        <w:rPr>
          <w:rFonts w:ascii="Times New Roman" w:eastAsia="Calibri" w:hAnsi="Times New Roman" w:cs="Times New Roman"/>
          <w:bCs/>
          <w:sz w:val="24"/>
          <w:szCs w:val="24"/>
          <w:lang w:val="en-US"/>
        </w:rPr>
        <w:t>KAZPETROL</w:t>
      </w:r>
      <w:r w:rsidRPr="003C6F3C">
        <w:rPr>
          <w:rFonts w:ascii="Times New Roman" w:eastAsia="Calibri" w:hAnsi="Times New Roman" w:cs="Times New Roman"/>
          <w:bCs/>
          <w:sz w:val="24"/>
          <w:szCs w:val="24"/>
        </w:rPr>
        <w:t xml:space="preserve"> </w:t>
      </w:r>
      <w:r w:rsidRPr="003C6F3C">
        <w:rPr>
          <w:rFonts w:ascii="Times New Roman" w:eastAsia="Calibri" w:hAnsi="Times New Roman" w:cs="Times New Roman"/>
          <w:bCs/>
          <w:sz w:val="24"/>
          <w:szCs w:val="24"/>
          <w:lang w:val="en-US"/>
        </w:rPr>
        <w:t>GROUP</w:t>
      </w:r>
      <w:r w:rsidRPr="003C6F3C">
        <w:rPr>
          <w:rFonts w:ascii="Times New Roman" w:eastAsia="Calibri" w:hAnsi="Times New Roman" w:cs="Times New Roman"/>
          <w:bCs/>
          <w:sz w:val="24"/>
          <w:szCs w:val="24"/>
        </w:rPr>
        <w:t>».</w:t>
      </w:r>
    </w:p>
    <w:p w14:paraId="14C86FF4" w14:textId="77777777" w:rsidR="003C6F3C" w:rsidRPr="003C6F3C" w:rsidRDefault="003C6F3C" w:rsidP="004D4106">
      <w:pPr>
        <w:shd w:val="clear" w:color="auto" w:fill="FFFFFF"/>
        <w:tabs>
          <w:tab w:val="left" w:pos="709"/>
        </w:tabs>
        <w:spacing w:after="0" w:line="240" w:lineRule="auto"/>
        <w:ind w:firstLine="426"/>
        <w:jc w:val="both"/>
        <w:textAlignment w:val="baseline"/>
        <w:rPr>
          <w:rFonts w:ascii="Times New Roman" w:eastAsia="Calibri" w:hAnsi="Times New Roman" w:cs="Times New Roman"/>
          <w:bCs/>
          <w:sz w:val="24"/>
          <w:szCs w:val="24"/>
        </w:rPr>
      </w:pPr>
      <w:r w:rsidRPr="003C6F3C">
        <w:rPr>
          <w:rFonts w:ascii="Times New Roman" w:eastAsia="Calibri" w:hAnsi="Times New Roman" w:cs="Times New Roman"/>
          <w:bCs/>
          <w:sz w:val="24"/>
          <w:szCs w:val="24"/>
        </w:rPr>
        <w:t xml:space="preserve">1.2 Республика Казахстан, г. Кызылорда, ул. </w:t>
      </w:r>
      <w:proofErr w:type="spellStart"/>
      <w:r w:rsidRPr="003C6F3C">
        <w:rPr>
          <w:rFonts w:ascii="Times New Roman" w:eastAsia="Calibri" w:hAnsi="Times New Roman" w:cs="Times New Roman"/>
          <w:bCs/>
          <w:sz w:val="24"/>
          <w:szCs w:val="24"/>
        </w:rPr>
        <w:t>Желтоксан</w:t>
      </w:r>
      <w:proofErr w:type="spellEnd"/>
      <w:r w:rsidRPr="003C6F3C">
        <w:rPr>
          <w:rFonts w:ascii="Times New Roman" w:eastAsia="Calibri" w:hAnsi="Times New Roman" w:cs="Times New Roman"/>
          <w:bCs/>
          <w:sz w:val="24"/>
          <w:szCs w:val="24"/>
        </w:rPr>
        <w:t xml:space="preserve"> 12, БЦ «Бастау», 6-7 этаж;</w:t>
      </w:r>
    </w:p>
    <w:p w14:paraId="687BA726" w14:textId="77777777" w:rsidR="003C6F3C" w:rsidRPr="003C6F3C" w:rsidRDefault="003C6F3C" w:rsidP="004D4106">
      <w:pPr>
        <w:shd w:val="clear" w:color="auto" w:fill="FFFFFF"/>
        <w:tabs>
          <w:tab w:val="left" w:pos="709"/>
        </w:tabs>
        <w:spacing w:after="0" w:line="240" w:lineRule="auto"/>
        <w:ind w:firstLine="426"/>
        <w:jc w:val="both"/>
        <w:textAlignment w:val="baseline"/>
        <w:rPr>
          <w:rFonts w:ascii="Times New Roman" w:eastAsia="Calibri" w:hAnsi="Times New Roman" w:cs="Times New Roman"/>
          <w:bCs/>
          <w:sz w:val="24"/>
          <w:szCs w:val="24"/>
        </w:rPr>
      </w:pPr>
      <w:r w:rsidRPr="003C6F3C">
        <w:rPr>
          <w:rFonts w:ascii="Times New Roman" w:eastAsia="Calibri" w:hAnsi="Times New Roman" w:cs="Times New Roman"/>
          <w:bCs/>
          <w:sz w:val="24"/>
          <w:szCs w:val="24"/>
        </w:rPr>
        <w:t>1.3 БИН 050 444 000 082;</w:t>
      </w:r>
    </w:p>
    <w:p w14:paraId="6AC84FE4" w14:textId="7AD7BA5F" w:rsidR="003C6F3C" w:rsidRPr="003C6F3C" w:rsidRDefault="003C6F3C" w:rsidP="004D4106">
      <w:pPr>
        <w:shd w:val="clear" w:color="auto" w:fill="FFFFFF"/>
        <w:tabs>
          <w:tab w:val="left" w:pos="709"/>
        </w:tabs>
        <w:spacing w:after="0" w:line="240" w:lineRule="auto"/>
        <w:ind w:firstLine="426"/>
        <w:jc w:val="both"/>
        <w:textAlignment w:val="baseline"/>
        <w:rPr>
          <w:rFonts w:ascii="Times New Roman" w:eastAsia="Calibri" w:hAnsi="Times New Roman" w:cs="Times New Roman"/>
          <w:bCs/>
          <w:sz w:val="24"/>
          <w:szCs w:val="24"/>
        </w:rPr>
      </w:pPr>
      <w:r w:rsidRPr="003C6F3C">
        <w:rPr>
          <w:rFonts w:ascii="Times New Roman" w:eastAsia="Calibri" w:hAnsi="Times New Roman" w:cs="Times New Roman"/>
          <w:bCs/>
          <w:sz w:val="24"/>
          <w:szCs w:val="24"/>
        </w:rPr>
        <w:t xml:space="preserve">1.4 Генеральный Директор – </w:t>
      </w:r>
      <w:proofErr w:type="spellStart"/>
      <w:r w:rsidRPr="003C6F3C">
        <w:rPr>
          <w:rFonts w:ascii="Times New Roman" w:eastAsia="Calibri" w:hAnsi="Times New Roman" w:cs="Times New Roman"/>
          <w:bCs/>
          <w:sz w:val="24"/>
          <w:szCs w:val="24"/>
        </w:rPr>
        <w:t>Тазабеков</w:t>
      </w:r>
      <w:proofErr w:type="spellEnd"/>
      <w:r w:rsidRPr="003C6F3C">
        <w:rPr>
          <w:rFonts w:ascii="Times New Roman" w:eastAsia="Calibri" w:hAnsi="Times New Roman" w:cs="Times New Roman"/>
          <w:bCs/>
          <w:sz w:val="24"/>
          <w:szCs w:val="24"/>
        </w:rPr>
        <w:t xml:space="preserve"> Е.К.</w:t>
      </w:r>
    </w:p>
    <w:p w14:paraId="21ADDE08" w14:textId="78334826" w:rsidR="003C6F3C" w:rsidRPr="003C6F3C" w:rsidRDefault="003C6F3C" w:rsidP="004D4106">
      <w:pPr>
        <w:shd w:val="clear" w:color="auto" w:fill="FFFFFF"/>
        <w:tabs>
          <w:tab w:val="left" w:pos="709"/>
        </w:tabs>
        <w:spacing w:after="0" w:line="240" w:lineRule="auto"/>
        <w:ind w:firstLine="426"/>
        <w:jc w:val="both"/>
        <w:textAlignment w:val="baseline"/>
        <w:rPr>
          <w:rFonts w:ascii="Times New Roman" w:eastAsia="Calibri" w:hAnsi="Times New Roman" w:cs="Times New Roman"/>
          <w:bCs/>
          <w:sz w:val="24"/>
          <w:szCs w:val="24"/>
        </w:rPr>
      </w:pPr>
      <w:r w:rsidRPr="003C6F3C">
        <w:rPr>
          <w:rFonts w:ascii="Times New Roman" w:eastAsia="Calibri" w:hAnsi="Times New Roman" w:cs="Times New Roman"/>
          <w:bCs/>
          <w:sz w:val="24"/>
          <w:szCs w:val="24"/>
        </w:rPr>
        <w:t>1.5 Тел: 8 777 311 15 28;</w:t>
      </w:r>
    </w:p>
    <w:p w14:paraId="262BAAA8" w14:textId="77777777" w:rsidR="003C6F3C" w:rsidRPr="003C6F3C" w:rsidRDefault="003C6F3C" w:rsidP="004D4106">
      <w:pPr>
        <w:shd w:val="clear" w:color="auto" w:fill="FFFFFF"/>
        <w:tabs>
          <w:tab w:val="left" w:pos="709"/>
        </w:tabs>
        <w:spacing w:after="0" w:line="240" w:lineRule="auto"/>
        <w:ind w:firstLine="426"/>
        <w:jc w:val="both"/>
        <w:textAlignment w:val="baseline"/>
        <w:rPr>
          <w:rFonts w:ascii="Times New Roman" w:eastAsia="Calibri" w:hAnsi="Times New Roman" w:cs="Times New Roman"/>
          <w:bCs/>
          <w:sz w:val="24"/>
          <w:szCs w:val="24"/>
        </w:rPr>
      </w:pPr>
      <w:r w:rsidRPr="003C6F3C">
        <w:rPr>
          <w:rFonts w:ascii="Times New Roman" w:eastAsia="Calibri" w:hAnsi="Times New Roman" w:cs="Times New Roman"/>
          <w:bCs/>
          <w:sz w:val="24"/>
          <w:szCs w:val="24"/>
        </w:rPr>
        <w:t xml:space="preserve">1.6 Эл. адрес.  </w:t>
      </w:r>
      <w:hyperlink r:id="rId8" w:history="1">
        <w:r w:rsidRPr="003C6F3C">
          <w:rPr>
            <w:rStyle w:val="a5"/>
            <w:rFonts w:ascii="Times New Roman" w:eastAsia="Calibri" w:hAnsi="Times New Roman" w:cs="Times New Roman"/>
            <w:bCs/>
            <w:color w:val="auto"/>
            <w:sz w:val="24"/>
            <w:szCs w:val="24"/>
            <w:lang w:val="en-US"/>
          </w:rPr>
          <w:t>kzo</w:t>
        </w:r>
        <w:r w:rsidRPr="003C6F3C">
          <w:rPr>
            <w:rStyle w:val="a5"/>
            <w:rFonts w:ascii="Times New Roman" w:eastAsia="Calibri" w:hAnsi="Times New Roman" w:cs="Times New Roman"/>
            <w:bCs/>
            <w:color w:val="auto"/>
            <w:sz w:val="24"/>
            <w:szCs w:val="24"/>
          </w:rPr>
          <w:t>@</w:t>
        </w:r>
        <w:r w:rsidRPr="003C6F3C">
          <w:rPr>
            <w:rStyle w:val="a5"/>
            <w:rFonts w:ascii="Times New Roman" w:eastAsia="Calibri" w:hAnsi="Times New Roman" w:cs="Times New Roman"/>
            <w:bCs/>
            <w:color w:val="auto"/>
            <w:sz w:val="24"/>
            <w:szCs w:val="24"/>
            <w:lang w:val="en-US"/>
          </w:rPr>
          <w:t>kzpg</w:t>
        </w:r>
        <w:r w:rsidRPr="003C6F3C">
          <w:rPr>
            <w:rStyle w:val="a5"/>
            <w:rFonts w:ascii="Times New Roman" w:eastAsia="Calibri" w:hAnsi="Times New Roman" w:cs="Times New Roman"/>
            <w:bCs/>
            <w:color w:val="auto"/>
            <w:sz w:val="24"/>
            <w:szCs w:val="24"/>
          </w:rPr>
          <w:t>.</w:t>
        </w:r>
        <w:proofErr w:type="spellStart"/>
        <w:r w:rsidRPr="003C6F3C">
          <w:rPr>
            <w:rStyle w:val="a5"/>
            <w:rFonts w:ascii="Times New Roman" w:eastAsia="Calibri" w:hAnsi="Times New Roman" w:cs="Times New Roman"/>
            <w:bCs/>
            <w:color w:val="auto"/>
            <w:sz w:val="24"/>
            <w:szCs w:val="24"/>
            <w:lang w:val="en-US"/>
          </w:rPr>
          <w:t>kz</w:t>
        </w:r>
        <w:proofErr w:type="spellEnd"/>
      </w:hyperlink>
      <w:r w:rsidRPr="003C6F3C">
        <w:rPr>
          <w:rFonts w:ascii="Times New Roman" w:eastAsia="Calibri" w:hAnsi="Times New Roman" w:cs="Times New Roman"/>
          <w:bCs/>
          <w:sz w:val="24"/>
          <w:szCs w:val="24"/>
        </w:rPr>
        <w:t xml:space="preserve"> </w:t>
      </w:r>
    </w:p>
    <w:p w14:paraId="371F002E" w14:textId="7DD4828D" w:rsidR="001C4CD5" w:rsidRPr="003C6F3C" w:rsidRDefault="00204EAF" w:rsidP="00C8102D">
      <w:pPr>
        <w:shd w:val="clear" w:color="auto" w:fill="FFFFFF"/>
        <w:tabs>
          <w:tab w:val="left" w:pos="709"/>
        </w:tabs>
        <w:spacing w:after="120" w:line="240" w:lineRule="auto"/>
        <w:ind w:firstLine="426"/>
        <w:jc w:val="both"/>
        <w:textAlignment w:val="baseline"/>
        <w:rPr>
          <w:rFonts w:ascii="Times New Roman" w:eastAsia="Times New Roman" w:hAnsi="Times New Roman" w:cs="Times New Roman"/>
          <w:b/>
          <w:sz w:val="24"/>
          <w:szCs w:val="24"/>
          <w:highlight w:val="cyan"/>
          <w:lang w:eastAsia="ru-RU"/>
        </w:rPr>
      </w:pPr>
      <w:r w:rsidRPr="003C6F3C">
        <w:rPr>
          <w:rFonts w:ascii="Times New Roman" w:eastAsia="Times New Roman" w:hAnsi="Times New Roman" w:cs="Times New Roman"/>
          <w:b/>
          <w:sz w:val="24"/>
          <w:szCs w:val="24"/>
          <w:lang w:eastAsia="ru-RU"/>
        </w:rPr>
        <w:t xml:space="preserve">2. </w:t>
      </w:r>
      <w:r w:rsidR="001C4CD5" w:rsidRPr="003C6F3C">
        <w:rPr>
          <w:rFonts w:ascii="Times New Roman" w:eastAsia="Times New Roman" w:hAnsi="Times New Roman" w:cs="Times New Roman"/>
          <w:b/>
          <w:sz w:val="24"/>
          <w:szCs w:val="24"/>
          <w:lang w:eastAsia="ru-RU"/>
        </w:rPr>
        <w:t>Общее описание видов намечаемой деятельности и их классификация согласно </w:t>
      </w:r>
      <w:hyperlink r:id="rId9" w:anchor="sub_id=1" w:history="1">
        <w:r w:rsidR="001C4CD5" w:rsidRPr="003C6F3C">
          <w:rPr>
            <w:rFonts w:ascii="Times New Roman" w:eastAsia="Times New Roman" w:hAnsi="Times New Roman" w:cs="Times New Roman"/>
            <w:b/>
            <w:sz w:val="24"/>
            <w:szCs w:val="24"/>
            <w:lang w:eastAsia="ru-RU"/>
          </w:rPr>
          <w:t>приложению 1</w:t>
        </w:r>
      </w:hyperlink>
      <w:r w:rsidR="001C4CD5" w:rsidRPr="003C6F3C">
        <w:rPr>
          <w:rFonts w:ascii="Times New Roman" w:eastAsia="Times New Roman" w:hAnsi="Times New Roman" w:cs="Times New Roman"/>
          <w:b/>
          <w:sz w:val="24"/>
          <w:szCs w:val="24"/>
          <w:lang w:eastAsia="ru-RU"/>
        </w:rPr>
        <w:t> Экологического кодекса Республики Казахстан (далее - Кодекс).</w:t>
      </w:r>
    </w:p>
    <w:p w14:paraId="32071C7D" w14:textId="43EF2B02" w:rsidR="00C8102D" w:rsidRPr="003C6F3C" w:rsidRDefault="00DE3E45" w:rsidP="00234314">
      <w:pPr>
        <w:shd w:val="clear" w:color="auto" w:fill="FFFFFF"/>
        <w:tabs>
          <w:tab w:val="left" w:pos="1134"/>
        </w:tabs>
        <w:spacing w:after="0" w:line="240" w:lineRule="auto"/>
        <w:ind w:firstLine="709"/>
        <w:jc w:val="both"/>
        <w:textAlignment w:val="baseline"/>
        <w:rPr>
          <w:rFonts w:ascii="Times New Roman" w:eastAsia="TimesNewRoman" w:hAnsi="Times New Roman" w:cs="Times New Roman"/>
          <w:sz w:val="24"/>
          <w:szCs w:val="24"/>
        </w:rPr>
      </w:pPr>
      <w:r w:rsidRPr="003C6F3C">
        <w:rPr>
          <w:rFonts w:ascii="Times New Roman" w:eastAsia="TimesNewRoman" w:hAnsi="Times New Roman" w:cs="Times New Roman"/>
          <w:sz w:val="24"/>
          <w:szCs w:val="24"/>
        </w:rPr>
        <w:t>Намечаемая деятельность предусматривает –</w:t>
      </w:r>
      <w:r w:rsidR="00234314" w:rsidRPr="00234314">
        <w:rPr>
          <w:rFonts w:ascii="Times New Roman" w:eastAsia="TimesNewRoman" w:hAnsi="Times New Roman" w:cs="Times New Roman"/>
          <w:sz w:val="24"/>
          <w:szCs w:val="24"/>
        </w:rPr>
        <w:t xml:space="preserve"> ликвидационны</w:t>
      </w:r>
      <w:r w:rsidR="00234314">
        <w:rPr>
          <w:rFonts w:ascii="Times New Roman" w:eastAsia="TimesNewRoman" w:hAnsi="Times New Roman" w:cs="Times New Roman"/>
          <w:sz w:val="24"/>
          <w:szCs w:val="24"/>
        </w:rPr>
        <w:t>е</w:t>
      </w:r>
      <w:r w:rsidR="00234314" w:rsidRPr="00234314">
        <w:rPr>
          <w:rFonts w:ascii="Times New Roman" w:eastAsia="TimesNewRoman" w:hAnsi="Times New Roman" w:cs="Times New Roman"/>
          <w:sz w:val="24"/>
          <w:szCs w:val="24"/>
        </w:rPr>
        <w:t xml:space="preserve"> работ</w:t>
      </w:r>
      <w:r w:rsidR="00234314">
        <w:rPr>
          <w:rFonts w:ascii="Times New Roman" w:eastAsia="TimesNewRoman" w:hAnsi="Times New Roman" w:cs="Times New Roman"/>
          <w:sz w:val="24"/>
          <w:szCs w:val="24"/>
        </w:rPr>
        <w:t>ы</w:t>
      </w:r>
      <w:r w:rsidR="00234314" w:rsidRPr="00234314">
        <w:rPr>
          <w:rFonts w:ascii="Times New Roman" w:eastAsia="TimesNewRoman" w:hAnsi="Times New Roman" w:cs="Times New Roman"/>
          <w:sz w:val="24"/>
          <w:szCs w:val="24"/>
        </w:rPr>
        <w:t xml:space="preserve"> по скважине </w:t>
      </w:r>
      <w:r w:rsidR="00234314">
        <w:rPr>
          <w:rFonts w:ascii="Times New Roman" w:eastAsia="TimesNewRoman" w:hAnsi="Times New Roman" w:cs="Times New Roman"/>
          <w:sz w:val="24"/>
          <w:szCs w:val="24"/>
        </w:rPr>
        <w:t>№</w:t>
      </w:r>
      <w:proofErr w:type="gramStart"/>
      <w:r w:rsidR="00234314">
        <w:rPr>
          <w:rFonts w:ascii="Times New Roman" w:eastAsia="TimesNewRoman" w:hAnsi="Times New Roman" w:cs="Times New Roman"/>
          <w:sz w:val="24"/>
          <w:szCs w:val="24"/>
        </w:rPr>
        <w:t xml:space="preserve">1 </w:t>
      </w:r>
      <w:r w:rsidR="00234314" w:rsidRPr="00234314">
        <w:rPr>
          <w:rFonts w:ascii="Times New Roman" w:eastAsia="TimesNewRoman" w:hAnsi="Times New Roman" w:cs="Times New Roman"/>
          <w:sz w:val="24"/>
          <w:szCs w:val="24"/>
        </w:rPr>
        <w:t xml:space="preserve"> согласно</w:t>
      </w:r>
      <w:proofErr w:type="gramEnd"/>
      <w:r w:rsidR="00234314" w:rsidRPr="00234314">
        <w:rPr>
          <w:rFonts w:ascii="Times New Roman" w:eastAsia="TimesNewRoman" w:hAnsi="Times New Roman" w:cs="Times New Roman"/>
          <w:sz w:val="24"/>
          <w:szCs w:val="24"/>
        </w:rPr>
        <w:t xml:space="preserve"> проектным решениям</w:t>
      </w:r>
      <w:r w:rsidR="00234314">
        <w:rPr>
          <w:rFonts w:ascii="Times New Roman" w:eastAsia="TimesNewRoman" w:hAnsi="Times New Roman" w:cs="Times New Roman"/>
          <w:sz w:val="24"/>
          <w:szCs w:val="24"/>
        </w:rPr>
        <w:t xml:space="preserve"> «</w:t>
      </w:r>
      <w:r w:rsidR="003C6F3C" w:rsidRPr="003C6F3C">
        <w:rPr>
          <w:rFonts w:ascii="Times New Roman" w:eastAsia="TimesNewRoman" w:hAnsi="Times New Roman" w:cs="Times New Roman"/>
          <w:sz w:val="24"/>
          <w:szCs w:val="24"/>
        </w:rPr>
        <w:t xml:space="preserve">Проект ликвидации последствий недропользования по углеводородам месторождения </w:t>
      </w:r>
      <w:proofErr w:type="spellStart"/>
      <w:r w:rsidR="003C6F3C" w:rsidRPr="003C6F3C">
        <w:rPr>
          <w:rFonts w:ascii="Times New Roman" w:eastAsia="TimesNewRoman" w:hAnsi="Times New Roman" w:cs="Times New Roman"/>
          <w:sz w:val="24"/>
          <w:szCs w:val="24"/>
        </w:rPr>
        <w:t>Акшабулак</w:t>
      </w:r>
      <w:proofErr w:type="spellEnd"/>
      <w:r w:rsidR="003C6F3C" w:rsidRPr="003C6F3C">
        <w:rPr>
          <w:rFonts w:ascii="Times New Roman" w:eastAsia="TimesNewRoman" w:hAnsi="Times New Roman" w:cs="Times New Roman"/>
          <w:sz w:val="24"/>
          <w:szCs w:val="24"/>
        </w:rPr>
        <w:t xml:space="preserve"> Северный в пределах контрактной территории ТОО «KAZPETROL GROUP (КАЗПЕТРОЛ ГРУП)» (возврат участка недр)</w:t>
      </w:r>
    </w:p>
    <w:p w14:paraId="6DBC8988" w14:textId="20BA78A2" w:rsidR="003C6F3C" w:rsidRPr="003C6F3C" w:rsidRDefault="003C6F3C" w:rsidP="003C6F3C">
      <w:pPr>
        <w:spacing w:after="0" w:line="240" w:lineRule="auto"/>
        <w:ind w:firstLine="709"/>
        <w:jc w:val="both"/>
        <w:rPr>
          <w:rFonts w:ascii="Times New Roman" w:eastAsia="SimSun" w:hAnsi="Times New Roman" w:cs="Times New Roman"/>
          <w:sz w:val="24"/>
          <w:lang w:eastAsia="zh-CN"/>
        </w:rPr>
      </w:pPr>
      <w:r w:rsidRPr="003C6F3C">
        <w:rPr>
          <w:rFonts w:ascii="Times New Roman" w:eastAsia="SimSun" w:hAnsi="Times New Roman" w:cs="Times New Roman"/>
          <w:sz w:val="24"/>
          <w:lang w:eastAsia="zh-CN"/>
        </w:rPr>
        <w:t xml:space="preserve">ТОО «KAZPETROL GROUP (КАЗПЕТРОЛ ГРУП)» (далее «Недропользователь») осуществляет свою деятельность на основании </w:t>
      </w:r>
      <w:bookmarkStart w:id="0" w:name="_Hlk147999950"/>
      <w:r w:rsidRPr="003C6F3C">
        <w:rPr>
          <w:rFonts w:ascii="Times New Roman" w:eastAsia="SimSun" w:hAnsi="Times New Roman" w:cs="Times New Roman"/>
          <w:sz w:val="24"/>
          <w:lang w:eastAsia="zh-CN"/>
        </w:rPr>
        <w:t>Контракта №2231 от 15 декабря 2006 года на разведку и добычу нефти и газа в пределах блоков XXIX-38-А (частично), В (частично), C (частично), D (частично), Е (частично), F (частично) в Кызылординской и Карагандинской областях Республики Казахстан и Дополнения №27 к Контракту.</w:t>
      </w:r>
    </w:p>
    <w:bookmarkEnd w:id="0"/>
    <w:p w14:paraId="112C517D" w14:textId="77777777" w:rsidR="003C6F3C" w:rsidRPr="003C6F3C" w:rsidRDefault="003C6F3C" w:rsidP="003C6F3C">
      <w:pPr>
        <w:shd w:val="clear" w:color="auto" w:fill="FFFFFF"/>
        <w:tabs>
          <w:tab w:val="left" w:pos="1134"/>
        </w:tabs>
        <w:spacing w:after="0" w:line="240" w:lineRule="auto"/>
        <w:ind w:firstLine="709"/>
        <w:jc w:val="both"/>
        <w:textAlignment w:val="baseline"/>
        <w:rPr>
          <w:rFonts w:ascii="Times New Roman" w:eastAsia="SimSun" w:hAnsi="Times New Roman" w:cs="Times New Roman"/>
          <w:sz w:val="24"/>
          <w:lang w:eastAsia="zh-CN"/>
        </w:rPr>
      </w:pPr>
      <w:r w:rsidRPr="003C6F3C">
        <w:rPr>
          <w:rFonts w:ascii="Times New Roman" w:eastAsia="SimSun" w:hAnsi="Times New Roman" w:cs="Times New Roman"/>
          <w:sz w:val="24"/>
          <w:lang w:eastAsia="zh-CN"/>
        </w:rPr>
        <w:t xml:space="preserve">Согласно </w:t>
      </w:r>
      <w:r w:rsidRPr="00392388">
        <w:rPr>
          <w:rFonts w:ascii="Times New Roman" w:eastAsia="SimSun" w:hAnsi="Times New Roman" w:cs="Times New Roman"/>
          <w:b/>
          <w:sz w:val="24"/>
          <w:lang w:eastAsia="zh-CN"/>
        </w:rPr>
        <w:t>Дополнение №27</w:t>
      </w:r>
      <w:r w:rsidRPr="003C6F3C">
        <w:rPr>
          <w:rFonts w:ascii="Times New Roman" w:eastAsia="SimSun" w:hAnsi="Times New Roman" w:cs="Times New Roman"/>
          <w:sz w:val="24"/>
          <w:lang w:eastAsia="zh-CN"/>
        </w:rPr>
        <w:t xml:space="preserve"> к Контракту Недропользователь в срок до 31.12.2024г. обязуется возвратить государству Контрактную территорию по Контракту по площади «</w:t>
      </w:r>
      <w:proofErr w:type="spellStart"/>
      <w:r w:rsidRPr="003C6F3C">
        <w:rPr>
          <w:rFonts w:ascii="Times New Roman" w:eastAsia="SimSun" w:hAnsi="Times New Roman" w:cs="Times New Roman"/>
          <w:sz w:val="24"/>
          <w:lang w:eastAsia="zh-CN"/>
        </w:rPr>
        <w:t>Акшабулак</w:t>
      </w:r>
      <w:proofErr w:type="spellEnd"/>
      <w:r w:rsidRPr="003C6F3C">
        <w:rPr>
          <w:rFonts w:ascii="Times New Roman" w:eastAsia="SimSun" w:hAnsi="Times New Roman" w:cs="Times New Roman"/>
          <w:sz w:val="24"/>
          <w:lang w:eastAsia="zh-CN"/>
        </w:rPr>
        <w:t xml:space="preserve"> Северный (блок 2)» Улытауской области.</w:t>
      </w:r>
    </w:p>
    <w:p w14:paraId="6C3EEA45" w14:textId="77777777" w:rsidR="003C6F3C" w:rsidRPr="003C6F3C" w:rsidRDefault="003C6F3C" w:rsidP="003C6F3C">
      <w:pPr>
        <w:shd w:val="clear" w:color="auto" w:fill="FFFFFF"/>
        <w:tabs>
          <w:tab w:val="left" w:pos="1134"/>
        </w:tabs>
        <w:spacing w:after="0" w:line="240" w:lineRule="auto"/>
        <w:ind w:firstLine="709"/>
        <w:jc w:val="both"/>
        <w:textAlignment w:val="baseline"/>
        <w:rPr>
          <w:rFonts w:ascii="Times New Roman" w:eastAsia="SimSun" w:hAnsi="Times New Roman" w:cs="Times New Roman"/>
          <w:sz w:val="24"/>
          <w:lang w:eastAsia="zh-CN"/>
        </w:rPr>
      </w:pPr>
      <w:r w:rsidRPr="003C6F3C">
        <w:rPr>
          <w:rFonts w:ascii="Times New Roman" w:eastAsia="SimSun" w:hAnsi="Times New Roman" w:cs="Times New Roman"/>
          <w:sz w:val="24"/>
          <w:lang w:eastAsia="zh-CN"/>
        </w:rPr>
        <w:t>В соответствии с пунктом 2 статьи 126 Кодекса РК «О недрах и недропользовании» ликвидация последствий недропользования при разведке и добычи углеводородов производится на участке недр (его части), который (которую) недропользователь намеревается вернуть государству в порядке, предусмотренном статьей 114 Кодекса РК.</w:t>
      </w:r>
    </w:p>
    <w:p w14:paraId="72DECBE3" w14:textId="06FABDF6" w:rsidR="00234314" w:rsidRPr="00234314" w:rsidRDefault="00234314" w:rsidP="00234314">
      <w:pPr>
        <w:shd w:val="clear" w:color="auto" w:fill="FFFFFF"/>
        <w:tabs>
          <w:tab w:val="left" w:pos="1134"/>
        </w:tabs>
        <w:spacing w:after="0" w:line="240" w:lineRule="auto"/>
        <w:ind w:firstLine="709"/>
        <w:jc w:val="both"/>
        <w:textAlignment w:val="baseline"/>
        <w:rPr>
          <w:rFonts w:ascii="Times New Roman" w:eastAsia="TimesNewRoman" w:hAnsi="Times New Roman" w:cs="Times New Roman"/>
          <w:sz w:val="24"/>
          <w:szCs w:val="24"/>
        </w:rPr>
      </w:pPr>
      <w:r w:rsidRPr="00234314">
        <w:rPr>
          <w:rFonts w:ascii="Times New Roman" w:eastAsia="TimesNewRoman" w:hAnsi="Times New Roman" w:cs="Times New Roman"/>
          <w:sz w:val="24"/>
          <w:szCs w:val="24"/>
          <w:highlight w:val="yellow"/>
        </w:rPr>
        <w:t>Согласно Приложению 1 к Экологическому кодексу Республики Казахстан от 2 января 2021 года № 400-VI ЗРК. Раздела 2. «Перечень видов намечаемой деятельности и объектов, для которых проведение процедуры скрининга воздействий намечаемой деятельности является обязательным» пункт 2. «Недропользование» подпункт 2.10. «Проведение работ по рекультивации нарушенных земель и других объектов недропользования».</w:t>
      </w:r>
    </w:p>
    <w:p w14:paraId="70F554CD" w14:textId="77777777" w:rsidR="00234314" w:rsidRPr="00234314" w:rsidRDefault="00234314" w:rsidP="00234314">
      <w:pPr>
        <w:pStyle w:val="a3"/>
        <w:shd w:val="clear" w:color="auto" w:fill="FFFFFF"/>
        <w:tabs>
          <w:tab w:val="left" w:pos="360"/>
        </w:tabs>
        <w:spacing w:before="120" w:after="120" w:line="240" w:lineRule="auto"/>
        <w:ind w:left="360"/>
        <w:jc w:val="both"/>
        <w:textAlignment w:val="baseline"/>
        <w:rPr>
          <w:rFonts w:ascii="Times New Roman" w:eastAsia="Times New Roman" w:hAnsi="Times New Roman" w:cs="Times New Roman"/>
          <w:b/>
          <w:bCs/>
          <w:iCs/>
          <w:sz w:val="24"/>
          <w:szCs w:val="24"/>
          <w:lang w:eastAsia="ru-RU"/>
        </w:rPr>
      </w:pPr>
    </w:p>
    <w:p w14:paraId="05515269" w14:textId="2AF415CE" w:rsidR="001A73FC" w:rsidRPr="00C05C92" w:rsidRDefault="001C4CD5" w:rsidP="006F15F1">
      <w:pPr>
        <w:pStyle w:val="a3"/>
        <w:numPr>
          <w:ilvl w:val="0"/>
          <w:numId w:val="14"/>
        </w:numPr>
        <w:shd w:val="clear" w:color="auto" w:fill="FFFFFF"/>
        <w:tabs>
          <w:tab w:val="left" w:pos="360"/>
        </w:tabs>
        <w:spacing w:before="120" w:after="120" w:line="240" w:lineRule="auto"/>
        <w:ind w:left="0" w:firstLine="360"/>
        <w:jc w:val="both"/>
        <w:textAlignment w:val="baseline"/>
        <w:rPr>
          <w:rFonts w:ascii="Times New Roman" w:eastAsia="Times New Roman" w:hAnsi="Times New Roman" w:cs="Times New Roman"/>
          <w:b/>
          <w:bCs/>
          <w:iCs/>
          <w:sz w:val="24"/>
          <w:szCs w:val="24"/>
          <w:lang w:eastAsia="ru-RU"/>
        </w:rPr>
      </w:pPr>
      <w:r w:rsidRPr="00C05C92">
        <w:rPr>
          <w:rFonts w:ascii="Times New Roman" w:eastAsia="Times New Roman" w:hAnsi="Times New Roman" w:cs="Times New Roman"/>
          <w:b/>
          <w:sz w:val="24"/>
          <w:szCs w:val="24"/>
          <w:lang w:eastAsia="ru-RU"/>
        </w:rPr>
        <w:t xml:space="preserve">В случаях внесения в виды деятельности существенных изменений: </w:t>
      </w:r>
    </w:p>
    <w:p w14:paraId="0D74C9F8" w14:textId="255FDA34" w:rsidR="001C4CD5" w:rsidRPr="00C05C92" w:rsidRDefault="001C4CD5" w:rsidP="00506194">
      <w:pPr>
        <w:pStyle w:val="a3"/>
        <w:numPr>
          <w:ilvl w:val="1"/>
          <w:numId w:val="14"/>
        </w:numPr>
        <w:shd w:val="clear" w:color="auto" w:fill="FFFFFF"/>
        <w:tabs>
          <w:tab w:val="left" w:pos="360"/>
        </w:tabs>
        <w:spacing w:before="120" w:after="120" w:line="240" w:lineRule="auto"/>
        <w:ind w:left="0" w:firstLine="0"/>
        <w:jc w:val="both"/>
        <w:textAlignment w:val="baseline"/>
        <w:rPr>
          <w:rFonts w:ascii="Times New Roman" w:eastAsia="Times New Roman" w:hAnsi="Times New Roman" w:cs="Times New Roman"/>
          <w:b/>
          <w:bCs/>
          <w:i/>
          <w:sz w:val="24"/>
          <w:szCs w:val="24"/>
          <w:lang w:eastAsia="ru-RU"/>
        </w:rPr>
      </w:pPr>
      <w:r w:rsidRPr="00C05C92">
        <w:rPr>
          <w:rFonts w:ascii="Times New Roman" w:eastAsia="Times New Roman" w:hAnsi="Times New Roman" w:cs="Times New Roman"/>
          <w:b/>
          <w:bCs/>
          <w:i/>
          <w:sz w:val="24"/>
          <w:szCs w:val="24"/>
          <w:lang w:eastAsia="ru-RU"/>
        </w:rPr>
        <w:t>описание существенных изменений в виды деятельности и (или) деятельность объектов, в отношении которых ранее была проведена оценка воздействия на окружающую среду (подпункт 3) пункта 1 статьи 65 Кодекса).</w:t>
      </w:r>
    </w:p>
    <w:p w14:paraId="7F3166F0" w14:textId="4DD6867C" w:rsidR="008A730E" w:rsidRPr="00C05C92" w:rsidRDefault="00506194" w:rsidP="009B7957">
      <w:pPr>
        <w:shd w:val="clear" w:color="auto" w:fill="FFFFFF"/>
        <w:tabs>
          <w:tab w:val="left" w:pos="1134"/>
        </w:tabs>
        <w:spacing w:after="0" w:line="240" w:lineRule="auto"/>
        <w:ind w:firstLine="709"/>
        <w:jc w:val="both"/>
        <w:textAlignment w:val="baseline"/>
        <w:rPr>
          <w:rFonts w:ascii="Times New Roman" w:eastAsia="Times New Roman" w:hAnsi="Times New Roman" w:cs="Times New Roman"/>
          <w:bCs/>
          <w:sz w:val="24"/>
          <w:szCs w:val="24"/>
          <w:lang w:eastAsia="ru-RU"/>
        </w:rPr>
      </w:pPr>
      <w:bookmarkStart w:id="1" w:name="_Hlk152338611"/>
      <w:r w:rsidRPr="00C05C92">
        <w:rPr>
          <w:rFonts w:ascii="Times New Roman" w:eastAsia="Times New Roman" w:hAnsi="Times New Roman" w:cs="Times New Roman"/>
          <w:iCs/>
          <w:sz w:val="24"/>
          <w:szCs w:val="24"/>
          <w:lang w:eastAsia="ru-RU"/>
        </w:rPr>
        <w:t xml:space="preserve">Ранее </w:t>
      </w:r>
      <w:r w:rsidR="009B7957" w:rsidRPr="00C05C92">
        <w:rPr>
          <w:rFonts w:ascii="Times New Roman" w:eastAsia="Times New Roman" w:hAnsi="Times New Roman" w:cs="Times New Roman"/>
          <w:iCs/>
          <w:sz w:val="24"/>
          <w:szCs w:val="24"/>
          <w:lang w:eastAsia="ru-RU"/>
        </w:rPr>
        <w:t xml:space="preserve">на </w:t>
      </w:r>
      <w:r w:rsidR="003C6F3C" w:rsidRPr="00C05C92">
        <w:rPr>
          <w:rFonts w:ascii="Times New Roman" w:eastAsia="Times New Roman" w:hAnsi="Times New Roman" w:cs="Times New Roman"/>
          <w:iCs/>
          <w:sz w:val="24"/>
          <w:szCs w:val="24"/>
          <w:lang w:eastAsia="ru-RU"/>
        </w:rPr>
        <w:t xml:space="preserve">Проект ликвидации последствий недропользования по углеводородам месторождения </w:t>
      </w:r>
      <w:proofErr w:type="spellStart"/>
      <w:r w:rsidR="003C6F3C" w:rsidRPr="00C05C92">
        <w:rPr>
          <w:rFonts w:ascii="Times New Roman" w:eastAsia="Times New Roman" w:hAnsi="Times New Roman" w:cs="Times New Roman"/>
          <w:iCs/>
          <w:sz w:val="24"/>
          <w:szCs w:val="24"/>
          <w:lang w:eastAsia="ru-RU"/>
        </w:rPr>
        <w:t>Акшабулак</w:t>
      </w:r>
      <w:proofErr w:type="spellEnd"/>
      <w:r w:rsidR="003C6F3C" w:rsidRPr="00C05C92">
        <w:rPr>
          <w:rFonts w:ascii="Times New Roman" w:eastAsia="Times New Roman" w:hAnsi="Times New Roman" w:cs="Times New Roman"/>
          <w:iCs/>
          <w:sz w:val="24"/>
          <w:szCs w:val="24"/>
          <w:lang w:eastAsia="ru-RU"/>
        </w:rPr>
        <w:t xml:space="preserve"> Северный в пределах контрактной территории ТОО «KAZPETROL GROUP (КАЗПЕТРОЛ ГРУП)» (возврат участка недр)</w:t>
      </w:r>
      <w:r w:rsidR="00C05C92" w:rsidRPr="00C05C92">
        <w:rPr>
          <w:rFonts w:ascii="Times New Roman" w:eastAsia="Times New Roman" w:hAnsi="Times New Roman" w:cs="Times New Roman"/>
          <w:iCs/>
          <w:sz w:val="24"/>
          <w:szCs w:val="24"/>
          <w:lang w:eastAsia="ru-RU"/>
        </w:rPr>
        <w:t>, подпункту 3 пункта 1 статьи 65 Кодекса</w:t>
      </w:r>
      <w:r w:rsidR="009B7957" w:rsidRPr="00C05C92">
        <w:rPr>
          <w:rFonts w:ascii="Times New Roman" w:eastAsia="Times New Roman" w:hAnsi="Times New Roman" w:cs="Times New Roman"/>
          <w:bCs/>
          <w:sz w:val="24"/>
          <w:szCs w:val="24"/>
          <w:lang w:eastAsia="ru-RU"/>
        </w:rPr>
        <w:t xml:space="preserve"> </w:t>
      </w:r>
      <w:bookmarkEnd w:id="1"/>
      <w:r w:rsidRPr="00C05C92">
        <w:rPr>
          <w:rFonts w:ascii="Times New Roman" w:eastAsia="Times New Roman" w:hAnsi="Times New Roman" w:cs="Times New Roman"/>
          <w:bCs/>
          <w:sz w:val="24"/>
          <w:szCs w:val="24"/>
          <w:lang w:eastAsia="ru-RU"/>
        </w:rPr>
        <w:t>оценка воздействия на окружающую среду</w:t>
      </w:r>
      <w:r w:rsidR="008A730E" w:rsidRPr="00C05C92">
        <w:rPr>
          <w:rFonts w:ascii="Times New Roman" w:eastAsia="Times New Roman" w:hAnsi="Times New Roman" w:cs="Times New Roman"/>
          <w:bCs/>
          <w:sz w:val="24"/>
          <w:szCs w:val="24"/>
          <w:lang w:eastAsia="ru-RU"/>
        </w:rPr>
        <w:t xml:space="preserve"> не была проведена</w:t>
      </w:r>
      <w:r w:rsidRPr="00C05C92">
        <w:rPr>
          <w:rFonts w:ascii="Times New Roman" w:eastAsia="Times New Roman" w:hAnsi="Times New Roman" w:cs="Times New Roman"/>
          <w:bCs/>
          <w:sz w:val="24"/>
          <w:szCs w:val="24"/>
          <w:lang w:eastAsia="ru-RU"/>
        </w:rPr>
        <w:t>.</w:t>
      </w:r>
      <w:r w:rsidR="003C6F3C" w:rsidRPr="00C05C92">
        <w:rPr>
          <w:rFonts w:ascii="Times New Roman" w:eastAsia="Times New Roman" w:hAnsi="Times New Roman" w:cs="Times New Roman"/>
          <w:bCs/>
          <w:sz w:val="24"/>
          <w:szCs w:val="24"/>
          <w:lang w:eastAsia="ru-RU"/>
        </w:rPr>
        <w:t xml:space="preserve"> </w:t>
      </w:r>
      <w:r w:rsidR="00C05C92" w:rsidRPr="00C05C92">
        <w:rPr>
          <w:rFonts w:ascii="Times New Roman" w:eastAsia="Times New Roman" w:hAnsi="Times New Roman" w:cs="Times New Roman"/>
          <w:bCs/>
          <w:sz w:val="24"/>
          <w:szCs w:val="24"/>
          <w:lang w:eastAsia="ru-RU"/>
        </w:rPr>
        <w:t>Существенных изменений не ожидается.</w:t>
      </w:r>
    </w:p>
    <w:p w14:paraId="14941A00" w14:textId="77777777" w:rsidR="008A730E" w:rsidRPr="00C05C92" w:rsidRDefault="008A730E" w:rsidP="009B7957">
      <w:pPr>
        <w:shd w:val="clear" w:color="auto" w:fill="FFFFFF"/>
        <w:tabs>
          <w:tab w:val="left" w:pos="1134"/>
        </w:tabs>
        <w:spacing w:after="0" w:line="240" w:lineRule="auto"/>
        <w:ind w:firstLine="709"/>
        <w:jc w:val="both"/>
        <w:textAlignment w:val="baseline"/>
        <w:rPr>
          <w:rFonts w:ascii="Times New Roman" w:eastAsia="Times New Roman" w:hAnsi="Times New Roman" w:cs="Times New Roman"/>
          <w:bCs/>
          <w:sz w:val="24"/>
          <w:szCs w:val="24"/>
          <w:lang w:eastAsia="ru-RU"/>
        </w:rPr>
      </w:pPr>
    </w:p>
    <w:p w14:paraId="5C5ADE06" w14:textId="77777777" w:rsidR="00506194" w:rsidRPr="00C05C92" w:rsidRDefault="00506194" w:rsidP="00506194">
      <w:pPr>
        <w:pStyle w:val="a3"/>
        <w:numPr>
          <w:ilvl w:val="1"/>
          <w:numId w:val="14"/>
        </w:numPr>
        <w:shd w:val="clear" w:color="auto" w:fill="FFFFFF"/>
        <w:tabs>
          <w:tab w:val="left" w:pos="360"/>
        </w:tabs>
        <w:spacing w:after="0" w:line="240" w:lineRule="auto"/>
        <w:ind w:left="0" w:firstLine="0"/>
        <w:jc w:val="both"/>
        <w:textAlignment w:val="baseline"/>
        <w:rPr>
          <w:rFonts w:ascii="Times New Roman" w:eastAsia="Times New Roman" w:hAnsi="Times New Roman" w:cs="Times New Roman"/>
          <w:b/>
          <w:bCs/>
          <w:i/>
          <w:sz w:val="24"/>
          <w:szCs w:val="24"/>
          <w:lang w:eastAsia="ru-RU"/>
        </w:rPr>
      </w:pPr>
      <w:r w:rsidRPr="00C05C92">
        <w:rPr>
          <w:rFonts w:ascii="Times New Roman" w:eastAsia="Times New Roman" w:hAnsi="Times New Roman" w:cs="Times New Roman"/>
          <w:b/>
          <w:bCs/>
          <w:i/>
          <w:sz w:val="24"/>
          <w:szCs w:val="24"/>
          <w:lang w:eastAsia="ru-RU"/>
        </w:rPr>
        <w:t xml:space="preserve">описание существенных изменений в виды деятельности и (или) деятельность объектов, в отношении которых ранее было выдано заключение о результатах скрининга воздействий намечаемой деятельности с выводом об отсутствии необходимости </w:t>
      </w:r>
      <w:r w:rsidRPr="00C05C92">
        <w:rPr>
          <w:rFonts w:ascii="Times New Roman" w:eastAsia="Times New Roman" w:hAnsi="Times New Roman" w:cs="Times New Roman"/>
          <w:b/>
          <w:bCs/>
          <w:i/>
          <w:sz w:val="24"/>
          <w:szCs w:val="24"/>
          <w:lang w:eastAsia="ru-RU"/>
        </w:rPr>
        <w:lastRenderedPageBreak/>
        <w:t>проведения оценки воздействия на окружающую среду (подпункт 4) пункта 1 статьи 65 Кодекса).</w:t>
      </w:r>
    </w:p>
    <w:p w14:paraId="124DD5E5" w14:textId="053F5C2A" w:rsidR="00634D1E" w:rsidRPr="003C6F3C" w:rsidRDefault="00506194" w:rsidP="00506194">
      <w:pPr>
        <w:autoSpaceDE w:val="0"/>
        <w:autoSpaceDN w:val="0"/>
        <w:adjustRightInd w:val="0"/>
        <w:spacing w:after="0" w:line="240" w:lineRule="auto"/>
        <w:ind w:firstLine="708"/>
        <w:jc w:val="both"/>
        <w:rPr>
          <w:rFonts w:ascii="Times New Roman" w:eastAsia="TimesNewRoman" w:hAnsi="Times New Roman" w:cs="Times New Roman"/>
          <w:i/>
          <w:color w:val="FF0000"/>
          <w:sz w:val="24"/>
          <w:szCs w:val="24"/>
        </w:rPr>
      </w:pPr>
      <w:r w:rsidRPr="00C05C92">
        <w:rPr>
          <w:rFonts w:ascii="Times New Roman" w:eastAsia="Times New Roman" w:hAnsi="Times New Roman" w:cs="Times New Roman"/>
          <w:iCs/>
          <w:sz w:val="24"/>
          <w:szCs w:val="24"/>
          <w:lang w:eastAsia="ru-RU"/>
        </w:rPr>
        <w:t xml:space="preserve">Ранее на </w:t>
      </w:r>
      <w:r w:rsidR="003C6F3C" w:rsidRPr="00C05C92">
        <w:rPr>
          <w:rFonts w:ascii="Times New Roman" w:eastAsia="Times New Roman" w:hAnsi="Times New Roman" w:cs="Times New Roman"/>
          <w:iCs/>
          <w:sz w:val="24"/>
          <w:szCs w:val="24"/>
          <w:lang w:eastAsia="ru-RU"/>
        </w:rPr>
        <w:t xml:space="preserve">Проект ликвидации последствий недропользования по углеводородам месторождения </w:t>
      </w:r>
      <w:proofErr w:type="spellStart"/>
      <w:r w:rsidR="003C6F3C" w:rsidRPr="00C05C92">
        <w:rPr>
          <w:rFonts w:ascii="Times New Roman" w:eastAsia="Times New Roman" w:hAnsi="Times New Roman" w:cs="Times New Roman"/>
          <w:iCs/>
          <w:sz w:val="24"/>
          <w:szCs w:val="24"/>
          <w:lang w:eastAsia="ru-RU"/>
        </w:rPr>
        <w:t>Акшабулак</w:t>
      </w:r>
      <w:proofErr w:type="spellEnd"/>
      <w:r w:rsidR="003C6F3C" w:rsidRPr="00C05C92">
        <w:rPr>
          <w:rFonts w:ascii="Times New Roman" w:eastAsia="Times New Roman" w:hAnsi="Times New Roman" w:cs="Times New Roman"/>
          <w:iCs/>
          <w:sz w:val="24"/>
          <w:szCs w:val="24"/>
          <w:lang w:eastAsia="ru-RU"/>
        </w:rPr>
        <w:t xml:space="preserve"> Северный в пределах контрактной территории ТОО «KAZPETROL GROUP (КАЗПЕТРОЛ ГРУП)» (возврат участка недр), </w:t>
      </w:r>
      <w:r w:rsidR="00C05C92" w:rsidRPr="00C05C92">
        <w:rPr>
          <w:rFonts w:ascii="Times New Roman" w:eastAsia="Times New Roman" w:hAnsi="Times New Roman" w:cs="Times New Roman"/>
          <w:iCs/>
          <w:sz w:val="24"/>
          <w:szCs w:val="24"/>
          <w:lang w:eastAsia="ru-RU"/>
        </w:rPr>
        <w:t>согласно подпункту 4 пункта 1 статьи 65 Кодекса</w:t>
      </w:r>
      <w:r w:rsidR="003C6F3C" w:rsidRPr="00C05C92">
        <w:rPr>
          <w:rFonts w:ascii="Times New Roman" w:eastAsia="Times New Roman" w:hAnsi="Times New Roman" w:cs="Times New Roman"/>
          <w:iCs/>
          <w:sz w:val="24"/>
          <w:szCs w:val="24"/>
          <w:lang w:eastAsia="ru-RU"/>
        </w:rPr>
        <w:t xml:space="preserve"> </w:t>
      </w:r>
      <w:r w:rsidR="008A730E" w:rsidRPr="00C05C92">
        <w:rPr>
          <w:rFonts w:ascii="Times New Roman" w:eastAsia="TimesNewRoman" w:hAnsi="Times New Roman" w:cs="Times New Roman"/>
          <w:sz w:val="24"/>
          <w:szCs w:val="24"/>
        </w:rPr>
        <w:t xml:space="preserve">скрининг воздействий намечаемой деятельности не проводился. </w:t>
      </w:r>
      <w:r w:rsidR="00C05C92" w:rsidRPr="00C05C92">
        <w:rPr>
          <w:rFonts w:ascii="Times New Roman" w:eastAsia="TimesNewRoman" w:hAnsi="Times New Roman" w:cs="Times New Roman"/>
          <w:sz w:val="24"/>
          <w:szCs w:val="24"/>
        </w:rPr>
        <w:t>Существенных изменений не ожидается.</w:t>
      </w:r>
    </w:p>
    <w:p w14:paraId="1A97EE66" w14:textId="77777777" w:rsidR="008A730E" w:rsidRPr="00C05C92" w:rsidRDefault="008A730E" w:rsidP="00506194">
      <w:pPr>
        <w:autoSpaceDE w:val="0"/>
        <w:autoSpaceDN w:val="0"/>
        <w:adjustRightInd w:val="0"/>
        <w:spacing w:after="0" w:line="240" w:lineRule="auto"/>
        <w:ind w:firstLine="708"/>
        <w:jc w:val="both"/>
        <w:rPr>
          <w:rFonts w:ascii="Times New Roman" w:eastAsia="TimesNewRoman" w:hAnsi="Times New Roman" w:cs="Times New Roman"/>
          <w:i/>
          <w:sz w:val="24"/>
          <w:szCs w:val="24"/>
        </w:rPr>
      </w:pPr>
    </w:p>
    <w:p w14:paraId="5E00889E" w14:textId="4390B1DA" w:rsidR="001C4CD5" w:rsidRPr="00C05C92" w:rsidRDefault="001C4CD5" w:rsidP="006F15F1">
      <w:pPr>
        <w:pStyle w:val="a3"/>
        <w:numPr>
          <w:ilvl w:val="0"/>
          <w:numId w:val="14"/>
        </w:numPr>
        <w:shd w:val="clear" w:color="auto" w:fill="FFFFFF"/>
        <w:tabs>
          <w:tab w:val="left" w:pos="1134"/>
        </w:tabs>
        <w:spacing w:after="120" w:line="240" w:lineRule="auto"/>
        <w:ind w:left="0" w:firstLine="709"/>
        <w:jc w:val="both"/>
        <w:textAlignment w:val="baseline"/>
        <w:rPr>
          <w:rFonts w:ascii="Times New Roman" w:eastAsia="Times New Roman" w:hAnsi="Times New Roman" w:cs="Times New Roman"/>
          <w:b/>
          <w:sz w:val="24"/>
          <w:szCs w:val="24"/>
          <w:lang w:eastAsia="ru-RU"/>
        </w:rPr>
      </w:pPr>
      <w:r w:rsidRPr="00C05C92">
        <w:rPr>
          <w:rFonts w:ascii="Times New Roman" w:eastAsia="Times New Roman" w:hAnsi="Times New Roman" w:cs="Times New Roman"/>
          <w:b/>
          <w:sz w:val="24"/>
          <w:szCs w:val="24"/>
          <w:lang w:eastAsia="ru-RU"/>
        </w:rPr>
        <w:t>Сведения о предполагаемом месте осуществления намечаемой деятельности, обоснование выбора места и возможностях выбора других мест.</w:t>
      </w:r>
    </w:p>
    <w:p w14:paraId="4C1BA45F" w14:textId="77777777" w:rsidR="00C05C92" w:rsidRPr="00C05C92" w:rsidRDefault="00C05C92" w:rsidP="00C05C92">
      <w:pPr>
        <w:spacing w:after="120" w:line="240" w:lineRule="auto"/>
        <w:ind w:firstLine="708"/>
        <w:jc w:val="both"/>
        <w:rPr>
          <w:rFonts w:ascii="Times New Roman" w:hAnsi="Times New Roman" w:cs="Times New Roman"/>
          <w:sz w:val="24"/>
          <w:lang w:eastAsia="ko-KR"/>
        </w:rPr>
      </w:pPr>
      <w:r w:rsidRPr="00C05C92">
        <w:rPr>
          <w:rFonts w:ascii="Times New Roman" w:hAnsi="Times New Roman" w:cs="Times New Roman"/>
          <w:sz w:val="24"/>
          <w:lang w:eastAsia="ko-KR"/>
        </w:rPr>
        <w:t xml:space="preserve">Участок </w:t>
      </w:r>
      <w:proofErr w:type="spellStart"/>
      <w:r w:rsidRPr="00C05C92">
        <w:rPr>
          <w:rFonts w:ascii="Times New Roman" w:hAnsi="Times New Roman" w:cs="Times New Roman"/>
          <w:sz w:val="24"/>
          <w:lang w:eastAsia="ko-KR"/>
        </w:rPr>
        <w:t>Акшабулак</w:t>
      </w:r>
      <w:proofErr w:type="spellEnd"/>
      <w:r w:rsidRPr="00C05C92">
        <w:rPr>
          <w:rFonts w:ascii="Times New Roman" w:hAnsi="Times New Roman" w:cs="Times New Roman"/>
          <w:sz w:val="24"/>
          <w:lang w:eastAsia="ko-KR"/>
        </w:rPr>
        <w:t xml:space="preserve"> Северный в административном отношении находится в Улытауской области, Республики Казахстан.</w:t>
      </w:r>
    </w:p>
    <w:p w14:paraId="46941503" w14:textId="18EA1A01" w:rsidR="00E93405" w:rsidRPr="00C05C92" w:rsidRDefault="00C05C92" w:rsidP="00C05C92">
      <w:pPr>
        <w:pStyle w:val="a3"/>
        <w:spacing w:after="120" w:line="240" w:lineRule="auto"/>
        <w:ind w:left="0" w:firstLine="709"/>
        <w:jc w:val="both"/>
        <w:rPr>
          <w:rFonts w:ascii="Times New Roman" w:hAnsi="Times New Roman" w:cs="Times New Roman"/>
          <w:sz w:val="24"/>
          <w:lang w:eastAsia="ko-KR"/>
        </w:rPr>
      </w:pPr>
      <w:r w:rsidRPr="00C05C92">
        <w:rPr>
          <w:rFonts w:ascii="Times New Roman" w:hAnsi="Times New Roman" w:cs="Times New Roman"/>
          <w:sz w:val="24"/>
          <w:lang w:eastAsia="ko-KR"/>
        </w:rPr>
        <w:t xml:space="preserve">Ближайшими населенными пунктами и железнодорожными станциями являются г. Кызылорда (к юго-востоку 190 км), г. Жезказган (на север 200 км), ст. </w:t>
      </w:r>
      <w:proofErr w:type="spellStart"/>
      <w:r w:rsidRPr="00C05C92">
        <w:rPr>
          <w:rFonts w:ascii="Times New Roman" w:hAnsi="Times New Roman" w:cs="Times New Roman"/>
          <w:sz w:val="24"/>
          <w:lang w:eastAsia="ko-KR"/>
        </w:rPr>
        <w:t>Жосалы</w:t>
      </w:r>
      <w:proofErr w:type="spellEnd"/>
      <w:r w:rsidRPr="00C05C92">
        <w:rPr>
          <w:rFonts w:ascii="Times New Roman" w:hAnsi="Times New Roman" w:cs="Times New Roman"/>
          <w:sz w:val="24"/>
          <w:lang w:eastAsia="ko-KR"/>
        </w:rPr>
        <w:t xml:space="preserve"> (к западу 230 км).</w:t>
      </w:r>
    </w:p>
    <w:p w14:paraId="2039285A" w14:textId="77777777" w:rsidR="00C05C92" w:rsidRPr="00C05C92" w:rsidRDefault="00C05C92" w:rsidP="00C05C92">
      <w:pPr>
        <w:spacing w:after="0" w:line="240" w:lineRule="auto"/>
        <w:ind w:firstLine="709"/>
        <w:jc w:val="both"/>
        <w:rPr>
          <w:rFonts w:ascii="Times New Roman" w:eastAsia="SimSun" w:hAnsi="Times New Roman" w:cs="Times New Roman"/>
          <w:sz w:val="24"/>
          <w:lang w:eastAsia="zh-CN"/>
        </w:rPr>
      </w:pPr>
      <w:r w:rsidRPr="00C05C92">
        <w:rPr>
          <w:rFonts w:ascii="Times New Roman" w:eastAsia="SimSun" w:hAnsi="Times New Roman" w:cs="Times New Roman"/>
          <w:sz w:val="24"/>
          <w:lang w:eastAsia="zh-CN"/>
        </w:rPr>
        <w:t>Район работ расположен в южной части Тургайской низменности. Поверхность района представляет плоскую, пологоволнистую равнину с небольшим уклоном на юг, прорезанную оврагами, сухими руслами. Наибольшие высотные отметки (+200+220 м) расположены в северной и восточной части площади, наименьшие (+100+120 м) на западе и юго-западе.</w:t>
      </w:r>
    </w:p>
    <w:p w14:paraId="4BCDBAA5" w14:textId="77777777" w:rsidR="00C05C92" w:rsidRPr="00C05C92" w:rsidRDefault="00C05C92" w:rsidP="00C05C92">
      <w:pPr>
        <w:spacing w:after="0" w:line="240" w:lineRule="auto"/>
        <w:ind w:firstLine="709"/>
        <w:jc w:val="both"/>
        <w:rPr>
          <w:rFonts w:ascii="Times New Roman" w:eastAsia="SimSun" w:hAnsi="Times New Roman" w:cs="Times New Roman"/>
          <w:sz w:val="24"/>
          <w:lang w:eastAsia="zh-CN"/>
        </w:rPr>
      </w:pPr>
      <w:r w:rsidRPr="00C05C92">
        <w:rPr>
          <w:rFonts w:ascii="Times New Roman" w:eastAsia="SimSun" w:hAnsi="Times New Roman" w:cs="Times New Roman"/>
          <w:sz w:val="24"/>
          <w:lang w:eastAsia="zh-CN"/>
        </w:rPr>
        <w:t>В климатическом отношении территория месторождения относится к степной и полупустынной зонам. Климат района резко-континентальный засушливый и жаркий с большими сезонными и суточными колебаниями температуры воздуха. Максимальная температура воздуха +40 – +45</w:t>
      </w:r>
      <w:r w:rsidRPr="00C05C92">
        <w:rPr>
          <w:rFonts w:ascii="Times New Roman" w:eastAsia="SimSun" w:hAnsi="Times New Roman" w:cs="Times New Roman"/>
          <w:sz w:val="24"/>
          <w:vertAlign w:val="superscript"/>
          <w:lang w:eastAsia="zh-CN"/>
        </w:rPr>
        <w:t>о</w:t>
      </w:r>
      <w:r w:rsidRPr="00C05C92">
        <w:rPr>
          <w:rFonts w:ascii="Times New Roman" w:eastAsia="SimSun" w:hAnsi="Times New Roman" w:cs="Times New Roman"/>
          <w:sz w:val="24"/>
          <w:lang w:eastAsia="zh-CN"/>
        </w:rPr>
        <w:t>С, суточные колебания температуры достигают 23</w:t>
      </w:r>
      <w:r w:rsidRPr="00C05C92">
        <w:rPr>
          <w:rFonts w:ascii="Times New Roman" w:eastAsia="SimSun" w:hAnsi="Times New Roman" w:cs="Times New Roman"/>
          <w:sz w:val="24"/>
          <w:vertAlign w:val="superscript"/>
          <w:lang w:eastAsia="zh-CN"/>
        </w:rPr>
        <w:t>о</w:t>
      </w:r>
      <w:r w:rsidRPr="00C05C92">
        <w:rPr>
          <w:rFonts w:ascii="Times New Roman" w:eastAsia="SimSun" w:hAnsi="Times New Roman" w:cs="Times New Roman"/>
          <w:sz w:val="24"/>
          <w:lang w:eastAsia="zh-CN"/>
        </w:rPr>
        <w:t>С, относительная влажность воздуха 20-40 %. Зимой температура воздуха достигает -15 – -45</w:t>
      </w:r>
      <w:r w:rsidRPr="00C05C92">
        <w:rPr>
          <w:rFonts w:ascii="Times New Roman" w:eastAsia="SimSun" w:hAnsi="Times New Roman" w:cs="Times New Roman"/>
          <w:sz w:val="24"/>
          <w:vertAlign w:val="superscript"/>
          <w:lang w:eastAsia="zh-CN"/>
        </w:rPr>
        <w:t>о</w:t>
      </w:r>
      <w:r w:rsidRPr="00C05C92">
        <w:rPr>
          <w:rFonts w:ascii="Times New Roman" w:eastAsia="SimSun" w:hAnsi="Times New Roman" w:cs="Times New Roman"/>
          <w:sz w:val="24"/>
          <w:lang w:eastAsia="zh-CN"/>
        </w:rPr>
        <w:t>С. Снежный покров незначительный, основное количество осадков выпадает в зимне-весенний период. Характерны сильные ветра, летом западные, юго-западные, в остальное время года – северные и северо-восточные.</w:t>
      </w:r>
    </w:p>
    <w:p w14:paraId="2E7E1D64" w14:textId="77777777" w:rsidR="00C05C92" w:rsidRPr="00C05C92" w:rsidRDefault="00C05C92" w:rsidP="00C05C92">
      <w:pPr>
        <w:spacing w:after="0" w:line="240" w:lineRule="auto"/>
        <w:ind w:firstLine="709"/>
        <w:jc w:val="both"/>
        <w:rPr>
          <w:rFonts w:ascii="Times New Roman" w:eastAsia="SimSun" w:hAnsi="Times New Roman" w:cs="Times New Roman"/>
          <w:sz w:val="24"/>
          <w:lang w:eastAsia="zh-CN"/>
        </w:rPr>
      </w:pPr>
      <w:r w:rsidRPr="00C05C92">
        <w:rPr>
          <w:rFonts w:ascii="Times New Roman" w:eastAsia="SimSun" w:hAnsi="Times New Roman" w:cs="Times New Roman"/>
          <w:sz w:val="24"/>
          <w:lang w:eastAsia="zh-CN"/>
        </w:rPr>
        <w:t>Гидрографическая сеть на площади отсутствует. Источниками водоснабжения являются артезианские скважины, имеющие дебит от 5 до 15 л/сек., с минерализацией до      4 г/л.</w:t>
      </w:r>
    </w:p>
    <w:p w14:paraId="373A49D0" w14:textId="77777777" w:rsidR="00C05C92" w:rsidRPr="00C05C92" w:rsidRDefault="00C05C92" w:rsidP="00C05C92">
      <w:pPr>
        <w:spacing w:after="0" w:line="240" w:lineRule="auto"/>
        <w:ind w:firstLine="709"/>
        <w:jc w:val="both"/>
        <w:rPr>
          <w:rFonts w:ascii="Times New Roman" w:eastAsia="SimSun" w:hAnsi="Times New Roman" w:cs="Times New Roman"/>
          <w:sz w:val="24"/>
          <w:lang w:eastAsia="zh-CN"/>
        </w:rPr>
      </w:pPr>
      <w:r w:rsidRPr="00C05C92">
        <w:rPr>
          <w:rFonts w:ascii="Times New Roman" w:eastAsia="SimSun" w:hAnsi="Times New Roman" w:cs="Times New Roman"/>
          <w:sz w:val="24"/>
          <w:lang w:eastAsia="zh-CN"/>
        </w:rPr>
        <w:t>Растительный и животный мир представлен формами, типичными для пустынных зон с солончаковыми и песчаными почвами.</w:t>
      </w:r>
    </w:p>
    <w:p w14:paraId="522E8B26" w14:textId="77777777" w:rsidR="00C05C92" w:rsidRPr="00C05C92" w:rsidRDefault="00C05C92" w:rsidP="00C05C92">
      <w:pPr>
        <w:spacing w:after="0" w:line="240" w:lineRule="auto"/>
        <w:ind w:firstLine="709"/>
        <w:jc w:val="both"/>
        <w:rPr>
          <w:rFonts w:ascii="Times New Roman" w:eastAsia="SimSun" w:hAnsi="Times New Roman" w:cs="Times New Roman"/>
          <w:sz w:val="24"/>
          <w:lang w:eastAsia="zh-CN"/>
        </w:rPr>
      </w:pPr>
      <w:r w:rsidRPr="00C05C92">
        <w:rPr>
          <w:rFonts w:ascii="Times New Roman" w:eastAsia="SimSun" w:hAnsi="Times New Roman" w:cs="Times New Roman"/>
          <w:sz w:val="24"/>
          <w:lang w:eastAsia="zh-CN"/>
        </w:rPr>
        <w:t>В экономическом отношении район развит слабо. Источники энергоснабжения отсутствуют. Электричество обеспечивается автономными электростанциями, работающими на дизельном топливе, они же являются источниками теплоснабжения. Линии телефонной связи отсутствуют. Связь поддерживается по рации. Дорожная сеть представлена только грунтовыми дорогами. Они труднопроходимы в зимний период из-за снежных заносов, также непроходимы в период весенней распутицы.</w:t>
      </w:r>
    </w:p>
    <w:p w14:paraId="67F45CC5" w14:textId="77777777" w:rsidR="00C05C92" w:rsidRPr="001B02DD" w:rsidRDefault="00C05C92" w:rsidP="00C05C92">
      <w:pPr>
        <w:pStyle w:val="a3"/>
        <w:spacing w:after="120" w:line="240" w:lineRule="auto"/>
        <w:ind w:left="0" w:firstLine="709"/>
        <w:jc w:val="both"/>
      </w:pPr>
    </w:p>
    <w:p w14:paraId="28B03804" w14:textId="6084C435" w:rsidR="00AF14BC" w:rsidRPr="001B02DD" w:rsidRDefault="001C4CD5" w:rsidP="006F15F1">
      <w:pPr>
        <w:pStyle w:val="a3"/>
        <w:numPr>
          <w:ilvl w:val="0"/>
          <w:numId w:val="14"/>
        </w:numPr>
        <w:spacing w:before="120" w:after="120" w:line="240" w:lineRule="auto"/>
        <w:ind w:left="0" w:firstLine="709"/>
        <w:jc w:val="both"/>
        <w:rPr>
          <w:rFonts w:ascii="Times New Roman" w:eastAsia="Times New Roman" w:hAnsi="Times New Roman" w:cs="Times New Roman"/>
          <w:b/>
          <w:sz w:val="24"/>
          <w:szCs w:val="24"/>
          <w:lang w:eastAsia="ru-RU"/>
        </w:rPr>
      </w:pPr>
      <w:r w:rsidRPr="001B02DD">
        <w:rPr>
          <w:rFonts w:ascii="Times New Roman" w:eastAsia="Times New Roman" w:hAnsi="Times New Roman" w:cs="Times New Roman"/>
          <w:b/>
          <w:sz w:val="24"/>
          <w:szCs w:val="24"/>
          <w:lang w:eastAsia="ru-RU"/>
        </w:rPr>
        <w:t>Общие предполагаемые технические характеристики намечаемой деятельности, включая мощность (производительность) объекта, его предполагаемые размеры, характеристику продукции.</w:t>
      </w:r>
    </w:p>
    <w:p w14:paraId="34EA0A27" w14:textId="77777777" w:rsidR="00977AF4" w:rsidRDefault="00C05C92" w:rsidP="00C05C92">
      <w:pPr>
        <w:spacing w:after="0" w:line="240" w:lineRule="auto"/>
        <w:ind w:firstLine="709"/>
        <w:jc w:val="both"/>
        <w:rPr>
          <w:rFonts w:ascii="Times New Roman" w:hAnsi="Times New Roman" w:cs="Times New Roman"/>
          <w:sz w:val="24"/>
          <w:szCs w:val="24"/>
        </w:rPr>
      </w:pPr>
      <w:r w:rsidRPr="001B02DD">
        <w:rPr>
          <w:rFonts w:ascii="Times New Roman" w:hAnsi="Times New Roman" w:cs="Times New Roman"/>
          <w:sz w:val="24"/>
          <w:szCs w:val="24"/>
        </w:rPr>
        <w:t xml:space="preserve">Данным Проектом предусматривается </w:t>
      </w:r>
      <w:r w:rsidR="00977AF4">
        <w:rPr>
          <w:rFonts w:ascii="Times New Roman" w:hAnsi="Times New Roman" w:cs="Times New Roman"/>
          <w:sz w:val="24"/>
          <w:szCs w:val="24"/>
        </w:rPr>
        <w:t xml:space="preserve">ликвидация скважины </w:t>
      </w:r>
      <w:r w:rsidR="00977AF4" w:rsidRPr="001B02DD">
        <w:rPr>
          <w:rFonts w:ascii="Times New Roman" w:hAnsi="Times New Roman" w:cs="Times New Roman"/>
          <w:sz w:val="24"/>
          <w:szCs w:val="24"/>
        </w:rPr>
        <w:t xml:space="preserve">№1 </w:t>
      </w:r>
      <w:proofErr w:type="spellStart"/>
      <w:r w:rsidR="00977AF4" w:rsidRPr="001B02DD">
        <w:rPr>
          <w:rFonts w:ascii="Times New Roman" w:hAnsi="Times New Roman" w:cs="Times New Roman"/>
          <w:sz w:val="24"/>
          <w:szCs w:val="24"/>
        </w:rPr>
        <w:t>Акшабулак</w:t>
      </w:r>
      <w:proofErr w:type="spellEnd"/>
      <w:r w:rsidR="00977AF4" w:rsidRPr="001B02DD">
        <w:rPr>
          <w:rFonts w:ascii="Times New Roman" w:hAnsi="Times New Roman" w:cs="Times New Roman"/>
          <w:sz w:val="24"/>
          <w:szCs w:val="24"/>
        </w:rPr>
        <w:t xml:space="preserve"> Северный (</w:t>
      </w:r>
      <w:proofErr w:type="spellStart"/>
      <w:r w:rsidR="00977AF4" w:rsidRPr="001B02DD">
        <w:rPr>
          <w:rFonts w:ascii="Times New Roman" w:hAnsi="Times New Roman" w:cs="Times New Roman"/>
          <w:sz w:val="24"/>
          <w:szCs w:val="24"/>
        </w:rPr>
        <w:t>Хаиркелды</w:t>
      </w:r>
      <w:proofErr w:type="spellEnd"/>
      <w:r w:rsidR="00977AF4" w:rsidRPr="001B02DD">
        <w:rPr>
          <w:rFonts w:ascii="Times New Roman" w:hAnsi="Times New Roman" w:cs="Times New Roman"/>
          <w:sz w:val="24"/>
          <w:szCs w:val="24"/>
        </w:rPr>
        <w:t>)</w:t>
      </w:r>
      <w:r w:rsidR="00977AF4">
        <w:rPr>
          <w:rFonts w:ascii="Times New Roman" w:hAnsi="Times New Roman" w:cs="Times New Roman"/>
          <w:sz w:val="24"/>
          <w:szCs w:val="24"/>
        </w:rPr>
        <w:t xml:space="preserve"> и </w:t>
      </w:r>
      <w:r w:rsidRPr="001B02DD">
        <w:rPr>
          <w:rFonts w:ascii="Times New Roman" w:hAnsi="Times New Roman" w:cs="Times New Roman"/>
          <w:sz w:val="24"/>
          <w:szCs w:val="24"/>
        </w:rPr>
        <w:t>рекультивация нарушенных земель вокруг скважины. Другие какие-либо технологические объекты, кроме скважины, на возвращаемой территории не сооружались.</w:t>
      </w:r>
    </w:p>
    <w:p w14:paraId="70C1F733" w14:textId="5FB7E1B4" w:rsidR="00977AF4" w:rsidRPr="00977AF4" w:rsidRDefault="00C05C92" w:rsidP="00977AF4">
      <w:pPr>
        <w:spacing w:after="0" w:line="240" w:lineRule="auto"/>
        <w:ind w:firstLine="709"/>
        <w:jc w:val="both"/>
        <w:rPr>
          <w:rFonts w:ascii="Times New Roman" w:hAnsi="Times New Roman" w:cs="Times New Roman"/>
          <w:sz w:val="24"/>
          <w:szCs w:val="24"/>
        </w:rPr>
      </w:pPr>
      <w:r w:rsidRPr="001B02DD">
        <w:rPr>
          <w:rFonts w:ascii="Times New Roman" w:hAnsi="Times New Roman" w:cs="Times New Roman"/>
          <w:sz w:val="24"/>
          <w:szCs w:val="24"/>
        </w:rPr>
        <w:t xml:space="preserve"> </w:t>
      </w:r>
      <w:r w:rsidR="00977AF4" w:rsidRPr="00977AF4">
        <w:rPr>
          <w:rFonts w:ascii="Times New Roman" w:hAnsi="Times New Roman" w:cs="Times New Roman"/>
          <w:sz w:val="24"/>
          <w:szCs w:val="24"/>
        </w:rPr>
        <w:t>Техническим решением для ликвидации скважины принимается метод установки цементных мостов с учетом горно-геологических особенностей разреза, ликвидация скважины осуществляется с обрезкой и извлечением всех обсадных колонн</w:t>
      </w:r>
      <w:r w:rsidR="00844C9B">
        <w:rPr>
          <w:rFonts w:ascii="Times New Roman" w:hAnsi="Times New Roman" w:cs="Times New Roman"/>
          <w:sz w:val="24"/>
          <w:szCs w:val="24"/>
        </w:rPr>
        <w:t>.</w:t>
      </w:r>
      <w:r w:rsidR="00977AF4" w:rsidRPr="00977AF4">
        <w:rPr>
          <w:rFonts w:ascii="Times New Roman" w:hAnsi="Times New Roman" w:cs="Times New Roman"/>
          <w:sz w:val="24"/>
          <w:szCs w:val="24"/>
        </w:rPr>
        <w:t xml:space="preserve"> </w:t>
      </w:r>
    </w:p>
    <w:p w14:paraId="780F17B3" w14:textId="1603D6F1" w:rsidR="00C05C92" w:rsidRPr="001B02DD" w:rsidRDefault="00C05C92" w:rsidP="00C05C92">
      <w:pPr>
        <w:spacing w:after="0" w:line="240" w:lineRule="auto"/>
        <w:ind w:firstLine="709"/>
        <w:jc w:val="both"/>
        <w:rPr>
          <w:rFonts w:ascii="Times New Roman" w:hAnsi="Times New Roman" w:cs="Times New Roman"/>
          <w:sz w:val="24"/>
          <w:szCs w:val="24"/>
        </w:rPr>
      </w:pPr>
      <w:r w:rsidRPr="001B02DD">
        <w:rPr>
          <w:rFonts w:ascii="Times New Roman" w:hAnsi="Times New Roman" w:cs="Times New Roman"/>
          <w:sz w:val="24"/>
          <w:szCs w:val="24"/>
        </w:rPr>
        <w:t>Рекультивацию земель выполняют в два этапа: технический и биологический.</w:t>
      </w:r>
    </w:p>
    <w:p w14:paraId="760D18DF" w14:textId="77777777" w:rsidR="00C05C92" w:rsidRPr="001B02DD" w:rsidRDefault="00C05C92" w:rsidP="00C05C92">
      <w:pPr>
        <w:spacing w:after="0" w:line="240" w:lineRule="auto"/>
        <w:ind w:firstLine="709"/>
        <w:jc w:val="both"/>
        <w:rPr>
          <w:rFonts w:ascii="Times New Roman" w:hAnsi="Times New Roman" w:cs="Times New Roman"/>
          <w:sz w:val="24"/>
          <w:szCs w:val="24"/>
        </w:rPr>
      </w:pPr>
      <w:r w:rsidRPr="001B02DD">
        <w:rPr>
          <w:rFonts w:ascii="Times New Roman" w:hAnsi="Times New Roman" w:cs="Times New Roman"/>
          <w:sz w:val="24"/>
          <w:szCs w:val="24"/>
        </w:rPr>
        <w:t xml:space="preserve">Технический этап предусматривает планировку, формирование откосов, снятие и нанесение плодородного слоя почвы, вывоз отходов, а также проведение других работ, </w:t>
      </w:r>
      <w:r w:rsidRPr="001B02DD">
        <w:rPr>
          <w:rFonts w:ascii="Times New Roman" w:hAnsi="Times New Roman" w:cs="Times New Roman"/>
          <w:sz w:val="24"/>
          <w:szCs w:val="24"/>
        </w:rPr>
        <w:lastRenderedPageBreak/>
        <w:t>создающих необходимые условия для дальнейшего использования рекультивированных земель по целевому назначению или для проведения мероприятий по восстановлению плодородия почв (биологический этап).</w:t>
      </w:r>
    </w:p>
    <w:p w14:paraId="194D64C8" w14:textId="77777777" w:rsidR="001B02DD" w:rsidRPr="001B02DD" w:rsidRDefault="00C05C92" w:rsidP="00C05C92">
      <w:pPr>
        <w:spacing w:after="0" w:line="240" w:lineRule="auto"/>
        <w:ind w:firstLine="709"/>
        <w:jc w:val="both"/>
      </w:pPr>
      <w:r w:rsidRPr="001B02DD">
        <w:rPr>
          <w:rFonts w:ascii="Times New Roman" w:hAnsi="Times New Roman" w:cs="Times New Roman"/>
          <w:sz w:val="24"/>
          <w:szCs w:val="24"/>
        </w:rPr>
        <w:t>Биологический этап включает комплекс агротехнических и фитомелиоративных мероприятий, направленных на улучшение агрофизических, агрохимических, биохимических и других свойств почвы.</w:t>
      </w:r>
      <w:r w:rsidRPr="001B02DD">
        <w:t xml:space="preserve"> </w:t>
      </w:r>
    </w:p>
    <w:p w14:paraId="3DAFC6EA" w14:textId="3D87AEE5" w:rsidR="001B02DD" w:rsidRPr="001B02DD" w:rsidRDefault="00C05C92" w:rsidP="00C05C92">
      <w:pPr>
        <w:spacing w:after="0" w:line="240" w:lineRule="auto"/>
        <w:ind w:firstLine="709"/>
        <w:jc w:val="both"/>
        <w:rPr>
          <w:rFonts w:ascii="Times New Roman" w:hAnsi="Times New Roman" w:cs="Times New Roman"/>
          <w:sz w:val="24"/>
          <w:szCs w:val="24"/>
        </w:rPr>
      </w:pPr>
      <w:r w:rsidRPr="001B02DD">
        <w:rPr>
          <w:rFonts w:ascii="Times New Roman" w:hAnsi="Times New Roman" w:cs="Times New Roman"/>
          <w:sz w:val="24"/>
          <w:szCs w:val="24"/>
        </w:rPr>
        <w:t>В пределах контрактной территории ТОО «KAZPETROL GROUP (КАЗПЕТРОЛ ГРУП)» пробурена разведочная скважина №1 глубиной 2337 м. Площадь участка недр составляет – 17,69 кв. км.</w:t>
      </w:r>
    </w:p>
    <w:p w14:paraId="5811FAE0" w14:textId="77777777" w:rsidR="001B02DD" w:rsidRPr="001B02DD" w:rsidRDefault="001B02DD" w:rsidP="00C05C92">
      <w:pPr>
        <w:spacing w:after="0" w:line="240" w:lineRule="auto"/>
        <w:ind w:firstLine="709"/>
        <w:jc w:val="both"/>
        <w:rPr>
          <w:rFonts w:ascii="Times New Roman" w:hAnsi="Times New Roman" w:cs="Times New Roman"/>
          <w:sz w:val="24"/>
          <w:szCs w:val="24"/>
        </w:rPr>
      </w:pPr>
    </w:p>
    <w:p w14:paraId="22BD1F39" w14:textId="138F71B4" w:rsidR="001C4CD5" w:rsidRPr="001B02DD" w:rsidRDefault="001C4CD5" w:rsidP="001B02DD">
      <w:pPr>
        <w:pStyle w:val="a3"/>
        <w:numPr>
          <w:ilvl w:val="0"/>
          <w:numId w:val="14"/>
        </w:numPr>
        <w:spacing w:after="0" w:line="240" w:lineRule="auto"/>
        <w:ind w:left="0" w:firstLine="360"/>
        <w:jc w:val="both"/>
        <w:rPr>
          <w:rFonts w:ascii="Times New Roman" w:eastAsia="Times New Roman" w:hAnsi="Times New Roman" w:cs="Times New Roman"/>
          <w:b/>
          <w:sz w:val="24"/>
          <w:szCs w:val="24"/>
          <w:lang w:eastAsia="ru-RU"/>
        </w:rPr>
      </w:pPr>
      <w:r w:rsidRPr="001B02DD">
        <w:rPr>
          <w:rFonts w:ascii="Times New Roman" w:eastAsia="Times New Roman" w:hAnsi="Times New Roman" w:cs="Times New Roman"/>
          <w:b/>
          <w:sz w:val="24"/>
          <w:szCs w:val="24"/>
          <w:lang w:eastAsia="ru-RU"/>
        </w:rPr>
        <w:t>Краткое описание предполагаемых технических и технологических решений для намечаемой деятельности.</w:t>
      </w:r>
    </w:p>
    <w:p w14:paraId="355D203E" w14:textId="77777777" w:rsidR="00844C9B" w:rsidRDefault="00844C9B" w:rsidP="00844C9B">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Cs/>
          <w:sz w:val="24"/>
          <w:szCs w:val="24"/>
          <w:lang w:eastAsia="ru-RU"/>
        </w:rPr>
      </w:pPr>
      <w:r w:rsidRPr="00844C9B">
        <w:rPr>
          <w:rFonts w:ascii="Times New Roman" w:eastAsia="Times New Roman" w:hAnsi="Times New Roman" w:cs="Times New Roman"/>
          <w:bCs/>
          <w:sz w:val="24"/>
          <w:szCs w:val="24"/>
          <w:lang w:eastAsia="ru-RU"/>
        </w:rPr>
        <w:t xml:space="preserve">Разработка проектных технологических и технических решений по ликвидации и консервации скважин контрактной территории ТОО «KAZPETROL GROUP (КАЗПЕТРОЛ ГРУП)» направлена на обеспечение промышленной безопасности, охрану недр и окружающей природной среды, безопасности жизни и здоровья людей. </w:t>
      </w:r>
    </w:p>
    <w:p w14:paraId="1473BB15" w14:textId="54BEC374" w:rsidR="00844C9B" w:rsidRPr="00844C9B" w:rsidRDefault="00844C9B" w:rsidP="00844C9B">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Cs/>
          <w:sz w:val="24"/>
          <w:szCs w:val="24"/>
          <w:lang w:eastAsia="ru-RU"/>
        </w:rPr>
      </w:pPr>
      <w:r w:rsidRPr="00844C9B">
        <w:rPr>
          <w:rFonts w:ascii="Times New Roman" w:eastAsia="Times New Roman" w:hAnsi="Times New Roman" w:cs="Times New Roman"/>
          <w:bCs/>
          <w:sz w:val="24"/>
          <w:szCs w:val="24"/>
          <w:lang w:eastAsia="ru-RU"/>
        </w:rPr>
        <w:t xml:space="preserve">Структура и состав проектной документации определены в соответствии с действующими нормативными требованиями, предусмотренными «Правилами консервации и ликвидации при проведении разведки и добычи углеводородов и добычи урана», утвержденными МЭ РК за №200 от 22.05.2018 г. (далее «Правил…). </w:t>
      </w:r>
    </w:p>
    <w:p w14:paraId="622B9163" w14:textId="36DCCEED" w:rsidR="00844C9B" w:rsidRDefault="00844C9B" w:rsidP="00844C9B">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Cs/>
          <w:sz w:val="24"/>
          <w:szCs w:val="24"/>
          <w:lang w:eastAsia="ru-RU"/>
        </w:rPr>
      </w:pPr>
      <w:r w:rsidRPr="00844C9B">
        <w:rPr>
          <w:rFonts w:ascii="Times New Roman" w:eastAsia="Times New Roman" w:hAnsi="Times New Roman" w:cs="Times New Roman"/>
          <w:bCs/>
          <w:sz w:val="24"/>
          <w:szCs w:val="24"/>
          <w:lang w:eastAsia="ru-RU"/>
        </w:rPr>
        <w:t>Согласно главе 4 «Правил…»: «Перед началом работ по ликвидации нефтяных, газовых и нагнетательных скважин различного назначения при разведке и добыче углеводородов скважинное оборудование извлекается, и ствол скважины очищается до искусственного забоя».</w:t>
      </w:r>
    </w:p>
    <w:p w14:paraId="57812302" w14:textId="7602BD78" w:rsidR="00977AF4" w:rsidRPr="00977AF4" w:rsidRDefault="00977AF4" w:rsidP="00844C9B">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Cs/>
          <w:sz w:val="24"/>
          <w:szCs w:val="24"/>
          <w:lang w:eastAsia="ru-RU"/>
        </w:rPr>
      </w:pPr>
      <w:r w:rsidRPr="00977AF4">
        <w:rPr>
          <w:rFonts w:ascii="Times New Roman" w:eastAsia="Times New Roman" w:hAnsi="Times New Roman" w:cs="Times New Roman"/>
          <w:bCs/>
          <w:sz w:val="24"/>
          <w:szCs w:val="24"/>
          <w:lang w:eastAsia="ru-RU"/>
        </w:rPr>
        <w:t xml:space="preserve">При ликвидации скважин, согласно пункту 31 главы 4 «Требования …» при </w:t>
      </w:r>
      <w:r w:rsidRPr="00844C9B">
        <w:rPr>
          <w:rFonts w:ascii="Times New Roman" w:eastAsia="Times New Roman" w:hAnsi="Times New Roman" w:cs="Times New Roman"/>
          <w:b/>
          <w:i/>
          <w:iCs/>
          <w:sz w:val="24"/>
          <w:szCs w:val="24"/>
          <w:lang w:eastAsia="ru-RU"/>
        </w:rPr>
        <w:t>ликвидации скважины</w:t>
      </w:r>
      <w:r w:rsidRPr="00977AF4">
        <w:rPr>
          <w:rFonts w:ascii="Times New Roman" w:eastAsia="Times New Roman" w:hAnsi="Times New Roman" w:cs="Times New Roman"/>
          <w:bCs/>
          <w:sz w:val="24"/>
          <w:szCs w:val="24"/>
          <w:lang w:eastAsia="ru-RU"/>
        </w:rPr>
        <w:t xml:space="preserve"> продуктивный пласт перекрывается цементным мостом по всей его мощности и на 100 метров выше кровли. Если эксплуатационная колонна в ликвидированную скважину не спущена, то в башмаке последней промежуточной колонны дополнительно должен устанавливаться цементный мост высотой не менее 100 метров. При наличии стыковочных устройств в последней спущенной колонне (эксплуатационной или промежуточной) в интервале стыковки секций должен быть установлен цементный мост на 50 метров ниже и выше места стыковки.</w:t>
      </w:r>
    </w:p>
    <w:p w14:paraId="1028E48A" w14:textId="77777777" w:rsidR="00977AF4" w:rsidRPr="00977AF4" w:rsidRDefault="00977AF4" w:rsidP="00844C9B">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Cs/>
          <w:sz w:val="24"/>
          <w:szCs w:val="24"/>
          <w:lang w:eastAsia="ru-RU"/>
        </w:rPr>
      </w:pPr>
      <w:r w:rsidRPr="00977AF4">
        <w:rPr>
          <w:rFonts w:ascii="Times New Roman" w:eastAsia="Times New Roman" w:hAnsi="Times New Roman" w:cs="Times New Roman"/>
          <w:bCs/>
          <w:sz w:val="24"/>
          <w:szCs w:val="24"/>
          <w:lang w:eastAsia="ru-RU"/>
        </w:rPr>
        <w:t xml:space="preserve">Тампонажный материал, используемый для установки мостов, должен быть коррозионностойким и соответствовать требованиям, предусмотренным рабочим проектом на бурение скважины для цементирования обсадных колонн. </w:t>
      </w:r>
    </w:p>
    <w:p w14:paraId="314EFA4A" w14:textId="77777777" w:rsidR="00977AF4" w:rsidRDefault="00977AF4" w:rsidP="00844C9B">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Cs/>
          <w:sz w:val="24"/>
          <w:szCs w:val="24"/>
          <w:lang w:eastAsia="ru-RU"/>
        </w:rPr>
      </w:pPr>
      <w:r w:rsidRPr="00977AF4">
        <w:rPr>
          <w:rFonts w:ascii="Times New Roman" w:eastAsia="Times New Roman" w:hAnsi="Times New Roman" w:cs="Times New Roman"/>
          <w:bCs/>
          <w:sz w:val="24"/>
          <w:szCs w:val="24"/>
          <w:lang w:eastAsia="ru-RU"/>
        </w:rPr>
        <w:t xml:space="preserve">Наличие мостов проверяется разгрузкой бурильного инструмента или насосно-компрессорных труб с усилием, не превышающим предельно допустимую удельную нагрузку на цементный камень. Установленный в башмаке последней технической колонны цементный мост, кроме того, испытывается методом гидравлической опрессовки. </w:t>
      </w:r>
    </w:p>
    <w:p w14:paraId="0C9BDE8C" w14:textId="77777777" w:rsidR="00977AF4" w:rsidRDefault="00977AF4" w:rsidP="00977AF4">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Cs/>
          <w:sz w:val="24"/>
          <w:szCs w:val="24"/>
          <w:lang w:eastAsia="ru-RU"/>
        </w:rPr>
      </w:pPr>
    </w:p>
    <w:p w14:paraId="2627482D" w14:textId="3DE4C665" w:rsidR="00C25441" w:rsidRDefault="00354F94" w:rsidP="00977AF4">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Cs/>
          <w:sz w:val="24"/>
          <w:szCs w:val="24"/>
          <w:lang w:eastAsia="ru-RU"/>
        </w:rPr>
      </w:pPr>
      <w:r w:rsidRPr="00844C9B">
        <w:rPr>
          <w:rFonts w:ascii="Times New Roman" w:eastAsia="Times New Roman" w:hAnsi="Times New Roman" w:cs="Times New Roman"/>
          <w:b/>
          <w:i/>
          <w:iCs/>
          <w:sz w:val="24"/>
          <w:szCs w:val="24"/>
          <w:lang w:eastAsia="ru-RU"/>
        </w:rPr>
        <w:t>Техническая рекультивация</w:t>
      </w:r>
      <w:r w:rsidR="00C25441" w:rsidRPr="001B02DD">
        <w:rPr>
          <w:rFonts w:ascii="Times New Roman" w:eastAsia="Times New Roman" w:hAnsi="Times New Roman" w:cs="Times New Roman"/>
          <w:bCs/>
          <w:sz w:val="24"/>
          <w:szCs w:val="24"/>
          <w:lang w:eastAsia="ru-RU"/>
        </w:rPr>
        <w:t xml:space="preserve"> предусматривает планировку, формирование откосов, снятие и нанесение плодородного слоя почвы, вывоз отходов, а также проведение других работ, создающих необходимые условия для дальнейшего использования рекультивированных земель по целевому назначению или для проведения мероприятий по восстановлению плодородия почв.</w:t>
      </w:r>
    </w:p>
    <w:p w14:paraId="48772664" w14:textId="2A0EF903" w:rsidR="00844C9B" w:rsidRPr="001B02DD" w:rsidRDefault="00844C9B" w:rsidP="00977AF4">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Cs/>
          <w:sz w:val="24"/>
          <w:szCs w:val="24"/>
          <w:lang w:eastAsia="ru-RU"/>
        </w:rPr>
      </w:pPr>
      <w:r w:rsidRPr="00844C9B">
        <w:rPr>
          <w:rFonts w:ascii="Times New Roman" w:eastAsia="Times New Roman" w:hAnsi="Times New Roman" w:cs="Times New Roman"/>
          <w:b/>
          <w:i/>
          <w:iCs/>
          <w:sz w:val="24"/>
          <w:szCs w:val="24"/>
          <w:lang w:eastAsia="ru-RU"/>
        </w:rPr>
        <w:t>Биологический этап</w:t>
      </w:r>
      <w:r w:rsidRPr="00844C9B">
        <w:rPr>
          <w:rFonts w:ascii="Times New Roman" w:eastAsia="Times New Roman" w:hAnsi="Times New Roman" w:cs="Times New Roman"/>
          <w:bCs/>
          <w:sz w:val="24"/>
          <w:szCs w:val="24"/>
          <w:lang w:eastAsia="ru-RU"/>
        </w:rPr>
        <w:t xml:space="preserve"> включает комплекс агротехнических и фитомелиоративных мероприятий, направленных на улучшение агрофизических, агрохимических, биохимических и других свойств почвы.</w:t>
      </w:r>
    </w:p>
    <w:p w14:paraId="314C420D"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Рекультивация земель включает в себя:</w:t>
      </w:r>
    </w:p>
    <w:p w14:paraId="558EAA2A"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работы по снятию, транспортировке и складированию (при необходимости) плодородного слоя почвы;</w:t>
      </w:r>
    </w:p>
    <w:p w14:paraId="5D22E4FF"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работы по складированию потенциально плодородных пород;</w:t>
      </w:r>
    </w:p>
    <w:p w14:paraId="1EB7FF61"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lastRenderedPageBreak/>
        <w:t>•</w:t>
      </w:r>
      <w:r w:rsidRPr="001B02DD">
        <w:rPr>
          <w:rFonts w:ascii="Times New Roman" w:eastAsia="Times New Roman" w:hAnsi="Times New Roman" w:cs="Times New Roman"/>
          <w:bCs/>
          <w:sz w:val="24"/>
          <w:szCs w:val="24"/>
          <w:lang w:eastAsia="ru-RU"/>
        </w:rPr>
        <w:tab/>
        <w:t>планировку (выравнивание) поверхности, террасирование откосов отвалов и бортов, засыпку и планировку образовавшихся провалов после демонтажа оборудования;</w:t>
      </w:r>
    </w:p>
    <w:p w14:paraId="13CCDF91"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приобретение (при необходимости) плодородного слоя почвы;</w:t>
      </w:r>
    </w:p>
    <w:p w14:paraId="35A98169"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нанесение на рекультивируемые земли потенциально плодородных пород и плодородного слоя почвы;</w:t>
      </w:r>
    </w:p>
    <w:p w14:paraId="42D67AC7"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 xml:space="preserve">ликвидацию </w:t>
      </w:r>
      <w:proofErr w:type="spellStart"/>
      <w:r w:rsidRPr="001B02DD">
        <w:rPr>
          <w:rFonts w:ascii="Times New Roman" w:eastAsia="Times New Roman" w:hAnsi="Times New Roman" w:cs="Times New Roman"/>
          <w:bCs/>
          <w:sz w:val="24"/>
          <w:szCs w:val="24"/>
          <w:lang w:eastAsia="ru-RU"/>
        </w:rPr>
        <w:t>послеусадочных</w:t>
      </w:r>
      <w:proofErr w:type="spellEnd"/>
      <w:r w:rsidRPr="001B02DD">
        <w:rPr>
          <w:rFonts w:ascii="Times New Roman" w:eastAsia="Times New Roman" w:hAnsi="Times New Roman" w:cs="Times New Roman"/>
          <w:bCs/>
          <w:sz w:val="24"/>
          <w:szCs w:val="24"/>
          <w:lang w:eastAsia="ru-RU"/>
        </w:rPr>
        <w:t xml:space="preserve"> явлений;</w:t>
      </w:r>
    </w:p>
    <w:p w14:paraId="3930F1C5"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ликвидацию промышленных площадок, транспортных коммуникаций, электрических сетей и других объектов;</w:t>
      </w:r>
    </w:p>
    <w:p w14:paraId="25B7E55D"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очистку рекультивируемой территории от производственных отходов, в том числе строительного мусора, с последующим их вывозом на соответствующие полигоны;</w:t>
      </w:r>
    </w:p>
    <w:p w14:paraId="1AE6EF9D"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восстановление плодородия рекультивированных земель, передаваемых в сельскохозяйственное или иное использование;</w:t>
      </w:r>
    </w:p>
    <w:p w14:paraId="288310CF" w14:textId="77777777"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деятельность рабочих комиссий по приемке-передаче рекультивированных земель (транспортные затраты, оплата работы экспертов, проведение полевых обследований, лабораторных анализов и др.);</w:t>
      </w:r>
    </w:p>
    <w:p w14:paraId="57DCCA16" w14:textId="4728A692" w:rsidR="001B02DD" w:rsidRPr="001B02DD" w:rsidRDefault="001B02DD" w:rsidP="001B02DD">
      <w:pPr>
        <w:pStyle w:val="a3"/>
        <w:shd w:val="clear" w:color="auto" w:fill="FFFFFF"/>
        <w:tabs>
          <w:tab w:val="left" w:pos="1134"/>
        </w:tabs>
        <w:spacing w:after="0" w:line="240" w:lineRule="auto"/>
        <w:ind w:left="0" w:firstLine="810"/>
        <w:jc w:val="both"/>
        <w:textAlignment w:val="baseline"/>
        <w:rPr>
          <w:rFonts w:ascii="Times New Roman" w:eastAsia="Times New Roman" w:hAnsi="Times New Roman" w:cs="Times New Roman"/>
          <w:bCs/>
          <w:sz w:val="24"/>
          <w:szCs w:val="24"/>
          <w:lang w:eastAsia="ru-RU"/>
        </w:rPr>
      </w:pPr>
      <w:r w:rsidRPr="001B02DD">
        <w:rPr>
          <w:rFonts w:ascii="Times New Roman" w:eastAsia="Times New Roman" w:hAnsi="Times New Roman" w:cs="Times New Roman"/>
          <w:bCs/>
          <w:sz w:val="24"/>
          <w:szCs w:val="24"/>
          <w:lang w:eastAsia="ru-RU"/>
        </w:rPr>
        <w:t>•</w:t>
      </w:r>
      <w:r w:rsidRPr="001B02DD">
        <w:rPr>
          <w:rFonts w:ascii="Times New Roman" w:eastAsia="Times New Roman" w:hAnsi="Times New Roman" w:cs="Times New Roman"/>
          <w:bCs/>
          <w:sz w:val="24"/>
          <w:szCs w:val="24"/>
          <w:lang w:eastAsia="ru-RU"/>
        </w:rPr>
        <w:tab/>
        <w:t>другие работы, предусмотренные рекультивацией, в зависимости от характера нарушения земель и дальнейшего использования рекультивированных участков.</w:t>
      </w:r>
    </w:p>
    <w:p w14:paraId="7731829D" w14:textId="77777777" w:rsidR="0067436D" w:rsidRPr="001B02DD" w:rsidRDefault="0067436D" w:rsidP="00E5673B">
      <w:pPr>
        <w:shd w:val="clear" w:color="auto" w:fill="FFFFFF"/>
        <w:tabs>
          <w:tab w:val="left" w:pos="1134"/>
        </w:tabs>
        <w:spacing w:after="0" w:line="240" w:lineRule="auto"/>
        <w:ind w:firstLine="709"/>
        <w:jc w:val="both"/>
        <w:textAlignment w:val="baseline"/>
        <w:rPr>
          <w:rFonts w:ascii="Times New Roman" w:eastAsia="Times New Roman" w:hAnsi="Times New Roman" w:cs="Times New Roman"/>
          <w:b/>
          <w:sz w:val="24"/>
          <w:szCs w:val="24"/>
          <w:lang w:eastAsia="ru-RU"/>
        </w:rPr>
      </w:pPr>
    </w:p>
    <w:p w14:paraId="710613A9" w14:textId="6AC7F4A2" w:rsidR="001C4CD5" w:rsidRPr="001B02DD" w:rsidRDefault="001C4CD5" w:rsidP="006F15F1">
      <w:pPr>
        <w:pStyle w:val="a3"/>
        <w:numPr>
          <w:ilvl w:val="0"/>
          <w:numId w:val="14"/>
        </w:numPr>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
          <w:sz w:val="24"/>
          <w:szCs w:val="24"/>
          <w:lang w:eastAsia="ru-RU"/>
        </w:rPr>
      </w:pPr>
      <w:r w:rsidRPr="001B02DD">
        <w:rPr>
          <w:rFonts w:ascii="Times New Roman" w:eastAsia="Times New Roman" w:hAnsi="Times New Roman" w:cs="Times New Roman"/>
          <w:b/>
          <w:sz w:val="24"/>
          <w:szCs w:val="24"/>
          <w:lang w:eastAsia="ru-RU"/>
        </w:rPr>
        <w:t xml:space="preserve">Предположительные сроки начала реализации намечаемой деятельности и ее завершения (включая строительство, эксплуатацию, и </w:t>
      </w:r>
      <w:r w:rsidR="008E3FD0" w:rsidRPr="001B02DD">
        <w:rPr>
          <w:rFonts w:ascii="Times New Roman" w:eastAsia="Times New Roman" w:hAnsi="Times New Roman" w:cs="Times New Roman"/>
          <w:b/>
          <w:sz w:val="24"/>
          <w:szCs w:val="24"/>
          <w:lang w:eastAsia="ru-RU"/>
        </w:rPr>
        <w:t>пост утилизацию</w:t>
      </w:r>
      <w:r w:rsidRPr="001B02DD">
        <w:rPr>
          <w:rFonts w:ascii="Times New Roman" w:eastAsia="Times New Roman" w:hAnsi="Times New Roman" w:cs="Times New Roman"/>
          <w:b/>
          <w:sz w:val="24"/>
          <w:szCs w:val="24"/>
          <w:lang w:eastAsia="ru-RU"/>
        </w:rPr>
        <w:t xml:space="preserve"> объекта).</w:t>
      </w:r>
    </w:p>
    <w:p w14:paraId="063BD009" w14:textId="320E65AF" w:rsidR="0048754A" w:rsidRPr="001B02DD" w:rsidRDefault="00006BA2" w:rsidP="001B02DD">
      <w:pPr>
        <w:pStyle w:val="a3"/>
        <w:shd w:val="clear" w:color="auto" w:fill="FFFFFF"/>
        <w:tabs>
          <w:tab w:val="left" w:pos="1134"/>
        </w:tabs>
        <w:spacing w:after="0" w:line="240" w:lineRule="auto"/>
        <w:ind w:left="709"/>
        <w:jc w:val="both"/>
        <w:textAlignment w:val="baseline"/>
        <w:rPr>
          <w:rFonts w:ascii="Times New Roman" w:eastAsia="Times New Roman" w:hAnsi="Times New Roman" w:cs="Times New Roman"/>
          <w:sz w:val="24"/>
          <w:szCs w:val="24"/>
          <w:lang w:eastAsia="ru-RU"/>
        </w:rPr>
      </w:pPr>
      <w:r w:rsidRPr="001B02DD">
        <w:rPr>
          <w:rFonts w:ascii="Times New Roman" w:eastAsia="Times New Roman" w:hAnsi="Times New Roman" w:cs="Times New Roman"/>
          <w:bCs/>
          <w:sz w:val="24"/>
          <w:szCs w:val="24"/>
          <w:lang w:eastAsia="ru-RU"/>
        </w:rPr>
        <w:t xml:space="preserve">Планируемые сроки начала </w:t>
      </w:r>
      <w:r w:rsidR="00D15FC5" w:rsidRPr="001B02DD">
        <w:rPr>
          <w:rFonts w:ascii="Times New Roman" w:eastAsia="Times New Roman" w:hAnsi="Times New Roman" w:cs="Times New Roman"/>
          <w:sz w:val="24"/>
          <w:szCs w:val="24"/>
          <w:lang w:eastAsia="ru-RU"/>
        </w:rPr>
        <w:t xml:space="preserve">ликвидации </w:t>
      </w:r>
      <w:r w:rsidR="001B02DD" w:rsidRPr="001B02DD">
        <w:rPr>
          <w:rFonts w:ascii="Times New Roman" w:eastAsia="Times New Roman" w:hAnsi="Times New Roman" w:cs="Times New Roman"/>
          <w:sz w:val="24"/>
          <w:szCs w:val="24"/>
          <w:lang w:eastAsia="ru-RU"/>
        </w:rPr>
        <w:t>последствий недропользования - 2024г</w:t>
      </w:r>
    </w:p>
    <w:p w14:paraId="001F0283" w14:textId="07CBD747" w:rsidR="008A730E" w:rsidRPr="00215307" w:rsidRDefault="008A730E" w:rsidP="0048754A">
      <w:pPr>
        <w:shd w:val="clear" w:color="auto" w:fill="FFFFFF"/>
        <w:tabs>
          <w:tab w:val="left" w:pos="1134"/>
        </w:tabs>
        <w:spacing w:after="0" w:line="240" w:lineRule="auto"/>
        <w:ind w:firstLine="709"/>
        <w:jc w:val="both"/>
        <w:textAlignment w:val="baseline"/>
        <w:rPr>
          <w:rFonts w:ascii="Times New Roman" w:eastAsia="Times New Roman" w:hAnsi="Times New Roman" w:cs="Times New Roman"/>
          <w:sz w:val="24"/>
          <w:szCs w:val="24"/>
          <w:lang w:eastAsia="ru-RU"/>
        </w:rPr>
      </w:pPr>
      <w:r w:rsidRPr="00215307">
        <w:rPr>
          <w:rFonts w:ascii="Times New Roman" w:eastAsia="Times New Roman" w:hAnsi="Times New Roman" w:cs="Times New Roman"/>
          <w:sz w:val="24"/>
          <w:szCs w:val="24"/>
          <w:lang w:eastAsia="ru-RU"/>
        </w:rPr>
        <w:t>Пост утилизация объектов – 202</w:t>
      </w:r>
      <w:r w:rsidR="001B02DD" w:rsidRPr="00215307">
        <w:rPr>
          <w:rFonts w:ascii="Times New Roman" w:eastAsia="Times New Roman" w:hAnsi="Times New Roman" w:cs="Times New Roman"/>
          <w:sz w:val="24"/>
          <w:szCs w:val="24"/>
          <w:lang w:eastAsia="ru-RU"/>
        </w:rPr>
        <w:t>4</w:t>
      </w:r>
      <w:r w:rsidRPr="00215307">
        <w:rPr>
          <w:rFonts w:ascii="Times New Roman" w:eastAsia="Times New Roman" w:hAnsi="Times New Roman" w:cs="Times New Roman"/>
          <w:sz w:val="24"/>
          <w:szCs w:val="24"/>
          <w:lang w:eastAsia="ru-RU"/>
        </w:rPr>
        <w:t xml:space="preserve"> г.</w:t>
      </w:r>
    </w:p>
    <w:p w14:paraId="610DF8CB" w14:textId="4CB11C94" w:rsidR="00006BA2" w:rsidRPr="00AF2F67" w:rsidRDefault="00215307" w:rsidP="004D4106">
      <w:pPr>
        <w:spacing w:after="0" w:line="276" w:lineRule="auto"/>
        <w:ind w:firstLine="708"/>
        <w:jc w:val="both"/>
        <w:rPr>
          <w:rFonts w:ascii="Times New Roman" w:eastAsia="Times New Roman" w:hAnsi="Times New Roman" w:cs="Times New Roman"/>
          <w:sz w:val="24"/>
          <w:szCs w:val="28"/>
          <w:lang w:eastAsia="ru-RU"/>
        </w:rPr>
      </w:pPr>
      <w:r w:rsidRPr="00215307">
        <w:rPr>
          <w:rFonts w:ascii="Times New Roman" w:eastAsia="Times New Roman" w:hAnsi="Times New Roman" w:cs="Times New Roman"/>
          <w:sz w:val="24"/>
          <w:szCs w:val="28"/>
          <w:lang w:eastAsia="ru-RU"/>
        </w:rPr>
        <w:t>Продолжительность работ по ликвидации скважины из опыта аналогичных работ составляет 240 часов, в т.ч. рекультивация земли - техническая и биологическая.</w:t>
      </w:r>
    </w:p>
    <w:p w14:paraId="0C7070E3" w14:textId="24F7A4AD" w:rsidR="001C4CD5" w:rsidRPr="00215307" w:rsidRDefault="001C4CD5" w:rsidP="006F15F1">
      <w:pPr>
        <w:pStyle w:val="a3"/>
        <w:numPr>
          <w:ilvl w:val="0"/>
          <w:numId w:val="15"/>
        </w:numPr>
        <w:shd w:val="clear" w:color="auto" w:fill="FFFFFF"/>
        <w:tabs>
          <w:tab w:val="left" w:pos="1134"/>
        </w:tabs>
        <w:spacing w:before="120" w:after="120" w:line="240" w:lineRule="auto"/>
        <w:ind w:left="0" w:firstLine="709"/>
        <w:jc w:val="both"/>
        <w:textAlignment w:val="baseline"/>
        <w:rPr>
          <w:rFonts w:ascii="Times New Roman" w:eastAsia="Times New Roman" w:hAnsi="Times New Roman" w:cs="Times New Roman"/>
          <w:b/>
          <w:sz w:val="24"/>
          <w:szCs w:val="24"/>
          <w:lang w:eastAsia="ru-RU"/>
        </w:rPr>
      </w:pPr>
      <w:r w:rsidRPr="00215307">
        <w:rPr>
          <w:rFonts w:ascii="Times New Roman" w:eastAsia="Times New Roman" w:hAnsi="Times New Roman" w:cs="Times New Roman"/>
          <w:b/>
          <w:sz w:val="24"/>
          <w:szCs w:val="24"/>
          <w:lang w:eastAsia="ru-RU"/>
        </w:rPr>
        <w:t xml:space="preserve">Описание видов ресурсов, необходимых для осуществления намечаемой деятельности, включая строительство, эксплуатацию и </w:t>
      </w:r>
      <w:r w:rsidR="00547302" w:rsidRPr="00215307">
        <w:rPr>
          <w:rFonts w:ascii="Times New Roman" w:eastAsia="Times New Roman" w:hAnsi="Times New Roman" w:cs="Times New Roman"/>
          <w:b/>
          <w:sz w:val="24"/>
          <w:szCs w:val="24"/>
          <w:lang w:eastAsia="ru-RU"/>
        </w:rPr>
        <w:t>пост утилизацию</w:t>
      </w:r>
      <w:r w:rsidRPr="00215307">
        <w:rPr>
          <w:rFonts w:ascii="Times New Roman" w:eastAsia="Times New Roman" w:hAnsi="Times New Roman" w:cs="Times New Roman"/>
          <w:b/>
          <w:sz w:val="24"/>
          <w:szCs w:val="24"/>
          <w:lang w:eastAsia="ru-RU"/>
        </w:rPr>
        <w:t xml:space="preserve"> объектов (с указанием предполагаемых качественных и максимальных количественных характеристик, а также операций, для которых предполагается их использование):</w:t>
      </w:r>
    </w:p>
    <w:p w14:paraId="2A69287F" w14:textId="77777777" w:rsidR="008A730E" w:rsidRPr="00215307" w:rsidRDefault="001C4CD5" w:rsidP="006F15F1">
      <w:pPr>
        <w:pStyle w:val="a3"/>
        <w:numPr>
          <w:ilvl w:val="0"/>
          <w:numId w:val="16"/>
        </w:numPr>
        <w:shd w:val="clear" w:color="auto" w:fill="FFFFFF"/>
        <w:tabs>
          <w:tab w:val="left" w:pos="709"/>
        </w:tabs>
        <w:autoSpaceDE w:val="0"/>
        <w:autoSpaceDN w:val="0"/>
        <w:adjustRightInd w:val="0"/>
        <w:spacing w:after="0" w:line="240" w:lineRule="auto"/>
        <w:ind w:left="0" w:firstLine="709"/>
        <w:jc w:val="both"/>
        <w:textAlignment w:val="baseline"/>
        <w:rPr>
          <w:rFonts w:ascii="Times New Roman" w:eastAsia="Calibri" w:hAnsi="Times New Roman" w:cs="Times New Roman"/>
          <w:sz w:val="24"/>
          <w:szCs w:val="24"/>
        </w:rPr>
      </w:pPr>
      <w:r w:rsidRPr="00215307">
        <w:rPr>
          <w:rFonts w:ascii="Times New Roman" w:eastAsia="Times New Roman" w:hAnsi="Times New Roman" w:cs="Times New Roman"/>
          <w:b/>
          <w:bCs/>
          <w:i/>
          <w:iCs/>
          <w:sz w:val="24"/>
          <w:szCs w:val="24"/>
          <w:lang w:eastAsia="ru-RU"/>
        </w:rPr>
        <w:t xml:space="preserve">земельных участков, их площадей, целевого назначения, предполагаемых сроков </w:t>
      </w:r>
      <w:r w:rsidR="00D90AA1" w:rsidRPr="00215307">
        <w:rPr>
          <w:rFonts w:ascii="Times New Roman" w:eastAsia="Times New Roman" w:hAnsi="Times New Roman" w:cs="Times New Roman"/>
          <w:b/>
          <w:bCs/>
          <w:i/>
          <w:iCs/>
          <w:sz w:val="24"/>
          <w:szCs w:val="24"/>
          <w:lang w:eastAsia="ru-RU"/>
        </w:rPr>
        <w:t>Земельных участков их площадей, целевого назначения, предполагаемых сроков использования</w:t>
      </w:r>
      <w:r w:rsidR="00D90AA1" w:rsidRPr="00215307">
        <w:rPr>
          <w:rFonts w:ascii="Times New Roman" w:eastAsia="Times New Roman" w:hAnsi="Times New Roman" w:cs="Times New Roman"/>
          <w:i/>
          <w:iCs/>
          <w:sz w:val="24"/>
          <w:szCs w:val="24"/>
          <w:lang w:eastAsia="ru-RU"/>
        </w:rPr>
        <w:t xml:space="preserve"> </w:t>
      </w:r>
      <w:bookmarkStart w:id="2" w:name="_Hlk147933487"/>
    </w:p>
    <w:p w14:paraId="14B6322D" w14:textId="5E090F87" w:rsidR="0070241D" w:rsidRPr="00215307" w:rsidRDefault="001B02DD" w:rsidP="008A730E">
      <w:pPr>
        <w:pStyle w:val="a3"/>
        <w:shd w:val="clear" w:color="auto" w:fill="FFFFFF"/>
        <w:autoSpaceDE w:val="0"/>
        <w:autoSpaceDN w:val="0"/>
        <w:adjustRightInd w:val="0"/>
        <w:spacing w:after="0" w:line="240" w:lineRule="auto"/>
        <w:ind w:left="0" w:firstLine="709"/>
        <w:jc w:val="both"/>
        <w:textAlignment w:val="baseline"/>
        <w:rPr>
          <w:rFonts w:ascii="Times New Roman" w:hAnsi="Times New Roman" w:cs="Times New Roman"/>
          <w:sz w:val="24"/>
          <w:szCs w:val="24"/>
        </w:rPr>
      </w:pPr>
      <w:r w:rsidRPr="00215307">
        <w:rPr>
          <w:rFonts w:ascii="Times New Roman" w:eastAsia="Times New Roman" w:hAnsi="Times New Roman" w:cs="Times New Roman"/>
          <w:sz w:val="24"/>
          <w:szCs w:val="24"/>
          <w:lang w:eastAsia="ru-RU"/>
        </w:rPr>
        <w:t>ТОО «KAZPETROL GROUP (КАЗПЕТРОЛ ГРУП)» (далее «Недропользователь») осуществляет свою деятельность на основании Контракта №2231 от 15 декабря 2006 года на разведку и добычу нефти и газа в пределах блоков XXIX-38-А (частично), В (частично), C (частично), D (частично), Е (частично), F (частично) в Кызылординской и Карагандинской областях Республики Казахстан и Дополнения №27 к Контракту.</w:t>
      </w:r>
      <w:r w:rsidRPr="00215307">
        <w:t xml:space="preserve"> </w:t>
      </w:r>
      <w:r w:rsidRPr="00215307">
        <w:rPr>
          <w:rFonts w:ascii="Times New Roman" w:eastAsia="Times New Roman" w:hAnsi="Times New Roman" w:cs="Times New Roman"/>
          <w:sz w:val="24"/>
          <w:szCs w:val="24"/>
          <w:lang w:eastAsia="ru-RU"/>
        </w:rPr>
        <w:t>Площадь участка недр составляет – 17,69 кв. км.</w:t>
      </w:r>
      <w:r w:rsidR="00094F7D" w:rsidRPr="00215307">
        <w:rPr>
          <w:rFonts w:ascii="Times New Roman" w:hAnsi="Times New Roman" w:cs="Times New Roman"/>
          <w:sz w:val="24"/>
          <w:szCs w:val="24"/>
        </w:rPr>
        <w:t xml:space="preserve"> </w:t>
      </w:r>
      <w:bookmarkEnd w:id="2"/>
    </w:p>
    <w:p w14:paraId="1ED02D44" w14:textId="77777777" w:rsidR="001B02DD" w:rsidRPr="00215307" w:rsidRDefault="001B02DD" w:rsidP="008A730E">
      <w:pPr>
        <w:pStyle w:val="a3"/>
        <w:shd w:val="clear" w:color="auto" w:fill="FFFFFF"/>
        <w:autoSpaceDE w:val="0"/>
        <w:autoSpaceDN w:val="0"/>
        <w:adjustRightInd w:val="0"/>
        <w:spacing w:after="0" w:line="240" w:lineRule="auto"/>
        <w:ind w:left="0" w:firstLine="709"/>
        <w:jc w:val="both"/>
        <w:textAlignment w:val="baseline"/>
        <w:rPr>
          <w:rFonts w:ascii="Times New Roman" w:eastAsia="Calibri" w:hAnsi="Times New Roman" w:cs="Times New Roman"/>
          <w:sz w:val="24"/>
          <w:szCs w:val="24"/>
        </w:rPr>
      </w:pPr>
    </w:p>
    <w:p w14:paraId="5AC81A51" w14:textId="77777777" w:rsidR="008A730E" w:rsidRPr="00215307" w:rsidRDefault="00E77196" w:rsidP="008A730E">
      <w:pPr>
        <w:pStyle w:val="a3"/>
        <w:numPr>
          <w:ilvl w:val="0"/>
          <w:numId w:val="16"/>
        </w:numPr>
        <w:shd w:val="clear" w:color="auto" w:fill="FFFFFF"/>
        <w:tabs>
          <w:tab w:val="left" w:pos="709"/>
        </w:tabs>
        <w:autoSpaceDE w:val="0"/>
        <w:autoSpaceDN w:val="0"/>
        <w:adjustRightInd w:val="0"/>
        <w:spacing w:after="0" w:line="240" w:lineRule="auto"/>
        <w:ind w:left="0" w:firstLine="709"/>
        <w:jc w:val="both"/>
        <w:textAlignment w:val="baseline"/>
        <w:rPr>
          <w:rFonts w:ascii="Times New Roman" w:eastAsia="Calibri" w:hAnsi="Times New Roman" w:cs="Times New Roman"/>
          <w:sz w:val="24"/>
          <w:szCs w:val="24"/>
        </w:rPr>
      </w:pPr>
      <w:r w:rsidRPr="00215307">
        <w:rPr>
          <w:rFonts w:ascii="Times New Roman" w:eastAsia="Times New Roman" w:hAnsi="Times New Roman" w:cs="Times New Roman"/>
          <w:b/>
          <w:bCs/>
          <w:i/>
          <w:iCs/>
          <w:sz w:val="24"/>
          <w:szCs w:val="24"/>
          <w:lang w:eastAsia="ru-RU"/>
        </w:rPr>
        <w:t xml:space="preserve">водных ресурсов с указанием:  предполагаемого источника водоснабжения (системы централизованного водоснабжения, водные объекты, используемые для нецентрализованного водоснабжения, привозная вода), сведений о наличии водоохранных зон и полос, при их отсутствии – вывод о необходимости их установления в соответствии с законодательством Республики Казахстан, а при наличии – об установленных для них запретах и ограничениях, касающихся намечаемой деятельности;  видов водопользования (общее, специальное, обособленное), качества необходимой воды (питьевая, не питьевая);  объемов потребления воды;  операций, для которых планируется использование водных ресурсов </w:t>
      </w:r>
      <w:r w:rsidR="00AF2B62" w:rsidRPr="00215307">
        <w:rPr>
          <w:rFonts w:ascii="Times New Roman" w:eastAsia="Times New Roman" w:hAnsi="Times New Roman" w:cs="Times New Roman"/>
          <w:i/>
          <w:iCs/>
          <w:sz w:val="24"/>
          <w:szCs w:val="24"/>
          <w:lang w:eastAsia="ru-RU"/>
        </w:rPr>
        <w:t xml:space="preserve">- </w:t>
      </w:r>
      <w:r w:rsidR="001C4CD5" w:rsidRPr="00215307">
        <w:rPr>
          <w:rFonts w:ascii="Times New Roman" w:eastAsia="Times New Roman" w:hAnsi="Times New Roman" w:cs="Times New Roman"/>
          <w:i/>
          <w:iCs/>
          <w:sz w:val="24"/>
          <w:szCs w:val="24"/>
          <w:lang w:eastAsia="ru-RU"/>
        </w:rPr>
        <w:t xml:space="preserve"> </w:t>
      </w:r>
    </w:p>
    <w:p w14:paraId="1005AD76" w14:textId="348A0584" w:rsidR="001B02DD" w:rsidRPr="00215307" w:rsidRDefault="001B02DD" w:rsidP="001B02DD">
      <w:pPr>
        <w:autoSpaceDE w:val="0"/>
        <w:autoSpaceDN w:val="0"/>
        <w:adjustRightInd w:val="0"/>
        <w:spacing w:line="276" w:lineRule="auto"/>
        <w:ind w:firstLine="709"/>
        <w:jc w:val="both"/>
        <w:rPr>
          <w:rFonts w:ascii="Times New Roman" w:eastAsia="Batang" w:hAnsi="Times New Roman" w:cs="Arial"/>
          <w:sz w:val="24"/>
          <w:szCs w:val="24"/>
          <w:lang w:eastAsia="ko-KR"/>
        </w:rPr>
      </w:pPr>
      <w:r w:rsidRPr="00215307">
        <w:rPr>
          <w:rFonts w:ascii="Times New Roman" w:eastAsia="Batang" w:hAnsi="Times New Roman" w:cs="Arial"/>
          <w:sz w:val="24"/>
          <w:szCs w:val="24"/>
          <w:lang w:eastAsia="ko-KR"/>
        </w:rPr>
        <w:t>Деятельность предприятия сопровождаться забором воды на производственные, противопожарные, хозяйственно-бытовые и питьевые нужды.</w:t>
      </w:r>
    </w:p>
    <w:p w14:paraId="44DC435C" w14:textId="688FDDEE" w:rsidR="001B02DD" w:rsidRPr="001B02DD" w:rsidRDefault="001B02DD" w:rsidP="001B02DD">
      <w:pPr>
        <w:autoSpaceDE w:val="0"/>
        <w:autoSpaceDN w:val="0"/>
        <w:adjustRightInd w:val="0"/>
        <w:spacing w:after="0" w:line="276" w:lineRule="auto"/>
        <w:ind w:firstLine="709"/>
        <w:jc w:val="both"/>
        <w:rPr>
          <w:rFonts w:ascii="Times New Roman" w:eastAsia="Batang" w:hAnsi="Times New Roman" w:cs="Arial"/>
          <w:sz w:val="24"/>
          <w:szCs w:val="24"/>
          <w:lang w:eastAsia="ko-KR"/>
        </w:rPr>
      </w:pPr>
      <w:r w:rsidRPr="001B02DD">
        <w:rPr>
          <w:rFonts w:ascii="Times New Roman" w:eastAsia="Batang" w:hAnsi="Times New Roman" w:cs="Arial"/>
          <w:sz w:val="24"/>
          <w:szCs w:val="24"/>
          <w:lang w:eastAsia="ko-KR"/>
        </w:rPr>
        <w:t>На месторождениях ТОО "</w:t>
      </w:r>
      <w:r w:rsidRPr="001B02DD">
        <w:rPr>
          <w:rFonts w:ascii="Times New Roman" w:eastAsia="Batang" w:hAnsi="Times New Roman" w:cs="Arial"/>
          <w:sz w:val="24"/>
          <w:szCs w:val="24"/>
          <w:lang w:val="en-US" w:eastAsia="ko-KR"/>
        </w:rPr>
        <w:t>KAZPETROL</w:t>
      </w:r>
      <w:r w:rsidRPr="001B02DD">
        <w:rPr>
          <w:rFonts w:ascii="Times New Roman" w:eastAsia="Batang" w:hAnsi="Times New Roman" w:cs="Arial"/>
          <w:sz w:val="24"/>
          <w:szCs w:val="24"/>
          <w:lang w:eastAsia="ko-KR"/>
        </w:rPr>
        <w:t xml:space="preserve"> </w:t>
      </w:r>
      <w:r w:rsidRPr="001B02DD">
        <w:rPr>
          <w:rFonts w:ascii="Times New Roman" w:eastAsia="Batang" w:hAnsi="Times New Roman" w:cs="Arial"/>
          <w:sz w:val="24"/>
          <w:szCs w:val="24"/>
          <w:lang w:val="en-US" w:eastAsia="ko-KR"/>
        </w:rPr>
        <w:t>GROUP</w:t>
      </w:r>
      <w:r w:rsidRPr="001B02DD">
        <w:rPr>
          <w:rFonts w:ascii="Times New Roman" w:eastAsia="Batang" w:hAnsi="Times New Roman" w:cs="Arial"/>
          <w:sz w:val="24"/>
          <w:szCs w:val="24"/>
          <w:lang w:eastAsia="ko-KR"/>
        </w:rPr>
        <w:t xml:space="preserve">" для технических и части </w:t>
      </w:r>
      <w:proofErr w:type="spellStart"/>
      <w:proofErr w:type="gramStart"/>
      <w:r w:rsidRPr="001B02DD">
        <w:rPr>
          <w:rFonts w:ascii="Times New Roman" w:eastAsia="Batang" w:hAnsi="Times New Roman" w:cs="Arial"/>
          <w:sz w:val="24"/>
          <w:szCs w:val="24"/>
          <w:lang w:eastAsia="ko-KR"/>
        </w:rPr>
        <w:t>хоз</w:t>
      </w:r>
      <w:proofErr w:type="spellEnd"/>
      <w:r w:rsidRPr="001B02DD">
        <w:rPr>
          <w:rFonts w:ascii="Times New Roman" w:eastAsia="Batang" w:hAnsi="Times New Roman" w:cs="Arial"/>
          <w:sz w:val="24"/>
          <w:szCs w:val="24"/>
          <w:lang w:eastAsia="ko-KR"/>
        </w:rPr>
        <w:t>-бытовых</w:t>
      </w:r>
      <w:proofErr w:type="gramEnd"/>
      <w:r w:rsidRPr="001B02DD">
        <w:rPr>
          <w:rFonts w:ascii="Times New Roman" w:eastAsia="Batang" w:hAnsi="Times New Roman" w:cs="Arial"/>
          <w:sz w:val="24"/>
          <w:szCs w:val="24"/>
          <w:lang w:eastAsia="ko-KR"/>
        </w:rPr>
        <w:t xml:space="preserve"> нужд используется вода из собственных скважин </w:t>
      </w:r>
      <w:r w:rsidRPr="00392388">
        <w:rPr>
          <w:rFonts w:ascii="Times New Roman" w:eastAsia="Batang" w:hAnsi="Times New Roman" w:cs="Arial"/>
          <w:b/>
          <w:sz w:val="24"/>
          <w:szCs w:val="24"/>
          <w:lang w:eastAsia="ko-KR"/>
        </w:rPr>
        <w:t>№5148</w:t>
      </w:r>
      <w:r w:rsidRPr="00392388">
        <w:rPr>
          <w:rFonts w:ascii="Times New Roman" w:eastAsia="Batang" w:hAnsi="Times New Roman" w:cs="Arial"/>
          <w:sz w:val="24"/>
          <w:szCs w:val="24"/>
          <w:lang w:eastAsia="ko-KR"/>
        </w:rPr>
        <w:t xml:space="preserve"> и </w:t>
      </w:r>
      <w:r w:rsidRPr="00392388">
        <w:rPr>
          <w:rFonts w:ascii="Times New Roman" w:eastAsia="Batang" w:hAnsi="Times New Roman" w:cs="Arial"/>
          <w:b/>
          <w:sz w:val="24"/>
          <w:szCs w:val="24"/>
          <w:lang w:eastAsia="ko-KR"/>
        </w:rPr>
        <w:t>№ 5149</w:t>
      </w:r>
      <w:r w:rsidRPr="00392388">
        <w:rPr>
          <w:rFonts w:ascii="Times New Roman" w:eastAsia="Batang" w:hAnsi="Times New Roman" w:cs="Arial"/>
          <w:sz w:val="24"/>
          <w:szCs w:val="24"/>
          <w:lang w:eastAsia="ko-KR"/>
        </w:rPr>
        <w:t>.</w:t>
      </w:r>
    </w:p>
    <w:p w14:paraId="511102CD" w14:textId="77777777" w:rsidR="001B02DD" w:rsidRPr="001B02DD" w:rsidRDefault="001B02DD" w:rsidP="001B02DD">
      <w:pPr>
        <w:autoSpaceDE w:val="0"/>
        <w:autoSpaceDN w:val="0"/>
        <w:adjustRightInd w:val="0"/>
        <w:spacing w:after="0" w:line="276" w:lineRule="auto"/>
        <w:ind w:firstLine="709"/>
        <w:jc w:val="both"/>
        <w:rPr>
          <w:rFonts w:ascii="Times New Roman" w:eastAsia="Batang" w:hAnsi="Times New Roman" w:cs="Arial"/>
          <w:sz w:val="24"/>
          <w:szCs w:val="24"/>
          <w:lang w:eastAsia="ko-KR"/>
        </w:rPr>
      </w:pPr>
      <w:r w:rsidRPr="001B02DD">
        <w:rPr>
          <w:rFonts w:ascii="Times New Roman" w:eastAsia="Batang" w:hAnsi="Times New Roman" w:cs="Arial"/>
          <w:sz w:val="24"/>
          <w:szCs w:val="24"/>
          <w:lang w:eastAsia="ko-KR"/>
        </w:rPr>
        <w:lastRenderedPageBreak/>
        <w:t xml:space="preserve">Питьевая вода, а также вода для части </w:t>
      </w:r>
      <w:proofErr w:type="spellStart"/>
      <w:proofErr w:type="gramStart"/>
      <w:r w:rsidRPr="001B02DD">
        <w:rPr>
          <w:rFonts w:ascii="Times New Roman" w:eastAsia="Batang" w:hAnsi="Times New Roman" w:cs="Arial"/>
          <w:sz w:val="24"/>
          <w:szCs w:val="24"/>
          <w:lang w:eastAsia="ko-KR"/>
        </w:rPr>
        <w:t>хоз</w:t>
      </w:r>
      <w:proofErr w:type="spellEnd"/>
      <w:r w:rsidRPr="001B02DD">
        <w:rPr>
          <w:rFonts w:ascii="Times New Roman" w:eastAsia="Batang" w:hAnsi="Times New Roman" w:cs="Arial"/>
          <w:sz w:val="24"/>
          <w:szCs w:val="24"/>
          <w:lang w:eastAsia="ko-KR"/>
        </w:rPr>
        <w:t>-бытовых</w:t>
      </w:r>
      <w:proofErr w:type="gramEnd"/>
      <w:r w:rsidRPr="001B02DD">
        <w:rPr>
          <w:rFonts w:ascii="Times New Roman" w:eastAsia="Batang" w:hAnsi="Times New Roman" w:cs="Arial"/>
          <w:sz w:val="24"/>
          <w:szCs w:val="24"/>
          <w:lang w:eastAsia="ko-KR"/>
        </w:rPr>
        <w:t xml:space="preserve"> нужд работников - привозная.</w:t>
      </w:r>
    </w:p>
    <w:p w14:paraId="14A55F46" w14:textId="77777777" w:rsidR="001B02DD" w:rsidRPr="001B02DD" w:rsidRDefault="001B02DD" w:rsidP="001B02DD">
      <w:pPr>
        <w:autoSpaceDE w:val="0"/>
        <w:autoSpaceDN w:val="0"/>
        <w:adjustRightInd w:val="0"/>
        <w:spacing w:after="0" w:line="276" w:lineRule="auto"/>
        <w:ind w:firstLine="709"/>
        <w:jc w:val="both"/>
        <w:rPr>
          <w:rFonts w:ascii="Times New Roman" w:eastAsia="Batang" w:hAnsi="Times New Roman" w:cs="Arial"/>
          <w:sz w:val="24"/>
          <w:szCs w:val="24"/>
          <w:lang w:eastAsia="ko-KR"/>
        </w:rPr>
      </w:pPr>
      <w:r w:rsidRPr="001B02DD">
        <w:rPr>
          <w:rFonts w:ascii="Times New Roman" w:eastAsia="Batang" w:hAnsi="Times New Roman" w:cs="Arial"/>
          <w:sz w:val="24"/>
          <w:szCs w:val="24"/>
          <w:lang w:eastAsia="ko-KR"/>
        </w:rPr>
        <w:t xml:space="preserve">Техническая вода применяется для приготовления бурового раствора, тампонажных растворов, обмыва бурового оборудования, </w:t>
      </w:r>
      <w:proofErr w:type="spellStart"/>
      <w:r w:rsidRPr="001B02DD">
        <w:rPr>
          <w:rFonts w:ascii="Times New Roman" w:eastAsia="Batang" w:hAnsi="Times New Roman" w:cs="Arial"/>
          <w:sz w:val="24"/>
          <w:szCs w:val="24"/>
          <w:lang w:eastAsia="ko-KR"/>
        </w:rPr>
        <w:t>затворения</w:t>
      </w:r>
      <w:proofErr w:type="spellEnd"/>
      <w:r w:rsidRPr="001B02DD">
        <w:rPr>
          <w:rFonts w:ascii="Times New Roman" w:eastAsia="Batang" w:hAnsi="Times New Roman" w:cs="Arial"/>
          <w:sz w:val="24"/>
          <w:szCs w:val="24"/>
          <w:lang w:eastAsia="ko-KR"/>
        </w:rPr>
        <w:t xml:space="preserve"> цемента и т.п.</w:t>
      </w:r>
    </w:p>
    <w:p w14:paraId="2744AA04" w14:textId="21DC682F" w:rsidR="001B02DD" w:rsidRPr="001B02DD" w:rsidRDefault="001B02DD" w:rsidP="001B02DD">
      <w:pPr>
        <w:autoSpaceDE w:val="0"/>
        <w:autoSpaceDN w:val="0"/>
        <w:adjustRightInd w:val="0"/>
        <w:spacing w:after="0" w:line="276" w:lineRule="auto"/>
        <w:ind w:firstLine="709"/>
        <w:jc w:val="both"/>
        <w:rPr>
          <w:rFonts w:ascii="Times New Roman" w:eastAsia="Batang" w:hAnsi="Times New Roman" w:cs="Arial"/>
          <w:sz w:val="24"/>
          <w:szCs w:val="24"/>
          <w:lang w:eastAsia="ko-KR"/>
        </w:rPr>
      </w:pPr>
      <w:r w:rsidRPr="001B02DD">
        <w:rPr>
          <w:rFonts w:ascii="Times New Roman" w:eastAsia="Batang" w:hAnsi="Times New Roman" w:cs="Arial"/>
          <w:sz w:val="24"/>
          <w:szCs w:val="24"/>
          <w:lang w:eastAsia="ko-KR"/>
        </w:rPr>
        <w:t xml:space="preserve">Противопожарное водопотребление. Запас воды, обеспечивающий нормальную работу системы пожаротушения в течение пожара, будет храниться в двух резервуарах, общим объемом </w:t>
      </w:r>
      <w:r w:rsidRPr="00215307">
        <w:rPr>
          <w:rFonts w:ascii="Times New Roman" w:eastAsia="Batang" w:hAnsi="Times New Roman" w:cs="Arial"/>
          <w:sz w:val="24"/>
          <w:szCs w:val="24"/>
          <w:lang w:eastAsia="ko-KR"/>
        </w:rPr>
        <w:t>5</w:t>
      </w:r>
      <w:r w:rsidRPr="001B02DD">
        <w:rPr>
          <w:rFonts w:ascii="Times New Roman" w:eastAsia="Batang" w:hAnsi="Times New Roman" w:cs="Arial"/>
          <w:sz w:val="24"/>
          <w:szCs w:val="24"/>
          <w:lang w:eastAsia="ko-KR"/>
        </w:rPr>
        <w:t>0 м3.</w:t>
      </w:r>
    </w:p>
    <w:p w14:paraId="103B2E07" w14:textId="77777777" w:rsidR="001B02DD" w:rsidRPr="001B02DD" w:rsidRDefault="001B02DD" w:rsidP="001B02DD">
      <w:pPr>
        <w:autoSpaceDE w:val="0"/>
        <w:autoSpaceDN w:val="0"/>
        <w:adjustRightInd w:val="0"/>
        <w:spacing w:after="0" w:line="276" w:lineRule="auto"/>
        <w:ind w:firstLine="709"/>
        <w:jc w:val="both"/>
        <w:rPr>
          <w:rFonts w:ascii="Times New Roman" w:eastAsia="Batang" w:hAnsi="Times New Roman" w:cs="Arial"/>
          <w:bCs/>
          <w:sz w:val="24"/>
          <w:szCs w:val="24"/>
          <w:lang w:eastAsia="ko-KR"/>
        </w:rPr>
      </w:pPr>
      <w:r w:rsidRPr="001B02DD">
        <w:rPr>
          <w:rFonts w:ascii="Times New Roman" w:eastAsia="Batang" w:hAnsi="Times New Roman" w:cs="Times New Roman"/>
          <w:sz w:val="24"/>
          <w:szCs w:val="24"/>
          <w:lang w:eastAsia="ko-KR"/>
        </w:rPr>
        <w:t xml:space="preserve">Качество питьевой воды будет соответствовать согласно </w:t>
      </w:r>
      <w:r w:rsidRPr="001B02DD">
        <w:rPr>
          <w:rFonts w:ascii="Times New Roman" w:eastAsia="Batang" w:hAnsi="Times New Roman" w:cs="Times New Roman"/>
          <w:bCs/>
          <w:sz w:val="24"/>
          <w:szCs w:val="24"/>
          <w:lang w:eastAsia="ko-KR"/>
        </w:rPr>
        <w:t>Санитарным правилам</w:t>
      </w:r>
      <w:r w:rsidRPr="001B02DD">
        <w:rPr>
          <w:rFonts w:ascii="Times New Roman" w:eastAsia="Batang" w:hAnsi="Times New Roman" w:cs="Times New Roman"/>
          <w:b/>
          <w:sz w:val="24"/>
          <w:szCs w:val="24"/>
          <w:lang w:eastAsia="ko-KR"/>
        </w:rPr>
        <w:t xml:space="preserve"> </w:t>
      </w:r>
      <w:r w:rsidRPr="001B02DD">
        <w:rPr>
          <w:rFonts w:ascii="Times New Roman" w:eastAsia="Batang" w:hAnsi="Times New Roman" w:cs="Times New Roman"/>
          <w:bCs/>
          <w:sz w:val="24"/>
          <w:szCs w:val="24"/>
          <w:lang w:eastAsia="ko-KR"/>
        </w:rPr>
        <w:t>«Санитарно-эпидемиологические требования к водоисточникам, местам водозабора для</w:t>
      </w:r>
      <w:r w:rsidRPr="001B02DD">
        <w:rPr>
          <w:rFonts w:ascii="Times New Roman" w:eastAsia="Batang" w:hAnsi="Times New Roman" w:cs="Arial"/>
          <w:bCs/>
          <w:sz w:val="24"/>
          <w:szCs w:val="24"/>
          <w:lang w:eastAsia="ko-KR"/>
        </w:rPr>
        <w:t xml:space="preserve"> хозяйственно-питьевых целей, хозяйственно-питьевому водоснабжению и местам культурно-бытового водопользования и безопасности водных объектов» утвержденных Постановлением Правительства Республики Казахстан №209 от 16.03.2015 г.</w:t>
      </w:r>
    </w:p>
    <w:p w14:paraId="49617C76" w14:textId="77777777" w:rsidR="001B02DD" w:rsidRPr="001B02DD" w:rsidRDefault="001B02DD" w:rsidP="001B02DD">
      <w:pPr>
        <w:autoSpaceDE w:val="0"/>
        <w:autoSpaceDN w:val="0"/>
        <w:adjustRightInd w:val="0"/>
        <w:spacing w:after="0" w:line="276" w:lineRule="auto"/>
        <w:ind w:firstLine="708"/>
        <w:jc w:val="both"/>
        <w:rPr>
          <w:rFonts w:ascii="Times New Roman" w:eastAsia="Batang" w:hAnsi="Times New Roman" w:cs="Times New Roman"/>
          <w:sz w:val="24"/>
          <w:szCs w:val="24"/>
          <w:lang w:eastAsia="ko-KR"/>
        </w:rPr>
      </w:pPr>
      <w:r w:rsidRPr="001B02DD">
        <w:rPr>
          <w:rFonts w:ascii="Times New Roman" w:eastAsia="Batang" w:hAnsi="Times New Roman" w:cs="Times New Roman"/>
          <w:sz w:val="24"/>
          <w:szCs w:val="24"/>
          <w:lang w:eastAsia="ko-KR"/>
        </w:rPr>
        <w:t>Общее количество персонала, которые будут находиться на площадке в период проведения проектируемых работ максимально составляет 20 чел.</w:t>
      </w:r>
    </w:p>
    <w:p w14:paraId="6F9F5417" w14:textId="575D99E4" w:rsidR="00094F7D" w:rsidRPr="00345F63" w:rsidRDefault="00094F7D" w:rsidP="00094F7D">
      <w:pPr>
        <w:shd w:val="clear" w:color="auto" w:fill="FFFFFF"/>
        <w:tabs>
          <w:tab w:val="left" w:pos="709"/>
        </w:tabs>
        <w:autoSpaceDE w:val="0"/>
        <w:autoSpaceDN w:val="0"/>
        <w:adjustRightInd w:val="0"/>
        <w:spacing w:after="0" w:line="240" w:lineRule="auto"/>
        <w:ind w:firstLine="709"/>
        <w:jc w:val="both"/>
        <w:textAlignment w:val="baseline"/>
        <w:rPr>
          <w:rFonts w:ascii="Times New Roman" w:eastAsia="Calibri" w:hAnsi="Times New Roman" w:cs="Times New Roman"/>
          <w:b/>
          <w:bCs/>
          <w:i/>
          <w:iCs/>
          <w:sz w:val="24"/>
          <w:szCs w:val="24"/>
        </w:rPr>
      </w:pPr>
      <w:r w:rsidRPr="00345F63">
        <w:rPr>
          <w:rFonts w:ascii="Times New Roman" w:eastAsia="Calibri" w:hAnsi="Times New Roman" w:cs="Times New Roman"/>
          <w:b/>
          <w:bCs/>
          <w:i/>
          <w:iCs/>
          <w:sz w:val="24"/>
          <w:szCs w:val="24"/>
        </w:rPr>
        <w:t xml:space="preserve">Объем водоотведение и водопотребление потребления воды </w:t>
      </w:r>
    </w:p>
    <w:p w14:paraId="005F8C38" w14:textId="5A44EC1F" w:rsidR="00345F63" w:rsidRPr="00345F63" w:rsidRDefault="00215307" w:rsidP="00215307">
      <w:pPr>
        <w:shd w:val="clear" w:color="auto" w:fill="FFFFFF"/>
        <w:tabs>
          <w:tab w:val="left" w:pos="709"/>
        </w:tabs>
        <w:autoSpaceDE w:val="0"/>
        <w:autoSpaceDN w:val="0"/>
        <w:adjustRightInd w:val="0"/>
        <w:spacing w:after="0" w:line="240" w:lineRule="auto"/>
        <w:ind w:firstLine="709"/>
        <w:jc w:val="both"/>
        <w:textAlignment w:val="baseline"/>
        <w:rPr>
          <w:rFonts w:ascii="Times New Roman" w:eastAsia="Calibri" w:hAnsi="Times New Roman" w:cs="Times New Roman"/>
          <w:sz w:val="24"/>
          <w:szCs w:val="24"/>
        </w:rPr>
      </w:pPr>
      <w:r w:rsidRPr="00345F63">
        <w:rPr>
          <w:rFonts w:ascii="Times New Roman" w:eastAsia="Calibri" w:hAnsi="Times New Roman" w:cs="Times New Roman"/>
          <w:sz w:val="24"/>
          <w:szCs w:val="24"/>
        </w:rPr>
        <w:t>В</w:t>
      </w:r>
      <w:r w:rsidR="00094F7D" w:rsidRPr="00345F63">
        <w:rPr>
          <w:rFonts w:ascii="Times New Roman" w:eastAsia="Calibri" w:hAnsi="Times New Roman" w:cs="Times New Roman"/>
          <w:sz w:val="24"/>
          <w:szCs w:val="24"/>
        </w:rPr>
        <w:t>одопотребление</w:t>
      </w:r>
      <w:r w:rsidR="00345F63" w:rsidRPr="00345F63">
        <w:rPr>
          <w:rFonts w:ascii="Times New Roman" w:eastAsia="Calibri" w:hAnsi="Times New Roman" w:cs="Times New Roman"/>
          <w:sz w:val="24"/>
          <w:szCs w:val="24"/>
        </w:rPr>
        <w:t>:</w:t>
      </w:r>
    </w:p>
    <w:p w14:paraId="11897FB9" w14:textId="60124FE4" w:rsidR="00345F63" w:rsidRPr="00345F63" w:rsidRDefault="00345F63" w:rsidP="00215307">
      <w:pPr>
        <w:shd w:val="clear" w:color="auto" w:fill="FFFFFF"/>
        <w:tabs>
          <w:tab w:val="left" w:pos="709"/>
        </w:tabs>
        <w:autoSpaceDE w:val="0"/>
        <w:autoSpaceDN w:val="0"/>
        <w:adjustRightInd w:val="0"/>
        <w:spacing w:after="0" w:line="240" w:lineRule="auto"/>
        <w:ind w:firstLine="709"/>
        <w:jc w:val="both"/>
        <w:textAlignment w:val="baseline"/>
        <w:rPr>
          <w:rFonts w:ascii="Times New Roman" w:eastAsia="Calibri" w:hAnsi="Times New Roman" w:cs="Times New Roman"/>
          <w:sz w:val="24"/>
          <w:szCs w:val="24"/>
        </w:rPr>
      </w:pPr>
      <w:r w:rsidRPr="00345F63">
        <w:rPr>
          <w:rFonts w:ascii="Times New Roman" w:eastAsia="Calibri" w:hAnsi="Times New Roman" w:cs="Times New Roman"/>
          <w:sz w:val="24"/>
          <w:szCs w:val="24"/>
        </w:rPr>
        <w:t xml:space="preserve">- </w:t>
      </w:r>
      <w:r w:rsidR="00215307" w:rsidRPr="00345F63">
        <w:rPr>
          <w:rFonts w:ascii="Times New Roman" w:eastAsia="Calibri" w:hAnsi="Times New Roman" w:cs="Times New Roman"/>
          <w:sz w:val="24"/>
          <w:szCs w:val="24"/>
        </w:rPr>
        <w:t xml:space="preserve">питьевые и </w:t>
      </w:r>
      <w:proofErr w:type="spellStart"/>
      <w:proofErr w:type="gramStart"/>
      <w:r w:rsidR="00215307" w:rsidRPr="00345F63">
        <w:rPr>
          <w:rFonts w:ascii="Times New Roman" w:eastAsia="Calibri" w:hAnsi="Times New Roman" w:cs="Times New Roman"/>
          <w:sz w:val="24"/>
          <w:szCs w:val="24"/>
        </w:rPr>
        <w:t>хоз</w:t>
      </w:r>
      <w:proofErr w:type="spellEnd"/>
      <w:r w:rsidR="00215307" w:rsidRPr="00345F63">
        <w:rPr>
          <w:rFonts w:ascii="Times New Roman" w:eastAsia="Calibri" w:hAnsi="Times New Roman" w:cs="Times New Roman"/>
          <w:sz w:val="24"/>
          <w:szCs w:val="24"/>
        </w:rPr>
        <w:t>-бытовые</w:t>
      </w:r>
      <w:proofErr w:type="gramEnd"/>
      <w:r w:rsidR="00215307" w:rsidRPr="00345F63">
        <w:rPr>
          <w:rFonts w:ascii="Times New Roman" w:eastAsia="Calibri" w:hAnsi="Times New Roman" w:cs="Times New Roman"/>
          <w:sz w:val="24"/>
          <w:szCs w:val="24"/>
        </w:rPr>
        <w:t xml:space="preserve"> нужды</w:t>
      </w:r>
      <w:r w:rsidR="00094F7D" w:rsidRPr="00345F63">
        <w:rPr>
          <w:rFonts w:ascii="Times New Roman" w:eastAsia="Calibri" w:hAnsi="Times New Roman" w:cs="Times New Roman"/>
          <w:sz w:val="24"/>
          <w:szCs w:val="24"/>
        </w:rPr>
        <w:t xml:space="preserve"> – </w:t>
      </w:r>
      <w:r w:rsidRPr="00345F63">
        <w:rPr>
          <w:rFonts w:ascii="Times New Roman" w:eastAsia="Calibri" w:hAnsi="Times New Roman" w:cs="Times New Roman"/>
          <w:sz w:val="24"/>
          <w:szCs w:val="24"/>
        </w:rPr>
        <w:t>22,5</w:t>
      </w:r>
      <w:r w:rsidR="00094F7D" w:rsidRPr="00345F63">
        <w:rPr>
          <w:rFonts w:ascii="Times New Roman" w:eastAsia="Calibri" w:hAnsi="Times New Roman" w:cs="Times New Roman"/>
          <w:sz w:val="24"/>
          <w:szCs w:val="24"/>
        </w:rPr>
        <w:t xml:space="preserve"> м3/цикл</w:t>
      </w:r>
      <w:r w:rsidRPr="00345F63">
        <w:rPr>
          <w:rFonts w:ascii="Times New Roman" w:eastAsia="Calibri" w:hAnsi="Times New Roman" w:cs="Times New Roman"/>
          <w:sz w:val="24"/>
          <w:szCs w:val="24"/>
        </w:rPr>
        <w:t>;</w:t>
      </w:r>
    </w:p>
    <w:p w14:paraId="398FC77A" w14:textId="1E33D577" w:rsidR="00345F63" w:rsidRPr="00345F63" w:rsidRDefault="00345F63" w:rsidP="00215307">
      <w:pPr>
        <w:shd w:val="clear" w:color="auto" w:fill="FFFFFF"/>
        <w:tabs>
          <w:tab w:val="left" w:pos="709"/>
        </w:tabs>
        <w:autoSpaceDE w:val="0"/>
        <w:autoSpaceDN w:val="0"/>
        <w:adjustRightInd w:val="0"/>
        <w:spacing w:after="0" w:line="240" w:lineRule="auto"/>
        <w:ind w:firstLine="709"/>
        <w:jc w:val="both"/>
        <w:textAlignment w:val="baseline"/>
        <w:rPr>
          <w:rFonts w:ascii="Times New Roman" w:eastAsia="Calibri" w:hAnsi="Times New Roman" w:cs="Times New Roman"/>
          <w:sz w:val="24"/>
          <w:szCs w:val="24"/>
        </w:rPr>
      </w:pPr>
      <w:r w:rsidRPr="00345F63">
        <w:rPr>
          <w:rFonts w:ascii="Times New Roman" w:eastAsia="Calibri" w:hAnsi="Times New Roman" w:cs="Times New Roman"/>
          <w:sz w:val="24"/>
          <w:szCs w:val="24"/>
        </w:rPr>
        <w:t>- Техническая вода – 50м3</w:t>
      </w:r>
    </w:p>
    <w:p w14:paraId="4E69F189" w14:textId="5C8B0304" w:rsidR="00094F7D" w:rsidRPr="00345F63" w:rsidRDefault="00345F63" w:rsidP="00215307">
      <w:pPr>
        <w:shd w:val="clear" w:color="auto" w:fill="FFFFFF"/>
        <w:tabs>
          <w:tab w:val="left" w:pos="709"/>
        </w:tabs>
        <w:autoSpaceDE w:val="0"/>
        <w:autoSpaceDN w:val="0"/>
        <w:adjustRightInd w:val="0"/>
        <w:spacing w:after="0" w:line="240" w:lineRule="auto"/>
        <w:ind w:firstLine="709"/>
        <w:jc w:val="both"/>
        <w:textAlignment w:val="baseline"/>
        <w:rPr>
          <w:rFonts w:ascii="Times New Roman" w:eastAsia="Calibri" w:hAnsi="Times New Roman" w:cs="Times New Roman"/>
          <w:i/>
          <w:iCs/>
          <w:sz w:val="24"/>
          <w:szCs w:val="24"/>
          <w:u w:val="single"/>
        </w:rPr>
      </w:pPr>
      <w:r w:rsidRPr="00345F63">
        <w:rPr>
          <w:rFonts w:ascii="Times New Roman" w:eastAsia="Calibri" w:hAnsi="Times New Roman" w:cs="Times New Roman"/>
          <w:sz w:val="24"/>
          <w:szCs w:val="24"/>
        </w:rPr>
        <w:t>В</w:t>
      </w:r>
      <w:r w:rsidR="00830DE0" w:rsidRPr="00345F63">
        <w:rPr>
          <w:rFonts w:ascii="Times New Roman" w:eastAsia="Calibri" w:hAnsi="Times New Roman" w:cs="Times New Roman"/>
          <w:sz w:val="24"/>
          <w:szCs w:val="24"/>
        </w:rPr>
        <w:t>одоотведение</w:t>
      </w:r>
      <w:r w:rsidR="0045398F" w:rsidRPr="00345F63">
        <w:rPr>
          <w:rFonts w:ascii="Times New Roman" w:eastAsia="Calibri" w:hAnsi="Times New Roman" w:cs="Times New Roman"/>
          <w:sz w:val="24"/>
          <w:szCs w:val="24"/>
        </w:rPr>
        <w:t xml:space="preserve"> </w:t>
      </w:r>
      <w:r w:rsidR="00094F7D" w:rsidRPr="00345F63">
        <w:rPr>
          <w:rFonts w:ascii="Times New Roman" w:eastAsia="Calibri" w:hAnsi="Times New Roman" w:cs="Times New Roman"/>
          <w:sz w:val="24"/>
          <w:szCs w:val="24"/>
        </w:rPr>
        <w:t xml:space="preserve">– </w:t>
      </w:r>
      <w:r w:rsidRPr="00345F63">
        <w:rPr>
          <w:rFonts w:ascii="Times New Roman" w:eastAsia="Calibri" w:hAnsi="Times New Roman" w:cs="Times New Roman"/>
          <w:sz w:val="24"/>
          <w:szCs w:val="24"/>
        </w:rPr>
        <w:t>22,5</w:t>
      </w:r>
      <w:r w:rsidR="00094F7D" w:rsidRPr="00345F63">
        <w:rPr>
          <w:rFonts w:ascii="Times New Roman" w:eastAsia="Calibri" w:hAnsi="Times New Roman" w:cs="Times New Roman"/>
          <w:sz w:val="24"/>
          <w:szCs w:val="24"/>
        </w:rPr>
        <w:t xml:space="preserve"> м3/цикл</w:t>
      </w:r>
      <w:r w:rsidR="0045398F" w:rsidRPr="00345F63">
        <w:rPr>
          <w:rFonts w:ascii="Times New Roman" w:eastAsia="Calibri" w:hAnsi="Times New Roman" w:cs="Times New Roman"/>
          <w:sz w:val="24"/>
          <w:szCs w:val="24"/>
        </w:rPr>
        <w:t>;</w:t>
      </w:r>
    </w:p>
    <w:p w14:paraId="06C64F88" w14:textId="0551FF7B" w:rsidR="00D16B87" w:rsidRPr="00345F63" w:rsidRDefault="001C4CD5" w:rsidP="00094F7D">
      <w:pPr>
        <w:shd w:val="clear" w:color="auto" w:fill="FFFFFF"/>
        <w:tabs>
          <w:tab w:val="left" w:pos="709"/>
        </w:tabs>
        <w:autoSpaceDE w:val="0"/>
        <w:autoSpaceDN w:val="0"/>
        <w:adjustRightInd w:val="0"/>
        <w:spacing w:after="0" w:line="240" w:lineRule="auto"/>
        <w:ind w:firstLine="709"/>
        <w:jc w:val="both"/>
        <w:textAlignment w:val="baseline"/>
        <w:rPr>
          <w:rFonts w:ascii="Times New Roman" w:eastAsia="Times New Roman" w:hAnsi="Times New Roman" w:cs="Times New Roman"/>
          <w:b/>
          <w:bCs/>
          <w:i/>
          <w:iCs/>
          <w:sz w:val="24"/>
          <w:szCs w:val="24"/>
          <w:lang w:eastAsia="ru-RU"/>
        </w:rPr>
      </w:pPr>
      <w:r w:rsidRPr="00345F63">
        <w:rPr>
          <w:rFonts w:ascii="Times New Roman" w:eastAsia="Times New Roman" w:hAnsi="Times New Roman" w:cs="Times New Roman"/>
          <w:b/>
          <w:bCs/>
          <w:i/>
          <w:iCs/>
          <w:sz w:val="24"/>
          <w:szCs w:val="24"/>
          <w:lang w:eastAsia="ru-RU"/>
        </w:rPr>
        <w:t xml:space="preserve">3) </w:t>
      </w:r>
      <w:bookmarkStart w:id="3" w:name="_Hlk104989206"/>
      <w:r w:rsidRPr="00345F63">
        <w:rPr>
          <w:rFonts w:ascii="Times New Roman" w:eastAsia="Times New Roman" w:hAnsi="Times New Roman" w:cs="Times New Roman"/>
          <w:b/>
          <w:bCs/>
          <w:i/>
          <w:iCs/>
          <w:sz w:val="24"/>
          <w:szCs w:val="24"/>
          <w:lang w:eastAsia="ru-RU"/>
        </w:rPr>
        <w:t xml:space="preserve">участков недр с указанием вида и сроков права недропользования, </w:t>
      </w:r>
      <w:bookmarkEnd w:id="3"/>
      <w:r w:rsidRPr="00345F63">
        <w:rPr>
          <w:rFonts w:ascii="Times New Roman" w:eastAsia="Times New Roman" w:hAnsi="Times New Roman" w:cs="Times New Roman"/>
          <w:b/>
          <w:bCs/>
          <w:i/>
          <w:iCs/>
          <w:sz w:val="24"/>
          <w:szCs w:val="24"/>
          <w:lang w:eastAsia="ru-RU"/>
        </w:rPr>
        <w:t xml:space="preserve">их географические координаты (если они известны); </w:t>
      </w:r>
    </w:p>
    <w:p w14:paraId="66D74F49" w14:textId="77777777" w:rsidR="00345F63" w:rsidRPr="00345F63" w:rsidRDefault="00345F63" w:rsidP="00345F63">
      <w:pPr>
        <w:shd w:val="clear" w:color="auto" w:fill="FFFFFF"/>
        <w:tabs>
          <w:tab w:val="left" w:pos="709"/>
        </w:tabs>
        <w:spacing w:after="0" w:line="240" w:lineRule="auto"/>
        <w:jc w:val="both"/>
        <w:textAlignment w:val="baseline"/>
        <w:rPr>
          <w:rFonts w:ascii="Times New Roman" w:hAnsi="Times New Roman" w:cs="Times New Roman"/>
          <w:sz w:val="24"/>
          <w:szCs w:val="24"/>
        </w:rPr>
      </w:pPr>
      <w:bookmarkStart w:id="4" w:name="_Hlk148001665"/>
      <w:r w:rsidRPr="00345F63">
        <w:rPr>
          <w:rFonts w:ascii="Times New Roman" w:hAnsi="Times New Roman" w:cs="Times New Roman"/>
          <w:sz w:val="24"/>
          <w:szCs w:val="24"/>
        </w:rPr>
        <w:t xml:space="preserve">Контракта №2231 от 15 декабря 2006 года на разведку и добычу нефти и газа. </w:t>
      </w:r>
    </w:p>
    <w:p w14:paraId="6D099795" w14:textId="141CF4DE" w:rsidR="00345F63" w:rsidRPr="00345F63" w:rsidRDefault="00345F63" w:rsidP="00345F63">
      <w:pPr>
        <w:shd w:val="clear" w:color="auto" w:fill="FFFFFF"/>
        <w:tabs>
          <w:tab w:val="left" w:pos="709"/>
        </w:tabs>
        <w:spacing w:after="0" w:line="240" w:lineRule="auto"/>
        <w:jc w:val="both"/>
        <w:textAlignment w:val="baseline"/>
        <w:rPr>
          <w:rFonts w:ascii="Times New Roman" w:hAnsi="Times New Roman" w:cs="Times New Roman"/>
          <w:sz w:val="24"/>
          <w:szCs w:val="24"/>
        </w:rPr>
      </w:pPr>
      <w:r w:rsidRPr="00345F63">
        <w:rPr>
          <w:rFonts w:ascii="Times New Roman" w:hAnsi="Times New Roman" w:cs="Times New Roman"/>
          <w:sz w:val="24"/>
          <w:szCs w:val="24"/>
        </w:rPr>
        <w:t xml:space="preserve">Координаты угловых точек </w:t>
      </w:r>
      <w:r w:rsidR="00920DE1">
        <w:rPr>
          <w:rFonts w:ascii="Times New Roman" w:hAnsi="Times New Roman" w:cs="Times New Roman"/>
          <w:sz w:val="24"/>
          <w:szCs w:val="24"/>
        </w:rPr>
        <w:t>к</w:t>
      </w:r>
      <w:r w:rsidRPr="00345F63">
        <w:rPr>
          <w:rFonts w:ascii="Times New Roman" w:hAnsi="Times New Roman" w:cs="Times New Roman"/>
          <w:sz w:val="24"/>
          <w:szCs w:val="24"/>
        </w:rPr>
        <w:t xml:space="preserve">онтрактной территории </w:t>
      </w:r>
      <w:r w:rsidR="00920DE1" w:rsidRPr="003C6F3C">
        <w:rPr>
          <w:rFonts w:ascii="Times New Roman" w:eastAsia="SimSun" w:hAnsi="Times New Roman" w:cs="Times New Roman"/>
          <w:sz w:val="24"/>
          <w:lang w:eastAsia="zh-CN"/>
        </w:rPr>
        <w:t>ТОО «KAZPETROL GROUP (КАЗПЕТРОЛ ГРУП)»</w:t>
      </w:r>
      <w:r w:rsidRPr="00345F63">
        <w:rPr>
          <w:rFonts w:ascii="Times New Roman" w:hAnsi="Times New Roman" w:cs="Times New Roman"/>
          <w:sz w:val="24"/>
          <w:szCs w:val="24"/>
        </w:rPr>
        <w:t>:</w:t>
      </w:r>
    </w:p>
    <w:p w14:paraId="2736B2C5" w14:textId="34806DBB" w:rsidR="00345F63" w:rsidRDefault="00345F63" w:rsidP="00345F63">
      <w:pPr>
        <w:shd w:val="clear" w:color="auto" w:fill="FFFFFF"/>
        <w:tabs>
          <w:tab w:val="left" w:pos="709"/>
        </w:tabs>
        <w:spacing w:after="0" w:line="240" w:lineRule="auto"/>
        <w:jc w:val="both"/>
        <w:textAlignment w:val="baseline"/>
        <w:rPr>
          <w:rFonts w:ascii="Times New Roman" w:hAnsi="Times New Roman" w:cs="Times New Roman"/>
          <w:sz w:val="24"/>
          <w:szCs w:val="24"/>
        </w:rPr>
      </w:pPr>
      <w:r w:rsidRPr="00345F63">
        <w:rPr>
          <w:rFonts w:ascii="Times New Roman" w:hAnsi="Times New Roman" w:cs="Times New Roman"/>
          <w:sz w:val="24"/>
          <w:szCs w:val="24"/>
        </w:rPr>
        <w:t>1</w:t>
      </w:r>
      <w:r>
        <w:rPr>
          <w:rFonts w:ascii="Times New Roman" w:hAnsi="Times New Roman" w:cs="Times New Roman"/>
          <w:sz w:val="24"/>
          <w:szCs w:val="24"/>
        </w:rPr>
        <w:t xml:space="preserve">) </w:t>
      </w:r>
      <w:r w:rsidRPr="00345F63">
        <w:rPr>
          <w:rFonts w:ascii="Times New Roman" w:hAnsi="Times New Roman" w:cs="Times New Roman"/>
          <w:sz w:val="24"/>
          <w:szCs w:val="24"/>
        </w:rPr>
        <w:t>46° 20' 00''</w:t>
      </w:r>
      <w:r w:rsidRPr="00345F63">
        <w:rPr>
          <w:rFonts w:ascii="Times New Roman" w:hAnsi="Times New Roman" w:cs="Times New Roman"/>
          <w:sz w:val="24"/>
          <w:szCs w:val="24"/>
        </w:rPr>
        <w:tab/>
      </w:r>
      <w:proofErr w:type="spellStart"/>
      <w:r w:rsidR="00920DE1">
        <w:rPr>
          <w:rFonts w:ascii="Times New Roman" w:hAnsi="Times New Roman" w:cs="Times New Roman"/>
          <w:sz w:val="24"/>
          <w:szCs w:val="24"/>
        </w:rPr>
        <w:t>с.ш</w:t>
      </w:r>
      <w:proofErr w:type="spellEnd"/>
      <w:r w:rsidR="00920DE1">
        <w:rPr>
          <w:rFonts w:ascii="Times New Roman" w:hAnsi="Times New Roman" w:cs="Times New Roman"/>
          <w:sz w:val="24"/>
          <w:szCs w:val="24"/>
        </w:rPr>
        <w:t xml:space="preserve">. </w:t>
      </w:r>
      <w:r w:rsidRPr="00345F63">
        <w:rPr>
          <w:rFonts w:ascii="Times New Roman" w:hAnsi="Times New Roman" w:cs="Times New Roman"/>
          <w:sz w:val="24"/>
          <w:szCs w:val="24"/>
        </w:rPr>
        <w:t>65° 27' 30''</w:t>
      </w:r>
      <w:r>
        <w:rPr>
          <w:rFonts w:ascii="Times New Roman" w:hAnsi="Times New Roman" w:cs="Times New Roman"/>
          <w:sz w:val="24"/>
          <w:szCs w:val="24"/>
        </w:rPr>
        <w:t xml:space="preserve"> </w:t>
      </w:r>
      <w:proofErr w:type="spellStart"/>
      <w:r w:rsidR="00920DE1">
        <w:rPr>
          <w:rFonts w:ascii="Times New Roman" w:hAnsi="Times New Roman" w:cs="Times New Roman"/>
          <w:sz w:val="24"/>
          <w:szCs w:val="24"/>
        </w:rPr>
        <w:t>в.д</w:t>
      </w:r>
      <w:proofErr w:type="spellEnd"/>
      <w:r w:rsidR="00920DE1">
        <w:rPr>
          <w:rFonts w:ascii="Times New Roman" w:hAnsi="Times New Roman" w:cs="Times New Roman"/>
          <w:sz w:val="24"/>
          <w:szCs w:val="24"/>
        </w:rPr>
        <w:t xml:space="preserve">. </w:t>
      </w:r>
      <w:r w:rsidRPr="00345F63">
        <w:rPr>
          <w:rFonts w:ascii="Times New Roman" w:hAnsi="Times New Roman" w:cs="Times New Roman"/>
          <w:sz w:val="24"/>
          <w:szCs w:val="24"/>
        </w:rPr>
        <w:t>2</w:t>
      </w:r>
      <w:r>
        <w:rPr>
          <w:rFonts w:ascii="Times New Roman" w:hAnsi="Times New Roman" w:cs="Times New Roman"/>
          <w:sz w:val="24"/>
          <w:szCs w:val="24"/>
        </w:rPr>
        <w:t>)</w:t>
      </w:r>
      <w:r w:rsidR="00920DE1">
        <w:rPr>
          <w:rFonts w:ascii="Times New Roman" w:hAnsi="Times New Roman" w:cs="Times New Roman"/>
          <w:sz w:val="24"/>
          <w:szCs w:val="24"/>
        </w:rPr>
        <w:t xml:space="preserve"> </w:t>
      </w:r>
      <w:r w:rsidRPr="00345F63">
        <w:rPr>
          <w:rFonts w:ascii="Times New Roman" w:hAnsi="Times New Roman" w:cs="Times New Roman"/>
          <w:sz w:val="24"/>
          <w:szCs w:val="24"/>
        </w:rPr>
        <w:t>46° 20' 00''</w:t>
      </w:r>
      <w:r w:rsidR="00920DE1" w:rsidRPr="00920DE1">
        <w:rPr>
          <w:rFonts w:ascii="Times New Roman" w:hAnsi="Times New Roman" w:cs="Times New Roman"/>
          <w:sz w:val="24"/>
          <w:szCs w:val="24"/>
        </w:rPr>
        <w:t xml:space="preserve"> </w:t>
      </w:r>
      <w:proofErr w:type="spellStart"/>
      <w:r w:rsidR="00920DE1">
        <w:rPr>
          <w:rFonts w:ascii="Times New Roman" w:hAnsi="Times New Roman" w:cs="Times New Roman"/>
          <w:sz w:val="24"/>
          <w:szCs w:val="24"/>
        </w:rPr>
        <w:t>с.ш</w:t>
      </w:r>
      <w:proofErr w:type="spellEnd"/>
      <w:r w:rsidR="00920DE1">
        <w:rPr>
          <w:rFonts w:ascii="Times New Roman" w:hAnsi="Times New Roman" w:cs="Times New Roman"/>
          <w:sz w:val="24"/>
          <w:szCs w:val="24"/>
        </w:rPr>
        <w:t>.</w:t>
      </w:r>
      <w:r>
        <w:rPr>
          <w:rFonts w:ascii="Times New Roman" w:hAnsi="Times New Roman" w:cs="Times New Roman"/>
          <w:sz w:val="24"/>
          <w:szCs w:val="24"/>
        </w:rPr>
        <w:t xml:space="preserve">, </w:t>
      </w:r>
      <w:r w:rsidRPr="00345F63">
        <w:rPr>
          <w:rFonts w:ascii="Times New Roman" w:hAnsi="Times New Roman" w:cs="Times New Roman"/>
          <w:sz w:val="24"/>
          <w:szCs w:val="24"/>
        </w:rPr>
        <w:t>65° 30' 00''</w:t>
      </w:r>
      <w:r w:rsidR="00920DE1" w:rsidRPr="00920DE1">
        <w:rPr>
          <w:rFonts w:ascii="Times New Roman" w:hAnsi="Times New Roman" w:cs="Times New Roman"/>
          <w:sz w:val="24"/>
          <w:szCs w:val="24"/>
        </w:rPr>
        <w:t xml:space="preserve"> </w:t>
      </w:r>
      <w:proofErr w:type="spellStart"/>
      <w:r w:rsidR="00920DE1">
        <w:rPr>
          <w:rFonts w:ascii="Times New Roman" w:hAnsi="Times New Roman" w:cs="Times New Roman"/>
          <w:sz w:val="24"/>
          <w:szCs w:val="24"/>
        </w:rPr>
        <w:t>в.д</w:t>
      </w:r>
      <w:proofErr w:type="spellEnd"/>
      <w:r w:rsidR="00920DE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345F63">
        <w:rPr>
          <w:rFonts w:ascii="Times New Roman" w:hAnsi="Times New Roman" w:cs="Times New Roman"/>
          <w:sz w:val="24"/>
          <w:szCs w:val="24"/>
        </w:rPr>
        <w:t>3</w:t>
      </w:r>
      <w:r>
        <w:rPr>
          <w:rFonts w:ascii="Times New Roman" w:hAnsi="Times New Roman" w:cs="Times New Roman"/>
          <w:sz w:val="24"/>
          <w:szCs w:val="24"/>
        </w:rPr>
        <w:t xml:space="preserve">) </w:t>
      </w:r>
      <w:r w:rsidRPr="00345F63">
        <w:rPr>
          <w:rFonts w:ascii="Times New Roman" w:hAnsi="Times New Roman" w:cs="Times New Roman"/>
          <w:sz w:val="24"/>
          <w:szCs w:val="24"/>
        </w:rPr>
        <w:t>46° 16' 54''</w:t>
      </w:r>
      <w:r w:rsidR="00920DE1" w:rsidRPr="00920DE1">
        <w:rPr>
          <w:rFonts w:ascii="Times New Roman" w:hAnsi="Times New Roman" w:cs="Times New Roman"/>
          <w:sz w:val="24"/>
          <w:szCs w:val="24"/>
        </w:rPr>
        <w:t xml:space="preserve"> </w:t>
      </w:r>
      <w:proofErr w:type="spellStart"/>
      <w:r w:rsidR="00920DE1">
        <w:rPr>
          <w:rFonts w:ascii="Times New Roman" w:hAnsi="Times New Roman" w:cs="Times New Roman"/>
          <w:sz w:val="24"/>
          <w:szCs w:val="24"/>
        </w:rPr>
        <w:t>с.ш</w:t>
      </w:r>
      <w:proofErr w:type="spellEnd"/>
      <w:r w:rsidR="00920DE1">
        <w:rPr>
          <w:rFonts w:ascii="Times New Roman" w:hAnsi="Times New Roman" w:cs="Times New Roman"/>
          <w:sz w:val="24"/>
          <w:szCs w:val="24"/>
        </w:rPr>
        <w:t>.</w:t>
      </w:r>
      <w:r>
        <w:rPr>
          <w:rFonts w:ascii="Times New Roman" w:hAnsi="Times New Roman" w:cs="Times New Roman"/>
          <w:sz w:val="24"/>
          <w:szCs w:val="24"/>
        </w:rPr>
        <w:t xml:space="preserve">, </w:t>
      </w:r>
      <w:r w:rsidRPr="00345F63">
        <w:rPr>
          <w:rFonts w:ascii="Times New Roman" w:hAnsi="Times New Roman" w:cs="Times New Roman"/>
          <w:sz w:val="24"/>
          <w:szCs w:val="24"/>
        </w:rPr>
        <w:t>65° 29' 47''</w:t>
      </w:r>
      <w:r>
        <w:rPr>
          <w:rFonts w:ascii="Times New Roman" w:hAnsi="Times New Roman" w:cs="Times New Roman"/>
          <w:sz w:val="24"/>
          <w:szCs w:val="24"/>
        </w:rPr>
        <w:t xml:space="preserve"> </w:t>
      </w:r>
      <w:proofErr w:type="spellStart"/>
      <w:r w:rsidR="00920DE1">
        <w:rPr>
          <w:rFonts w:ascii="Times New Roman" w:hAnsi="Times New Roman" w:cs="Times New Roman"/>
          <w:sz w:val="24"/>
          <w:szCs w:val="24"/>
        </w:rPr>
        <w:t>в.д</w:t>
      </w:r>
      <w:proofErr w:type="spellEnd"/>
      <w:r w:rsidR="00920DE1">
        <w:rPr>
          <w:rFonts w:ascii="Times New Roman" w:hAnsi="Times New Roman" w:cs="Times New Roman"/>
          <w:sz w:val="24"/>
          <w:szCs w:val="24"/>
        </w:rPr>
        <w:t xml:space="preserve">. </w:t>
      </w:r>
      <w:r w:rsidRPr="00345F63">
        <w:rPr>
          <w:rFonts w:ascii="Times New Roman" w:hAnsi="Times New Roman" w:cs="Times New Roman"/>
          <w:sz w:val="24"/>
          <w:szCs w:val="24"/>
        </w:rPr>
        <w:t>4</w:t>
      </w:r>
      <w:r>
        <w:rPr>
          <w:rFonts w:ascii="Times New Roman" w:hAnsi="Times New Roman" w:cs="Times New Roman"/>
          <w:sz w:val="24"/>
          <w:szCs w:val="24"/>
        </w:rPr>
        <w:t xml:space="preserve">) </w:t>
      </w:r>
      <w:r w:rsidRPr="00345F63">
        <w:rPr>
          <w:rFonts w:ascii="Times New Roman" w:hAnsi="Times New Roman" w:cs="Times New Roman"/>
          <w:sz w:val="24"/>
          <w:szCs w:val="24"/>
        </w:rPr>
        <w:t>46° 16' 57''</w:t>
      </w:r>
      <w:r w:rsidR="00920DE1" w:rsidRPr="00920DE1">
        <w:rPr>
          <w:rFonts w:ascii="Times New Roman" w:hAnsi="Times New Roman" w:cs="Times New Roman"/>
          <w:sz w:val="24"/>
          <w:szCs w:val="24"/>
        </w:rPr>
        <w:t xml:space="preserve"> </w:t>
      </w:r>
      <w:proofErr w:type="spellStart"/>
      <w:r w:rsidR="00920DE1">
        <w:rPr>
          <w:rFonts w:ascii="Times New Roman" w:hAnsi="Times New Roman" w:cs="Times New Roman"/>
          <w:sz w:val="24"/>
          <w:szCs w:val="24"/>
        </w:rPr>
        <w:t>с.ш</w:t>
      </w:r>
      <w:proofErr w:type="spellEnd"/>
      <w:r w:rsidR="00920DE1">
        <w:rPr>
          <w:rFonts w:ascii="Times New Roman" w:hAnsi="Times New Roman" w:cs="Times New Roman"/>
          <w:sz w:val="24"/>
          <w:szCs w:val="24"/>
        </w:rPr>
        <w:t>.</w:t>
      </w:r>
      <w:r>
        <w:rPr>
          <w:rFonts w:ascii="Times New Roman" w:hAnsi="Times New Roman" w:cs="Times New Roman"/>
          <w:sz w:val="24"/>
          <w:szCs w:val="24"/>
        </w:rPr>
        <w:t xml:space="preserve">, </w:t>
      </w:r>
      <w:r w:rsidRPr="00345F63">
        <w:rPr>
          <w:rFonts w:ascii="Times New Roman" w:hAnsi="Times New Roman" w:cs="Times New Roman"/>
          <w:sz w:val="24"/>
          <w:szCs w:val="24"/>
        </w:rPr>
        <w:t>65° 27' 27''</w:t>
      </w:r>
      <w:r w:rsidR="00920DE1" w:rsidRPr="00920DE1">
        <w:rPr>
          <w:rFonts w:ascii="Times New Roman" w:hAnsi="Times New Roman" w:cs="Times New Roman"/>
          <w:sz w:val="24"/>
          <w:szCs w:val="24"/>
        </w:rPr>
        <w:t xml:space="preserve"> </w:t>
      </w:r>
      <w:proofErr w:type="spellStart"/>
      <w:r w:rsidR="00920DE1">
        <w:rPr>
          <w:rFonts w:ascii="Times New Roman" w:hAnsi="Times New Roman" w:cs="Times New Roman"/>
          <w:sz w:val="24"/>
          <w:szCs w:val="24"/>
        </w:rPr>
        <w:t>в.д</w:t>
      </w:r>
      <w:proofErr w:type="spellEnd"/>
      <w:r w:rsidR="00920DE1">
        <w:rPr>
          <w:rFonts w:ascii="Times New Roman" w:hAnsi="Times New Roman" w:cs="Times New Roman"/>
          <w:sz w:val="24"/>
          <w:szCs w:val="24"/>
        </w:rPr>
        <w:t>.</w:t>
      </w:r>
    </w:p>
    <w:p w14:paraId="3DFE7B3F" w14:textId="2663212A" w:rsidR="00E00AEF" w:rsidRPr="004D4106" w:rsidRDefault="00E00AEF" w:rsidP="00345F63">
      <w:pPr>
        <w:shd w:val="clear" w:color="auto" w:fill="FFFFFF"/>
        <w:tabs>
          <w:tab w:val="left" w:pos="709"/>
        </w:tabs>
        <w:spacing w:after="0" w:line="240" w:lineRule="auto"/>
        <w:jc w:val="both"/>
        <w:textAlignment w:val="baseline"/>
        <w:rPr>
          <w:rFonts w:ascii="Times New Roman" w:hAnsi="Times New Roman" w:cs="Times New Roman"/>
          <w:sz w:val="24"/>
          <w:szCs w:val="24"/>
        </w:rPr>
      </w:pPr>
      <w:r w:rsidRPr="00392388">
        <w:rPr>
          <w:rFonts w:ascii="Times New Roman" w:hAnsi="Times New Roman" w:cs="Times New Roman"/>
          <w:sz w:val="24"/>
          <w:szCs w:val="24"/>
        </w:rPr>
        <w:t xml:space="preserve">Координаты скважины: </w:t>
      </w:r>
      <w:r w:rsidR="00392388">
        <w:rPr>
          <w:rFonts w:ascii="Times New Roman" w:hAnsi="Times New Roman" w:cs="Times New Roman"/>
          <w:sz w:val="24"/>
          <w:szCs w:val="24"/>
          <w:lang w:val="en-US"/>
        </w:rPr>
        <w:t>X</w:t>
      </w:r>
      <w:r w:rsidR="00392388" w:rsidRPr="00392388">
        <w:rPr>
          <w:rFonts w:ascii="Times New Roman" w:hAnsi="Times New Roman" w:cs="Times New Roman"/>
          <w:sz w:val="24"/>
          <w:szCs w:val="24"/>
        </w:rPr>
        <w:t>-</w:t>
      </w:r>
      <w:r w:rsidR="00392388">
        <w:rPr>
          <w:rFonts w:ascii="Times New Roman" w:hAnsi="Times New Roman" w:cs="Times New Roman"/>
          <w:sz w:val="24"/>
          <w:szCs w:val="24"/>
        </w:rPr>
        <w:t>11692</w:t>
      </w:r>
      <w:r w:rsidR="00392388" w:rsidRPr="00392388">
        <w:rPr>
          <w:rFonts w:ascii="Times New Roman" w:hAnsi="Times New Roman" w:cs="Times New Roman"/>
          <w:sz w:val="24"/>
          <w:szCs w:val="24"/>
        </w:rPr>
        <w:t>211,1</w:t>
      </w:r>
      <w:r w:rsidR="00392388">
        <w:rPr>
          <w:rFonts w:ascii="Times New Roman" w:hAnsi="Times New Roman" w:cs="Times New Roman"/>
          <w:sz w:val="24"/>
          <w:szCs w:val="24"/>
        </w:rPr>
        <w:t xml:space="preserve">; </w:t>
      </w:r>
      <w:r w:rsidR="00392388">
        <w:rPr>
          <w:rFonts w:ascii="Times New Roman" w:hAnsi="Times New Roman" w:cs="Times New Roman"/>
          <w:sz w:val="24"/>
          <w:szCs w:val="24"/>
          <w:lang w:val="en-US"/>
        </w:rPr>
        <w:t>Y</w:t>
      </w:r>
      <w:r w:rsidR="00392388" w:rsidRPr="004D4106">
        <w:rPr>
          <w:rFonts w:ascii="Times New Roman" w:hAnsi="Times New Roman" w:cs="Times New Roman"/>
          <w:sz w:val="24"/>
          <w:szCs w:val="24"/>
        </w:rPr>
        <w:t>-5130952</w:t>
      </w:r>
    </w:p>
    <w:bookmarkEnd w:id="4"/>
    <w:p w14:paraId="49F5CD41" w14:textId="77777777" w:rsidR="00255C74" w:rsidRPr="00345F63" w:rsidRDefault="00255C74" w:rsidP="00255C74">
      <w:pPr>
        <w:shd w:val="clear" w:color="auto" w:fill="FFFFFF"/>
        <w:tabs>
          <w:tab w:val="left" w:pos="709"/>
        </w:tabs>
        <w:spacing w:after="0" w:line="240" w:lineRule="auto"/>
        <w:ind w:firstLine="709"/>
        <w:jc w:val="both"/>
        <w:textAlignment w:val="baseline"/>
        <w:rPr>
          <w:rFonts w:ascii="Times New Roman" w:eastAsia="Times New Roman" w:hAnsi="Times New Roman" w:cs="Times New Roman"/>
          <w:b/>
          <w:bCs/>
          <w:i/>
          <w:iCs/>
          <w:sz w:val="24"/>
          <w:szCs w:val="24"/>
          <w:lang w:eastAsia="ru-RU"/>
        </w:rPr>
      </w:pPr>
      <w:r w:rsidRPr="00345F63">
        <w:rPr>
          <w:rFonts w:ascii="Times New Roman" w:eastAsia="Times New Roman" w:hAnsi="Times New Roman" w:cs="Times New Roman"/>
          <w:b/>
          <w:bCs/>
          <w:i/>
          <w:iCs/>
          <w:sz w:val="24"/>
          <w:szCs w:val="24"/>
          <w:lang w:eastAsia="ru-RU"/>
        </w:rPr>
        <w:t xml:space="preserve">4) растительных ресурсов с указанием их видов, объемов, источников приобретения (в том числе мест их заготовки, если планируется их сбор в окружающей среде) и сроков использования, а также сведений о наличии или отсутствии зеленых насаждений в предполагаемом месте осуществления намечаемой деятельности, необходимости их вырубки или переноса, количестве зеленых насаждений, подлежащих вырубке или переносу, а также запланированных к посадке в порядке компенсации; </w:t>
      </w:r>
    </w:p>
    <w:p w14:paraId="3E9B80CF" w14:textId="77777777" w:rsidR="005B22AA" w:rsidRPr="00345F63" w:rsidRDefault="005B22AA" w:rsidP="005B22AA">
      <w:pPr>
        <w:shd w:val="clear" w:color="auto" w:fill="FFFFFF"/>
        <w:tabs>
          <w:tab w:val="left" w:pos="709"/>
        </w:tabs>
        <w:spacing w:before="120" w:after="0" w:line="240" w:lineRule="auto"/>
        <w:ind w:firstLine="709"/>
        <w:jc w:val="both"/>
        <w:textAlignment w:val="baseline"/>
        <w:rPr>
          <w:rFonts w:ascii="Times New Roman" w:eastAsia="Times New Roman" w:hAnsi="Times New Roman" w:cs="Times New Roman"/>
          <w:sz w:val="24"/>
          <w:szCs w:val="24"/>
          <w:lang w:eastAsia="ru-RU"/>
        </w:rPr>
      </w:pPr>
      <w:r w:rsidRPr="00345F63">
        <w:rPr>
          <w:rFonts w:ascii="Times New Roman" w:eastAsia="Times New Roman" w:hAnsi="Times New Roman" w:cs="Times New Roman"/>
          <w:sz w:val="24"/>
          <w:szCs w:val="24"/>
          <w:lang w:eastAsia="ru-RU"/>
        </w:rPr>
        <w:t>В рамках настоящего проекта вырубка и перенос зеленых насаждений не предполагаются.</w:t>
      </w:r>
    </w:p>
    <w:p w14:paraId="7D4DC729" w14:textId="762D301B" w:rsidR="00F97565" w:rsidRPr="00345F63" w:rsidRDefault="00255C74" w:rsidP="005B22AA">
      <w:pPr>
        <w:shd w:val="clear" w:color="auto" w:fill="FFFFFF"/>
        <w:tabs>
          <w:tab w:val="left" w:pos="709"/>
        </w:tabs>
        <w:spacing w:before="120" w:after="0" w:line="240" w:lineRule="auto"/>
        <w:ind w:firstLine="709"/>
        <w:jc w:val="both"/>
        <w:textAlignment w:val="baseline"/>
        <w:rPr>
          <w:rFonts w:ascii="Times New Roman" w:eastAsia="Times New Roman" w:hAnsi="Times New Roman" w:cs="Times New Roman"/>
          <w:sz w:val="24"/>
          <w:szCs w:val="24"/>
          <w:lang w:eastAsia="ru-RU"/>
        </w:rPr>
      </w:pPr>
      <w:r w:rsidRPr="00345F63">
        <w:rPr>
          <w:rFonts w:ascii="Times New Roman" w:eastAsia="Times New Roman" w:hAnsi="Times New Roman" w:cs="Times New Roman"/>
          <w:b/>
          <w:bCs/>
          <w:i/>
          <w:iCs/>
          <w:sz w:val="24"/>
          <w:szCs w:val="24"/>
          <w:lang w:eastAsia="ru-RU"/>
        </w:rPr>
        <w:t>5) видов объектов животного мира, их частей, дериватов, полезных свойств и продуктов жизнедеятельности животных с указанием: объемов пользования животным миром; предполагаемого места пользования животным миром и вида пользования;  иных источников приобретения объектов животного мира, их частей, дериватов и продуктов жизнедеятельности животных; операций, для которых планируется использование объектов животного мира;</w:t>
      </w:r>
    </w:p>
    <w:p w14:paraId="1FD42831" w14:textId="3B277661" w:rsidR="00255C74" w:rsidRPr="00345F63" w:rsidRDefault="00C8203A" w:rsidP="00255C74">
      <w:pPr>
        <w:shd w:val="clear" w:color="auto" w:fill="FFFFFF"/>
        <w:tabs>
          <w:tab w:val="left" w:pos="709"/>
        </w:tabs>
        <w:spacing w:after="0" w:line="240" w:lineRule="auto"/>
        <w:ind w:firstLine="709"/>
        <w:jc w:val="both"/>
        <w:textAlignment w:val="baseline"/>
        <w:rPr>
          <w:rFonts w:ascii="Times New Roman" w:eastAsia="Times New Roman" w:hAnsi="Times New Roman" w:cs="Times New Roman"/>
          <w:b/>
          <w:bCs/>
          <w:i/>
          <w:iCs/>
          <w:sz w:val="24"/>
          <w:szCs w:val="24"/>
          <w:lang w:eastAsia="ru-RU"/>
        </w:rPr>
      </w:pPr>
      <w:r w:rsidRPr="00345F63">
        <w:rPr>
          <w:rFonts w:ascii="Times New Roman" w:eastAsia="Times New Roman" w:hAnsi="Times New Roman" w:cs="Times New Roman"/>
          <w:sz w:val="24"/>
          <w:szCs w:val="24"/>
          <w:lang w:eastAsia="ru-RU"/>
        </w:rPr>
        <w:t>Использование объектов животного мира, их частей, дериватов, полезных свойств и продуктов жизнедеятельности животных проектом не предполагается.</w:t>
      </w:r>
    </w:p>
    <w:p w14:paraId="66B13334" w14:textId="1A55505C" w:rsidR="001C4CD5" w:rsidRPr="00345F63" w:rsidRDefault="001C4CD5" w:rsidP="00C8203A">
      <w:pPr>
        <w:shd w:val="clear" w:color="auto" w:fill="FFFFFF"/>
        <w:tabs>
          <w:tab w:val="left" w:pos="709"/>
        </w:tabs>
        <w:spacing w:before="120" w:after="120" w:line="240" w:lineRule="auto"/>
        <w:ind w:firstLine="709"/>
        <w:jc w:val="both"/>
        <w:textAlignment w:val="baseline"/>
        <w:rPr>
          <w:rFonts w:ascii="Times New Roman" w:eastAsia="Times New Roman" w:hAnsi="Times New Roman" w:cs="Times New Roman"/>
          <w:b/>
          <w:bCs/>
          <w:i/>
          <w:iCs/>
          <w:sz w:val="24"/>
          <w:szCs w:val="24"/>
          <w:lang w:eastAsia="ru-RU"/>
        </w:rPr>
      </w:pPr>
      <w:r w:rsidRPr="00345F63">
        <w:rPr>
          <w:rFonts w:ascii="Times New Roman" w:eastAsia="Times New Roman" w:hAnsi="Times New Roman" w:cs="Times New Roman"/>
          <w:b/>
          <w:bCs/>
          <w:i/>
          <w:iCs/>
          <w:sz w:val="24"/>
          <w:szCs w:val="24"/>
          <w:lang w:eastAsia="ru-RU"/>
        </w:rPr>
        <w:t>6)</w:t>
      </w:r>
      <w:r w:rsidRPr="00345F63">
        <w:rPr>
          <w:rFonts w:ascii="Times New Roman" w:eastAsia="Times New Roman" w:hAnsi="Times New Roman" w:cs="Times New Roman"/>
          <w:i/>
          <w:iCs/>
          <w:sz w:val="24"/>
          <w:szCs w:val="24"/>
          <w:lang w:eastAsia="ru-RU"/>
        </w:rPr>
        <w:t xml:space="preserve"> </w:t>
      </w:r>
      <w:r w:rsidRPr="00345F63">
        <w:rPr>
          <w:rFonts w:ascii="Times New Roman" w:eastAsia="Times New Roman" w:hAnsi="Times New Roman" w:cs="Times New Roman"/>
          <w:b/>
          <w:bCs/>
          <w:i/>
          <w:iCs/>
          <w:sz w:val="24"/>
          <w:szCs w:val="24"/>
          <w:lang w:eastAsia="ru-RU"/>
        </w:rPr>
        <w:t>иных ресурсов, необходимых для осуществления намечаемой деятельности (материалов, сырья, изделий, электрической и тепловой энергии) с указанием источника приобретения, объемов и сроков использования;</w:t>
      </w:r>
    </w:p>
    <w:p w14:paraId="0CACE243" w14:textId="35514D13" w:rsidR="00C8203A" w:rsidRPr="007D645B" w:rsidRDefault="00C8203A" w:rsidP="00FD33AB">
      <w:pPr>
        <w:shd w:val="clear" w:color="auto" w:fill="FFFFFF"/>
        <w:tabs>
          <w:tab w:val="left" w:pos="0"/>
        </w:tabs>
        <w:spacing w:after="0" w:line="240" w:lineRule="auto"/>
        <w:ind w:firstLine="709"/>
        <w:jc w:val="both"/>
        <w:textAlignment w:val="baseline"/>
        <w:rPr>
          <w:rFonts w:ascii="Times New Roman" w:eastAsia="Times New Roman" w:hAnsi="Times New Roman" w:cs="Times New Roman"/>
          <w:sz w:val="24"/>
          <w:szCs w:val="24"/>
          <w:lang w:eastAsia="ru-RU"/>
        </w:rPr>
      </w:pPr>
      <w:r w:rsidRPr="00345F63">
        <w:rPr>
          <w:rFonts w:ascii="Times New Roman" w:eastAsia="Times New Roman" w:hAnsi="Times New Roman" w:cs="Times New Roman"/>
          <w:sz w:val="24"/>
          <w:szCs w:val="24"/>
          <w:lang w:eastAsia="ru-RU"/>
        </w:rPr>
        <w:t xml:space="preserve">Вблизи </w:t>
      </w:r>
      <w:r w:rsidR="00345F63">
        <w:rPr>
          <w:rFonts w:ascii="Times New Roman" w:eastAsia="Times New Roman" w:hAnsi="Times New Roman" w:cs="Times New Roman"/>
          <w:sz w:val="24"/>
          <w:szCs w:val="24"/>
          <w:lang w:eastAsia="ru-RU"/>
        </w:rPr>
        <w:t>скважины №1</w:t>
      </w:r>
      <w:r w:rsidRPr="00345F63">
        <w:rPr>
          <w:rFonts w:ascii="Times New Roman" w:eastAsia="Times New Roman" w:hAnsi="Times New Roman" w:cs="Times New Roman"/>
          <w:sz w:val="24"/>
          <w:szCs w:val="24"/>
          <w:lang w:eastAsia="ru-RU"/>
        </w:rPr>
        <w:t xml:space="preserve"> отсутствует государственная сеть коммуникаций. Система энерго</w:t>
      </w:r>
      <w:r w:rsidRPr="007D645B">
        <w:rPr>
          <w:rFonts w:ascii="Times New Roman" w:eastAsia="Times New Roman" w:hAnsi="Times New Roman" w:cs="Times New Roman"/>
          <w:sz w:val="24"/>
          <w:szCs w:val="24"/>
          <w:lang w:eastAsia="ru-RU"/>
        </w:rPr>
        <w:t xml:space="preserve">снабжения состоит </w:t>
      </w:r>
      <w:r w:rsidR="00BA38D1" w:rsidRPr="007D645B">
        <w:rPr>
          <w:rFonts w:ascii="Times New Roman" w:eastAsia="Times New Roman" w:hAnsi="Times New Roman" w:cs="Times New Roman"/>
          <w:sz w:val="24"/>
          <w:szCs w:val="24"/>
          <w:lang w:eastAsia="ru-RU"/>
        </w:rPr>
        <w:t xml:space="preserve">из </w:t>
      </w:r>
      <w:r w:rsidRPr="007D645B">
        <w:rPr>
          <w:rFonts w:ascii="Times New Roman" w:eastAsia="Times New Roman" w:hAnsi="Times New Roman" w:cs="Times New Roman"/>
          <w:sz w:val="24"/>
          <w:szCs w:val="24"/>
          <w:lang w:eastAsia="ru-RU"/>
        </w:rPr>
        <w:t xml:space="preserve">дизельных генераторов. </w:t>
      </w:r>
    </w:p>
    <w:p w14:paraId="0BD402ED" w14:textId="302B6ACC" w:rsidR="00FD33AB" w:rsidRPr="007D645B" w:rsidRDefault="00FD33AB" w:rsidP="00C8203A">
      <w:pPr>
        <w:shd w:val="clear" w:color="auto" w:fill="FFFFFF"/>
        <w:tabs>
          <w:tab w:val="left" w:pos="0"/>
        </w:tabs>
        <w:spacing w:before="120" w:after="120" w:line="240" w:lineRule="auto"/>
        <w:ind w:firstLine="709"/>
        <w:jc w:val="both"/>
        <w:textAlignment w:val="baseline"/>
        <w:rPr>
          <w:rFonts w:ascii="Times New Roman" w:eastAsia="Times New Roman" w:hAnsi="Times New Roman" w:cs="Times New Roman"/>
          <w:b/>
          <w:bCs/>
          <w:i/>
          <w:sz w:val="24"/>
          <w:szCs w:val="24"/>
          <w:lang w:eastAsia="ru-RU"/>
        </w:rPr>
      </w:pPr>
      <w:r w:rsidRPr="007D645B">
        <w:rPr>
          <w:rFonts w:ascii="Times New Roman" w:eastAsia="Times New Roman" w:hAnsi="Times New Roman" w:cs="Times New Roman"/>
          <w:b/>
          <w:bCs/>
          <w:i/>
          <w:sz w:val="24"/>
          <w:szCs w:val="24"/>
          <w:lang w:eastAsia="ru-RU"/>
        </w:rPr>
        <w:lastRenderedPageBreak/>
        <w:t xml:space="preserve">7) риски истощения используемых природных ресурсов, обусловленные их дефицитностью, уникальностью и(или) </w:t>
      </w:r>
      <w:proofErr w:type="spellStart"/>
      <w:r w:rsidRPr="007D645B">
        <w:rPr>
          <w:rFonts w:ascii="Times New Roman" w:eastAsia="Times New Roman" w:hAnsi="Times New Roman" w:cs="Times New Roman"/>
          <w:b/>
          <w:bCs/>
          <w:i/>
          <w:sz w:val="24"/>
          <w:szCs w:val="24"/>
          <w:lang w:eastAsia="ru-RU"/>
        </w:rPr>
        <w:t>невозобновляемостью</w:t>
      </w:r>
      <w:proofErr w:type="spellEnd"/>
      <w:r w:rsidRPr="007D645B">
        <w:rPr>
          <w:rFonts w:ascii="Times New Roman" w:eastAsia="Times New Roman" w:hAnsi="Times New Roman" w:cs="Times New Roman"/>
          <w:b/>
          <w:bCs/>
          <w:i/>
          <w:sz w:val="24"/>
          <w:szCs w:val="24"/>
          <w:lang w:eastAsia="ru-RU"/>
        </w:rPr>
        <w:t xml:space="preserve"> </w:t>
      </w:r>
    </w:p>
    <w:p w14:paraId="2751D00A" w14:textId="3B082E99" w:rsidR="002C7718" w:rsidRPr="007D645B" w:rsidRDefault="00C8203A" w:rsidP="003A3A3A">
      <w:pPr>
        <w:shd w:val="clear" w:color="auto" w:fill="FFFFFF"/>
        <w:tabs>
          <w:tab w:val="left" w:pos="0"/>
        </w:tabs>
        <w:spacing w:after="0" w:line="240" w:lineRule="auto"/>
        <w:ind w:firstLine="709"/>
        <w:jc w:val="both"/>
        <w:textAlignment w:val="baseline"/>
        <w:rPr>
          <w:rFonts w:ascii="Times New Roman" w:eastAsia="Times New Roman" w:hAnsi="Times New Roman" w:cs="Times New Roman"/>
          <w:sz w:val="24"/>
          <w:szCs w:val="24"/>
          <w:lang w:eastAsia="ru-RU"/>
        </w:rPr>
      </w:pPr>
      <w:r w:rsidRPr="007D645B">
        <w:rPr>
          <w:rFonts w:ascii="Times New Roman" w:eastAsia="Times New Roman" w:hAnsi="Times New Roman" w:cs="Times New Roman"/>
          <w:sz w:val="24"/>
          <w:szCs w:val="24"/>
          <w:lang w:eastAsia="ru-RU"/>
        </w:rPr>
        <w:t>Риски истощения используемых природных ресурсов, согласно проектным решениям, отсутствуют.</w:t>
      </w:r>
    </w:p>
    <w:p w14:paraId="4AE7A250" w14:textId="75346FA3" w:rsidR="001C4CD5" w:rsidRPr="007D645B" w:rsidRDefault="001C4CD5" w:rsidP="006F15F1">
      <w:pPr>
        <w:pStyle w:val="a3"/>
        <w:numPr>
          <w:ilvl w:val="0"/>
          <w:numId w:val="15"/>
        </w:numPr>
        <w:shd w:val="clear" w:color="auto" w:fill="FFFFFF"/>
        <w:tabs>
          <w:tab w:val="left" w:pos="1134"/>
        </w:tabs>
        <w:spacing w:before="100" w:beforeAutospacing="1" w:after="120" w:line="240" w:lineRule="auto"/>
        <w:ind w:left="0" w:firstLine="709"/>
        <w:jc w:val="both"/>
        <w:textAlignment w:val="baseline"/>
        <w:rPr>
          <w:rFonts w:ascii="Times New Roman" w:eastAsia="Times New Roman" w:hAnsi="Times New Roman" w:cs="Times New Roman"/>
          <w:b/>
          <w:sz w:val="24"/>
          <w:szCs w:val="24"/>
          <w:lang w:eastAsia="ru-RU"/>
        </w:rPr>
      </w:pPr>
      <w:r w:rsidRPr="007D645B">
        <w:rPr>
          <w:rFonts w:ascii="Times New Roman" w:eastAsia="Times New Roman" w:hAnsi="Times New Roman" w:cs="Times New Roman"/>
          <w:b/>
          <w:sz w:val="24"/>
          <w:szCs w:val="24"/>
          <w:lang w:eastAsia="ru-RU"/>
        </w:rPr>
        <w:t>Описание ожидаемых выбросов загрязняющих веществ в атмосферу: наименования загрязняющих веществ, их классы опасности, предполагаемые объемы выбросов,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 утвержденными уполномоченным органом (далее – правила ведения регистра выбросов и переноса загрязнителей).</w:t>
      </w:r>
    </w:p>
    <w:p w14:paraId="7C457FD9" w14:textId="2354CA99" w:rsidR="00BA38D1" w:rsidRPr="007D645B" w:rsidRDefault="00C8203A" w:rsidP="007D645B">
      <w:pPr>
        <w:jc w:val="both"/>
        <w:rPr>
          <w:rFonts w:ascii="Times New Roman" w:eastAsia="Times New Roman" w:hAnsi="Times New Roman" w:cs="Times New Roman"/>
          <w:color w:val="FF0000"/>
          <w:sz w:val="20"/>
          <w:szCs w:val="20"/>
          <w:lang w:eastAsia="ru-RU"/>
        </w:rPr>
      </w:pPr>
      <w:r w:rsidRPr="007D645B">
        <w:rPr>
          <w:rFonts w:ascii="Times New Roman" w:eastAsia="Times New Roman" w:hAnsi="Times New Roman" w:cs="Times New Roman"/>
          <w:bCs/>
          <w:sz w:val="24"/>
          <w:szCs w:val="24"/>
          <w:lang w:eastAsia="ru-RU"/>
        </w:rPr>
        <w:t xml:space="preserve">Суммарные выбросы от стационарных источников при </w:t>
      </w:r>
      <w:r w:rsidR="00B655D5" w:rsidRPr="007D645B">
        <w:rPr>
          <w:rFonts w:ascii="Times New Roman" w:eastAsia="Times New Roman" w:hAnsi="Times New Roman" w:cs="Times New Roman"/>
          <w:bCs/>
          <w:sz w:val="24"/>
          <w:szCs w:val="24"/>
          <w:lang w:eastAsia="ru-RU"/>
        </w:rPr>
        <w:t xml:space="preserve">проведении работ по ликвидации </w:t>
      </w:r>
      <w:r w:rsidR="007D645B" w:rsidRPr="007D645B">
        <w:rPr>
          <w:rFonts w:ascii="Times New Roman" w:eastAsia="Times New Roman" w:hAnsi="Times New Roman" w:cs="Times New Roman"/>
          <w:bCs/>
          <w:sz w:val="24"/>
          <w:szCs w:val="24"/>
          <w:lang w:eastAsia="ru-RU"/>
        </w:rPr>
        <w:t xml:space="preserve">последствий </w:t>
      </w:r>
      <w:proofErr w:type="spellStart"/>
      <w:r w:rsidR="007D645B" w:rsidRPr="007D645B">
        <w:rPr>
          <w:rFonts w:ascii="Times New Roman" w:eastAsia="Times New Roman" w:hAnsi="Times New Roman" w:cs="Times New Roman"/>
          <w:bCs/>
          <w:sz w:val="24"/>
          <w:szCs w:val="24"/>
          <w:lang w:eastAsia="ru-RU"/>
        </w:rPr>
        <w:t>недр</w:t>
      </w:r>
      <w:r w:rsidR="007D645B">
        <w:rPr>
          <w:rFonts w:ascii="Times New Roman" w:eastAsia="Times New Roman" w:hAnsi="Times New Roman" w:cs="Times New Roman"/>
          <w:bCs/>
          <w:sz w:val="24"/>
          <w:szCs w:val="24"/>
          <w:lang w:eastAsia="ru-RU"/>
        </w:rPr>
        <w:t>а</w:t>
      </w:r>
      <w:r w:rsidR="007D645B" w:rsidRPr="007D645B">
        <w:rPr>
          <w:rFonts w:ascii="Times New Roman" w:eastAsia="Times New Roman" w:hAnsi="Times New Roman" w:cs="Times New Roman"/>
          <w:bCs/>
          <w:sz w:val="24"/>
          <w:szCs w:val="24"/>
          <w:lang w:eastAsia="ru-RU"/>
        </w:rPr>
        <w:t>пользования</w:t>
      </w:r>
      <w:proofErr w:type="spellEnd"/>
      <w:r w:rsidR="0088644F" w:rsidRPr="007D645B">
        <w:rPr>
          <w:rFonts w:ascii="Times New Roman" w:eastAsia="Times New Roman" w:hAnsi="Times New Roman" w:cs="Times New Roman"/>
          <w:bCs/>
          <w:sz w:val="24"/>
          <w:szCs w:val="24"/>
          <w:lang w:eastAsia="ru-RU"/>
        </w:rPr>
        <w:t xml:space="preserve"> в пределах возвращаемой контрактной территории </w:t>
      </w:r>
      <w:r w:rsidRPr="007D645B">
        <w:rPr>
          <w:rFonts w:ascii="Times New Roman" w:eastAsia="Times New Roman" w:hAnsi="Times New Roman" w:cs="Times New Roman"/>
          <w:bCs/>
          <w:sz w:val="24"/>
          <w:szCs w:val="24"/>
          <w:lang w:eastAsia="ru-RU"/>
        </w:rPr>
        <w:t xml:space="preserve">составляет – </w:t>
      </w:r>
      <w:r w:rsidR="007D645B" w:rsidRPr="007D645B">
        <w:rPr>
          <w:rFonts w:ascii="Times New Roman" w:eastAsia="Times New Roman" w:hAnsi="Times New Roman" w:cs="Times New Roman"/>
          <w:bCs/>
          <w:sz w:val="24"/>
          <w:szCs w:val="24"/>
          <w:lang w:eastAsia="ru-RU"/>
        </w:rPr>
        <w:t xml:space="preserve">3,66197787 </w:t>
      </w:r>
      <w:r w:rsidRPr="007D645B">
        <w:rPr>
          <w:rFonts w:ascii="Times New Roman" w:eastAsia="Times New Roman" w:hAnsi="Times New Roman" w:cs="Times New Roman"/>
          <w:bCs/>
          <w:sz w:val="24"/>
          <w:szCs w:val="24"/>
          <w:lang w:eastAsia="ru-RU"/>
        </w:rPr>
        <w:t>г/с,</w:t>
      </w:r>
      <w:r w:rsidR="00DE4E86" w:rsidRPr="007D645B">
        <w:rPr>
          <w:rFonts w:ascii="Times New Roman" w:eastAsia="Times New Roman" w:hAnsi="Times New Roman" w:cs="Times New Roman"/>
          <w:bCs/>
          <w:sz w:val="24"/>
          <w:szCs w:val="24"/>
          <w:lang w:eastAsia="ru-RU"/>
        </w:rPr>
        <w:t xml:space="preserve"> </w:t>
      </w:r>
      <w:r w:rsidR="007D645B" w:rsidRPr="007D645B">
        <w:rPr>
          <w:rFonts w:ascii="Times New Roman" w:eastAsia="Times New Roman" w:hAnsi="Times New Roman" w:cs="Times New Roman"/>
          <w:bCs/>
          <w:sz w:val="24"/>
          <w:szCs w:val="24"/>
          <w:lang w:eastAsia="ru-RU"/>
        </w:rPr>
        <w:t>1,736221806</w:t>
      </w:r>
      <w:r w:rsidRPr="007D645B">
        <w:rPr>
          <w:rFonts w:ascii="Times New Roman" w:eastAsia="Times New Roman" w:hAnsi="Times New Roman" w:cs="Times New Roman"/>
          <w:bCs/>
          <w:sz w:val="24"/>
          <w:szCs w:val="24"/>
          <w:lang w:eastAsia="ru-RU"/>
        </w:rPr>
        <w:t xml:space="preserve">т/г; </w:t>
      </w:r>
      <w:r w:rsidR="0088644F" w:rsidRPr="007D645B">
        <w:rPr>
          <w:rFonts w:ascii="Times New Roman" w:eastAsia="Times New Roman" w:hAnsi="Times New Roman" w:cs="Times New Roman"/>
          <w:bCs/>
          <w:sz w:val="24"/>
          <w:szCs w:val="24"/>
          <w:lang w:eastAsia="ru-RU"/>
        </w:rPr>
        <w:t xml:space="preserve">Наименование загрязняющих веществ и их класс опасности: Железо (II, III) оксиды (3кл) – </w:t>
      </w:r>
      <w:r w:rsidR="007D645B" w:rsidRPr="007D645B">
        <w:rPr>
          <w:rFonts w:ascii="Times New Roman" w:eastAsia="Times New Roman" w:hAnsi="Times New Roman" w:cs="Times New Roman"/>
          <w:bCs/>
          <w:sz w:val="24"/>
          <w:szCs w:val="24"/>
          <w:lang w:eastAsia="ru-RU"/>
        </w:rPr>
        <w:t>0,017084</w:t>
      </w:r>
      <w:r w:rsidR="0088644F" w:rsidRPr="007D645B">
        <w:rPr>
          <w:rFonts w:ascii="Times New Roman" w:eastAsia="Times New Roman" w:hAnsi="Times New Roman" w:cs="Times New Roman"/>
          <w:bCs/>
          <w:sz w:val="24"/>
          <w:szCs w:val="24"/>
          <w:lang w:eastAsia="ru-RU"/>
        </w:rPr>
        <w:t xml:space="preserve">, Марганец и его соединения /в пересчете на марганца (IV) оксид (2кл) – </w:t>
      </w:r>
      <w:r w:rsidR="007D645B" w:rsidRPr="007D645B">
        <w:rPr>
          <w:rFonts w:ascii="Times New Roman" w:eastAsia="Times New Roman" w:hAnsi="Times New Roman" w:cs="Times New Roman"/>
          <w:bCs/>
          <w:sz w:val="24"/>
          <w:szCs w:val="24"/>
          <w:lang w:eastAsia="ru-RU"/>
        </w:rPr>
        <w:t>0,000527</w:t>
      </w:r>
      <w:r w:rsidR="0088644F" w:rsidRPr="007D645B">
        <w:rPr>
          <w:rFonts w:ascii="Times New Roman" w:eastAsia="Times New Roman" w:hAnsi="Times New Roman" w:cs="Times New Roman"/>
          <w:bCs/>
          <w:sz w:val="24"/>
          <w:szCs w:val="24"/>
          <w:lang w:eastAsia="ru-RU"/>
        </w:rPr>
        <w:t xml:space="preserve">т, Азота (IV) диоксид (2кл) – </w:t>
      </w:r>
      <w:r w:rsidR="007D645B" w:rsidRPr="007D645B">
        <w:rPr>
          <w:rFonts w:ascii="Times New Roman" w:eastAsia="Times New Roman" w:hAnsi="Times New Roman" w:cs="Times New Roman"/>
          <w:bCs/>
          <w:sz w:val="24"/>
          <w:szCs w:val="24"/>
          <w:lang w:eastAsia="ru-RU"/>
        </w:rPr>
        <w:t>0,631622</w:t>
      </w:r>
      <w:r w:rsidR="0088644F" w:rsidRPr="007D645B">
        <w:rPr>
          <w:rFonts w:ascii="Times New Roman" w:eastAsia="Times New Roman" w:hAnsi="Times New Roman" w:cs="Times New Roman"/>
          <w:bCs/>
          <w:sz w:val="24"/>
          <w:szCs w:val="24"/>
          <w:lang w:eastAsia="ru-RU"/>
        </w:rPr>
        <w:t xml:space="preserve">т, Азот (II) оксид (3кл) – </w:t>
      </w:r>
      <w:r w:rsidR="007D645B" w:rsidRPr="007D645B">
        <w:rPr>
          <w:rFonts w:ascii="Times New Roman" w:eastAsia="Times New Roman" w:hAnsi="Times New Roman" w:cs="Times New Roman"/>
          <w:bCs/>
          <w:sz w:val="24"/>
          <w:szCs w:val="24"/>
          <w:lang w:eastAsia="ru-RU"/>
        </w:rPr>
        <w:t>0,1026382т</w:t>
      </w:r>
      <w:r w:rsidR="0088644F" w:rsidRPr="007D645B">
        <w:rPr>
          <w:rFonts w:ascii="Times New Roman" w:eastAsia="Times New Roman" w:hAnsi="Times New Roman" w:cs="Times New Roman"/>
          <w:bCs/>
          <w:sz w:val="24"/>
          <w:szCs w:val="24"/>
          <w:lang w:eastAsia="ru-RU"/>
        </w:rPr>
        <w:t xml:space="preserve">, Углерод (3кл) – </w:t>
      </w:r>
      <w:r w:rsidR="007D645B" w:rsidRPr="007D645B">
        <w:rPr>
          <w:rFonts w:ascii="Times New Roman" w:eastAsia="Times New Roman" w:hAnsi="Times New Roman" w:cs="Times New Roman"/>
          <w:bCs/>
          <w:sz w:val="24"/>
          <w:szCs w:val="24"/>
          <w:lang w:eastAsia="ru-RU"/>
        </w:rPr>
        <w:t>0,037627158</w:t>
      </w:r>
      <w:r w:rsidR="0088644F" w:rsidRPr="007D645B">
        <w:rPr>
          <w:rFonts w:ascii="Times New Roman" w:eastAsia="Times New Roman" w:hAnsi="Times New Roman" w:cs="Times New Roman"/>
          <w:bCs/>
          <w:sz w:val="24"/>
          <w:szCs w:val="24"/>
          <w:lang w:eastAsia="ru-RU"/>
        </w:rPr>
        <w:t xml:space="preserve">т, Сера диоксид (3кл) – </w:t>
      </w:r>
      <w:r w:rsidR="007D645B" w:rsidRPr="007D645B">
        <w:rPr>
          <w:rFonts w:ascii="Times New Roman" w:eastAsia="Times New Roman" w:hAnsi="Times New Roman" w:cs="Times New Roman"/>
          <w:bCs/>
          <w:sz w:val="24"/>
          <w:szCs w:val="24"/>
          <w:lang w:eastAsia="ru-RU"/>
        </w:rPr>
        <w:t>0,128442т</w:t>
      </w:r>
      <w:r w:rsidR="0088644F" w:rsidRPr="007D645B">
        <w:rPr>
          <w:rFonts w:ascii="Times New Roman" w:eastAsia="Times New Roman" w:hAnsi="Times New Roman" w:cs="Times New Roman"/>
          <w:bCs/>
          <w:sz w:val="24"/>
          <w:szCs w:val="24"/>
          <w:lang w:eastAsia="ru-RU"/>
        </w:rPr>
        <w:t xml:space="preserve">, Сероводород (2кл) – </w:t>
      </w:r>
      <w:r w:rsidR="007D645B" w:rsidRPr="007D645B">
        <w:rPr>
          <w:rFonts w:ascii="Times New Roman" w:eastAsia="Times New Roman" w:hAnsi="Times New Roman" w:cs="Times New Roman"/>
          <w:bCs/>
          <w:sz w:val="24"/>
          <w:szCs w:val="24"/>
          <w:lang w:eastAsia="ru-RU"/>
        </w:rPr>
        <w:t>0,00000498т</w:t>
      </w:r>
      <w:r w:rsidR="0088644F" w:rsidRPr="007D645B">
        <w:rPr>
          <w:rFonts w:ascii="Times New Roman" w:eastAsia="Times New Roman" w:hAnsi="Times New Roman" w:cs="Times New Roman"/>
          <w:bCs/>
          <w:sz w:val="24"/>
          <w:szCs w:val="24"/>
          <w:lang w:eastAsia="ru-RU"/>
        </w:rPr>
        <w:t xml:space="preserve">, Углерод оксид (4кл) – </w:t>
      </w:r>
      <w:r w:rsidR="007D645B" w:rsidRPr="007D645B">
        <w:rPr>
          <w:rFonts w:ascii="Times New Roman" w:eastAsia="Times New Roman" w:hAnsi="Times New Roman" w:cs="Times New Roman"/>
          <w:bCs/>
          <w:sz w:val="24"/>
          <w:szCs w:val="24"/>
          <w:lang w:eastAsia="ru-RU"/>
        </w:rPr>
        <w:t>0,54952</w:t>
      </w:r>
      <w:r w:rsidR="0088644F" w:rsidRPr="007D645B">
        <w:rPr>
          <w:rFonts w:ascii="Times New Roman" w:eastAsia="Times New Roman" w:hAnsi="Times New Roman" w:cs="Times New Roman"/>
          <w:bCs/>
          <w:sz w:val="24"/>
          <w:szCs w:val="24"/>
          <w:lang w:eastAsia="ru-RU"/>
        </w:rPr>
        <w:t xml:space="preserve">, Смесь углеводородов предельных С6-С10 (не </w:t>
      </w:r>
      <w:proofErr w:type="spellStart"/>
      <w:r w:rsidR="0088644F" w:rsidRPr="007D645B">
        <w:rPr>
          <w:rFonts w:ascii="Times New Roman" w:eastAsia="Times New Roman" w:hAnsi="Times New Roman" w:cs="Times New Roman"/>
          <w:bCs/>
          <w:sz w:val="24"/>
          <w:szCs w:val="24"/>
          <w:lang w:eastAsia="ru-RU"/>
        </w:rPr>
        <w:t>кл</w:t>
      </w:r>
      <w:proofErr w:type="spellEnd"/>
      <w:r w:rsidR="0088644F" w:rsidRPr="007D645B">
        <w:rPr>
          <w:rFonts w:ascii="Times New Roman" w:eastAsia="Times New Roman" w:hAnsi="Times New Roman" w:cs="Times New Roman"/>
          <w:bCs/>
          <w:sz w:val="24"/>
          <w:szCs w:val="24"/>
          <w:lang w:eastAsia="ru-RU"/>
        </w:rPr>
        <w:t xml:space="preserve">.) – </w:t>
      </w:r>
      <w:r w:rsidR="007D645B" w:rsidRPr="007D645B">
        <w:rPr>
          <w:rFonts w:ascii="Times New Roman" w:eastAsia="Times New Roman" w:hAnsi="Times New Roman" w:cs="Times New Roman"/>
          <w:bCs/>
          <w:sz w:val="24"/>
          <w:szCs w:val="24"/>
          <w:lang w:eastAsia="ru-RU"/>
        </w:rPr>
        <w:t>0,01728т</w:t>
      </w:r>
      <w:r w:rsidR="0088644F" w:rsidRPr="007D645B">
        <w:rPr>
          <w:rFonts w:ascii="Times New Roman" w:eastAsia="Times New Roman" w:hAnsi="Times New Roman" w:cs="Times New Roman"/>
          <w:bCs/>
          <w:sz w:val="24"/>
          <w:szCs w:val="24"/>
          <w:lang w:eastAsia="ru-RU"/>
        </w:rPr>
        <w:t xml:space="preserve">, </w:t>
      </w:r>
      <w:proofErr w:type="spellStart"/>
      <w:r w:rsidR="0088644F" w:rsidRPr="007D645B">
        <w:rPr>
          <w:rFonts w:ascii="Times New Roman" w:eastAsia="Times New Roman" w:hAnsi="Times New Roman" w:cs="Times New Roman"/>
          <w:bCs/>
          <w:sz w:val="24"/>
          <w:szCs w:val="24"/>
          <w:lang w:eastAsia="ru-RU"/>
        </w:rPr>
        <w:t>Бенз</w:t>
      </w:r>
      <w:proofErr w:type="spellEnd"/>
      <w:r w:rsidR="0088644F" w:rsidRPr="007D645B">
        <w:rPr>
          <w:rFonts w:ascii="Times New Roman" w:eastAsia="Times New Roman" w:hAnsi="Times New Roman" w:cs="Times New Roman"/>
          <w:bCs/>
          <w:sz w:val="24"/>
          <w:szCs w:val="24"/>
          <w:lang w:eastAsia="ru-RU"/>
        </w:rPr>
        <w:t>/а/</w:t>
      </w:r>
      <w:proofErr w:type="spellStart"/>
      <w:r w:rsidR="0088644F" w:rsidRPr="007D645B">
        <w:rPr>
          <w:rFonts w:ascii="Times New Roman" w:eastAsia="Times New Roman" w:hAnsi="Times New Roman" w:cs="Times New Roman"/>
          <w:bCs/>
          <w:sz w:val="24"/>
          <w:szCs w:val="24"/>
          <w:lang w:eastAsia="ru-RU"/>
        </w:rPr>
        <w:t>пирен</w:t>
      </w:r>
      <w:proofErr w:type="spellEnd"/>
      <w:r w:rsidR="0088644F" w:rsidRPr="007D645B">
        <w:rPr>
          <w:rFonts w:ascii="Times New Roman" w:eastAsia="Times New Roman" w:hAnsi="Times New Roman" w:cs="Times New Roman"/>
          <w:bCs/>
          <w:sz w:val="24"/>
          <w:szCs w:val="24"/>
          <w:lang w:eastAsia="ru-RU"/>
        </w:rPr>
        <w:t xml:space="preserve"> (1кл) - </w:t>
      </w:r>
      <w:r w:rsidR="007D645B" w:rsidRPr="007D645B">
        <w:rPr>
          <w:rFonts w:ascii="Times New Roman" w:eastAsia="Times New Roman" w:hAnsi="Times New Roman" w:cs="Times New Roman"/>
          <w:bCs/>
          <w:sz w:val="24"/>
          <w:szCs w:val="24"/>
          <w:lang w:eastAsia="ru-RU"/>
        </w:rPr>
        <w:t>0,000001061т</w:t>
      </w:r>
      <w:r w:rsidR="0088644F" w:rsidRPr="007D645B">
        <w:rPr>
          <w:rFonts w:ascii="Times New Roman" w:eastAsia="Times New Roman" w:hAnsi="Times New Roman" w:cs="Times New Roman"/>
          <w:bCs/>
          <w:sz w:val="24"/>
          <w:szCs w:val="24"/>
          <w:lang w:eastAsia="ru-RU"/>
        </w:rPr>
        <w:t xml:space="preserve">, Формальдегид (2кл) – </w:t>
      </w:r>
      <w:r w:rsidR="007D645B" w:rsidRPr="007D645B">
        <w:rPr>
          <w:rFonts w:ascii="Times New Roman" w:eastAsia="Times New Roman" w:hAnsi="Times New Roman" w:cs="Times New Roman"/>
          <w:bCs/>
          <w:sz w:val="24"/>
          <w:szCs w:val="24"/>
          <w:lang w:eastAsia="ru-RU"/>
        </w:rPr>
        <w:t>0,009283315т</w:t>
      </w:r>
      <w:r w:rsidR="0088644F" w:rsidRPr="007D645B">
        <w:rPr>
          <w:rFonts w:ascii="Times New Roman" w:eastAsia="Times New Roman" w:hAnsi="Times New Roman" w:cs="Times New Roman"/>
          <w:bCs/>
          <w:sz w:val="24"/>
          <w:szCs w:val="24"/>
          <w:lang w:eastAsia="ru-RU"/>
        </w:rPr>
        <w:t xml:space="preserve">, Углеводороды предельные С12-С19 (4кл) – </w:t>
      </w:r>
      <w:r w:rsidR="007D645B" w:rsidRPr="007D645B">
        <w:rPr>
          <w:rFonts w:ascii="Times New Roman" w:eastAsia="Times New Roman" w:hAnsi="Times New Roman" w:cs="Times New Roman"/>
          <w:bCs/>
          <w:sz w:val="24"/>
          <w:szCs w:val="24"/>
          <w:lang w:eastAsia="ru-RU"/>
        </w:rPr>
        <w:t>0,225611842т</w:t>
      </w:r>
      <w:r w:rsidR="0088644F" w:rsidRPr="007D645B">
        <w:rPr>
          <w:rFonts w:ascii="Times New Roman" w:eastAsia="Times New Roman" w:hAnsi="Times New Roman" w:cs="Times New Roman"/>
          <w:bCs/>
          <w:sz w:val="24"/>
          <w:szCs w:val="24"/>
          <w:lang w:eastAsia="ru-RU"/>
        </w:rPr>
        <w:t xml:space="preserve">, Взвешенные частицы (3 </w:t>
      </w:r>
      <w:proofErr w:type="spellStart"/>
      <w:r w:rsidR="0088644F" w:rsidRPr="007D645B">
        <w:rPr>
          <w:rFonts w:ascii="Times New Roman" w:eastAsia="Times New Roman" w:hAnsi="Times New Roman" w:cs="Times New Roman"/>
          <w:bCs/>
          <w:sz w:val="24"/>
          <w:szCs w:val="24"/>
          <w:lang w:eastAsia="ru-RU"/>
        </w:rPr>
        <w:t>кл</w:t>
      </w:r>
      <w:proofErr w:type="spellEnd"/>
      <w:r w:rsidR="0088644F" w:rsidRPr="007D645B">
        <w:rPr>
          <w:rFonts w:ascii="Times New Roman" w:eastAsia="Times New Roman" w:hAnsi="Times New Roman" w:cs="Times New Roman"/>
          <w:bCs/>
          <w:sz w:val="24"/>
          <w:szCs w:val="24"/>
          <w:lang w:eastAsia="ru-RU"/>
        </w:rPr>
        <w:t xml:space="preserve">) - </w:t>
      </w:r>
      <w:r w:rsidR="007D645B" w:rsidRPr="007D645B">
        <w:rPr>
          <w:rFonts w:ascii="Times New Roman" w:eastAsia="Times New Roman" w:hAnsi="Times New Roman" w:cs="Times New Roman"/>
          <w:bCs/>
          <w:sz w:val="24"/>
          <w:szCs w:val="24"/>
          <w:lang w:eastAsia="ru-RU"/>
        </w:rPr>
        <w:t>0,00373т</w:t>
      </w:r>
      <w:r w:rsidR="0088644F" w:rsidRPr="007D645B">
        <w:rPr>
          <w:rFonts w:ascii="Times New Roman" w:eastAsia="Times New Roman" w:hAnsi="Times New Roman" w:cs="Times New Roman"/>
          <w:bCs/>
          <w:sz w:val="24"/>
          <w:szCs w:val="24"/>
          <w:lang w:eastAsia="ru-RU"/>
        </w:rPr>
        <w:t xml:space="preserve">, Пыль неорганическая, содержащая двуокись кремния в %: 70-20 (3 </w:t>
      </w:r>
      <w:proofErr w:type="spellStart"/>
      <w:r w:rsidR="0088644F" w:rsidRPr="007D645B">
        <w:rPr>
          <w:rFonts w:ascii="Times New Roman" w:eastAsia="Times New Roman" w:hAnsi="Times New Roman" w:cs="Times New Roman"/>
          <w:bCs/>
          <w:sz w:val="24"/>
          <w:szCs w:val="24"/>
          <w:lang w:eastAsia="ru-RU"/>
        </w:rPr>
        <w:t>кл</w:t>
      </w:r>
      <w:proofErr w:type="spellEnd"/>
      <w:r w:rsidR="0088644F" w:rsidRPr="007D645B">
        <w:rPr>
          <w:rFonts w:ascii="Times New Roman" w:eastAsia="Times New Roman" w:hAnsi="Times New Roman" w:cs="Times New Roman"/>
          <w:bCs/>
          <w:sz w:val="24"/>
          <w:szCs w:val="24"/>
          <w:lang w:eastAsia="ru-RU"/>
        </w:rPr>
        <w:t xml:space="preserve">.) – </w:t>
      </w:r>
      <w:r w:rsidR="007D645B" w:rsidRPr="007D645B">
        <w:rPr>
          <w:rFonts w:ascii="Times New Roman" w:eastAsia="Times New Roman" w:hAnsi="Times New Roman" w:cs="Times New Roman"/>
          <w:bCs/>
          <w:sz w:val="24"/>
          <w:szCs w:val="24"/>
          <w:lang w:eastAsia="ru-RU"/>
        </w:rPr>
        <w:t>0,01077625т</w:t>
      </w:r>
      <w:r w:rsidR="0088644F" w:rsidRPr="007D645B">
        <w:rPr>
          <w:rFonts w:ascii="Times New Roman" w:eastAsia="Times New Roman" w:hAnsi="Times New Roman" w:cs="Times New Roman"/>
          <w:bCs/>
          <w:sz w:val="24"/>
          <w:szCs w:val="24"/>
          <w:lang w:eastAsia="ru-RU"/>
        </w:rPr>
        <w:t>, Пыль абразивная (</w:t>
      </w:r>
      <w:proofErr w:type="spellStart"/>
      <w:r w:rsidR="004019DD" w:rsidRPr="007D645B">
        <w:rPr>
          <w:rFonts w:ascii="Times New Roman" w:eastAsia="Times New Roman" w:hAnsi="Times New Roman" w:cs="Times New Roman"/>
          <w:bCs/>
          <w:sz w:val="24"/>
          <w:szCs w:val="24"/>
          <w:lang w:eastAsia="ru-RU"/>
        </w:rPr>
        <w:t>не.кл</w:t>
      </w:r>
      <w:proofErr w:type="spellEnd"/>
      <w:r w:rsidR="004019DD" w:rsidRPr="007D645B">
        <w:rPr>
          <w:rFonts w:ascii="Times New Roman" w:eastAsia="Times New Roman" w:hAnsi="Times New Roman" w:cs="Times New Roman"/>
          <w:bCs/>
          <w:sz w:val="24"/>
          <w:szCs w:val="24"/>
          <w:lang w:eastAsia="ru-RU"/>
        </w:rPr>
        <w:t xml:space="preserve">) - </w:t>
      </w:r>
      <w:r w:rsidR="007D645B" w:rsidRPr="007D645B">
        <w:rPr>
          <w:rFonts w:ascii="Times New Roman" w:eastAsia="Times New Roman" w:hAnsi="Times New Roman" w:cs="Times New Roman"/>
          <w:bCs/>
          <w:sz w:val="24"/>
          <w:szCs w:val="24"/>
          <w:lang w:eastAsia="ru-RU"/>
        </w:rPr>
        <w:t>0,002074т</w:t>
      </w:r>
      <w:r w:rsidR="004019DD" w:rsidRPr="007D645B">
        <w:rPr>
          <w:rFonts w:ascii="Times New Roman" w:eastAsia="Times New Roman" w:hAnsi="Times New Roman" w:cs="Times New Roman"/>
          <w:bCs/>
          <w:sz w:val="24"/>
          <w:szCs w:val="24"/>
          <w:lang w:eastAsia="ru-RU"/>
        </w:rPr>
        <w:t>.</w:t>
      </w:r>
    </w:p>
    <w:p w14:paraId="5F83A930" w14:textId="58FE7080" w:rsidR="00BA38D1" w:rsidRPr="003C6F3C" w:rsidRDefault="00BA38D1" w:rsidP="00BA38D1">
      <w:pPr>
        <w:rPr>
          <w:rFonts w:ascii="Times New Roman" w:eastAsia="Times New Roman" w:hAnsi="Times New Roman" w:cs="Times New Roman"/>
          <w:bCs/>
          <w:i/>
          <w:iCs/>
          <w:color w:val="FF0000"/>
          <w:sz w:val="24"/>
          <w:szCs w:val="24"/>
          <w:lang w:eastAsia="ru-RU"/>
        </w:rPr>
      </w:pPr>
    </w:p>
    <w:p w14:paraId="43F2CE8E" w14:textId="77777777" w:rsidR="00BA38D1" w:rsidRPr="003C6F3C" w:rsidRDefault="00BA38D1" w:rsidP="00BA38D1">
      <w:pPr>
        <w:spacing w:after="0" w:line="240" w:lineRule="auto"/>
        <w:jc w:val="center"/>
        <w:rPr>
          <w:rFonts w:ascii="Times New Roman" w:eastAsia="Times New Roman" w:hAnsi="Times New Roman" w:cs="Times New Roman"/>
          <w:b/>
          <w:bCs/>
          <w:color w:val="FF0000"/>
          <w:sz w:val="20"/>
          <w:szCs w:val="20"/>
          <w:lang w:eastAsia="ru-RU"/>
        </w:rPr>
        <w:sectPr w:rsidR="00BA38D1" w:rsidRPr="003C6F3C" w:rsidSect="004D4106">
          <w:pgSz w:w="11906" w:h="16838"/>
          <w:pgMar w:top="1134" w:right="566" w:bottom="1134" w:left="1701" w:header="709" w:footer="709" w:gutter="0"/>
          <w:cols w:space="708"/>
          <w:docGrid w:linePitch="360"/>
        </w:sectPr>
      </w:pPr>
    </w:p>
    <w:tbl>
      <w:tblPr>
        <w:tblW w:w="5326" w:type="pct"/>
        <w:tblLook w:val="04A0" w:firstRow="1" w:lastRow="0" w:firstColumn="1" w:lastColumn="0" w:noHBand="0" w:noVBand="1"/>
      </w:tblPr>
      <w:tblGrid>
        <w:gridCol w:w="816"/>
        <w:gridCol w:w="4762"/>
        <w:gridCol w:w="965"/>
        <w:gridCol w:w="1135"/>
        <w:gridCol w:w="1315"/>
        <w:gridCol w:w="1080"/>
        <w:gridCol w:w="1492"/>
        <w:gridCol w:w="1501"/>
        <w:gridCol w:w="1750"/>
        <w:gridCol w:w="695"/>
      </w:tblGrid>
      <w:tr w:rsidR="007D645B" w:rsidRPr="007D645B" w14:paraId="64730195" w14:textId="77777777" w:rsidTr="007D645B">
        <w:trPr>
          <w:trHeight w:val="255"/>
        </w:trPr>
        <w:tc>
          <w:tcPr>
            <w:tcW w:w="5000" w:type="pct"/>
            <w:gridSpan w:val="10"/>
            <w:tcBorders>
              <w:top w:val="nil"/>
              <w:left w:val="nil"/>
              <w:bottom w:val="nil"/>
              <w:right w:val="nil"/>
            </w:tcBorders>
            <w:shd w:val="clear" w:color="auto" w:fill="auto"/>
            <w:vAlign w:val="center"/>
            <w:hideMark/>
          </w:tcPr>
          <w:p w14:paraId="7FD76AAC" w14:textId="7FC86394" w:rsidR="00BA38D1" w:rsidRPr="007D645B" w:rsidRDefault="00BA38D1" w:rsidP="00BA38D1">
            <w:pPr>
              <w:spacing w:after="120" w:line="240" w:lineRule="auto"/>
              <w:jc w:val="center"/>
              <w:rPr>
                <w:rFonts w:ascii="Times New Roman" w:eastAsia="Times New Roman" w:hAnsi="Times New Roman" w:cs="Times New Roman"/>
                <w:sz w:val="24"/>
                <w:szCs w:val="24"/>
                <w:lang w:eastAsia="ru-RU"/>
              </w:rPr>
            </w:pPr>
            <w:r w:rsidRPr="007D645B">
              <w:rPr>
                <w:rFonts w:ascii="Times New Roman" w:eastAsia="Times New Roman" w:hAnsi="Times New Roman" w:cs="Times New Roman"/>
                <w:b/>
                <w:bCs/>
                <w:sz w:val="24"/>
                <w:szCs w:val="24"/>
                <w:lang w:eastAsia="ru-RU"/>
              </w:rPr>
              <w:lastRenderedPageBreak/>
              <w:t>Таб</w:t>
            </w:r>
            <w:r w:rsidR="00B655D5" w:rsidRPr="007D645B">
              <w:rPr>
                <w:rFonts w:ascii="Times New Roman" w:eastAsia="Times New Roman" w:hAnsi="Times New Roman" w:cs="Times New Roman"/>
                <w:b/>
                <w:bCs/>
                <w:sz w:val="24"/>
                <w:szCs w:val="24"/>
                <w:lang w:eastAsia="ru-RU"/>
              </w:rPr>
              <w:t>лица</w:t>
            </w:r>
            <w:r w:rsidRPr="007D645B">
              <w:rPr>
                <w:rFonts w:ascii="Times New Roman" w:eastAsia="Times New Roman" w:hAnsi="Times New Roman" w:cs="Times New Roman"/>
                <w:b/>
                <w:bCs/>
                <w:sz w:val="24"/>
                <w:szCs w:val="24"/>
                <w:lang w:eastAsia="ru-RU"/>
              </w:rPr>
              <w:t xml:space="preserve"> 1 - Перечень загрязняющих веществ, выбрасываемых в атмосферу при ликвидации и консервации скважин с проведением </w:t>
            </w:r>
            <w:r w:rsidR="00B655D5" w:rsidRPr="007D645B">
              <w:rPr>
                <w:rFonts w:ascii="Times New Roman" w:eastAsia="Times New Roman" w:hAnsi="Times New Roman" w:cs="Times New Roman"/>
                <w:b/>
                <w:bCs/>
                <w:sz w:val="24"/>
                <w:szCs w:val="24"/>
                <w:lang w:eastAsia="ru-RU"/>
              </w:rPr>
              <w:t xml:space="preserve">технической </w:t>
            </w:r>
            <w:r w:rsidRPr="007D645B">
              <w:rPr>
                <w:rFonts w:ascii="Times New Roman" w:eastAsia="Times New Roman" w:hAnsi="Times New Roman" w:cs="Times New Roman"/>
                <w:b/>
                <w:bCs/>
                <w:sz w:val="24"/>
                <w:szCs w:val="24"/>
                <w:lang w:eastAsia="ru-RU"/>
              </w:rPr>
              <w:t xml:space="preserve">рекультивации  </w:t>
            </w:r>
          </w:p>
        </w:tc>
      </w:tr>
      <w:tr w:rsidR="007D645B" w:rsidRPr="007D645B" w14:paraId="459B4ADE" w14:textId="77777777" w:rsidTr="007D645B">
        <w:trPr>
          <w:gridAfter w:val="1"/>
          <w:wAfter w:w="221" w:type="pct"/>
          <w:trHeight w:val="240"/>
        </w:trPr>
        <w:tc>
          <w:tcPr>
            <w:tcW w:w="263" w:type="pct"/>
            <w:vMerge w:val="restart"/>
            <w:tcBorders>
              <w:top w:val="single" w:sz="4" w:space="0" w:color="auto"/>
              <w:left w:val="single" w:sz="4" w:space="0" w:color="auto"/>
              <w:right w:val="single" w:sz="4" w:space="0" w:color="auto"/>
            </w:tcBorders>
            <w:shd w:val="clear" w:color="auto" w:fill="auto"/>
            <w:vAlign w:val="center"/>
            <w:hideMark/>
          </w:tcPr>
          <w:p w14:paraId="69FF60AD"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Код ЗВ</w:t>
            </w:r>
          </w:p>
        </w:tc>
        <w:tc>
          <w:tcPr>
            <w:tcW w:w="1535" w:type="pct"/>
            <w:vMerge w:val="restart"/>
            <w:tcBorders>
              <w:top w:val="single" w:sz="4" w:space="0" w:color="auto"/>
              <w:left w:val="nil"/>
              <w:right w:val="single" w:sz="4" w:space="0" w:color="auto"/>
            </w:tcBorders>
            <w:shd w:val="clear" w:color="auto" w:fill="auto"/>
            <w:vAlign w:val="center"/>
            <w:hideMark/>
          </w:tcPr>
          <w:p w14:paraId="052CAD49"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Наименование загрязняющего вещества</w:t>
            </w:r>
          </w:p>
        </w:tc>
        <w:tc>
          <w:tcPr>
            <w:tcW w:w="311" w:type="pct"/>
            <w:vMerge w:val="restart"/>
            <w:tcBorders>
              <w:top w:val="single" w:sz="4" w:space="0" w:color="auto"/>
              <w:left w:val="nil"/>
              <w:right w:val="single" w:sz="4" w:space="0" w:color="auto"/>
            </w:tcBorders>
            <w:shd w:val="clear" w:color="auto" w:fill="auto"/>
            <w:vAlign w:val="center"/>
            <w:hideMark/>
          </w:tcPr>
          <w:p w14:paraId="1E00743B"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ЭНК, мг/м3</w:t>
            </w:r>
          </w:p>
        </w:tc>
        <w:tc>
          <w:tcPr>
            <w:tcW w:w="366" w:type="pct"/>
            <w:vMerge w:val="restart"/>
            <w:tcBorders>
              <w:top w:val="single" w:sz="4" w:space="0" w:color="auto"/>
              <w:left w:val="nil"/>
              <w:right w:val="single" w:sz="4" w:space="0" w:color="auto"/>
            </w:tcBorders>
            <w:shd w:val="clear" w:color="auto" w:fill="auto"/>
            <w:vAlign w:val="center"/>
            <w:hideMark/>
          </w:tcPr>
          <w:p w14:paraId="1277C371"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proofErr w:type="spellStart"/>
            <w:r w:rsidRPr="007D645B">
              <w:rPr>
                <w:rFonts w:ascii="Times New Roman" w:eastAsia="Times New Roman" w:hAnsi="Times New Roman" w:cs="Times New Roman"/>
                <w:sz w:val="20"/>
                <w:szCs w:val="20"/>
                <w:lang w:eastAsia="ru-RU"/>
              </w:rPr>
              <w:t>ПДКм.р</w:t>
            </w:r>
            <w:proofErr w:type="spellEnd"/>
            <w:r w:rsidRPr="007D645B">
              <w:rPr>
                <w:rFonts w:ascii="Times New Roman" w:eastAsia="Times New Roman" w:hAnsi="Times New Roman" w:cs="Times New Roman"/>
                <w:sz w:val="20"/>
                <w:szCs w:val="20"/>
                <w:lang w:eastAsia="ru-RU"/>
              </w:rPr>
              <w:t>, мг/м3</w:t>
            </w:r>
          </w:p>
        </w:tc>
        <w:tc>
          <w:tcPr>
            <w:tcW w:w="424" w:type="pct"/>
            <w:vMerge w:val="restart"/>
            <w:tcBorders>
              <w:top w:val="single" w:sz="4" w:space="0" w:color="auto"/>
              <w:left w:val="nil"/>
              <w:right w:val="single" w:sz="4" w:space="0" w:color="auto"/>
            </w:tcBorders>
            <w:shd w:val="clear" w:color="auto" w:fill="auto"/>
            <w:vAlign w:val="center"/>
            <w:hideMark/>
          </w:tcPr>
          <w:p w14:paraId="17918EE2"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proofErr w:type="spellStart"/>
            <w:r w:rsidRPr="007D645B">
              <w:rPr>
                <w:rFonts w:ascii="Times New Roman" w:eastAsia="Times New Roman" w:hAnsi="Times New Roman" w:cs="Times New Roman"/>
                <w:sz w:val="20"/>
                <w:szCs w:val="20"/>
                <w:lang w:eastAsia="ru-RU"/>
              </w:rPr>
              <w:t>ПДКс.с</w:t>
            </w:r>
            <w:proofErr w:type="spellEnd"/>
            <w:r w:rsidRPr="007D645B">
              <w:rPr>
                <w:rFonts w:ascii="Times New Roman" w:eastAsia="Times New Roman" w:hAnsi="Times New Roman" w:cs="Times New Roman"/>
                <w:sz w:val="20"/>
                <w:szCs w:val="20"/>
                <w:lang w:eastAsia="ru-RU"/>
              </w:rPr>
              <w:t>., мг/м3</w:t>
            </w:r>
          </w:p>
        </w:tc>
        <w:tc>
          <w:tcPr>
            <w:tcW w:w="348" w:type="pct"/>
            <w:vMerge w:val="restart"/>
            <w:tcBorders>
              <w:top w:val="single" w:sz="4" w:space="0" w:color="auto"/>
              <w:left w:val="nil"/>
              <w:right w:val="single" w:sz="4" w:space="0" w:color="auto"/>
            </w:tcBorders>
            <w:shd w:val="clear" w:color="auto" w:fill="auto"/>
            <w:vAlign w:val="center"/>
            <w:hideMark/>
          </w:tcPr>
          <w:p w14:paraId="46233CDB"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ОБУВ, мг/м3</w:t>
            </w:r>
          </w:p>
        </w:tc>
        <w:tc>
          <w:tcPr>
            <w:tcW w:w="481" w:type="pct"/>
            <w:vMerge w:val="restart"/>
            <w:tcBorders>
              <w:top w:val="single" w:sz="4" w:space="0" w:color="auto"/>
              <w:left w:val="nil"/>
              <w:right w:val="single" w:sz="4" w:space="0" w:color="auto"/>
            </w:tcBorders>
            <w:shd w:val="clear" w:color="auto" w:fill="auto"/>
            <w:vAlign w:val="center"/>
            <w:hideMark/>
          </w:tcPr>
          <w:p w14:paraId="50E285B5"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Класс опасности</w:t>
            </w:r>
          </w:p>
        </w:tc>
        <w:tc>
          <w:tcPr>
            <w:tcW w:w="1048" w:type="pct"/>
            <w:gridSpan w:val="2"/>
            <w:tcBorders>
              <w:top w:val="single" w:sz="4" w:space="0" w:color="auto"/>
              <w:left w:val="nil"/>
              <w:bottom w:val="single" w:sz="4" w:space="0" w:color="auto"/>
              <w:right w:val="single" w:sz="4" w:space="0" w:color="auto"/>
            </w:tcBorders>
            <w:shd w:val="clear" w:color="auto" w:fill="auto"/>
            <w:hideMark/>
          </w:tcPr>
          <w:p w14:paraId="636D9B13" w14:textId="7B3523FF" w:rsidR="00345F63" w:rsidRPr="007D645B" w:rsidRDefault="00345F63" w:rsidP="007D645B">
            <w:pPr>
              <w:spacing w:after="0" w:line="240" w:lineRule="auto"/>
              <w:jc w:val="center"/>
              <w:rPr>
                <w:rFonts w:ascii="Times New Roman" w:eastAsia="Times New Roman" w:hAnsi="Times New Roman" w:cs="Times New Roman"/>
                <w:sz w:val="20"/>
                <w:szCs w:val="20"/>
                <w:lang w:eastAsia="ru-RU"/>
              </w:rPr>
            </w:pPr>
          </w:p>
        </w:tc>
      </w:tr>
      <w:tr w:rsidR="007D645B" w:rsidRPr="007D645B" w14:paraId="452BF01D" w14:textId="77777777" w:rsidTr="004D4106">
        <w:trPr>
          <w:gridAfter w:val="1"/>
          <w:wAfter w:w="221" w:type="pct"/>
          <w:trHeight w:val="478"/>
        </w:trPr>
        <w:tc>
          <w:tcPr>
            <w:tcW w:w="263" w:type="pct"/>
            <w:vMerge/>
            <w:tcBorders>
              <w:left w:val="single" w:sz="4" w:space="0" w:color="auto"/>
              <w:bottom w:val="single" w:sz="4" w:space="0" w:color="auto"/>
              <w:right w:val="single" w:sz="4" w:space="0" w:color="auto"/>
            </w:tcBorders>
            <w:shd w:val="clear" w:color="auto" w:fill="auto"/>
            <w:vAlign w:val="center"/>
          </w:tcPr>
          <w:p w14:paraId="0F85B180"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p>
        </w:tc>
        <w:tc>
          <w:tcPr>
            <w:tcW w:w="1535" w:type="pct"/>
            <w:vMerge/>
            <w:tcBorders>
              <w:left w:val="nil"/>
              <w:bottom w:val="single" w:sz="4" w:space="0" w:color="auto"/>
              <w:right w:val="single" w:sz="4" w:space="0" w:color="auto"/>
            </w:tcBorders>
            <w:shd w:val="clear" w:color="auto" w:fill="auto"/>
            <w:vAlign w:val="center"/>
          </w:tcPr>
          <w:p w14:paraId="16F73F3D"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p>
        </w:tc>
        <w:tc>
          <w:tcPr>
            <w:tcW w:w="311" w:type="pct"/>
            <w:vMerge/>
            <w:tcBorders>
              <w:left w:val="nil"/>
              <w:bottom w:val="single" w:sz="4" w:space="0" w:color="auto"/>
              <w:right w:val="single" w:sz="4" w:space="0" w:color="auto"/>
            </w:tcBorders>
            <w:shd w:val="clear" w:color="auto" w:fill="auto"/>
            <w:vAlign w:val="center"/>
          </w:tcPr>
          <w:p w14:paraId="2641C26E"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p>
        </w:tc>
        <w:tc>
          <w:tcPr>
            <w:tcW w:w="366" w:type="pct"/>
            <w:vMerge/>
            <w:tcBorders>
              <w:left w:val="nil"/>
              <w:bottom w:val="single" w:sz="4" w:space="0" w:color="auto"/>
              <w:right w:val="single" w:sz="4" w:space="0" w:color="auto"/>
            </w:tcBorders>
            <w:shd w:val="clear" w:color="auto" w:fill="auto"/>
            <w:vAlign w:val="center"/>
          </w:tcPr>
          <w:p w14:paraId="43CCC370"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p>
        </w:tc>
        <w:tc>
          <w:tcPr>
            <w:tcW w:w="424" w:type="pct"/>
            <w:vMerge/>
            <w:tcBorders>
              <w:left w:val="nil"/>
              <w:bottom w:val="single" w:sz="4" w:space="0" w:color="auto"/>
              <w:right w:val="single" w:sz="4" w:space="0" w:color="auto"/>
            </w:tcBorders>
            <w:shd w:val="clear" w:color="auto" w:fill="auto"/>
            <w:vAlign w:val="center"/>
          </w:tcPr>
          <w:p w14:paraId="2172727C"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p>
        </w:tc>
        <w:tc>
          <w:tcPr>
            <w:tcW w:w="348" w:type="pct"/>
            <w:vMerge/>
            <w:tcBorders>
              <w:left w:val="nil"/>
              <w:bottom w:val="single" w:sz="4" w:space="0" w:color="auto"/>
              <w:right w:val="single" w:sz="4" w:space="0" w:color="auto"/>
            </w:tcBorders>
            <w:shd w:val="clear" w:color="auto" w:fill="auto"/>
            <w:vAlign w:val="center"/>
          </w:tcPr>
          <w:p w14:paraId="3E9ECDDF"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p>
        </w:tc>
        <w:tc>
          <w:tcPr>
            <w:tcW w:w="481" w:type="pct"/>
            <w:vMerge/>
            <w:tcBorders>
              <w:left w:val="nil"/>
              <w:bottom w:val="single" w:sz="4" w:space="0" w:color="auto"/>
              <w:right w:val="single" w:sz="4" w:space="0" w:color="auto"/>
            </w:tcBorders>
            <w:shd w:val="clear" w:color="auto" w:fill="auto"/>
            <w:vAlign w:val="center"/>
          </w:tcPr>
          <w:p w14:paraId="6D4CC125"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p>
        </w:tc>
        <w:tc>
          <w:tcPr>
            <w:tcW w:w="484" w:type="pct"/>
            <w:tcBorders>
              <w:top w:val="single" w:sz="4" w:space="0" w:color="auto"/>
              <w:left w:val="nil"/>
              <w:bottom w:val="single" w:sz="4" w:space="0" w:color="auto"/>
              <w:right w:val="single" w:sz="4" w:space="0" w:color="auto"/>
            </w:tcBorders>
            <w:shd w:val="clear" w:color="auto" w:fill="auto"/>
          </w:tcPr>
          <w:p w14:paraId="349AA02E" w14:textId="6DAE3660"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Выброс вещества с учетом очистки, г/с</w:t>
            </w:r>
          </w:p>
        </w:tc>
        <w:tc>
          <w:tcPr>
            <w:tcW w:w="564" w:type="pct"/>
            <w:tcBorders>
              <w:top w:val="single" w:sz="4" w:space="0" w:color="auto"/>
              <w:left w:val="nil"/>
              <w:bottom w:val="single" w:sz="4" w:space="0" w:color="auto"/>
              <w:right w:val="single" w:sz="4" w:space="0" w:color="auto"/>
            </w:tcBorders>
            <w:shd w:val="clear" w:color="auto" w:fill="auto"/>
          </w:tcPr>
          <w:p w14:paraId="2AFFC261" w14:textId="2BEDBC55"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Выброс вещества с учетом очистки, т/год, (M)</w:t>
            </w:r>
          </w:p>
        </w:tc>
      </w:tr>
      <w:tr w:rsidR="007D645B" w:rsidRPr="007D645B" w14:paraId="63E9ACDE" w14:textId="77777777" w:rsidTr="004D4106">
        <w:trPr>
          <w:gridAfter w:val="1"/>
          <w:wAfter w:w="221" w:type="pct"/>
          <w:trHeight w:val="56"/>
        </w:trPr>
        <w:tc>
          <w:tcPr>
            <w:tcW w:w="263" w:type="pct"/>
            <w:tcBorders>
              <w:top w:val="nil"/>
              <w:left w:val="single" w:sz="4" w:space="0" w:color="auto"/>
              <w:bottom w:val="single" w:sz="4" w:space="0" w:color="auto"/>
              <w:right w:val="single" w:sz="4" w:space="0" w:color="auto"/>
            </w:tcBorders>
            <w:shd w:val="clear" w:color="auto" w:fill="auto"/>
            <w:hideMark/>
          </w:tcPr>
          <w:p w14:paraId="7193FF5C"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1</w:t>
            </w:r>
          </w:p>
        </w:tc>
        <w:tc>
          <w:tcPr>
            <w:tcW w:w="1535" w:type="pct"/>
            <w:tcBorders>
              <w:top w:val="nil"/>
              <w:left w:val="nil"/>
              <w:bottom w:val="single" w:sz="4" w:space="0" w:color="auto"/>
              <w:right w:val="single" w:sz="4" w:space="0" w:color="auto"/>
            </w:tcBorders>
            <w:shd w:val="clear" w:color="auto" w:fill="auto"/>
            <w:hideMark/>
          </w:tcPr>
          <w:p w14:paraId="55B86F05"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2</w:t>
            </w:r>
          </w:p>
        </w:tc>
        <w:tc>
          <w:tcPr>
            <w:tcW w:w="311" w:type="pct"/>
            <w:tcBorders>
              <w:top w:val="nil"/>
              <w:left w:val="nil"/>
              <w:bottom w:val="single" w:sz="4" w:space="0" w:color="auto"/>
              <w:right w:val="single" w:sz="4" w:space="0" w:color="auto"/>
            </w:tcBorders>
            <w:shd w:val="clear" w:color="auto" w:fill="auto"/>
            <w:hideMark/>
          </w:tcPr>
          <w:p w14:paraId="1F8803BC"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3</w:t>
            </w:r>
          </w:p>
        </w:tc>
        <w:tc>
          <w:tcPr>
            <w:tcW w:w="366" w:type="pct"/>
            <w:tcBorders>
              <w:top w:val="nil"/>
              <w:left w:val="nil"/>
              <w:bottom w:val="single" w:sz="4" w:space="0" w:color="auto"/>
              <w:right w:val="single" w:sz="4" w:space="0" w:color="auto"/>
            </w:tcBorders>
            <w:shd w:val="clear" w:color="auto" w:fill="auto"/>
            <w:hideMark/>
          </w:tcPr>
          <w:p w14:paraId="400412DF"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4</w:t>
            </w:r>
          </w:p>
        </w:tc>
        <w:tc>
          <w:tcPr>
            <w:tcW w:w="424" w:type="pct"/>
            <w:tcBorders>
              <w:top w:val="nil"/>
              <w:left w:val="nil"/>
              <w:bottom w:val="single" w:sz="4" w:space="0" w:color="auto"/>
              <w:right w:val="single" w:sz="4" w:space="0" w:color="auto"/>
            </w:tcBorders>
            <w:shd w:val="clear" w:color="auto" w:fill="auto"/>
            <w:hideMark/>
          </w:tcPr>
          <w:p w14:paraId="7754CB1A"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5</w:t>
            </w:r>
          </w:p>
        </w:tc>
        <w:tc>
          <w:tcPr>
            <w:tcW w:w="348" w:type="pct"/>
            <w:tcBorders>
              <w:top w:val="nil"/>
              <w:left w:val="nil"/>
              <w:bottom w:val="single" w:sz="4" w:space="0" w:color="auto"/>
              <w:right w:val="single" w:sz="4" w:space="0" w:color="auto"/>
            </w:tcBorders>
            <w:shd w:val="clear" w:color="auto" w:fill="auto"/>
            <w:hideMark/>
          </w:tcPr>
          <w:p w14:paraId="0B009956"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6</w:t>
            </w:r>
          </w:p>
        </w:tc>
        <w:tc>
          <w:tcPr>
            <w:tcW w:w="481" w:type="pct"/>
            <w:tcBorders>
              <w:top w:val="nil"/>
              <w:left w:val="nil"/>
              <w:bottom w:val="single" w:sz="4" w:space="0" w:color="auto"/>
              <w:right w:val="single" w:sz="4" w:space="0" w:color="auto"/>
            </w:tcBorders>
            <w:shd w:val="clear" w:color="auto" w:fill="auto"/>
            <w:hideMark/>
          </w:tcPr>
          <w:p w14:paraId="31073982"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7</w:t>
            </w:r>
          </w:p>
        </w:tc>
        <w:tc>
          <w:tcPr>
            <w:tcW w:w="484" w:type="pct"/>
            <w:tcBorders>
              <w:top w:val="nil"/>
              <w:left w:val="nil"/>
              <w:bottom w:val="single" w:sz="4" w:space="0" w:color="auto"/>
              <w:right w:val="single" w:sz="4" w:space="0" w:color="auto"/>
            </w:tcBorders>
            <w:shd w:val="clear" w:color="auto" w:fill="auto"/>
            <w:hideMark/>
          </w:tcPr>
          <w:p w14:paraId="7D35EBB7"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8</w:t>
            </w:r>
          </w:p>
        </w:tc>
        <w:tc>
          <w:tcPr>
            <w:tcW w:w="564" w:type="pct"/>
            <w:tcBorders>
              <w:top w:val="nil"/>
              <w:left w:val="nil"/>
              <w:bottom w:val="single" w:sz="4" w:space="0" w:color="auto"/>
              <w:right w:val="single" w:sz="4" w:space="0" w:color="auto"/>
            </w:tcBorders>
            <w:shd w:val="clear" w:color="auto" w:fill="auto"/>
            <w:hideMark/>
          </w:tcPr>
          <w:p w14:paraId="18A0D43A"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9</w:t>
            </w:r>
          </w:p>
        </w:tc>
      </w:tr>
      <w:tr w:rsidR="007D645B" w:rsidRPr="007D645B" w14:paraId="32BDAB06" w14:textId="77777777" w:rsidTr="004D4106">
        <w:trPr>
          <w:gridAfter w:val="1"/>
          <w:wAfter w:w="221" w:type="pct"/>
          <w:trHeight w:val="451"/>
        </w:trPr>
        <w:tc>
          <w:tcPr>
            <w:tcW w:w="263" w:type="pct"/>
            <w:tcBorders>
              <w:top w:val="nil"/>
              <w:left w:val="single" w:sz="4" w:space="0" w:color="auto"/>
              <w:bottom w:val="single" w:sz="4" w:space="0" w:color="auto"/>
              <w:right w:val="single" w:sz="4" w:space="0" w:color="auto"/>
            </w:tcBorders>
            <w:shd w:val="clear" w:color="auto" w:fill="auto"/>
            <w:hideMark/>
          </w:tcPr>
          <w:p w14:paraId="1699B098"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0123</w:t>
            </w:r>
          </w:p>
        </w:tc>
        <w:tc>
          <w:tcPr>
            <w:tcW w:w="1535" w:type="pct"/>
            <w:tcBorders>
              <w:top w:val="nil"/>
              <w:left w:val="nil"/>
              <w:bottom w:val="single" w:sz="4" w:space="0" w:color="auto"/>
              <w:right w:val="single" w:sz="4" w:space="0" w:color="auto"/>
            </w:tcBorders>
            <w:shd w:val="clear" w:color="auto" w:fill="auto"/>
            <w:hideMark/>
          </w:tcPr>
          <w:p w14:paraId="211878EF"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Железо (II, III) оксиды (в пересчете на железо) (</w:t>
            </w:r>
            <w:proofErr w:type="spellStart"/>
            <w:r w:rsidRPr="007D645B">
              <w:rPr>
                <w:rFonts w:ascii="Times New Roman" w:eastAsia="Times New Roman" w:hAnsi="Times New Roman" w:cs="Times New Roman"/>
                <w:sz w:val="20"/>
                <w:szCs w:val="20"/>
                <w:lang w:eastAsia="ru-RU"/>
              </w:rPr>
              <w:t>диЖелезо</w:t>
            </w:r>
            <w:proofErr w:type="spellEnd"/>
            <w:r w:rsidRPr="007D645B">
              <w:rPr>
                <w:rFonts w:ascii="Times New Roman" w:eastAsia="Times New Roman" w:hAnsi="Times New Roman" w:cs="Times New Roman"/>
                <w:sz w:val="20"/>
                <w:szCs w:val="20"/>
                <w:lang w:eastAsia="ru-RU"/>
              </w:rPr>
              <w:t xml:space="preserve"> триоксид, Железа оксид) (274)</w:t>
            </w:r>
          </w:p>
        </w:tc>
        <w:tc>
          <w:tcPr>
            <w:tcW w:w="311" w:type="pct"/>
            <w:tcBorders>
              <w:top w:val="nil"/>
              <w:left w:val="nil"/>
              <w:bottom w:val="single" w:sz="4" w:space="0" w:color="auto"/>
              <w:right w:val="single" w:sz="4" w:space="0" w:color="auto"/>
            </w:tcBorders>
            <w:shd w:val="clear" w:color="auto" w:fill="auto"/>
            <w:hideMark/>
          </w:tcPr>
          <w:p w14:paraId="42E427C4"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45D653DC"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24" w:type="pct"/>
            <w:tcBorders>
              <w:top w:val="nil"/>
              <w:left w:val="nil"/>
              <w:bottom w:val="single" w:sz="4" w:space="0" w:color="auto"/>
              <w:right w:val="single" w:sz="4" w:space="0" w:color="auto"/>
            </w:tcBorders>
            <w:shd w:val="clear" w:color="auto" w:fill="auto"/>
            <w:hideMark/>
          </w:tcPr>
          <w:p w14:paraId="4A5BE79A"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0,04</w:t>
            </w:r>
          </w:p>
        </w:tc>
        <w:tc>
          <w:tcPr>
            <w:tcW w:w="348" w:type="pct"/>
            <w:tcBorders>
              <w:top w:val="nil"/>
              <w:left w:val="nil"/>
              <w:bottom w:val="single" w:sz="4" w:space="0" w:color="auto"/>
              <w:right w:val="single" w:sz="4" w:space="0" w:color="auto"/>
            </w:tcBorders>
            <w:shd w:val="clear" w:color="auto" w:fill="auto"/>
            <w:hideMark/>
          </w:tcPr>
          <w:p w14:paraId="42D0E021"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62331C04"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3</w:t>
            </w:r>
          </w:p>
        </w:tc>
        <w:tc>
          <w:tcPr>
            <w:tcW w:w="484" w:type="pct"/>
            <w:tcBorders>
              <w:top w:val="nil"/>
              <w:left w:val="nil"/>
              <w:bottom w:val="single" w:sz="4" w:space="0" w:color="auto"/>
              <w:right w:val="single" w:sz="4" w:space="0" w:color="auto"/>
            </w:tcBorders>
            <w:shd w:val="clear" w:color="auto" w:fill="auto"/>
            <w:hideMark/>
          </w:tcPr>
          <w:p w14:paraId="5DC6B0F9"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0,0558</w:t>
            </w:r>
          </w:p>
        </w:tc>
        <w:tc>
          <w:tcPr>
            <w:tcW w:w="564" w:type="pct"/>
            <w:tcBorders>
              <w:top w:val="nil"/>
              <w:left w:val="nil"/>
              <w:bottom w:val="single" w:sz="4" w:space="0" w:color="auto"/>
              <w:right w:val="single" w:sz="4" w:space="0" w:color="auto"/>
            </w:tcBorders>
            <w:shd w:val="clear" w:color="auto" w:fill="auto"/>
            <w:hideMark/>
          </w:tcPr>
          <w:p w14:paraId="2A803366"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0,017084</w:t>
            </w:r>
          </w:p>
        </w:tc>
      </w:tr>
      <w:tr w:rsidR="007D645B" w:rsidRPr="007D645B" w14:paraId="407BE4F9" w14:textId="77777777" w:rsidTr="004D4106">
        <w:trPr>
          <w:gridAfter w:val="1"/>
          <w:wAfter w:w="221" w:type="pct"/>
          <w:trHeight w:val="260"/>
        </w:trPr>
        <w:tc>
          <w:tcPr>
            <w:tcW w:w="263" w:type="pct"/>
            <w:tcBorders>
              <w:top w:val="nil"/>
              <w:left w:val="single" w:sz="4" w:space="0" w:color="auto"/>
              <w:bottom w:val="single" w:sz="4" w:space="0" w:color="auto"/>
              <w:right w:val="single" w:sz="4" w:space="0" w:color="auto"/>
            </w:tcBorders>
            <w:shd w:val="clear" w:color="auto" w:fill="auto"/>
            <w:hideMark/>
          </w:tcPr>
          <w:p w14:paraId="3156CD69"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0143</w:t>
            </w:r>
          </w:p>
        </w:tc>
        <w:tc>
          <w:tcPr>
            <w:tcW w:w="1535" w:type="pct"/>
            <w:tcBorders>
              <w:top w:val="nil"/>
              <w:left w:val="nil"/>
              <w:bottom w:val="single" w:sz="4" w:space="0" w:color="auto"/>
              <w:right w:val="single" w:sz="4" w:space="0" w:color="auto"/>
            </w:tcBorders>
            <w:shd w:val="clear" w:color="auto" w:fill="auto"/>
            <w:hideMark/>
          </w:tcPr>
          <w:p w14:paraId="6A1312E1"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Марганец и его соединения (в пересчете на марганца (IV) оксид) (327)</w:t>
            </w:r>
          </w:p>
        </w:tc>
        <w:tc>
          <w:tcPr>
            <w:tcW w:w="311" w:type="pct"/>
            <w:tcBorders>
              <w:top w:val="nil"/>
              <w:left w:val="nil"/>
              <w:bottom w:val="single" w:sz="4" w:space="0" w:color="auto"/>
              <w:right w:val="single" w:sz="4" w:space="0" w:color="auto"/>
            </w:tcBorders>
            <w:shd w:val="clear" w:color="auto" w:fill="auto"/>
            <w:hideMark/>
          </w:tcPr>
          <w:p w14:paraId="78C8247E"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312CDF0D"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0,01</w:t>
            </w:r>
          </w:p>
        </w:tc>
        <w:tc>
          <w:tcPr>
            <w:tcW w:w="424" w:type="pct"/>
            <w:tcBorders>
              <w:top w:val="nil"/>
              <w:left w:val="nil"/>
              <w:bottom w:val="single" w:sz="4" w:space="0" w:color="auto"/>
              <w:right w:val="single" w:sz="4" w:space="0" w:color="auto"/>
            </w:tcBorders>
            <w:shd w:val="clear" w:color="auto" w:fill="auto"/>
            <w:hideMark/>
          </w:tcPr>
          <w:p w14:paraId="2175B125"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0,001</w:t>
            </w:r>
          </w:p>
        </w:tc>
        <w:tc>
          <w:tcPr>
            <w:tcW w:w="348" w:type="pct"/>
            <w:tcBorders>
              <w:top w:val="nil"/>
              <w:left w:val="nil"/>
              <w:bottom w:val="single" w:sz="4" w:space="0" w:color="auto"/>
              <w:right w:val="single" w:sz="4" w:space="0" w:color="auto"/>
            </w:tcBorders>
            <w:shd w:val="clear" w:color="auto" w:fill="auto"/>
            <w:hideMark/>
          </w:tcPr>
          <w:p w14:paraId="3B198D7E"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5E55E553"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2</w:t>
            </w:r>
          </w:p>
        </w:tc>
        <w:tc>
          <w:tcPr>
            <w:tcW w:w="484" w:type="pct"/>
            <w:tcBorders>
              <w:top w:val="nil"/>
              <w:left w:val="nil"/>
              <w:bottom w:val="single" w:sz="4" w:space="0" w:color="auto"/>
              <w:right w:val="single" w:sz="4" w:space="0" w:color="auto"/>
            </w:tcBorders>
            <w:shd w:val="clear" w:color="auto" w:fill="auto"/>
            <w:hideMark/>
          </w:tcPr>
          <w:p w14:paraId="204B9717"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0,0039456</w:t>
            </w:r>
          </w:p>
        </w:tc>
        <w:tc>
          <w:tcPr>
            <w:tcW w:w="564" w:type="pct"/>
            <w:tcBorders>
              <w:top w:val="nil"/>
              <w:left w:val="nil"/>
              <w:bottom w:val="single" w:sz="4" w:space="0" w:color="auto"/>
              <w:right w:val="single" w:sz="4" w:space="0" w:color="auto"/>
            </w:tcBorders>
            <w:shd w:val="clear" w:color="auto" w:fill="auto"/>
            <w:hideMark/>
          </w:tcPr>
          <w:p w14:paraId="0EF02374"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0,000527</w:t>
            </w:r>
          </w:p>
        </w:tc>
      </w:tr>
      <w:tr w:rsidR="007D645B" w:rsidRPr="007D645B" w14:paraId="79B32C80" w14:textId="77777777" w:rsidTr="004D4106">
        <w:trPr>
          <w:gridAfter w:val="1"/>
          <w:wAfter w:w="221" w:type="pct"/>
          <w:trHeight w:val="68"/>
        </w:trPr>
        <w:tc>
          <w:tcPr>
            <w:tcW w:w="263" w:type="pct"/>
            <w:tcBorders>
              <w:top w:val="nil"/>
              <w:left w:val="single" w:sz="4" w:space="0" w:color="auto"/>
              <w:bottom w:val="single" w:sz="4" w:space="0" w:color="auto"/>
              <w:right w:val="single" w:sz="4" w:space="0" w:color="auto"/>
            </w:tcBorders>
            <w:shd w:val="clear" w:color="auto" w:fill="auto"/>
            <w:hideMark/>
          </w:tcPr>
          <w:p w14:paraId="6C0BF467"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0301</w:t>
            </w:r>
          </w:p>
        </w:tc>
        <w:tc>
          <w:tcPr>
            <w:tcW w:w="1535" w:type="pct"/>
            <w:tcBorders>
              <w:top w:val="nil"/>
              <w:left w:val="nil"/>
              <w:bottom w:val="single" w:sz="4" w:space="0" w:color="auto"/>
              <w:right w:val="single" w:sz="4" w:space="0" w:color="auto"/>
            </w:tcBorders>
            <w:shd w:val="clear" w:color="auto" w:fill="auto"/>
            <w:hideMark/>
          </w:tcPr>
          <w:p w14:paraId="21AC0C5B"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Азота (IV) диоксид (Азота диоксид) (4)</w:t>
            </w:r>
          </w:p>
        </w:tc>
        <w:tc>
          <w:tcPr>
            <w:tcW w:w="311" w:type="pct"/>
            <w:tcBorders>
              <w:top w:val="nil"/>
              <w:left w:val="nil"/>
              <w:bottom w:val="single" w:sz="4" w:space="0" w:color="auto"/>
              <w:right w:val="single" w:sz="4" w:space="0" w:color="auto"/>
            </w:tcBorders>
            <w:shd w:val="clear" w:color="auto" w:fill="auto"/>
            <w:hideMark/>
          </w:tcPr>
          <w:p w14:paraId="6062B920"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4664F810"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0,2</w:t>
            </w:r>
          </w:p>
        </w:tc>
        <w:tc>
          <w:tcPr>
            <w:tcW w:w="424" w:type="pct"/>
            <w:tcBorders>
              <w:top w:val="nil"/>
              <w:left w:val="nil"/>
              <w:bottom w:val="single" w:sz="4" w:space="0" w:color="auto"/>
              <w:right w:val="single" w:sz="4" w:space="0" w:color="auto"/>
            </w:tcBorders>
            <w:shd w:val="clear" w:color="auto" w:fill="auto"/>
            <w:hideMark/>
          </w:tcPr>
          <w:p w14:paraId="2A8D45D2"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0,04</w:t>
            </w:r>
          </w:p>
        </w:tc>
        <w:tc>
          <w:tcPr>
            <w:tcW w:w="348" w:type="pct"/>
            <w:tcBorders>
              <w:top w:val="nil"/>
              <w:left w:val="nil"/>
              <w:bottom w:val="single" w:sz="4" w:space="0" w:color="auto"/>
              <w:right w:val="single" w:sz="4" w:space="0" w:color="auto"/>
            </w:tcBorders>
            <w:shd w:val="clear" w:color="auto" w:fill="auto"/>
            <w:hideMark/>
          </w:tcPr>
          <w:p w14:paraId="08BC5220"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3BA73805"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2</w:t>
            </w:r>
          </w:p>
        </w:tc>
        <w:tc>
          <w:tcPr>
            <w:tcW w:w="484" w:type="pct"/>
            <w:tcBorders>
              <w:top w:val="nil"/>
              <w:left w:val="nil"/>
              <w:bottom w:val="single" w:sz="4" w:space="0" w:color="auto"/>
              <w:right w:val="single" w:sz="4" w:space="0" w:color="auto"/>
            </w:tcBorders>
            <w:shd w:val="clear" w:color="auto" w:fill="auto"/>
            <w:hideMark/>
          </w:tcPr>
          <w:p w14:paraId="191CD99B"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1,264714445</w:t>
            </w:r>
          </w:p>
        </w:tc>
        <w:tc>
          <w:tcPr>
            <w:tcW w:w="564" w:type="pct"/>
            <w:tcBorders>
              <w:top w:val="nil"/>
              <w:left w:val="nil"/>
              <w:bottom w:val="single" w:sz="4" w:space="0" w:color="auto"/>
              <w:right w:val="single" w:sz="4" w:space="0" w:color="auto"/>
            </w:tcBorders>
            <w:shd w:val="clear" w:color="auto" w:fill="auto"/>
            <w:hideMark/>
          </w:tcPr>
          <w:p w14:paraId="02D4D539"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0,631622</w:t>
            </w:r>
          </w:p>
        </w:tc>
      </w:tr>
      <w:tr w:rsidR="007D645B" w:rsidRPr="007D645B" w14:paraId="1EB71DBE" w14:textId="77777777" w:rsidTr="004D4106">
        <w:trPr>
          <w:gridAfter w:val="1"/>
          <w:wAfter w:w="221" w:type="pct"/>
          <w:trHeight w:val="128"/>
        </w:trPr>
        <w:tc>
          <w:tcPr>
            <w:tcW w:w="263" w:type="pct"/>
            <w:tcBorders>
              <w:top w:val="nil"/>
              <w:left w:val="single" w:sz="4" w:space="0" w:color="auto"/>
              <w:bottom w:val="single" w:sz="4" w:space="0" w:color="auto"/>
              <w:right w:val="single" w:sz="4" w:space="0" w:color="auto"/>
            </w:tcBorders>
            <w:shd w:val="clear" w:color="auto" w:fill="auto"/>
            <w:hideMark/>
          </w:tcPr>
          <w:p w14:paraId="69BF321F"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0304</w:t>
            </w:r>
          </w:p>
        </w:tc>
        <w:tc>
          <w:tcPr>
            <w:tcW w:w="1535" w:type="pct"/>
            <w:tcBorders>
              <w:top w:val="nil"/>
              <w:left w:val="nil"/>
              <w:bottom w:val="single" w:sz="4" w:space="0" w:color="auto"/>
              <w:right w:val="single" w:sz="4" w:space="0" w:color="auto"/>
            </w:tcBorders>
            <w:shd w:val="clear" w:color="auto" w:fill="auto"/>
            <w:hideMark/>
          </w:tcPr>
          <w:p w14:paraId="66F2B756"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Азот (II) оксид (Азота оксид) (6)</w:t>
            </w:r>
          </w:p>
        </w:tc>
        <w:tc>
          <w:tcPr>
            <w:tcW w:w="311" w:type="pct"/>
            <w:tcBorders>
              <w:top w:val="nil"/>
              <w:left w:val="nil"/>
              <w:bottom w:val="single" w:sz="4" w:space="0" w:color="auto"/>
              <w:right w:val="single" w:sz="4" w:space="0" w:color="auto"/>
            </w:tcBorders>
            <w:shd w:val="clear" w:color="auto" w:fill="auto"/>
            <w:hideMark/>
          </w:tcPr>
          <w:p w14:paraId="0870438D"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55DC1B83"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0,4</w:t>
            </w:r>
          </w:p>
        </w:tc>
        <w:tc>
          <w:tcPr>
            <w:tcW w:w="424" w:type="pct"/>
            <w:tcBorders>
              <w:top w:val="nil"/>
              <w:left w:val="nil"/>
              <w:bottom w:val="single" w:sz="4" w:space="0" w:color="auto"/>
              <w:right w:val="single" w:sz="4" w:space="0" w:color="auto"/>
            </w:tcBorders>
            <w:shd w:val="clear" w:color="auto" w:fill="auto"/>
            <w:hideMark/>
          </w:tcPr>
          <w:p w14:paraId="78185FA1"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0,06</w:t>
            </w:r>
          </w:p>
        </w:tc>
        <w:tc>
          <w:tcPr>
            <w:tcW w:w="348" w:type="pct"/>
            <w:tcBorders>
              <w:top w:val="nil"/>
              <w:left w:val="nil"/>
              <w:bottom w:val="single" w:sz="4" w:space="0" w:color="auto"/>
              <w:right w:val="single" w:sz="4" w:space="0" w:color="auto"/>
            </w:tcBorders>
            <w:shd w:val="clear" w:color="auto" w:fill="auto"/>
            <w:hideMark/>
          </w:tcPr>
          <w:p w14:paraId="5A19AB08"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25C34260"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3</w:t>
            </w:r>
          </w:p>
        </w:tc>
        <w:tc>
          <w:tcPr>
            <w:tcW w:w="484" w:type="pct"/>
            <w:tcBorders>
              <w:top w:val="nil"/>
              <w:left w:val="nil"/>
              <w:bottom w:val="single" w:sz="4" w:space="0" w:color="auto"/>
              <w:right w:val="single" w:sz="4" w:space="0" w:color="auto"/>
            </w:tcBorders>
            <w:shd w:val="clear" w:color="auto" w:fill="auto"/>
            <w:hideMark/>
          </w:tcPr>
          <w:p w14:paraId="4ED62900"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0,205515222</w:t>
            </w:r>
          </w:p>
        </w:tc>
        <w:tc>
          <w:tcPr>
            <w:tcW w:w="564" w:type="pct"/>
            <w:tcBorders>
              <w:top w:val="nil"/>
              <w:left w:val="nil"/>
              <w:bottom w:val="single" w:sz="4" w:space="0" w:color="auto"/>
              <w:right w:val="single" w:sz="4" w:space="0" w:color="auto"/>
            </w:tcBorders>
            <w:shd w:val="clear" w:color="auto" w:fill="auto"/>
            <w:hideMark/>
          </w:tcPr>
          <w:p w14:paraId="08EFD3D3"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0,1026382</w:t>
            </w:r>
          </w:p>
        </w:tc>
      </w:tr>
      <w:tr w:rsidR="007D645B" w:rsidRPr="007D645B" w14:paraId="06D1C02D" w14:textId="77777777" w:rsidTr="004D4106">
        <w:trPr>
          <w:gridAfter w:val="1"/>
          <w:wAfter w:w="221" w:type="pct"/>
          <w:trHeight w:val="56"/>
        </w:trPr>
        <w:tc>
          <w:tcPr>
            <w:tcW w:w="263" w:type="pct"/>
            <w:tcBorders>
              <w:top w:val="nil"/>
              <w:left w:val="single" w:sz="4" w:space="0" w:color="auto"/>
              <w:bottom w:val="single" w:sz="4" w:space="0" w:color="auto"/>
              <w:right w:val="single" w:sz="4" w:space="0" w:color="auto"/>
            </w:tcBorders>
            <w:shd w:val="clear" w:color="auto" w:fill="auto"/>
            <w:hideMark/>
          </w:tcPr>
          <w:p w14:paraId="71FCD6B1"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0328</w:t>
            </w:r>
          </w:p>
        </w:tc>
        <w:tc>
          <w:tcPr>
            <w:tcW w:w="1535" w:type="pct"/>
            <w:tcBorders>
              <w:top w:val="nil"/>
              <w:left w:val="nil"/>
              <w:bottom w:val="single" w:sz="4" w:space="0" w:color="auto"/>
              <w:right w:val="single" w:sz="4" w:space="0" w:color="auto"/>
            </w:tcBorders>
            <w:shd w:val="clear" w:color="auto" w:fill="auto"/>
            <w:hideMark/>
          </w:tcPr>
          <w:p w14:paraId="0BC527E2"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Углерод (Сажа, Углерод черный) (583)</w:t>
            </w:r>
          </w:p>
        </w:tc>
        <w:tc>
          <w:tcPr>
            <w:tcW w:w="311" w:type="pct"/>
            <w:tcBorders>
              <w:top w:val="nil"/>
              <w:left w:val="nil"/>
              <w:bottom w:val="single" w:sz="4" w:space="0" w:color="auto"/>
              <w:right w:val="single" w:sz="4" w:space="0" w:color="auto"/>
            </w:tcBorders>
            <w:shd w:val="clear" w:color="auto" w:fill="auto"/>
            <w:hideMark/>
          </w:tcPr>
          <w:p w14:paraId="2597CC04"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4B7A70CC"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0,15</w:t>
            </w:r>
          </w:p>
        </w:tc>
        <w:tc>
          <w:tcPr>
            <w:tcW w:w="424" w:type="pct"/>
            <w:tcBorders>
              <w:top w:val="nil"/>
              <w:left w:val="nil"/>
              <w:bottom w:val="single" w:sz="4" w:space="0" w:color="auto"/>
              <w:right w:val="single" w:sz="4" w:space="0" w:color="auto"/>
            </w:tcBorders>
            <w:shd w:val="clear" w:color="auto" w:fill="auto"/>
            <w:hideMark/>
          </w:tcPr>
          <w:p w14:paraId="3346168E"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0,05</w:t>
            </w:r>
          </w:p>
        </w:tc>
        <w:tc>
          <w:tcPr>
            <w:tcW w:w="348" w:type="pct"/>
            <w:tcBorders>
              <w:top w:val="nil"/>
              <w:left w:val="nil"/>
              <w:bottom w:val="single" w:sz="4" w:space="0" w:color="auto"/>
              <w:right w:val="single" w:sz="4" w:space="0" w:color="auto"/>
            </w:tcBorders>
            <w:shd w:val="clear" w:color="auto" w:fill="auto"/>
            <w:hideMark/>
          </w:tcPr>
          <w:p w14:paraId="22DC1443"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70021D89"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3</w:t>
            </w:r>
          </w:p>
        </w:tc>
        <w:tc>
          <w:tcPr>
            <w:tcW w:w="484" w:type="pct"/>
            <w:tcBorders>
              <w:top w:val="nil"/>
              <w:left w:val="nil"/>
              <w:bottom w:val="single" w:sz="4" w:space="0" w:color="auto"/>
              <w:right w:val="single" w:sz="4" w:space="0" w:color="auto"/>
            </w:tcBorders>
            <w:shd w:val="clear" w:color="auto" w:fill="auto"/>
            <w:hideMark/>
          </w:tcPr>
          <w:p w14:paraId="1C3410C0"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0,082603333</w:t>
            </w:r>
          </w:p>
        </w:tc>
        <w:tc>
          <w:tcPr>
            <w:tcW w:w="564" w:type="pct"/>
            <w:tcBorders>
              <w:top w:val="nil"/>
              <w:left w:val="nil"/>
              <w:bottom w:val="single" w:sz="4" w:space="0" w:color="auto"/>
              <w:right w:val="single" w:sz="4" w:space="0" w:color="auto"/>
            </w:tcBorders>
            <w:shd w:val="clear" w:color="auto" w:fill="auto"/>
            <w:hideMark/>
          </w:tcPr>
          <w:p w14:paraId="14735285"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0,037627158</w:t>
            </w:r>
          </w:p>
        </w:tc>
      </w:tr>
      <w:tr w:rsidR="007D645B" w:rsidRPr="007D645B" w14:paraId="25DA7D48" w14:textId="77777777" w:rsidTr="004D4106">
        <w:trPr>
          <w:gridAfter w:val="1"/>
          <w:wAfter w:w="221" w:type="pct"/>
          <w:trHeight w:val="347"/>
        </w:trPr>
        <w:tc>
          <w:tcPr>
            <w:tcW w:w="263" w:type="pct"/>
            <w:tcBorders>
              <w:top w:val="nil"/>
              <w:left w:val="single" w:sz="4" w:space="0" w:color="auto"/>
              <w:bottom w:val="single" w:sz="4" w:space="0" w:color="auto"/>
              <w:right w:val="single" w:sz="4" w:space="0" w:color="auto"/>
            </w:tcBorders>
            <w:shd w:val="clear" w:color="auto" w:fill="auto"/>
            <w:hideMark/>
          </w:tcPr>
          <w:p w14:paraId="37C641EF"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0330</w:t>
            </w:r>
          </w:p>
        </w:tc>
        <w:tc>
          <w:tcPr>
            <w:tcW w:w="1535" w:type="pct"/>
            <w:tcBorders>
              <w:top w:val="nil"/>
              <w:left w:val="nil"/>
              <w:bottom w:val="single" w:sz="4" w:space="0" w:color="auto"/>
              <w:right w:val="single" w:sz="4" w:space="0" w:color="auto"/>
            </w:tcBorders>
            <w:shd w:val="clear" w:color="auto" w:fill="auto"/>
            <w:hideMark/>
          </w:tcPr>
          <w:p w14:paraId="4BDC4185"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Сера диоксид (Ангидрид сернистый, Сернистый газ, Сера (IV) оксид) (516)</w:t>
            </w:r>
          </w:p>
        </w:tc>
        <w:tc>
          <w:tcPr>
            <w:tcW w:w="311" w:type="pct"/>
            <w:tcBorders>
              <w:top w:val="nil"/>
              <w:left w:val="nil"/>
              <w:bottom w:val="single" w:sz="4" w:space="0" w:color="auto"/>
              <w:right w:val="single" w:sz="4" w:space="0" w:color="auto"/>
            </w:tcBorders>
            <w:shd w:val="clear" w:color="auto" w:fill="auto"/>
            <w:hideMark/>
          </w:tcPr>
          <w:p w14:paraId="5BCA6108"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7DF96850"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0,5</w:t>
            </w:r>
          </w:p>
        </w:tc>
        <w:tc>
          <w:tcPr>
            <w:tcW w:w="424" w:type="pct"/>
            <w:tcBorders>
              <w:top w:val="nil"/>
              <w:left w:val="nil"/>
              <w:bottom w:val="single" w:sz="4" w:space="0" w:color="auto"/>
              <w:right w:val="single" w:sz="4" w:space="0" w:color="auto"/>
            </w:tcBorders>
            <w:shd w:val="clear" w:color="auto" w:fill="auto"/>
            <w:hideMark/>
          </w:tcPr>
          <w:p w14:paraId="6423C14B"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0,05</w:t>
            </w:r>
          </w:p>
        </w:tc>
        <w:tc>
          <w:tcPr>
            <w:tcW w:w="348" w:type="pct"/>
            <w:tcBorders>
              <w:top w:val="nil"/>
              <w:left w:val="nil"/>
              <w:bottom w:val="single" w:sz="4" w:space="0" w:color="auto"/>
              <w:right w:val="single" w:sz="4" w:space="0" w:color="auto"/>
            </w:tcBorders>
            <w:shd w:val="clear" w:color="auto" w:fill="auto"/>
            <w:hideMark/>
          </w:tcPr>
          <w:p w14:paraId="4ABB3A61"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0BBB76CE"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3</w:t>
            </w:r>
          </w:p>
        </w:tc>
        <w:tc>
          <w:tcPr>
            <w:tcW w:w="484" w:type="pct"/>
            <w:tcBorders>
              <w:top w:val="nil"/>
              <w:left w:val="nil"/>
              <w:bottom w:val="single" w:sz="4" w:space="0" w:color="auto"/>
              <w:right w:val="single" w:sz="4" w:space="0" w:color="auto"/>
            </w:tcBorders>
            <w:shd w:val="clear" w:color="auto" w:fill="auto"/>
            <w:hideMark/>
          </w:tcPr>
          <w:p w14:paraId="31C96EF7"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0,236</w:t>
            </w:r>
          </w:p>
        </w:tc>
        <w:tc>
          <w:tcPr>
            <w:tcW w:w="564" w:type="pct"/>
            <w:tcBorders>
              <w:top w:val="nil"/>
              <w:left w:val="nil"/>
              <w:bottom w:val="single" w:sz="4" w:space="0" w:color="auto"/>
              <w:right w:val="single" w:sz="4" w:space="0" w:color="auto"/>
            </w:tcBorders>
            <w:shd w:val="clear" w:color="auto" w:fill="auto"/>
            <w:hideMark/>
          </w:tcPr>
          <w:p w14:paraId="17B2C111"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0,128442</w:t>
            </w:r>
          </w:p>
        </w:tc>
      </w:tr>
      <w:tr w:rsidR="007D645B" w:rsidRPr="007D645B" w14:paraId="53F606D0" w14:textId="77777777" w:rsidTr="004D4106">
        <w:trPr>
          <w:gridAfter w:val="1"/>
          <w:wAfter w:w="221" w:type="pct"/>
          <w:trHeight w:val="56"/>
        </w:trPr>
        <w:tc>
          <w:tcPr>
            <w:tcW w:w="263" w:type="pct"/>
            <w:tcBorders>
              <w:top w:val="nil"/>
              <w:left w:val="single" w:sz="4" w:space="0" w:color="auto"/>
              <w:bottom w:val="single" w:sz="4" w:space="0" w:color="auto"/>
              <w:right w:val="single" w:sz="4" w:space="0" w:color="auto"/>
            </w:tcBorders>
            <w:shd w:val="clear" w:color="auto" w:fill="auto"/>
            <w:hideMark/>
          </w:tcPr>
          <w:p w14:paraId="4A04EB6D"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0333</w:t>
            </w:r>
          </w:p>
        </w:tc>
        <w:tc>
          <w:tcPr>
            <w:tcW w:w="1535" w:type="pct"/>
            <w:tcBorders>
              <w:top w:val="nil"/>
              <w:left w:val="nil"/>
              <w:bottom w:val="single" w:sz="4" w:space="0" w:color="auto"/>
              <w:right w:val="single" w:sz="4" w:space="0" w:color="auto"/>
            </w:tcBorders>
            <w:shd w:val="clear" w:color="auto" w:fill="auto"/>
            <w:hideMark/>
          </w:tcPr>
          <w:p w14:paraId="39C89E3F"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Сероводород (</w:t>
            </w:r>
            <w:proofErr w:type="spellStart"/>
            <w:r w:rsidRPr="007D645B">
              <w:rPr>
                <w:rFonts w:ascii="Times New Roman" w:eastAsia="Times New Roman" w:hAnsi="Times New Roman" w:cs="Times New Roman"/>
                <w:sz w:val="20"/>
                <w:szCs w:val="20"/>
                <w:lang w:eastAsia="ru-RU"/>
              </w:rPr>
              <w:t>Дигидросульфид</w:t>
            </w:r>
            <w:proofErr w:type="spellEnd"/>
            <w:r w:rsidRPr="007D645B">
              <w:rPr>
                <w:rFonts w:ascii="Times New Roman" w:eastAsia="Times New Roman" w:hAnsi="Times New Roman" w:cs="Times New Roman"/>
                <w:sz w:val="20"/>
                <w:szCs w:val="20"/>
                <w:lang w:eastAsia="ru-RU"/>
              </w:rPr>
              <w:t>) (518)</w:t>
            </w:r>
          </w:p>
        </w:tc>
        <w:tc>
          <w:tcPr>
            <w:tcW w:w="311" w:type="pct"/>
            <w:tcBorders>
              <w:top w:val="nil"/>
              <w:left w:val="nil"/>
              <w:bottom w:val="single" w:sz="4" w:space="0" w:color="auto"/>
              <w:right w:val="single" w:sz="4" w:space="0" w:color="auto"/>
            </w:tcBorders>
            <w:shd w:val="clear" w:color="auto" w:fill="auto"/>
            <w:hideMark/>
          </w:tcPr>
          <w:p w14:paraId="606BB512"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1F0E59BE"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0,008</w:t>
            </w:r>
          </w:p>
        </w:tc>
        <w:tc>
          <w:tcPr>
            <w:tcW w:w="424" w:type="pct"/>
            <w:tcBorders>
              <w:top w:val="nil"/>
              <w:left w:val="nil"/>
              <w:bottom w:val="single" w:sz="4" w:space="0" w:color="auto"/>
              <w:right w:val="single" w:sz="4" w:space="0" w:color="auto"/>
            </w:tcBorders>
            <w:shd w:val="clear" w:color="auto" w:fill="auto"/>
            <w:hideMark/>
          </w:tcPr>
          <w:p w14:paraId="04959E93"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48" w:type="pct"/>
            <w:tcBorders>
              <w:top w:val="nil"/>
              <w:left w:val="nil"/>
              <w:bottom w:val="single" w:sz="4" w:space="0" w:color="auto"/>
              <w:right w:val="single" w:sz="4" w:space="0" w:color="auto"/>
            </w:tcBorders>
            <w:shd w:val="clear" w:color="auto" w:fill="auto"/>
            <w:hideMark/>
          </w:tcPr>
          <w:p w14:paraId="7AF12AFD"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110B37F4"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2</w:t>
            </w:r>
          </w:p>
        </w:tc>
        <w:tc>
          <w:tcPr>
            <w:tcW w:w="484" w:type="pct"/>
            <w:tcBorders>
              <w:top w:val="nil"/>
              <w:left w:val="nil"/>
              <w:bottom w:val="single" w:sz="4" w:space="0" w:color="auto"/>
              <w:right w:val="single" w:sz="4" w:space="0" w:color="auto"/>
            </w:tcBorders>
            <w:shd w:val="clear" w:color="auto" w:fill="auto"/>
            <w:hideMark/>
          </w:tcPr>
          <w:p w14:paraId="766E51D8"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0,00000868</w:t>
            </w:r>
          </w:p>
        </w:tc>
        <w:tc>
          <w:tcPr>
            <w:tcW w:w="564" w:type="pct"/>
            <w:tcBorders>
              <w:top w:val="nil"/>
              <w:left w:val="nil"/>
              <w:bottom w:val="single" w:sz="4" w:space="0" w:color="auto"/>
              <w:right w:val="single" w:sz="4" w:space="0" w:color="auto"/>
            </w:tcBorders>
            <w:shd w:val="clear" w:color="auto" w:fill="auto"/>
            <w:hideMark/>
          </w:tcPr>
          <w:p w14:paraId="0146D33E"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0,00000498</w:t>
            </w:r>
          </w:p>
        </w:tc>
      </w:tr>
      <w:tr w:rsidR="007D645B" w:rsidRPr="007D645B" w14:paraId="53988474" w14:textId="77777777" w:rsidTr="004D4106">
        <w:trPr>
          <w:gridAfter w:val="1"/>
          <w:wAfter w:w="221" w:type="pct"/>
          <w:trHeight w:val="201"/>
        </w:trPr>
        <w:tc>
          <w:tcPr>
            <w:tcW w:w="263" w:type="pct"/>
            <w:tcBorders>
              <w:top w:val="nil"/>
              <w:left w:val="single" w:sz="4" w:space="0" w:color="auto"/>
              <w:bottom w:val="single" w:sz="4" w:space="0" w:color="auto"/>
              <w:right w:val="single" w:sz="4" w:space="0" w:color="auto"/>
            </w:tcBorders>
            <w:shd w:val="clear" w:color="auto" w:fill="auto"/>
            <w:hideMark/>
          </w:tcPr>
          <w:p w14:paraId="2070319B"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0337</w:t>
            </w:r>
          </w:p>
        </w:tc>
        <w:tc>
          <w:tcPr>
            <w:tcW w:w="1535" w:type="pct"/>
            <w:tcBorders>
              <w:top w:val="nil"/>
              <w:left w:val="nil"/>
              <w:bottom w:val="single" w:sz="4" w:space="0" w:color="auto"/>
              <w:right w:val="single" w:sz="4" w:space="0" w:color="auto"/>
            </w:tcBorders>
            <w:shd w:val="clear" w:color="auto" w:fill="auto"/>
            <w:hideMark/>
          </w:tcPr>
          <w:p w14:paraId="0B2BCB32"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Углерод оксид (Окись углерода, Угарный газ) (584)</w:t>
            </w:r>
          </w:p>
        </w:tc>
        <w:tc>
          <w:tcPr>
            <w:tcW w:w="311" w:type="pct"/>
            <w:tcBorders>
              <w:top w:val="nil"/>
              <w:left w:val="nil"/>
              <w:bottom w:val="single" w:sz="4" w:space="0" w:color="auto"/>
              <w:right w:val="single" w:sz="4" w:space="0" w:color="auto"/>
            </w:tcBorders>
            <w:shd w:val="clear" w:color="auto" w:fill="auto"/>
            <w:hideMark/>
          </w:tcPr>
          <w:p w14:paraId="2A1F065F"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03442FC0"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5</w:t>
            </w:r>
          </w:p>
        </w:tc>
        <w:tc>
          <w:tcPr>
            <w:tcW w:w="424" w:type="pct"/>
            <w:tcBorders>
              <w:top w:val="nil"/>
              <w:left w:val="nil"/>
              <w:bottom w:val="single" w:sz="4" w:space="0" w:color="auto"/>
              <w:right w:val="single" w:sz="4" w:space="0" w:color="auto"/>
            </w:tcBorders>
            <w:shd w:val="clear" w:color="auto" w:fill="auto"/>
            <w:hideMark/>
          </w:tcPr>
          <w:p w14:paraId="69E885EE"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3</w:t>
            </w:r>
          </w:p>
        </w:tc>
        <w:tc>
          <w:tcPr>
            <w:tcW w:w="348" w:type="pct"/>
            <w:tcBorders>
              <w:top w:val="nil"/>
              <w:left w:val="nil"/>
              <w:bottom w:val="single" w:sz="4" w:space="0" w:color="auto"/>
              <w:right w:val="single" w:sz="4" w:space="0" w:color="auto"/>
            </w:tcBorders>
            <w:shd w:val="clear" w:color="auto" w:fill="auto"/>
            <w:hideMark/>
          </w:tcPr>
          <w:p w14:paraId="1866E99C"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3F1CD09A"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4</w:t>
            </w:r>
          </w:p>
        </w:tc>
        <w:tc>
          <w:tcPr>
            <w:tcW w:w="484" w:type="pct"/>
            <w:tcBorders>
              <w:top w:val="nil"/>
              <w:left w:val="nil"/>
              <w:bottom w:val="single" w:sz="4" w:space="0" w:color="auto"/>
              <w:right w:val="single" w:sz="4" w:space="0" w:color="auto"/>
            </w:tcBorders>
            <w:shd w:val="clear" w:color="auto" w:fill="auto"/>
            <w:hideMark/>
          </w:tcPr>
          <w:p w14:paraId="4F7B6FFF"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1,085527777</w:t>
            </w:r>
          </w:p>
        </w:tc>
        <w:tc>
          <w:tcPr>
            <w:tcW w:w="564" w:type="pct"/>
            <w:tcBorders>
              <w:top w:val="nil"/>
              <w:left w:val="nil"/>
              <w:bottom w:val="single" w:sz="4" w:space="0" w:color="auto"/>
              <w:right w:val="single" w:sz="4" w:space="0" w:color="auto"/>
            </w:tcBorders>
            <w:shd w:val="clear" w:color="auto" w:fill="auto"/>
            <w:hideMark/>
          </w:tcPr>
          <w:p w14:paraId="4D84717D"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0,54952</w:t>
            </w:r>
          </w:p>
        </w:tc>
      </w:tr>
      <w:tr w:rsidR="007D645B" w:rsidRPr="007D645B" w14:paraId="45656896" w14:textId="77777777" w:rsidTr="007D645B">
        <w:trPr>
          <w:gridAfter w:val="1"/>
          <w:wAfter w:w="221" w:type="pct"/>
          <w:trHeight w:val="253"/>
        </w:trPr>
        <w:tc>
          <w:tcPr>
            <w:tcW w:w="263" w:type="pct"/>
            <w:tcBorders>
              <w:top w:val="nil"/>
              <w:left w:val="single" w:sz="4" w:space="0" w:color="auto"/>
              <w:bottom w:val="single" w:sz="4" w:space="0" w:color="auto"/>
              <w:right w:val="single" w:sz="4" w:space="0" w:color="auto"/>
            </w:tcBorders>
            <w:shd w:val="clear" w:color="auto" w:fill="auto"/>
            <w:hideMark/>
          </w:tcPr>
          <w:p w14:paraId="1D1E3C0C"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0416</w:t>
            </w:r>
          </w:p>
        </w:tc>
        <w:tc>
          <w:tcPr>
            <w:tcW w:w="1535" w:type="pct"/>
            <w:tcBorders>
              <w:top w:val="nil"/>
              <w:left w:val="nil"/>
              <w:bottom w:val="single" w:sz="4" w:space="0" w:color="auto"/>
              <w:right w:val="single" w:sz="4" w:space="0" w:color="auto"/>
            </w:tcBorders>
            <w:shd w:val="clear" w:color="auto" w:fill="auto"/>
            <w:hideMark/>
          </w:tcPr>
          <w:p w14:paraId="2BF24D09"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Смесь углеводородов предельных С6-С10 (1503*)</w:t>
            </w:r>
          </w:p>
        </w:tc>
        <w:tc>
          <w:tcPr>
            <w:tcW w:w="311" w:type="pct"/>
            <w:tcBorders>
              <w:top w:val="nil"/>
              <w:left w:val="nil"/>
              <w:bottom w:val="single" w:sz="4" w:space="0" w:color="auto"/>
              <w:right w:val="single" w:sz="4" w:space="0" w:color="auto"/>
            </w:tcBorders>
            <w:shd w:val="clear" w:color="auto" w:fill="auto"/>
            <w:hideMark/>
          </w:tcPr>
          <w:p w14:paraId="09822059"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601FB425"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24" w:type="pct"/>
            <w:tcBorders>
              <w:top w:val="nil"/>
              <w:left w:val="nil"/>
              <w:bottom w:val="single" w:sz="4" w:space="0" w:color="auto"/>
              <w:right w:val="single" w:sz="4" w:space="0" w:color="auto"/>
            </w:tcBorders>
            <w:shd w:val="clear" w:color="auto" w:fill="auto"/>
            <w:hideMark/>
          </w:tcPr>
          <w:p w14:paraId="3B4EEA06"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48" w:type="pct"/>
            <w:tcBorders>
              <w:top w:val="nil"/>
              <w:left w:val="nil"/>
              <w:bottom w:val="single" w:sz="4" w:space="0" w:color="auto"/>
              <w:right w:val="single" w:sz="4" w:space="0" w:color="auto"/>
            </w:tcBorders>
            <w:shd w:val="clear" w:color="auto" w:fill="auto"/>
            <w:hideMark/>
          </w:tcPr>
          <w:p w14:paraId="5D74C850"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30</w:t>
            </w:r>
          </w:p>
        </w:tc>
        <w:tc>
          <w:tcPr>
            <w:tcW w:w="481" w:type="pct"/>
            <w:tcBorders>
              <w:top w:val="nil"/>
              <w:left w:val="nil"/>
              <w:bottom w:val="single" w:sz="4" w:space="0" w:color="auto"/>
              <w:right w:val="single" w:sz="4" w:space="0" w:color="auto"/>
            </w:tcBorders>
            <w:shd w:val="clear" w:color="auto" w:fill="auto"/>
            <w:hideMark/>
          </w:tcPr>
          <w:p w14:paraId="6435809F"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4" w:type="pct"/>
            <w:tcBorders>
              <w:top w:val="nil"/>
              <w:left w:val="nil"/>
              <w:bottom w:val="single" w:sz="4" w:space="0" w:color="auto"/>
              <w:right w:val="single" w:sz="4" w:space="0" w:color="auto"/>
            </w:tcBorders>
            <w:shd w:val="clear" w:color="auto" w:fill="auto"/>
            <w:hideMark/>
          </w:tcPr>
          <w:p w14:paraId="7394529D"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0,008</w:t>
            </w:r>
          </w:p>
        </w:tc>
        <w:tc>
          <w:tcPr>
            <w:tcW w:w="564" w:type="pct"/>
            <w:tcBorders>
              <w:top w:val="nil"/>
              <w:left w:val="nil"/>
              <w:bottom w:val="single" w:sz="4" w:space="0" w:color="auto"/>
              <w:right w:val="single" w:sz="4" w:space="0" w:color="auto"/>
            </w:tcBorders>
            <w:shd w:val="clear" w:color="auto" w:fill="auto"/>
            <w:hideMark/>
          </w:tcPr>
          <w:p w14:paraId="1C323EBC"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0,01728</w:t>
            </w:r>
          </w:p>
        </w:tc>
      </w:tr>
      <w:tr w:rsidR="007D645B" w:rsidRPr="007D645B" w14:paraId="07B4BDBB" w14:textId="77777777" w:rsidTr="004D4106">
        <w:trPr>
          <w:gridAfter w:val="1"/>
          <w:wAfter w:w="221" w:type="pct"/>
          <w:trHeight w:val="138"/>
        </w:trPr>
        <w:tc>
          <w:tcPr>
            <w:tcW w:w="263" w:type="pct"/>
            <w:tcBorders>
              <w:top w:val="nil"/>
              <w:left w:val="single" w:sz="4" w:space="0" w:color="auto"/>
              <w:bottom w:val="single" w:sz="4" w:space="0" w:color="auto"/>
              <w:right w:val="single" w:sz="4" w:space="0" w:color="auto"/>
            </w:tcBorders>
            <w:shd w:val="clear" w:color="auto" w:fill="auto"/>
            <w:hideMark/>
          </w:tcPr>
          <w:p w14:paraId="5E6A2120"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0703</w:t>
            </w:r>
          </w:p>
        </w:tc>
        <w:tc>
          <w:tcPr>
            <w:tcW w:w="1535" w:type="pct"/>
            <w:tcBorders>
              <w:top w:val="nil"/>
              <w:left w:val="nil"/>
              <w:bottom w:val="single" w:sz="4" w:space="0" w:color="auto"/>
              <w:right w:val="single" w:sz="4" w:space="0" w:color="auto"/>
            </w:tcBorders>
            <w:shd w:val="clear" w:color="auto" w:fill="auto"/>
            <w:hideMark/>
          </w:tcPr>
          <w:p w14:paraId="2885B247"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proofErr w:type="spellStart"/>
            <w:r w:rsidRPr="007D645B">
              <w:rPr>
                <w:rFonts w:ascii="Times New Roman" w:eastAsia="Times New Roman" w:hAnsi="Times New Roman" w:cs="Times New Roman"/>
                <w:sz w:val="20"/>
                <w:szCs w:val="20"/>
                <w:lang w:eastAsia="ru-RU"/>
              </w:rPr>
              <w:t>Бенз</w:t>
            </w:r>
            <w:proofErr w:type="spellEnd"/>
            <w:r w:rsidRPr="007D645B">
              <w:rPr>
                <w:rFonts w:ascii="Times New Roman" w:eastAsia="Times New Roman" w:hAnsi="Times New Roman" w:cs="Times New Roman"/>
                <w:sz w:val="20"/>
                <w:szCs w:val="20"/>
                <w:lang w:eastAsia="ru-RU"/>
              </w:rPr>
              <w:t>/а/</w:t>
            </w:r>
            <w:proofErr w:type="spellStart"/>
            <w:r w:rsidRPr="007D645B">
              <w:rPr>
                <w:rFonts w:ascii="Times New Roman" w:eastAsia="Times New Roman" w:hAnsi="Times New Roman" w:cs="Times New Roman"/>
                <w:sz w:val="20"/>
                <w:szCs w:val="20"/>
                <w:lang w:eastAsia="ru-RU"/>
              </w:rPr>
              <w:t>пирен</w:t>
            </w:r>
            <w:proofErr w:type="spellEnd"/>
            <w:r w:rsidRPr="007D645B">
              <w:rPr>
                <w:rFonts w:ascii="Times New Roman" w:eastAsia="Times New Roman" w:hAnsi="Times New Roman" w:cs="Times New Roman"/>
                <w:sz w:val="20"/>
                <w:szCs w:val="20"/>
                <w:lang w:eastAsia="ru-RU"/>
              </w:rPr>
              <w:t xml:space="preserve"> (3,4-Бензпирен) (54)</w:t>
            </w:r>
          </w:p>
        </w:tc>
        <w:tc>
          <w:tcPr>
            <w:tcW w:w="311" w:type="pct"/>
            <w:tcBorders>
              <w:top w:val="nil"/>
              <w:left w:val="nil"/>
              <w:bottom w:val="single" w:sz="4" w:space="0" w:color="auto"/>
              <w:right w:val="single" w:sz="4" w:space="0" w:color="auto"/>
            </w:tcBorders>
            <w:shd w:val="clear" w:color="auto" w:fill="auto"/>
            <w:hideMark/>
          </w:tcPr>
          <w:p w14:paraId="2C15059E"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3D853E3D"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24" w:type="pct"/>
            <w:tcBorders>
              <w:top w:val="nil"/>
              <w:left w:val="nil"/>
              <w:bottom w:val="single" w:sz="4" w:space="0" w:color="auto"/>
              <w:right w:val="single" w:sz="4" w:space="0" w:color="auto"/>
            </w:tcBorders>
            <w:shd w:val="clear" w:color="auto" w:fill="auto"/>
            <w:hideMark/>
          </w:tcPr>
          <w:p w14:paraId="3BB17AB5"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0,000001</w:t>
            </w:r>
          </w:p>
        </w:tc>
        <w:tc>
          <w:tcPr>
            <w:tcW w:w="348" w:type="pct"/>
            <w:tcBorders>
              <w:top w:val="nil"/>
              <w:left w:val="nil"/>
              <w:bottom w:val="single" w:sz="4" w:space="0" w:color="auto"/>
              <w:right w:val="single" w:sz="4" w:space="0" w:color="auto"/>
            </w:tcBorders>
            <w:shd w:val="clear" w:color="auto" w:fill="auto"/>
            <w:hideMark/>
          </w:tcPr>
          <w:p w14:paraId="22BD55B6"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548DE66E"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1</w:t>
            </w:r>
          </w:p>
        </w:tc>
        <w:tc>
          <w:tcPr>
            <w:tcW w:w="484" w:type="pct"/>
            <w:tcBorders>
              <w:top w:val="nil"/>
              <w:left w:val="nil"/>
              <w:bottom w:val="single" w:sz="4" w:space="0" w:color="auto"/>
              <w:right w:val="single" w:sz="4" w:space="0" w:color="auto"/>
            </w:tcBorders>
            <w:shd w:val="clear" w:color="auto" w:fill="auto"/>
            <w:hideMark/>
          </w:tcPr>
          <w:p w14:paraId="62CDF675"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0,000001924</w:t>
            </w:r>
          </w:p>
        </w:tc>
        <w:tc>
          <w:tcPr>
            <w:tcW w:w="564" w:type="pct"/>
            <w:tcBorders>
              <w:top w:val="nil"/>
              <w:left w:val="nil"/>
              <w:bottom w:val="single" w:sz="4" w:space="0" w:color="auto"/>
              <w:right w:val="single" w:sz="4" w:space="0" w:color="auto"/>
            </w:tcBorders>
            <w:shd w:val="clear" w:color="auto" w:fill="auto"/>
            <w:hideMark/>
          </w:tcPr>
          <w:p w14:paraId="1274C0F2"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0,000001061</w:t>
            </w:r>
          </w:p>
        </w:tc>
      </w:tr>
      <w:tr w:rsidR="007D645B" w:rsidRPr="007D645B" w14:paraId="3668A40A" w14:textId="77777777" w:rsidTr="004D4106">
        <w:trPr>
          <w:gridAfter w:val="1"/>
          <w:wAfter w:w="221" w:type="pct"/>
          <w:trHeight w:val="170"/>
        </w:trPr>
        <w:tc>
          <w:tcPr>
            <w:tcW w:w="263" w:type="pct"/>
            <w:tcBorders>
              <w:top w:val="nil"/>
              <w:left w:val="single" w:sz="4" w:space="0" w:color="auto"/>
              <w:bottom w:val="single" w:sz="4" w:space="0" w:color="auto"/>
              <w:right w:val="single" w:sz="4" w:space="0" w:color="auto"/>
            </w:tcBorders>
            <w:shd w:val="clear" w:color="auto" w:fill="auto"/>
            <w:hideMark/>
          </w:tcPr>
          <w:p w14:paraId="3BDF5213"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1325</w:t>
            </w:r>
          </w:p>
        </w:tc>
        <w:tc>
          <w:tcPr>
            <w:tcW w:w="1535" w:type="pct"/>
            <w:tcBorders>
              <w:top w:val="nil"/>
              <w:left w:val="nil"/>
              <w:bottom w:val="single" w:sz="4" w:space="0" w:color="auto"/>
              <w:right w:val="single" w:sz="4" w:space="0" w:color="auto"/>
            </w:tcBorders>
            <w:shd w:val="clear" w:color="auto" w:fill="auto"/>
            <w:hideMark/>
          </w:tcPr>
          <w:p w14:paraId="015C8403" w14:textId="77777777" w:rsidR="00345F63" w:rsidRPr="007D645B" w:rsidRDefault="00345F63" w:rsidP="00BA38D1">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Формальдегид (</w:t>
            </w:r>
            <w:proofErr w:type="spellStart"/>
            <w:r w:rsidRPr="007D645B">
              <w:rPr>
                <w:rFonts w:ascii="Times New Roman" w:eastAsia="Times New Roman" w:hAnsi="Times New Roman" w:cs="Times New Roman"/>
                <w:sz w:val="20"/>
                <w:szCs w:val="20"/>
                <w:lang w:eastAsia="ru-RU"/>
              </w:rPr>
              <w:t>Метаналь</w:t>
            </w:r>
            <w:proofErr w:type="spellEnd"/>
            <w:r w:rsidRPr="007D645B">
              <w:rPr>
                <w:rFonts w:ascii="Times New Roman" w:eastAsia="Times New Roman" w:hAnsi="Times New Roman" w:cs="Times New Roman"/>
                <w:sz w:val="20"/>
                <w:szCs w:val="20"/>
                <w:lang w:eastAsia="ru-RU"/>
              </w:rPr>
              <w:t>) (609)</w:t>
            </w:r>
          </w:p>
        </w:tc>
        <w:tc>
          <w:tcPr>
            <w:tcW w:w="311" w:type="pct"/>
            <w:tcBorders>
              <w:top w:val="nil"/>
              <w:left w:val="nil"/>
              <w:bottom w:val="single" w:sz="4" w:space="0" w:color="auto"/>
              <w:right w:val="single" w:sz="4" w:space="0" w:color="auto"/>
            </w:tcBorders>
            <w:shd w:val="clear" w:color="auto" w:fill="auto"/>
            <w:hideMark/>
          </w:tcPr>
          <w:p w14:paraId="55412A26"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3FFAE373"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0,05</w:t>
            </w:r>
          </w:p>
        </w:tc>
        <w:tc>
          <w:tcPr>
            <w:tcW w:w="424" w:type="pct"/>
            <w:tcBorders>
              <w:top w:val="nil"/>
              <w:left w:val="nil"/>
              <w:bottom w:val="single" w:sz="4" w:space="0" w:color="auto"/>
              <w:right w:val="single" w:sz="4" w:space="0" w:color="auto"/>
            </w:tcBorders>
            <w:shd w:val="clear" w:color="auto" w:fill="auto"/>
            <w:hideMark/>
          </w:tcPr>
          <w:p w14:paraId="16F48A72"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0,01</w:t>
            </w:r>
          </w:p>
        </w:tc>
        <w:tc>
          <w:tcPr>
            <w:tcW w:w="348" w:type="pct"/>
            <w:tcBorders>
              <w:top w:val="nil"/>
              <w:left w:val="nil"/>
              <w:bottom w:val="single" w:sz="4" w:space="0" w:color="auto"/>
              <w:right w:val="single" w:sz="4" w:space="0" w:color="auto"/>
            </w:tcBorders>
            <w:shd w:val="clear" w:color="auto" w:fill="auto"/>
            <w:hideMark/>
          </w:tcPr>
          <w:p w14:paraId="3E6FFED2"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698F9C19" w14:textId="77777777" w:rsidR="00345F63" w:rsidRPr="007D645B" w:rsidRDefault="00345F63" w:rsidP="00BA38D1">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2</w:t>
            </w:r>
          </w:p>
        </w:tc>
        <w:tc>
          <w:tcPr>
            <w:tcW w:w="484" w:type="pct"/>
            <w:tcBorders>
              <w:top w:val="nil"/>
              <w:left w:val="nil"/>
              <w:bottom w:val="single" w:sz="4" w:space="0" w:color="auto"/>
              <w:right w:val="single" w:sz="4" w:space="0" w:color="auto"/>
            </w:tcBorders>
            <w:shd w:val="clear" w:color="auto" w:fill="auto"/>
            <w:hideMark/>
          </w:tcPr>
          <w:p w14:paraId="456454CE"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0,019660556</w:t>
            </w:r>
          </w:p>
        </w:tc>
        <w:tc>
          <w:tcPr>
            <w:tcW w:w="564" w:type="pct"/>
            <w:tcBorders>
              <w:top w:val="nil"/>
              <w:left w:val="nil"/>
              <w:bottom w:val="single" w:sz="4" w:space="0" w:color="auto"/>
              <w:right w:val="single" w:sz="4" w:space="0" w:color="auto"/>
            </w:tcBorders>
            <w:shd w:val="clear" w:color="auto" w:fill="auto"/>
            <w:hideMark/>
          </w:tcPr>
          <w:p w14:paraId="351647FD" w14:textId="77777777" w:rsidR="00345F63" w:rsidRPr="007D645B" w:rsidRDefault="00345F63" w:rsidP="00BA38D1">
            <w:pPr>
              <w:spacing w:after="0" w:line="240" w:lineRule="auto"/>
              <w:jc w:val="right"/>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0,009283315</w:t>
            </w:r>
          </w:p>
        </w:tc>
      </w:tr>
      <w:tr w:rsidR="00854DC8" w:rsidRPr="00854DC8" w14:paraId="236DF032" w14:textId="77777777" w:rsidTr="007D645B">
        <w:trPr>
          <w:gridAfter w:val="1"/>
          <w:wAfter w:w="221" w:type="pct"/>
          <w:trHeight w:val="640"/>
        </w:trPr>
        <w:tc>
          <w:tcPr>
            <w:tcW w:w="263" w:type="pct"/>
            <w:tcBorders>
              <w:top w:val="nil"/>
              <w:left w:val="single" w:sz="4" w:space="0" w:color="auto"/>
              <w:bottom w:val="single" w:sz="4" w:space="0" w:color="auto"/>
              <w:right w:val="single" w:sz="4" w:space="0" w:color="auto"/>
            </w:tcBorders>
            <w:shd w:val="clear" w:color="auto" w:fill="auto"/>
            <w:hideMark/>
          </w:tcPr>
          <w:p w14:paraId="6769DC89"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2754</w:t>
            </w:r>
          </w:p>
        </w:tc>
        <w:tc>
          <w:tcPr>
            <w:tcW w:w="1535" w:type="pct"/>
            <w:tcBorders>
              <w:top w:val="nil"/>
              <w:left w:val="nil"/>
              <w:bottom w:val="single" w:sz="4" w:space="0" w:color="auto"/>
              <w:right w:val="single" w:sz="4" w:space="0" w:color="auto"/>
            </w:tcBorders>
            <w:shd w:val="clear" w:color="auto" w:fill="auto"/>
            <w:hideMark/>
          </w:tcPr>
          <w:p w14:paraId="633E69DB" w14:textId="77777777" w:rsidR="00345F63" w:rsidRPr="00854DC8" w:rsidRDefault="00345F63" w:rsidP="00BA38D1">
            <w:pPr>
              <w:spacing w:after="0" w:line="240" w:lineRule="auto"/>
              <w:rPr>
                <w:rFonts w:ascii="Times New Roman" w:eastAsia="Times New Roman" w:hAnsi="Times New Roman" w:cs="Times New Roman"/>
                <w:sz w:val="20"/>
                <w:szCs w:val="20"/>
                <w:lang w:eastAsia="ru-RU"/>
              </w:rPr>
            </w:pPr>
            <w:proofErr w:type="spellStart"/>
            <w:r w:rsidRPr="00854DC8">
              <w:rPr>
                <w:rFonts w:ascii="Times New Roman" w:eastAsia="Times New Roman" w:hAnsi="Times New Roman" w:cs="Times New Roman"/>
                <w:sz w:val="20"/>
                <w:szCs w:val="20"/>
                <w:lang w:eastAsia="ru-RU"/>
              </w:rPr>
              <w:t>Алканы</w:t>
            </w:r>
            <w:proofErr w:type="spellEnd"/>
            <w:r w:rsidRPr="00854DC8">
              <w:rPr>
                <w:rFonts w:ascii="Times New Roman" w:eastAsia="Times New Roman" w:hAnsi="Times New Roman" w:cs="Times New Roman"/>
                <w:sz w:val="20"/>
                <w:szCs w:val="20"/>
                <w:lang w:eastAsia="ru-RU"/>
              </w:rPr>
              <w:t xml:space="preserve"> С12-19 /в пересчете на С/ (Углеводороды предельные С12-С19 (в пересчете на С); Растворитель РПК-265П) (10)</w:t>
            </w:r>
          </w:p>
        </w:tc>
        <w:tc>
          <w:tcPr>
            <w:tcW w:w="311" w:type="pct"/>
            <w:tcBorders>
              <w:top w:val="nil"/>
              <w:left w:val="nil"/>
              <w:bottom w:val="single" w:sz="4" w:space="0" w:color="auto"/>
              <w:right w:val="single" w:sz="4" w:space="0" w:color="auto"/>
            </w:tcBorders>
            <w:shd w:val="clear" w:color="auto" w:fill="auto"/>
            <w:hideMark/>
          </w:tcPr>
          <w:p w14:paraId="6C6FDA96"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1A219924"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1</w:t>
            </w:r>
          </w:p>
        </w:tc>
        <w:tc>
          <w:tcPr>
            <w:tcW w:w="424" w:type="pct"/>
            <w:tcBorders>
              <w:top w:val="nil"/>
              <w:left w:val="nil"/>
              <w:bottom w:val="single" w:sz="4" w:space="0" w:color="auto"/>
              <w:right w:val="single" w:sz="4" w:space="0" w:color="auto"/>
            </w:tcBorders>
            <w:shd w:val="clear" w:color="auto" w:fill="auto"/>
            <w:hideMark/>
          </w:tcPr>
          <w:p w14:paraId="15FCBC3E"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348" w:type="pct"/>
            <w:tcBorders>
              <w:top w:val="nil"/>
              <w:left w:val="nil"/>
              <w:bottom w:val="single" w:sz="4" w:space="0" w:color="auto"/>
              <w:right w:val="single" w:sz="4" w:space="0" w:color="auto"/>
            </w:tcBorders>
            <w:shd w:val="clear" w:color="auto" w:fill="auto"/>
            <w:hideMark/>
          </w:tcPr>
          <w:p w14:paraId="1BCE58EA"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5635B9EF"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4</w:t>
            </w:r>
          </w:p>
        </w:tc>
        <w:tc>
          <w:tcPr>
            <w:tcW w:w="484" w:type="pct"/>
            <w:tcBorders>
              <w:top w:val="nil"/>
              <w:left w:val="nil"/>
              <w:bottom w:val="single" w:sz="4" w:space="0" w:color="auto"/>
              <w:right w:val="single" w:sz="4" w:space="0" w:color="auto"/>
            </w:tcBorders>
            <w:shd w:val="clear" w:color="auto" w:fill="auto"/>
            <w:hideMark/>
          </w:tcPr>
          <w:p w14:paraId="662AF71D"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0,474788333</w:t>
            </w:r>
          </w:p>
        </w:tc>
        <w:tc>
          <w:tcPr>
            <w:tcW w:w="564" w:type="pct"/>
            <w:tcBorders>
              <w:top w:val="nil"/>
              <w:left w:val="nil"/>
              <w:bottom w:val="single" w:sz="4" w:space="0" w:color="auto"/>
              <w:right w:val="single" w:sz="4" w:space="0" w:color="auto"/>
            </w:tcBorders>
            <w:shd w:val="clear" w:color="auto" w:fill="auto"/>
            <w:hideMark/>
          </w:tcPr>
          <w:p w14:paraId="195705F4"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0,225611842</w:t>
            </w:r>
          </w:p>
        </w:tc>
      </w:tr>
      <w:tr w:rsidR="00854DC8" w:rsidRPr="00854DC8" w14:paraId="67A78638" w14:textId="77777777" w:rsidTr="004D4106">
        <w:trPr>
          <w:gridAfter w:val="1"/>
          <w:wAfter w:w="221" w:type="pct"/>
          <w:trHeight w:val="83"/>
        </w:trPr>
        <w:tc>
          <w:tcPr>
            <w:tcW w:w="263" w:type="pct"/>
            <w:tcBorders>
              <w:top w:val="nil"/>
              <w:left w:val="single" w:sz="4" w:space="0" w:color="auto"/>
              <w:bottom w:val="single" w:sz="4" w:space="0" w:color="auto"/>
              <w:right w:val="single" w:sz="4" w:space="0" w:color="auto"/>
            </w:tcBorders>
            <w:shd w:val="clear" w:color="auto" w:fill="auto"/>
            <w:hideMark/>
          </w:tcPr>
          <w:p w14:paraId="4BA46948"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2902</w:t>
            </w:r>
          </w:p>
        </w:tc>
        <w:tc>
          <w:tcPr>
            <w:tcW w:w="1535" w:type="pct"/>
            <w:tcBorders>
              <w:top w:val="nil"/>
              <w:left w:val="nil"/>
              <w:bottom w:val="single" w:sz="4" w:space="0" w:color="auto"/>
              <w:right w:val="single" w:sz="4" w:space="0" w:color="auto"/>
            </w:tcBorders>
            <w:shd w:val="clear" w:color="auto" w:fill="auto"/>
            <w:hideMark/>
          </w:tcPr>
          <w:p w14:paraId="7D67D50E" w14:textId="77777777" w:rsidR="00345F63" w:rsidRPr="00854DC8" w:rsidRDefault="00345F63" w:rsidP="00BA38D1">
            <w:pPr>
              <w:spacing w:after="0" w:line="240" w:lineRule="auto"/>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Взвешенные частицы (116)</w:t>
            </w:r>
          </w:p>
        </w:tc>
        <w:tc>
          <w:tcPr>
            <w:tcW w:w="311" w:type="pct"/>
            <w:tcBorders>
              <w:top w:val="nil"/>
              <w:left w:val="nil"/>
              <w:bottom w:val="single" w:sz="4" w:space="0" w:color="auto"/>
              <w:right w:val="single" w:sz="4" w:space="0" w:color="auto"/>
            </w:tcBorders>
            <w:shd w:val="clear" w:color="auto" w:fill="auto"/>
            <w:hideMark/>
          </w:tcPr>
          <w:p w14:paraId="13657B7D"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373F3890"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0,5</w:t>
            </w:r>
          </w:p>
        </w:tc>
        <w:tc>
          <w:tcPr>
            <w:tcW w:w="424" w:type="pct"/>
            <w:tcBorders>
              <w:top w:val="nil"/>
              <w:left w:val="nil"/>
              <w:bottom w:val="single" w:sz="4" w:space="0" w:color="auto"/>
              <w:right w:val="single" w:sz="4" w:space="0" w:color="auto"/>
            </w:tcBorders>
            <w:shd w:val="clear" w:color="auto" w:fill="auto"/>
            <w:hideMark/>
          </w:tcPr>
          <w:p w14:paraId="0F69B11A"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0,15</w:t>
            </w:r>
          </w:p>
        </w:tc>
        <w:tc>
          <w:tcPr>
            <w:tcW w:w="348" w:type="pct"/>
            <w:tcBorders>
              <w:top w:val="nil"/>
              <w:left w:val="nil"/>
              <w:bottom w:val="single" w:sz="4" w:space="0" w:color="auto"/>
              <w:right w:val="single" w:sz="4" w:space="0" w:color="auto"/>
            </w:tcBorders>
            <w:shd w:val="clear" w:color="auto" w:fill="auto"/>
            <w:hideMark/>
          </w:tcPr>
          <w:p w14:paraId="64BBDC2E"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15FAB139"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3</w:t>
            </w:r>
          </w:p>
        </w:tc>
        <w:tc>
          <w:tcPr>
            <w:tcW w:w="484" w:type="pct"/>
            <w:tcBorders>
              <w:top w:val="nil"/>
              <w:left w:val="nil"/>
              <w:bottom w:val="single" w:sz="4" w:space="0" w:color="auto"/>
              <w:right w:val="single" w:sz="4" w:space="0" w:color="auto"/>
            </w:tcBorders>
            <w:shd w:val="clear" w:color="auto" w:fill="auto"/>
            <w:hideMark/>
          </w:tcPr>
          <w:p w14:paraId="4D6D8962"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0,0036</w:t>
            </w:r>
          </w:p>
        </w:tc>
        <w:tc>
          <w:tcPr>
            <w:tcW w:w="564" w:type="pct"/>
            <w:tcBorders>
              <w:top w:val="nil"/>
              <w:left w:val="nil"/>
              <w:bottom w:val="single" w:sz="4" w:space="0" w:color="auto"/>
              <w:right w:val="single" w:sz="4" w:space="0" w:color="auto"/>
            </w:tcBorders>
            <w:shd w:val="clear" w:color="auto" w:fill="auto"/>
            <w:hideMark/>
          </w:tcPr>
          <w:p w14:paraId="7E3C5ED9"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0,00373</w:t>
            </w:r>
          </w:p>
        </w:tc>
      </w:tr>
      <w:tr w:rsidR="00854DC8" w:rsidRPr="00854DC8" w14:paraId="5CDE40A0" w14:textId="77777777" w:rsidTr="004D4106">
        <w:trPr>
          <w:gridAfter w:val="1"/>
          <w:wAfter w:w="221" w:type="pct"/>
          <w:trHeight w:val="967"/>
        </w:trPr>
        <w:tc>
          <w:tcPr>
            <w:tcW w:w="263" w:type="pct"/>
            <w:tcBorders>
              <w:top w:val="nil"/>
              <w:left w:val="single" w:sz="4" w:space="0" w:color="auto"/>
              <w:bottom w:val="single" w:sz="4" w:space="0" w:color="auto"/>
              <w:right w:val="single" w:sz="4" w:space="0" w:color="auto"/>
            </w:tcBorders>
            <w:shd w:val="clear" w:color="auto" w:fill="auto"/>
            <w:hideMark/>
          </w:tcPr>
          <w:p w14:paraId="20D50AAE"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2908</w:t>
            </w:r>
          </w:p>
        </w:tc>
        <w:tc>
          <w:tcPr>
            <w:tcW w:w="1535" w:type="pct"/>
            <w:tcBorders>
              <w:top w:val="nil"/>
              <w:left w:val="nil"/>
              <w:bottom w:val="single" w:sz="4" w:space="0" w:color="auto"/>
              <w:right w:val="single" w:sz="4" w:space="0" w:color="auto"/>
            </w:tcBorders>
            <w:shd w:val="clear" w:color="auto" w:fill="auto"/>
            <w:hideMark/>
          </w:tcPr>
          <w:p w14:paraId="2807841D" w14:textId="77777777" w:rsidR="00345F63" w:rsidRPr="00854DC8" w:rsidRDefault="00345F63" w:rsidP="00BA38D1">
            <w:pPr>
              <w:spacing w:after="0" w:line="240" w:lineRule="auto"/>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11" w:type="pct"/>
            <w:tcBorders>
              <w:top w:val="nil"/>
              <w:left w:val="nil"/>
              <w:bottom w:val="single" w:sz="4" w:space="0" w:color="auto"/>
              <w:right w:val="single" w:sz="4" w:space="0" w:color="auto"/>
            </w:tcBorders>
            <w:shd w:val="clear" w:color="auto" w:fill="auto"/>
            <w:hideMark/>
          </w:tcPr>
          <w:p w14:paraId="43640A47"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6FEB130B"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0,3</w:t>
            </w:r>
          </w:p>
        </w:tc>
        <w:tc>
          <w:tcPr>
            <w:tcW w:w="424" w:type="pct"/>
            <w:tcBorders>
              <w:top w:val="nil"/>
              <w:left w:val="nil"/>
              <w:bottom w:val="single" w:sz="4" w:space="0" w:color="auto"/>
              <w:right w:val="single" w:sz="4" w:space="0" w:color="auto"/>
            </w:tcBorders>
            <w:shd w:val="clear" w:color="auto" w:fill="auto"/>
            <w:hideMark/>
          </w:tcPr>
          <w:p w14:paraId="28467140"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0,1</w:t>
            </w:r>
          </w:p>
        </w:tc>
        <w:tc>
          <w:tcPr>
            <w:tcW w:w="348" w:type="pct"/>
            <w:tcBorders>
              <w:top w:val="nil"/>
              <w:left w:val="nil"/>
              <w:bottom w:val="single" w:sz="4" w:space="0" w:color="auto"/>
              <w:right w:val="single" w:sz="4" w:space="0" w:color="auto"/>
            </w:tcBorders>
            <w:shd w:val="clear" w:color="auto" w:fill="auto"/>
            <w:hideMark/>
          </w:tcPr>
          <w:p w14:paraId="31737F97"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36F28771"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3</w:t>
            </w:r>
          </w:p>
        </w:tc>
        <w:tc>
          <w:tcPr>
            <w:tcW w:w="484" w:type="pct"/>
            <w:tcBorders>
              <w:top w:val="nil"/>
              <w:left w:val="nil"/>
              <w:bottom w:val="single" w:sz="4" w:space="0" w:color="auto"/>
              <w:right w:val="single" w:sz="4" w:space="0" w:color="auto"/>
            </w:tcBorders>
            <w:shd w:val="clear" w:color="auto" w:fill="auto"/>
            <w:hideMark/>
          </w:tcPr>
          <w:p w14:paraId="1142CDC0"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0,219812</w:t>
            </w:r>
          </w:p>
        </w:tc>
        <w:tc>
          <w:tcPr>
            <w:tcW w:w="564" w:type="pct"/>
            <w:tcBorders>
              <w:top w:val="nil"/>
              <w:left w:val="nil"/>
              <w:bottom w:val="single" w:sz="4" w:space="0" w:color="auto"/>
              <w:right w:val="single" w:sz="4" w:space="0" w:color="auto"/>
            </w:tcBorders>
            <w:shd w:val="clear" w:color="auto" w:fill="auto"/>
            <w:hideMark/>
          </w:tcPr>
          <w:p w14:paraId="4ADBEE1B"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0,01077625</w:t>
            </w:r>
          </w:p>
        </w:tc>
      </w:tr>
      <w:tr w:rsidR="00854DC8" w:rsidRPr="00854DC8" w14:paraId="12693EA6" w14:textId="77777777" w:rsidTr="004D4106">
        <w:trPr>
          <w:gridAfter w:val="1"/>
          <w:wAfter w:w="221" w:type="pct"/>
          <w:trHeight w:val="246"/>
        </w:trPr>
        <w:tc>
          <w:tcPr>
            <w:tcW w:w="263" w:type="pct"/>
            <w:tcBorders>
              <w:top w:val="nil"/>
              <w:left w:val="single" w:sz="4" w:space="0" w:color="auto"/>
              <w:bottom w:val="single" w:sz="4" w:space="0" w:color="auto"/>
              <w:right w:val="single" w:sz="4" w:space="0" w:color="auto"/>
            </w:tcBorders>
            <w:shd w:val="clear" w:color="auto" w:fill="auto"/>
            <w:hideMark/>
          </w:tcPr>
          <w:p w14:paraId="556227D2"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2930</w:t>
            </w:r>
          </w:p>
        </w:tc>
        <w:tc>
          <w:tcPr>
            <w:tcW w:w="1535" w:type="pct"/>
            <w:tcBorders>
              <w:top w:val="nil"/>
              <w:left w:val="nil"/>
              <w:bottom w:val="single" w:sz="4" w:space="0" w:color="auto"/>
              <w:right w:val="single" w:sz="4" w:space="0" w:color="auto"/>
            </w:tcBorders>
            <w:shd w:val="clear" w:color="auto" w:fill="auto"/>
            <w:hideMark/>
          </w:tcPr>
          <w:p w14:paraId="319E7A22" w14:textId="77777777" w:rsidR="00345F63" w:rsidRPr="00854DC8" w:rsidRDefault="00345F63" w:rsidP="00BA38D1">
            <w:pPr>
              <w:spacing w:after="0" w:line="240" w:lineRule="auto"/>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xml:space="preserve">Пыль абразивная (Корунд белый, </w:t>
            </w:r>
            <w:proofErr w:type="spellStart"/>
            <w:r w:rsidRPr="00854DC8">
              <w:rPr>
                <w:rFonts w:ascii="Times New Roman" w:eastAsia="Times New Roman" w:hAnsi="Times New Roman" w:cs="Times New Roman"/>
                <w:sz w:val="20"/>
                <w:szCs w:val="20"/>
                <w:lang w:eastAsia="ru-RU"/>
              </w:rPr>
              <w:t>Монокорунд</w:t>
            </w:r>
            <w:proofErr w:type="spellEnd"/>
            <w:r w:rsidRPr="00854DC8">
              <w:rPr>
                <w:rFonts w:ascii="Times New Roman" w:eastAsia="Times New Roman" w:hAnsi="Times New Roman" w:cs="Times New Roman"/>
                <w:sz w:val="20"/>
                <w:szCs w:val="20"/>
                <w:lang w:eastAsia="ru-RU"/>
              </w:rPr>
              <w:t>) (1027*)</w:t>
            </w:r>
          </w:p>
        </w:tc>
        <w:tc>
          <w:tcPr>
            <w:tcW w:w="311" w:type="pct"/>
            <w:tcBorders>
              <w:top w:val="nil"/>
              <w:left w:val="nil"/>
              <w:bottom w:val="single" w:sz="4" w:space="0" w:color="auto"/>
              <w:right w:val="single" w:sz="4" w:space="0" w:color="auto"/>
            </w:tcBorders>
            <w:shd w:val="clear" w:color="auto" w:fill="auto"/>
            <w:hideMark/>
          </w:tcPr>
          <w:p w14:paraId="27C031D6"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13449D29"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424" w:type="pct"/>
            <w:tcBorders>
              <w:top w:val="nil"/>
              <w:left w:val="nil"/>
              <w:bottom w:val="single" w:sz="4" w:space="0" w:color="auto"/>
              <w:right w:val="single" w:sz="4" w:space="0" w:color="auto"/>
            </w:tcBorders>
            <w:shd w:val="clear" w:color="auto" w:fill="auto"/>
            <w:hideMark/>
          </w:tcPr>
          <w:p w14:paraId="4A4DED22"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348" w:type="pct"/>
            <w:tcBorders>
              <w:top w:val="nil"/>
              <w:left w:val="nil"/>
              <w:bottom w:val="single" w:sz="4" w:space="0" w:color="auto"/>
              <w:right w:val="single" w:sz="4" w:space="0" w:color="auto"/>
            </w:tcBorders>
            <w:shd w:val="clear" w:color="auto" w:fill="auto"/>
            <w:hideMark/>
          </w:tcPr>
          <w:p w14:paraId="2A8F16E2"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0,04</w:t>
            </w:r>
          </w:p>
        </w:tc>
        <w:tc>
          <w:tcPr>
            <w:tcW w:w="481" w:type="pct"/>
            <w:tcBorders>
              <w:top w:val="nil"/>
              <w:left w:val="nil"/>
              <w:bottom w:val="single" w:sz="4" w:space="0" w:color="auto"/>
              <w:right w:val="single" w:sz="4" w:space="0" w:color="auto"/>
            </w:tcBorders>
            <w:shd w:val="clear" w:color="auto" w:fill="auto"/>
            <w:hideMark/>
          </w:tcPr>
          <w:p w14:paraId="4E6D944C"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484" w:type="pct"/>
            <w:tcBorders>
              <w:top w:val="nil"/>
              <w:left w:val="nil"/>
              <w:bottom w:val="single" w:sz="4" w:space="0" w:color="auto"/>
              <w:right w:val="single" w:sz="4" w:space="0" w:color="auto"/>
            </w:tcBorders>
            <w:shd w:val="clear" w:color="auto" w:fill="auto"/>
            <w:hideMark/>
          </w:tcPr>
          <w:p w14:paraId="5CDF0A4A"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0,002</w:t>
            </w:r>
          </w:p>
        </w:tc>
        <w:tc>
          <w:tcPr>
            <w:tcW w:w="564" w:type="pct"/>
            <w:tcBorders>
              <w:top w:val="nil"/>
              <w:left w:val="nil"/>
              <w:bottom w:val="single" w:sz="4" w:space="0" w:color="auto"/>
              <w:right w:val="single" w:sz="4" w:space="0" w:color="auto"/>
            </w:tcBorders>
            <w:shd w:val="clear" w:color="auto" w:fill="auto"/>
            <w:hideMark/>
          </w:tcPr>
          <w:p w14:paraId="739A9B30"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0,002074</w:t>
            </w:r>
          </w:p>
        </w:tc>
      </w:tr>
      <w:tr w:rsidR="00854DC8" w:rsidRPr="00854DC8" w14:paraId="366E1BB7" w14:textId="77777777" w:rsidTr="004D4106">
        <w:trPr>
          <w:gridAfter w:val="1"/>
          <w:wAfter w:w="221" w:type="pct"/>
          <w:trHeight w:val="56"/>
        </w:trPr>
        <w:tc>
          <w:tcPr>
            <w:tcW w:w="263" w:type="pct"/>
            <w:tcBorders>
              <w:top w:val="nil"/>
              <w:left w:val="single" w:sz="4" w:space="0" w:color="auto"/>
              <w:bottom w:val="single" w:sz="4" w:space="0" w:color="auto"/>
              <w:right w:val="single" w:sz="4" w:space="0" w:color="auto"/>
            </w:tcBorders>
            <w:shd w:val="clear" w:color="auto" w:fill="auto"/>
            <w:hideMark/>
          </w:tcPr>
          <w:p w14:paraId="6A9528EA"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1535" w:type="pct"/>
            <w:tcBorders>
              <w:top w:val="nil"/>
              <w:left w:val="nil"/>
              <w:bottom w:val="single" w:sz="4" w:space="0" w:color="auto"/>
              <w:right w:val="single" w:sz="4" w:space="0" w:color="auto"/>
            </w:tcBorders>
            <w:shd w:val="clear" w:color="auto" w:fill="auto"/>
            <w:hideMark/>
          </w:tcPr>
          <w:p w14:paraId="774F8534" w14:textId="77777777" w:rsidR="00345F63" w:rsidRPr="00854DC8" w:rsidRDefault="00345F63" w:rsidP="00BA38D1">
            <w:pPr>
              <w:spacing w:after="0" w:line="240" w:lineRule="auto"/>
              <w:ind w:firstLineChars="200" w:firstLine="402"/>
              <w:rPr>
                <w:rFonts w:ascii="Times New Roman" w:eastAsia="Times New Roman" w:hAnsi="Times New Roman" w:cs="Times New Roman"/>
                <w:b/>
                <w:bCs/>
                <w:sz w:val="20"/>
                <w:szCs w:val="20"/>
                <w:lang w:eastAsia="ru-RU"/>
              </w:rPr>
            </w:pPr>
            <w:r w:rsidRPr="00854DC8">
              <w:rPr>
                <w:rFonts w:ascii="Times New Roman" w:eastAsia="Times New Roman" w:hAnsi="Times New Roman" w:cs="Times New Roman"/>
                <w:b/>
                <w:bCs/>
                <w:sz w:val="20"/>
                <w:szCs w:val="20"/>
                <w:lang w:eastAsia="ru-RU"/>
              </w:rPr>
              <w:t xml:space="preserve">В С Е Г </w:t>
            </w:r>
            <w:proofErr w:type="gramStart"/>
            <w:r w:rsidRPr="00854DC8">
              <w:rPr>
                <w:rFonts w:ascii="Times New Roman" w:eastAsia="Times New Roman" w:hAnsi="Times New Roman" w:cs="Times New Roman"/>
                <w:b/>
                <w:bCs/>
                <w:sz w:val="20"/>
                <w:szCs w:val="20"/>
                <w:lang w:eastAsia="ru-RU"/>
              </w:rPr>
              <w:t>О :</w:t>
            </w:r>
            <w:proofErr w:type="gramEnd"/>
          </w:p>
        </w:tc>
        <w:tc>
          <w:tcPr>
            <w:tcW w:w="311" w:type="pct"/>
            <w:tcBorders>
              <w:top w:val="nil"/>
              <w:left w:val="nil"/>
              <w:bottom w:val="single" w:sz="4" w:space="0" w:color="auto"/>
              <w:right w:val="single" w:sz="4" w:space="0" w:color="auto"/>
            </w:tcBorders>
            <w:shd w:val="clear" w:color="auto" w:fill="auto"/>
            <w:hideMark/>
          </w:tcPr>
          <w:p w14:paraId="40B600D2"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366" w:type="pct"/>
            <w:tcBorders>
              <w:top w:val="nil"/>
              <w:left w:val="nil"/>
              <w:bottom w:val="single" w:sz="4" w:space="0" w:color="auto"/>
              <w:right w:val="single" w:sz="4" w:space="0" w:color="auto"/>
            </w:tcBorders>
            <w:shd w:val="clear" w:color="auto" w:fill="auto"/>
            <w:hideMark/>
          </w:tcPr>
          <w:p w14:paraId="214A458B"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424" w:type="pct"/>
            <w:tcBorders>
              <w:top w:val="nil"/>
              <w:left w:val="nil"/>
              <w:bottom w:val="single" w:sz="4" w:space="0" w:color="auto"/>
              <w:right w:val="single" w:sz="4" w:space="0" w:color="auto"/>
            </w:tcBorders>
            <w:shd w:val="clear" w:color="auto" w:fill="auto"/>
            <w:hideMark/>
          </w:tcPr>
          <w:p w14:paraId="395AA363"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348" w:type="pct"/>
            <w:tcBorders>
              <w:top w:val="nil"/>
              <w:left w:val="nil"/>
              <w:bottom w:val="single" w:sz="4" w:space="0" w:color="auto"/>
              <w:right w:val="single" w:sz="4" w:space="0" w:color="auto"/>
            </w:tcBorders>
            <w:shd w:val="clear" w:color="auto" w:fill="auto"/>
            <w:hideMark/>
          </w:tcPr>
          <w:p w14:paraId="653AE827" w14:textId="77777777" w:rsidR="00345F63" w:rsidRPr="00854DC8" w:rsidRDefault="00345F63" w:rsidP="00BA38D1">
            <w:pPr>
              <w:spacing w:after="0" w:line="240" w:lineRule="auto"/>
              <w:jc w:val="right"/>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481" w:type="pct"/>
            <w:tcBorders>
              <w:top w:val="nil"/>
              <w:left w:val="nil"/>
              <w:bottom w:val="single" w:sz="4" w:space="0" w:color="auto"/>
              <w:right w:val="single" w:sz="4" w:space="0" w:color="auto"/>
            </w:tcBorders>
            <w:shd w:val="clear" w:color="auto" w:fill="auto"/>
            <w:hideMark/>
          </w:tcPr>
          <w:p w14:paraId="1FE8FC2F" w14:textId="77777777" w:rsidR="00345F63" w:rsidRPr="00854DC8" w:rsidRDefault="00345F63" w:rsidP="00BA38D1">
            <w:pPr>
              <w:spacing w:after="0" w:line="240" w:lineRule="auto"/>
              <w:jc w:val="center"/>
              <w:rPr>
                <w:rFonts w:ascii="Times New Roman" w:eastAsia="Times New Roman" w:hAnsi="Times New Roman" w:cs="Times New Roman"/>
                <w:sz w:val="20"/>
                <w:szCs w:val="20"/>
                <w:lang w:eastAsia="ru-RU"/>
              </w:rPr>
            </w:pPr>
            <w:r w:rsidRPr="00854DC8">
              <w:rPr>
                <w:rFonts w:ascii="Times New Roman" w:eastAsia="Times New Roman" w:hAnsi="Times New Roman" w:cs="Times New Roman"/>
                <w:sz w:val="20"/>
                <w:szCs w:val="20"/>
                <w:lang w:eastAsia="ru-RU"/>
              </w:rPr>
              <w:t> </w:t>
            </w:r>
          </w:p>
        </w:tc>
        <w:tc>
          <w:tcPr>
            <w:tcW w:w="484" w:type="pct"/>
            <w:tcBorders>
              <w:top w:val="nil"/>
              <w:left w:val="nil"/>
              <w:bottom w:val="single" w:sz="4" w:space="0" w:color="auto"/>
              <w:right w:val="single" w:sz="4" w:space="0" w:color="auto"/>
            </w:tcBorders>
            <w:shd w:val="clear" w:color="auto" w:fill="auto"/>
            <w:hideMark/>
          </w:tcPr>
          <w:p w14:paraId="481F4CA6" w14:textId="77777777" w:rsidR="00345F63" w:rsidRPr="00854DC8" w:rsidRDefault="00345F63" w:rsidP="00BA38D1">
            <w:pPr>
              <w:spacing w:after="0" w:line="240" w:lineRule="auto"/>
              <w:jc w:val="right"/>
              <w:rPr>
                <w:rFonts w:ascii="Times New Roman" w:eastAsia="Times New Roman" w:hAnsi="Times New Roman" w:cs="Times New Roman"/>
                <w:b/>
                <w:bCs/>
                <w:sz w:val="20"/>
                <w:szCs w:val="20"/>
                <w:lang w:eastAsia="ru-RU"/>
              </w:rPr>
            </w:pPr>
            <w:r w:rsidRPr="00854DC8">
              <w:rPr>
                <w:rFonts w:ascii="Times New Roman" w:eastAsia="Times New Roman" w:hAnsi="Times New Roman" w:cs="Times New Roman"/>
                <w:b/>
                <w:bCs/>
                <w:sz w:val="20"/>
                <w:szCs w:val="20"/>
                <w:lang w:eastAsia="ru-RU"/>
              </w:rPr>
              <w:t>3,66197787</w:t>
            </w:r>
          </w:p>
        </w:tc>
        <w:tc>
          <w:tcPr>
            <w:tcW w:w="564" w:type="pct"/>
            <w:tcBorders>
              <w:top w:val="nil"/>
              <w:left w:val="nil"/>
              <w:bottom w:val="single" w:sz="4" w:space="0" w:color="auto"/>
              <w:right w:val="single" w:sz="4" w:space="0" w:color="auto"/>
            </w:tcBorders>
            <w:shd w:val="clear" w:color="auto" w:fill="auto"/>
            <w:hideMark/>
          </w:tcPr>
          <w:p w14:paraId="73CC5145" w14:textId="77777777" w:rsidR="00345F63" w:rsidRPr="00854DC8" w:rsidRDefault="00345F63" w:rsidP="00BA38D1">
            <w:pPr>
              <w:spacing w:after="0" w:line="240" w:lineRule="auto"/>
              <w:jc w:val="right"/>
              <w:rPr>
                <w:rFonts w:ascii="Times New Roman" w:eastAsia="Times New Roman" w:hAnsi="Times New Roman" w:cs="Times New Roman"/>
                <w:b/>
                <w:bCs/>
                <w:sz w:val="20"/>
                <w:szCs w:val="20"/>
                <w:lang w:eastAsia="ru-RU"/>
              </w:rPr>
            </w:pPr>
            <w:r w:rsidRPr="00854DC8">
              <w:rPr>
                <w:rFonts w:ascii="Times New Roman" w:eastAsia="Times New Roman" w:hAnsi="Times New Roman" w:cs="Times New Roman"/>
                <w:b/>
                <w:bCs/>
                <w:sz w:val="20"/>
                <w:szCs w:val="20"/>
                <w:lang w:eastAsia="ru-RU"/>
              </w:rPr>
              <w:t>1,736221806</w:t>
            </w:r>
          </w:p>
        </w:tc>
      </w:tr>
    </w:tbl>
    <w:p w14:paraId="57DA82F9" w14:textId="403473C0" w:rsidR="00B655D5" w:rsidRPr="00854DC8" w:rsidRDefault="00B655D5" w:rsidP="00B655D5">
      <w:pPr>
        <w:rPr>
          <w:rFonts w:ascii="Times New Roman" w:eastAsia="Times New Roman" w:hAnsi="Times New Roman" w:cs="Times New Roman"/>
          <w:sz w:val="24"/>
          <w:szCs w:val="24"/>
          <w:lang w:eastAsia="ru-RU"/>
        </w:rPr>
        <w:sectPr w:rsidR="00B655D5" w:rsidRPr="00854DC8" w:rsidSect="00077583">
          <w:pgSz w:w="16838" w:h="11906" w:orient="landscape"/>
          <w:pgMar w:top="1699" w:right="1138" w:bottom="850" w:left="1138" w:header="706" w:footer="706" w:gutter="0"/>
          <w:cols w:space="708"/>
          <w:docGrid w:linePitch="360"/>
        </w:sectPr>
      </w:pPr>
    </w:p>
    <w:p w14:paraId="4CEBFC9B" w14:textId="77777777" w:rsidR="001C4CD5" w:rsidRPr="00854DC8" w:rsidRDefault="001C4CD5" w:rsidP="006F15F1">
      <w:pPr>
        <w:pStyle w:val="a3"/>
        <w:numPr>
          <w:ilvl w:val="0"/>
          <w:numId w:val="15"/>
        </w:numPr>
        <w:shd w:val="clear" w:color="auto" w:fill="FFFFFF"/>
        <w:tabs>
          <w:tab w:val="left" w:pos="1134"/>
        </w:tabs>
        <w:spacing w:before="100" w:beforeAutospacing="1" w:after="120" w:line="240" w:lineRule="auto"/>
        <w:ind w:left="0" w:firstLine="709"/>
        <w:jc w:val="both"/>
        <w:textAlignment w:val="baseline"/>
        <w:rPr>
          <w:rFonts w:ascii="Times New Roman" w:eastAsia="Times New Roman" w:hAnsi="Times New Roman" w:cs="Times New Roman"/>
          <w:b/>
          <w:sz w:val="24"/>
          <w:szCs w:val="24"/>
          <w:lang w:eastAsia="ru-RU"/>
        </w:rPr>
      </w:pPr>
      <w:r w:rsidRPr="00854DC8">
        <w:rPr>
          <w:rFonts w:ascii="Times New Roman" w:eastAsia="Times New Roman" w:hAnsi="Times New Roman" w:cs="Times New Roman"/>
          <w:b/>
          <w:sz w:val="24"/>
          <w:szCs w:val="24"/>
          <w:lang w:eastAsia="ru-RU"/>
        </w:rPr>
        <w:lastRenderedPageBreak/>
        <w:t>Описание сбросов загрязняющих веществ: наименования загрязняющих веществ, их классы опасности, предполагаемые объемы сбросов,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w:t>
      </w:r>
    </w:p>
    <w:p w14:paraId="155258D6" w14:textId="6C511420" w:rsidR="00907FA4" w:rsidRPr="00854DC8" w:rsidRDefault="007E03D6" w:rsidP="007E03D6">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854DC8">
        <w:rPr>
          <w:rFonts w:ascii="Times New Roman" w:eastAsia="Times New Roman" w:hAnsi="Times New Roman" w:cs="Times New Roman"/>
          <w:sz w:val="24"/>
          <w:szCs w:val="24"/>
          <w:lang w:eastAsia="ru-RU"/>
        </w:rPr>
        <w:t>Сброс сточных вод в рельеф местности и на природные водоёмы, водотоки не предусматривается.</w:t>
      </w:r>
      <w:r w:rsidR="004019DD" w:rsidRPr="00854DC8">
        <w:rPr>
          <w:rFonts w:ascii="Times New Roman" w:eastAsia="Times New Roman" w:hAnsi="Times New Roman" w:cs="Times New Roman"/>
          <w:sz w:val="24"/>
          <w:szCs w:val="24"/>
          <w:lang w:eastAsia="ru-RU"/>
        </w:rPr>
        <w:t xml:space="preserve"> Производственные и </w:t>
      </w:r>
      <w:proofErr w:type="spellStart"/>
      <w:proofErr w:type="gramStart"/>
      <w:r w:rsidR="004019DD" w:rsidRPr="00854DC8">
        <w:rPr>
          <w:rFonts w:ascii="Times New Roman" w:eastAsia="Times New Roman" w:hAnsi="Times New Roman" w:cs="Times New Roman"/>
          <w:sz w:val="24"/>
          <w:szCs w:val="24"/>
          <w:lang w:eastAsia="ru-RU"/>
        </w:rPr>
        <w:t>хоз.бытовые</w:t>
      </w:r>
      <w:proofErr w:type="spellEnd"/>
      <w:proofErr w:type="gramEnd"/>
      <w:r w:rsidR="004019DD" w:rsidRPr="00854DC8">
        <w:rPr>
          <w:rFonts w:ascii="Times New Roman" w:eastAsia="Times New Roman" w:hAnsi="Times New Roman" w:cs="Times New Roman"/>
          <w:sz w:val="24"/>
          <w:szCs w:val="24"/>
          <w:lang w:eastAsia="ru-RU"/>
        </w:rPr>
        <w:t xml:space="preserve"> сточные воды будут собираться в емкость, и сдаваться специализированным организациям, на договорной основе, по результатам проведенного тендера.</w:t>
      </w:r>
    </w:p>
    <w:p w14:paraId="74C2803E" w14:textId="0324F33F" w:rsidR="001C4CD5" w:rsidRPr="00854DC8" w:rsidRDefault="001C4CD5" w:rsidP="006F15F1">
      <w:pPr>
        <w:pStyle w:val="a3"/>
        <w:numPr>
          <w:ilvl w:val="0"/>
          <w:numId w:val="15"/>
        </w:numPr>
        <w:shd w:val="clear" w:color="auto" w:fill="FFFFFF"/>
        <w:tabs>
          <w:tab w:val="left" w:pos="1134"/>
        </w:tabs>
        <w:spacing w:before="100" w:beforeAutospacing="1" w:after="120" w:line="240" w:lineRule="auto"/>
        <w:ind w:left="0" w:firstLine="709"/>
        <w:jc w:val="both"/>
        <w:textAlignment w:val="baseline"/>
        <w:rPr>
          <w:rFonts w:ascii="Times New Roman" w:eastAsia="Times New Roman" w:hAnsi="Times New Roman" w:cs="Times New Roman"/>
          <w:b/>
          <w:sz w:val="24"/>
          <w:szCs w:val="24"/>
          <w:lang w:eastAsia="ru-RU"/>
        </w:rPr>
      </w:pPr>
      <w:r w:rsidRPr="00854DC8">
        <w:rPr>
          <w:rFonts w:ascii="Times New Roman" w:eastAsia="Times New Roman" w:hAnsi="Times New Roman" w:cs="Times New Roman"/>
          <w:b/>
          <w:sz w:val="24"/>
          <w:szCs w:val="24"/>
          <w:lang w:eastAsia="ru-RU"/>
        </w:rPr>
        <w:t>Описание отходов, управление которыми относится к намечаемой деятельности: наименования отходов, их виды, предполагаемые объемы, операции, в результате которых они образуются, сведения о наличии или отсутствии возможности превышения пороговых значений, установленных для переноса отходов правилами ведения регистра выбросов и переноса загрязнителей.</w:t>
      </w:r>
    </w:p>
    <w:p w14:paraId="64026E41" w14:textId="74E9D18F" w:rsidR="001C3733" w:rsidRPr="00854DC8" w:rsidRDefault="001C3733" w:rsidP="001C3733">
      <w:pPr>
        <w:pStyle w:val="Default"/>
        <w:ind w:firstLine="709"/>
        <w:jc w:val="both"/>
        <w:rPr>
          <w:color w:val="auto"/>
        </w:rPr>
      </w:pPr>
      <w:r w:rsidRPr="00854DC8">
        <w:rPr>
          <w:color w:val="auto"/>
        </w:rPr>
        <w:t xml:space="preserve">На </w:t>
      </w:r>
      <w:r w:rsidR="00D54E9A" w:rsidRPr="00854DC8">
        <w:rPr>
          <w:color w:val="auto"/>
        </w:rPr>
        <w:t xml:space="preserve">контрактный территории </w:t>
      </w:r>
      <w:r w:rsidRPr="00854DC8">
        <w:rPr>
          <w:color w:val="auto"/>
        </w:rPr>
        <w:t xml:space="preserve">отсутствуют полигоны, могильники или иные специализированные объекты для хранения, захоронения, накопления отходов производства и потребления. Все виды образующихся отходов вывозятся с </w:t>
      </w:r>
      <w:r w:rsidR="00E80398" w:rsidRPr="00854DC8">
        <w:rPr>
          <w:color w:val="auto"/>
        </w:rPr>
        <w:t>территорий скважин</w:t>
      </w:r>
      <w:r w:rsidRPr="00854DC8">
        <w:rPr>
          <w:color w:val="auto"/>
        </w:rPr>
        <w:t xml:space="preserve"> и передаются сторонним </w:t>
      </w:r>
      <w:r w:rsidR="00E80398" w:rsidRPr="00854DC8">
        <w:rPr>
          <w:color w:val="auto"/>
        </w:rPr>
        <w:t>организациям</w:t>
      </w:r>
      <w:r w:rsidRPr="00854DC8">
        <w:rPr>
          <w:color w:val="auto"/>
        </w:rPr>
        <w:t xml:space="preserve"> </w:t>
      </w:r>
      <w:r w:rsidR="00E80398" w:rsidRPr="00854DC8">
        <w:rPr>
          <w:color w:val="auto"/>
        </w:rPr>
        <w:t>имеющие лицензии на выполнение работ и оказание услуг в области охраны окружающей среды с подвидом деятельности: выполнение работ (оказания услуг) по переработке, обезвреживанию, утилизации и (или) уничтожению опасных отходов (согласно п.1 ст.336 ЭК РК).</w:t>
      </w:r>
      <w:r w:rsidRPr="00854DC8">
        <w:rPr>
          <w:color w:val="auto"/>
        </w:rPr>
        <w:t xml:space="preserve"> Площадка для временного хранения производственных отходов предназначена для временного хранения отходов. Временное складирование отходов производится строго в специализированных местах, в ёмкостях (металлических контейнерах) на специализированных площадках, что исключает загрязнение компонентов окружающей среды. </w:t>
      </w:r>
    </w:p>
    <w:p w14:paraId="4C4CA6C7" w14:textId="77777777" w:rsidR="001C3733" w:rsidRPr="00854DC8" w:rsidRDefault="001C3733" w:rsidP="001C3733">
      <w:pPr>
        <w:pStyle w:val="Default"/>
        <w:ind w:firstLine="709"/>
        <w:jc w:val="both"/>
        <w:rPr>
          <w:color w:val="auto"/>
        </w:rPr>
      </w:pPr>
      <w:r w:rsidRPr="00854DC8">
        <w:rPr>
          <w:color w:val="auto"/>
        </w:rPr>
        <w:t>Договор на вывоз отходов со специализированными организациями будут заключены непосредственно перед началом проведения работ.</w:t>
      </w:r>
    </w:p>
    <w:p w14:paraId="33A7011A" w14:textId="03BE2B20" w:rsidR="001C3733" w:rsidRPr="00854DC8" w:rsidRDefault="001C3733" w:rsidP="007D645B">
      <w:pPr>
        <w:spacing w:after="0" w:line="240" w:lineRule="auto"/>
        <w:jc w:val="both"/>
        <w:rPr>
          <w:rFonts w:ascii="Times New Roman" w:eastAsia="Times New Roman" w:hAnsi="Times New Roman" w:cs="Times New Roman"/>
          <w:sz w:val="24"/>
          <w:szCs w:val="24"/>
          <w:lang w:eastAsia="ru-RU"/>
        </w:rPr>
      </w:pPr>
      <w:r w:rsidRPr="00854DC8">
        <w:rPr>
          <w:rFonts w:ascii="Times New Roman" w:hAnsi="Times New Roman" w:cs="Times New Roman"/>
          <w:sz w:val="24"/>
          <w:szCs w:val="24"/>
        </w:rPr>
        <w:t xml:space="preserve">Объем образования отходов производства и потребления </w:t>
      </w:r>
      <w:r w:rsidR="007D645B" w:rsidRPr="00854DC8">
        <w:rPr>
          <w:rFonts w:ascii="Times New Roman" w:hAnsi="Times New Roman" w:cs="Times New Roman"/>
          <w:b/>
          <w:bCs/>
          <w:i/>
          <w:iCs/>
          <w:sz w:val="24"/>
          <w:szCs w:val="24"/>
        </w:rPr>
        <w:t xml:space="preserve">при проведении работ по ликвидации последствий </w:t>
      </w:r>
      <w:proofErr w:type="spellStart"/>
      <w:r w:rsidR="007D645B" w:rsidRPr="00854DC8">
        <w:rPr>
          <w:rFonts w:ascii="Times New Roman" w:hAnsi="Times New Roman" w:cs="Times New Roman"/>
          <w:b/>
          <w:bCs/>
          <w:i/>
          <w:iCs/>
          <w:sz w:val="24"/>
          <w:szCs w:val="24"/>
        </w:rPr>
        <w:t>недрапользования</w:t>
      </w:r>
      <w:proofErr w:type="spellEnd"/>
      <w:r w:rsidR="007D645B" w:rsidRPr="00854DC8">
        <w:rPr>
          <w:rFonts w:ascii="Times New Roman" w:hAnsi="Times New Roman" w:cs="Times New Roman"/>
          <w:b/>
          <w:bCs/>
          <w:i/>
          <w:iCs/>
          <w:sz w:val="24"/>
          <w:szCs w:val="24"/>
        </w:rPr>
        <w:t xml:space="preserve"> в пределах возвращаемой контрактной территории составляет</w:t>
      </w:r>
      <w:r w:rsidRPr="00854DC8">
        <w:rPr>
          <w:rFonts w:ascii="Times New Roman" w:hAnsi="Times New Roman" w:cs="Times New Roman"/>
          <w:i/>
          <w:iCs/>
          <w:sz w:val="24"/>
          <w:szCs w:val="24"/>
        </w:rPr>
        <w:t xml:space="preserve">: </w:t>
      </w:r>
      <w:r w:rsidR="007D645B" w:rsidRPr="007D645B">
        <w:rPr>
          <w:rFonts w:ascii="Times New Roman" w:eastAsia="Times New Roman" w:hAnsi="Times New Roman" w:cs="Times New Roman"/>
          <w:sz w:val="24"/>
          <w:szCs w:val="24"/>
          <w:lang w:eastAsia="ru-RU"/>
        </w:rPr>
        <w:t>31,8</w:t>
      </w:r>
      <w:r w:rsidR="00854DC8" w:rsidRPr="00854DC8">
        <w:rPr>
          <w:rFonts w:ascii="Times New Roman" w:eastAsia="Times New Roman" w:hAnsi="Times New Roman" w:cs="Times New Roman"/>
          <w:sz w:val="24"/>
          <w:szCs w:val="24"/>
          <w:lang w:eastAsia="ru-RU"/>
        </w:rPr>
        <w:t>833</w:t>
      </w:r>
      <w:r w:rsidR="007D645B" w:rsidRPr="00854DC8">
        <w:rPr>
          <w:rFonts w:ascii="Times New Roman" w:eastAsia="Times New Roman" w:hAnsi="Times New Roman" w:cs="Times New Roman"/>
          <w:sz w:val="24"/>
          <w:szCs w:val="24"/>
          <w:lang w:eastAsia="ru-RU"/>
        </w:rPr>
        <w:t xml:space="preserve"> </w:t>
      </w:r>
      <w:r w:rsidRPr="00854DC8">
        <w:rPr>
          <w:rFonts w:ascii="Times New Roman" w:hAnsi="Times New Roman" w:cs="Times New Roman"/>
          <w:i/>
          <w:iCs/>
          <w:sz w:val="24"/>
          <w:szCs w:val="24"/>
        </w:rPr>
        <w:t xml:space="preserve">т/г, в т.ч. отходов производства – </w:t>
      </w:r>
      <w:r w:rsidR="007D645B" w:rsidRPr="007D645B">
        <w:rPr>
          <w:rFonts w:ascii="Times New Roman" w:eastAsia="Times New Roman" w:hAnsi="Times New Roman" w:cs="Times New Roman"/>
          <w:sz w:val="24"/>
          <w:szCs w:val="24"/>
          <w:lang w:eastAsia="ru-RU"/>
        </w:rPr>
        <w:t>31,7333</w:t>
      </w:r>
      <w:r w:rsidR="007D645B" w:rsidRPr="00854DC8">
        <w:rPr>
          <w:rFonts w:ascii="Times New Roman" w:eastAsia="Times New Roman" w:hAnsi="Times New Roman" w:cs="Times New Roman"/>
          <w:sz w:val="24"/>
          <w:szCs w:val="24"/>
          <w:lang w:eastAsia="ru-RU"/>
        </w:rPr>
        <w:t xml:space="preserve"> </w:t>
      </w:r>
      <w:r w:rsidRPr="00854DC8">
        <w:rPr>
          <w:rFonts w:ascii="Times New Roman" w:hAnsi="Times New Roman" w:cs="Times New Roman"/>
          <w:i/>
          <w:iCs/>
          <w:sz w:val="24"/>
          <w:szCs w:val="24"/>
        </w:rPr>
        <w:t xml:space="preserve">т/г, отходов потребления – </w:t>
      </w:r>
      <w:r w:rsidR="004E1C9B" w:rsidRPr="00854DC8">
        <w:rPr>
          <w:rFonts w:ascii="Times New Roman" w:hAnsi="Times New Roman" w:cs="Times New Roman"/>
          <w:i/>
          <w:iCs/>
          <w:sz w:val="24"/>
          <w:szCs w:val="24"/>
        </w:rPr>
        <w:t>0,</w:t>
      </w:r>
      <w:r w:rsidR="00854DC8" w:rsidRPr="00854DC8">
        <w:rPr>
          <w:rFonts w:ascii="Times New Roman" w:hAnsi="Times New Roman" w:cs="Times New Roman"/>
          <w:i/>
          <w:iCs/>
          <w:sz w:val="24"/>
          <w:szCs w:val="24"/>
        </w:rPr>
        <w:t>15</w:t>
      </w:r>
      <w:r w:rsidR="00854DC8">
        <w:rPr>
          <w:rFonts w:ascii="Times New Roman" w:hAnsi="Times New Roman" w:cs="Times New Roman"/>
          <w:i/>
          <w:iCs/>
          <w:sz w:val="24"/>
          <w:szCs w:val="24"/>
        </w:rPr>
        <w:t xml:space="preserve"> </w:t>
      </w:r>
      <w:r w:rsidRPr="00854DC8">
        <w:rPr>
          <w:rFonts w:ascii="Times New Roman" w:hAnsi="Times New Roman" w:cs="Times New Roman"/>
          <w:i/>
          <w:iCs/>
          <w:sz w:val="24"/>
          <w:szCs w:val="24"/>
        </w:rPr>
        <w:t>т/г.</w:t>
      </w:r>
    </w:p>
    <w:p w14:paraId="28E20FFF" w14:textId="7F7CBC09" w:rsidR="001C3733" w:rsidRPr="00854DC8" w:rsidRDefault="001C3733" w:rsidP="001C3733">
      <w:pPr>
        <w:pStyle w:val="Default"/>
        <w:ind w:firstLine="709"/>
        <w:jc w:val="both"/>
        <w:rPr>
          <w:color w:val="auto"/>
        </w:rPr>
      </w:pPr>
      <w:r w:rsidRPr="00854DC8">
        <w:rPr>
          <w:i/>
          <w:iCs/>
          <w:color w:val="auto"/>
        </w:rPr>
        <w:t>Опасные отходы:</w:t>
      </w:r>
      <w:r w:rsidRPr="00854DC8">
        <w:rPr>
          <w:color w:val="auto"/>
        </w:rPr>
        <w:t xml:space="preserve"> </w:t>
      </w:r>
      <w:r w:rsidR="00DF7A61" w:rsidRPr="00854DC8">
        <w:rPr>
          <w:color w:val="auto"/>
        </w:rPr>
        <w:t xml:space="preserve">промасленная ветошь - (15 02 02*) – </w:t>
      </w:r>
      <w:r w:rsidR="00854DC8" w:rsidRPr="00854DC8">
        <w:rPr>
          <w:color w:val="auto"/>
        </w:rPr>
        <w:t>0,0254</w:t>
      </w:r>
      <w:r w:rsidR="00DF7A61" w:rsidRPr="00854DC8">
        <w:rPr>
          <w:color w:val="auto"/>
        </w:rPr>
        <w:t xml:space="preserve">т/г, использованная тара – </w:t>
      </w:r>
      <w:r w:rsidR="00854DC8" w:rsidRPr="00854DC8">
        <w:rPr>
          <w:color w:val="auto"/>
        </w:rPr>
        <w:t>0,9</w:t>
      </w:r>
      <w:r w:rsidR="00DF7A61" w:rsidRPr="00854DC8">
        <w:rPr>
          <w:color w:val="auto"/>
        </w:rPr>
        <w:t xml:space="preserve">т/г, </w:t>
      </w:r>
      <w:proofErr w:type="spellStart"/>
      <w:r w:rsidR="00DF7A61" w:rsidRPr="00854DC8">
        <w:rPr>
          <w:color w:val="auto"/>
        </w:rPr>
        <w:t>замазученный</w:t>
      </w:r>
      <w:proofErr w:type="spellEnd"/>
      <w:r w:rsidR="00DF7A61" w:rsidRPr="00854DC8">
        <w:rPr>
          <w:color w:val="auto"/>
        </w:rPr>
        <w:t xml:space="preserve"> грунт – (170503*) – </w:t>
      </w:r>
      <w:r w:rsidR="00854DC8" w:rsidRPr="00854DC8">
        <w:rPr>
          <w:color w:val="auto"/>
        </w:rPr>
        <w:t>30</w:t>
      </w:r>
      <w:r w:rsidR="00DF7A61" w:rsidRPr="00854DC8">
        <w:rPr>
          <w:color w:val="auto"/>
        </w:rPr>
        <w:t xml:space="preserve"> т/г.</w:t>
      </w:r>
    </w:p>
    <w:p w14:paraId="0CF43D56" w14:textId="00F8BF55" w:rsidR="00015450" w:rsidRPr="00854DC8" w:rsidRDefault="001C3733" w:rsidP="001C3733">
      <w:pPr>
        <w:pStyle w:val="Default"/>
        <w:ind w:firstLine="709"/>
        <w:jc w:val="both"/>
        <w:rPr>
          <w:color w:val="auto"/>
        </w:rPr>
      </w:pPr>
      <w:r w:rsidRPr="00854DC8">
        <w:rPr>
          <w:i/>
          <w:iCs/>
          <w:color w:val="auto"/>
        </w:rPr>
        <w:t>Не опасные отходы:</w:t>
      </w:r>
      <w:r w:rsidRPr="00854DC8">
        <w:rPr>
          <w:color w:val="auto"/>
        </w:rPr>
        <w:t xml:space="preserve"> </w:t>
      </w:r>
      <w:r w:rsidR="00DF7A61" w:rsidRPr="00854DC8">
        <w:rPr>
          <w:color w:val="auto"/>
        </w:rPr>
        <w:t xml:space="preserve">металлолом - (17 04 05) – </w:t>
      </w:r>
      <w:r w:rsidR="00854DC8" w:rsidRPr="00854DC8">
        <w:rPr>
          <w:color w:val="auto"/>
        </w:rPr>
        <w:t>0,807</w:t>
      </w:r>
      <w:r w:rsidR="00DF7A61" w:rsidRPr="00854DC8">
        <w:rPr>
          <w:color w:val="auto"/>
        </w:rPr>
        <w:t xml:space="preserve"> т/г, огарки сварочных электродов - (120113) – </w:t>
      </w:r>
      <w:r w:rsidR="00854DC8" w:rsidRPr="00854DC8">
        <w:rPr>
          <w:color w:val="auto"/>
        </w:rPr>
        <w:t>0,0009</w:t>
      </w:r>
      <w:r w:rsidR="00DF7A61" w:rsidRPr="00854DC8">
        <w:rPr>
          <w:color w:val="auto"/>
        </w:rPr>
        <w:t xml:space="preserve">т/г, коммунальные отходы (ТБО) - (20 03 01) – </w:t>
      </w:r>
      <w:r w:rsidR="00854DC8" w:rsidRPr="00854DC8">
        <w:rPr>
          <w:color w:val="auto"/>
        </w:rPr>
        <w:t>0,15</w:t>
      </w:r>
      <w:r w:rsidR="00DF7A61" w:rsidRPr="00854DC8">
        <w:rPr>
          <w:color w:val="auto"/>
        </w:rPr>
        <w:t>т/г.</w:t>
      </w:r>
    </w:p>
    <w:p w14:paraId="5E30FAB9" w14:textId="4E59E625" w:rsidR="00C04798" w:rsidRPr="00854DC8" w:rsidRDefault="006731A8" w:rsidP="00C96963">
      <w:pPr>
        <w:spacing w:after="120" w:line="240" w:lineRule="auto"/>
        <w:jc w:val="center"/>
        <w:rPr>
          <w:rFonts w:ascii="Times New Roman" w:hAnsi="Times New Roman" w:cs="Times New Roman"/>
          <w:b/>
          <w:sz w:val="24"/>
          <w:szCs w:val="24"/>
        </w:rPr>
      </w:pPr>
      <w:r w:rsidRPr="00854DC8">
        <w:rPr>
          <w:rFonts w:ascii="Times New Roman" w:hAnsi="Times New Roman" w:cs="Times New Roman"/>
          <w:b/>
          <w:bCs/>
          <w:sz w:val="24"/>
          <w:szCs w:val="24"/>
        </w:rPr>
        <w:t xml:space="preserve">Таблица </w:t>
      </w:r>
      <w:r w:rsidRPr="00854DC8">
        <w:rPr>
          <w:rFonts w:ascii="Times New Roman" w:hAnsi="Times New Roman" w:cs="Times New Roman"/>
          <w:b/>
          <w:bCs/>
          <w:sz w:val="24"/>
          <w:szCs w:val="24"/>
          <w:lang w:val="kk-KZ"/>
        </w:rPr>
        <w:t>2</w:t>
      </w:r>
      <w:r w:rsidRPr="00854DC8">
        <w:rPr>
          <w:rFonts w:ascii="Times New Roman" w:hAnsi="Times New Roman" w:cs="Times New Roman"/>
          <w:b/>
          <w:bCs/>
          <w:sz w:val="24"/>
          <w:szCs w:val="24"/>
        </w:rPr>
        <w:t xml:space="preserve">. </w:t>
      </w:r>
      <w:r w:rsidR="00C96963" w:rsidRPr="00854DC8">
        <w:rPr>
          <w:rFonts w:ascii="Times New Roman" w:hAnsi="Times New Roman" w:cs="Times New Roman"/>
          <w:b/>
          <w:bCs/>
          <w:sz w:val="24"/>
          <w:szCs w:val="24"/>
        </w:rPr>
        <w:t>Лимиты накопления отходов при строительстве скважин</w:t>
      </w:r>
    </w:p>
    <w:tbl>
      <w:tblPr>
        <w:tblW w:w="5000" w:type="pct"/>
        <w:tblLook w:val="04A0" w:firstRow="1" w:lastRow="0" w:firstColumn="1" w:lastColumn="0" w:noHBand="0" w:noVBand="1"/>
      </w:tblPr>
      <w:tblGrid>
        <w:gridCol w:w="4202"/>
        <w:gridCol w:w="2569"/>
        <w:gridCol w:w="2569"/>
      </w:tblGrid>
      <w:tr w:rsidR="00854DC8" w:rsidRPr="00854DC8" w14:paraId="28BD74C3" w14:textId="0481D731" w:rsidTr="007D645B">
        <w:trPr>
          <w:trHeight w:val="495"/>
        </w:trPr>
        <w:tc>
          <w:tcPr>
            <w:tcW w:w="225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7405D0E"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Наименование отходов</w:t>
            </w:r>
          </w:p>
        </w:tc>
        <w:tc>
          <w:tcPr>
            <w:tcW w:w="137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B3EAA3F"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Объем накопленных отходов на существующее положение, тонн/год</w:t>
            </w:r>
          </w:p>
        </w:tc>
        <w:tc>
          <w:tcPr>
            <w:tcW w:w="1375" w:type="pct"/>
            <w:tcBorders>
              <w:top w:val="single" w:sz="8" w:space="0" w:color="auto"/>
              <w:left w:val="nil"/>
              <w:bottom w:val="single" w:sz="8" w:space="0" w:color="auto"/>
              <w:right w:val="single" w:sz="4" w:space="0" w:color="auto"/>
            </w:tcBorders>
            <w:shd w:val="clear" w:color="auto" w:fill="auto"/>
            <w:vAlign w:val="center"/>
            <w:hideMark/>
          </w:tcPr>
          <w:p w14:paraId="7E15E349"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На 2024 год</w:t>
            </w:r>
          </w:p>
        </w:tc>
      </w:tr>
      <w:tr w:rsidR="00854DC8" w:rsidRPr="00854DC8" w14:paraId="61C12883" w14:textId="77777777" w:rsidTr="007D645B">
        <w:trPr>
          <w:trHeight w:val="765"/>
        </w:trPr>
        <w:tc>
          <w:tcPr>
            <w:tcW w:w="2250" w:type="pct"/>
            <w:vMerge/>
            <w:tcBorders>
              <w:top w:val="single" w:sz="8" w:space="0" w:color="auto"/>
              <w:left w:val="single" w:sz="8" w:space="0" w:color="auto"/>
              <w:bottom w:val="single" w:sz="8" w:space="0" w:color="000000"/>
              <w:right w:val="single" w:sz="8" w:space="0" w:color="auto"/>
            </w:tcBorders>
            <w:vAlign w:val="center"/>
            <w:hideMark/>
          </w:tcPr>
          <w:p w14:paraId="07351F74" w14:textId="77777777" w:rsidR="007D645B" w:rsidRPr="007D645B" w:rsidRDefault="007D645B" w:rsidP="007D645B">
            <w:pPr>
              <w:spacing w:after="0" w:line="240" w:lineRule="auto"/>
              <w:rPr>
                <w:rFonts w:ascii="Times New Roman" w:eastAsia="Times New Roman" w:hAnsi="Times New Roman" w:cs="Times New Roman"/>
                <w:b/>
                <w:bCs/>
                <w:sz w:val="20"/>
                <w:szCs w:val="20"/>
                <w:lang w:eastAsia="ru-RU"/>
              </w:rPr>
            </w:pPr>
          </w:p>
        </w:tc>
        <w:tc>
          <w:tcPr>
            <w:tcW w:w="1375" w:type="pct"/>
            <w:vMerge/>
            <w:tcBorders>
              <w:top w:val="single" w:sz="8" w:space="0" w:color="auto"/>
              <w:left w:val="single" w:sz="8" w:space="0" w:color="auto"/>
              <w:bottom w:val="single" w:sz="8" w:space="0" w:color="000000"/>
              <w:right w:val="single" w:sz="8" w:space="0" w:color="auto"/>
            </w:tcBorders>
            <w:vAlign w:val="center"/>
            <w:hideMark/>
          </w:tcPr>
          <w:p w14:paraId="1C046AFA" w14:textId="77777777" w:rsidR="007D645B" w:rsidRPr="007D645B" w:rsidRDefault="007D645B" w:rsidP="007D645B">
            <w:pPr>
              <w:spacing w:after="0" w:line="240" w:lineRule="auto"/>
              <w:rPr>
                <w:rFonts w:ascii="Times New Roman" w:eastAsia="Times New Roman" w:hAnsi="Times New Roman" w:cs="Times New Roman"/>
                <w:b/>
                <w:bCs/>
                <w:sz w:val="20"/>
                <w:szCs w:val="20"/>
                <w:lang w:eastAsia="ru-RU"/>
              </w:rPr>
            </w:pPr>
          </w:p>
        </w:tc>
        <w:tc>
          <w:tcPr>
            <w:tcW w:w="1375" w:type="pct"/>
            <w:tcBorders>
              <w:top w:val="nil"/>
              <w:left w:val="nil"/>
              <w:bottom w:val="nil"/>
              <w:right w:val="single" w:sz="4" w:space="0" w:color="auto"/>
            </w:tcBorders>
            <w:shd w:val="clear" w:color="auto" w:fill="auto"/>
            <w:vAlign w:val="center"/>
            <w:hideMark/>
          </w:tcPr>
          <w:p w14:paraId="7088B762"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 xml:space="preserve">Лимит накопления тонн/год от </w:t>
            </w:r>
          </w:p>
        </w:tc>
      </w:tr>
      <w:tr w:rsidR="00854DC8" w:rsidRPr="00854DC8" w14:paraId="0A2E4213" w14:textId="77777777" w:rsidTr="00750F6C">
        <w:trPr>
          <w:trHeight w:val="46"/>
        </w:trPr>
        <w:tc>
          <w:tcPr>
            <w:tcW w:w="2250" w:type="pct"/>
            <w:vMerge/>
            <w:tcBorders>
              <w:top w:val="single" w:sz="8" w:space="0" w:color="auto"/>
              <w:left w:val="single" w:sz="8" w:space="0" w:color="auto"/>
              <w:bottom w:val="single" w:sz="8" w:space="0" w:color="000000"/>
              <w:right w:val="single" w:sz="8" w:space="0" w:color="auto"/>
            </w:tcBorders>
            <w:vAlign w:val="center"/>
            <w:hideMark/>
          </w:tcPr>
          <w:p w14:paraId="4A3C16D6" w14:textId="77777777" w:rsidR="007D645B" w:rsidRPr="007D645B" w:rsidRDefault="007D645B" w:rsidP="007D645B">
            <w:pPr>
              <w:spacing w:after="0" w:line="240" w:lineRule="auto"/>
              <w:rPr>
                <w:rFonts w:ascii="Times New Roman" w:eastAsia="Times New Roman" w:hAnsi="Times New Roman" w:cs="Times New Roman"/>
                <w:b/>
                <w:bCs/>
                <w:sz w:val="20"/>
                <w:szCs w:val="20"/>
                <w:lang w:eastAsia="ru-RU"/>
              </w:rPr>
            </w:pPr>
          </w:p>
        </w:tc>
        <w:tc>
          <w:tcPr>
            <w:tcW w:w="1375" w:type="pct"/>
            <w:vMerge/>
            <w:tcBorders>
              <w:top w:val="single" w:sz="8" w:space="0" w:color="auto"/>
              <w:left w:val="single" w:sz="8" w:space="0" w:color="auto"/>
              <w:bottom w:val="single" w:sz="8" w:space="0" w:color="000000"/>
              <w:right w:val="single" w:sz="8" w:space="0" w:color="auto"/>
            </w:tcBorders>
            <w:vAlign w:val="center"/>
            <w:hideMark/>
          </w:tcPr>
          <w:p w14:paraId="7E44E322" w14:textId="77777777" w:rsidR="007D645B" w:rsidRPr="007D645B" w:rsidRDefault="007D645B" w:rsidP="007D645B">
            <w:pPr>
              <w:spacing w:after="0" w:line="240" w:lineRule="auto"/>
              <w:rPr>
                <w:rFonts w:ascii="Times New Roman" w:eastAsia="Times New Roman" w:hAnsi="Times New Roman" w:cs="Times New Roman"/>
                <w:b/>
                <w:bCs/>
                <w:sz w:val="20"/>
                <w:szCs w:val="20"/>
                <w:lang w:eastAsia="ru-RU"/>
              </w:rPr>
            </w:pPr>
          </w:p>
        </w:tc>
        <w:tc>
          <w:tcPr>
            <w:tcW w:w="1375" w:type="pct"/>
            <w:tcBorders>
              <w:top w:val="nil"/>
              <w:left w:val="nil"/>
              <w:bottom w:val="nil"/>
              <w:right w:val="single" w:sz="8" w:space="0" w:color="auto"/>
            </w:tcBorders>
            <w:shd w:val="clear" w:color="auto" w:fill="auto"/>
            <w:vAlign w:val="center"/>
            <w:hideMark/>
          </w:tcPr>
          <w:p w14:paraId="33CA95ED" w14:textId="2BFA9987" w:rsidR="007D645B" w:rsidRPr="007D645B" w:rsidRDefault="007D645B" w:rsidP="007D645B">
            <w:pPr>
              <w:spacing w:after="0" w:line="240" w:lineRule="auto"/>
              <w:rPr>
                <w:rFonts w:ascii="Times New Roman" w:eastAsia="Times New Roman" w:hAnsi="Times New Roman" w:cs="Times New Roman"/>
                <w:b/>
                <w:bCs/>
                <w:sz w:val="20"/>
                <w:szCs w:val="20"/>
                <w:lang w:eastAsia="ru-RU"/>
              </w:rPr>
            </w:pPr>
          </w:p>
        </w:tc>
      </w:tr>
      <w:tr w:rsidR="00854DC8" w:rsidRPr="00854DC8" w14:paraId="1A50DF42" w14:textId="77777777" w:rsidTr="00AF2F67">
        <w:trPr>
          <w:trHeight w:val="108"/>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2BA99AC3"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1</w:t>
            </w:r>
          </w:p>
        </w:tc>
        <w:tc>
          <w:tcPr>
            <w:tcW w:w="1375" w:type="pct"/>
            <w:tcBorders>
              <w:top w:val="nil"/>
              <w:left w:val="nil"/>
              <w:bottom w:val="single" w:sz="8" w:space="0" w:color="auto"/>
              <w:right w:val="single" w:sz="8" w:space="0" w:color="auto"/>
            </w:tcBorders>
            <w:shd w:val="clear" w:color="auto" w:fill="auto"/>
            <w:vAlign w:val="center"/>
            <w:hideMark/>
          </w:tcPr>
          <w:p w14:paraId="24A2E5BC"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2</w:t>
            </w:r>
          </w:p>
        </w:tc>
        <w:tc>
          <w:tcPr>
            <w:tcW w:w="1375" w:type="pct"/>
            <w:tcBorders>
              <w:top w:val="single" w:sz="8" w:space="0" w:color="auto"/>
              <w:left w:val="nil"/>
              <w:bottom w:val="single" w:sz="8" w:space="0" w:color="auto"/>
              <w:right w:val="single" w:sz="8" w:space="0" w:color="auto"/>
            </w:tcBorders>
            <w:shd w:val="clear" w:color="auto" w:fill="auto"/>
            <w:vAlign w:val="center"/>
            <w:hideMark/>
          </w:tcPr>
          <w:p w14:paraId="18542E4C"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3</w:t>
            </w:r>
          </w:p>
        </w:tc>
      </w:tr>
      <w:tr w:rsidR="00854DC8" w:rsidRPr="00854DC8" w14:paraId="6FC3A2B8" w14:textId="77777777" w:rsidTr="00AF2F67">
        <w:trPr>
          <w:trHeight w:val="139"/>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2B91AF6F" w14:textId="77777777" w:rsidR="007D645B" w:rsidRPr="007D645B" w:rsidRDefault="007D645B" w:rsidP="007D645B">
            <w:pPr>
              <w:spacing w:after="0" w:line="240" w:lineRule="auto"/>
              <w:jc w:val="both"/>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Всего</w:t>
            </w:r>
          </w:p>
        </w:tc>
        <w:tc>
          <w:tcPr>
            <w:tcW w:w="1375" w:type="pct"/>
            <w:tcBorders>
              <w:top w:val="nil"/>
              <w:left w:val="nil"/>
              <w:bottom w:val="single" w:sz="8" w:space="0" w:color="auto"/>
              <w:right w:val="single" w:sz="8" w:space="0" w:color="auto"/>
            </w:tcBorders>
            <w:shd w:val="clear" w:color="auto" w:fill="auto"/>
            <w:vAlign w:val="center"/>
            <w:hideMark/>
          </w:tcPr>
          <w:p w14:paraId="0F04019B"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4" w:space="0" w:color="auto"/>
            </w:tcBorders>
            <w:shd w:val="clear" w:color="auto" w:fill="auto"/>
            <w:vAlign w:val="center"/>
            <w:hideMark/>
          </w:tcPr>
          <w:p w14:paraId="27BE4757" w14:textId="68165E1E"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31,8</w:t>
            </w:r>
            <w:r w:rsidR="00854DC8" w:rsidRPr="00854DC8">
              <w:rPr>
                <w:rFonts w:ascii="Times New Roman" w:eastAsia="Times New Roman" w:hAnsi="Times New Roman" w:cs="Times New Roman"/>
                <w:b/>
                <w:bCs/>
                <w:sz w:val="20"/>
                <w:szCs w:val="20"/>
                <w:lang w:eastAsia="ru-RU"/>
              </w:rPr>
              <w:t>833</w:t>
            </w:r>
          </w:p>
        </w:tc>
      </w:tr>
      <w:tr w:rsidR="00854DC8" w:rsidRPr="00854DC8" w14:paraId="74E7E4D6" w14:textId="77777777" w:rsidTr="00AF2F67">
        <w:trPr>
          <w:trHeight w:val="46"/>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3F465033" w14:textId="77777777" w:rsidR="007D645B" w:rsidRPr="007D645B" w:rsidRDefault="007D645B" w:rsidP="007D645B">
            <w:pPr>
              <w:spacing w:after="0" w:line="240" w:lineRule="auto"/>
              <w:jc w:val="both"/>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в т.ч. отходов производства</w:t>
            </w:r>
          </w:p>
        </w:tc>
        <w:tc>
          <w:tcPr>
            <w:tcW w:w="1375" w:type="pct"/>
            <w:tcBorders>
              <w:top w:val="nil"/>
              <w:left w:val="nil"/>
              <w:bottom w:val="single" w:sz="8" w:space="0" w:color="auto"/>
              <w:right w:val="single" w:sz="8" w:space="0" w:color="auto"/>
            </w:tcBorders>
            <w:shd w:val="clear" w:color="auto" w:fill="auto"/>
            <w:vAlign w:val="center"/>
            <w:hideMark/>
          </w:tcPr>
          <w:p w14:paraId="077F88FA"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4" w:space="0" w:color="auto"/>
            </w:tcBorders>
            <w:shd w:val="clear" w:color="auto" w:fill="auto"/>
            <w:vAlign w:val="center"/>
            <w:hideMark/>
          </w:tcPr>
          <w:p w14:paraId="42B68722"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31,7333</w:t>
            </w:r>
          </w:p>
        </w:tc>
      </w:tr>
      <w:tr w:rsidR="00854DC8" w:rsidRPr="00854DC8" w14:paraId="3D82B631" w14:textId="77777777" w:rsidTr="00AF2F67">
        <w:trPr>
          <w:trHeight w:val="62"/>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7F42C8DE" w14:textId="77777777" w:rsidR="007D645B" w:rsidRPr="007D645B" w:rsidRDefault="007D645B" w:rsidP="007D645B">
            <w:pPr>
              <w:spacing w:after="0" w:line="240" w:lineRule="auto"/>
              <w:jc w:val="both"/>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отходов потребления</w:t>
            </w:r>
          </w:p>
        </w:tc>
        <w:tc>
          <w:tcPr>
            <w:tcW w:w="1375" w:type="pct"/>
            <w:tcBorders>
              <w:top w:val="nil"/>
              <w:left w:val="nil"/>
              <w:bottom w:val="single" w:sz="8" w:space="0" w:color="auto"/>
              <w:right w:val="single" w:sz="8" w:space="0" w:color="auto"/>
            </w:tcBorders>
            <w:shd w:val="clear" w:color="auto" w:fill="auto"/>
            <w:vAlign w:val="center"/>
            <w:hideMark/>
          </w:tcPr>
          <w:p w14:paraId="4020F8D7"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4" w:space="0" w:color="auto"/>
            </w:tcBorders>
            <w:shd w:val="clear" w:color="auto" w:fill="auto"/>
            <w:vAlign w:val="center"/>
            <w:hideMark/>
          </w:tcPr>
          <w:p w14:paraId="4BF72440" w14:textId="3DB42CBC"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w:t>
            </w:r>
            <w:r w:rsidR="00854DC8" w:rsidRPr="00854DC8">
              <w:rPr>
                <w:rFonts w:ascii="Times New Roman" w:eastAsia="Times New Roman" w:hAnsi="Times New Roman" w:cs="Times New Roman"/>
                <w:sz w:val="20"/>
                <w:szCs w:val="20"/>
                <w:lang w:eastAsia="ru-RU"/>
              </w:rPr>
              <w:t>15</w:t>
            </w:r>
          </w:p>
        </w:tc>
      </w:tr>
      <w:tr w:rsidR="00854DC8" w:rsidRPr="00854DC8" w14:paraId="067DFB3A" w14:textId="3354865B" w:rsidTr="00AF2F67">
        <w:trPr>
          <w:trHeight w:val="46"/>
        </w:trPr>
        <w:tc>
          <w:tcPr>
            <w:tcW w:w="5000" w:type="pct"/>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A944DEA"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Опасные отходы</w:t>
            </w:r>
          </w:p>
        </w:tc>
      </w:tr>
      <w:tr w:rsidR="00854DC8" w:rsidRPr="00854DC8" w14:paraId="065AD72D" w14:textId="77777777" w:rsidTr="00AF2F67">
        <w:trPr>
          <w:trHeight w:val="46"/>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2A1BA528" w14:textId="77777777" w:rsidR="007D645B" w:rsidRPr="007D645B" w:rsidRDefault="007D645B" w:rsidP="007D645B">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Промасленная ветошь</w:t>
            </w:r>
          </w:p>
        </w:tc>
        <w:tc>
          <w:tcPr>
            <w:tcW w:w="1375" w:type="pct"/>
            <w:tcBorders>
              <w:top w:val="nil"/>
              <w:left w:val="nil"/>
              <w:bottom w:val="single" w:sz="8" w:space="0" w:color="auto"/>
              <w:right w:val="single" w:sz="8" w:space="0" w:color="auto"/>
            </w:tcBorders>
            <w:shd w:val="clear" w:color="auto" w:fill="auto"/>
            <w:vAlign w:val="center"/>
            <w:hideMark/>
          </w:tcPr>
          <w:p w14:paraId="019BB525"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4" w:space="0" w:color="auto"/>
            </w:tcBorders>
            <w:shd w:val="clear" w:color="auto" w:fill="auto"/>
            <w:vAlign w:val="center"/>
            <w:hideMark/>
          </w:tcPr>
          <w:p w14:paraId="4D80F61A"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0,0254</w:t>
            </w:r>
          </w:p>
        </w:tc>
      </w:tr>
      <w:tr w:rsidR="00854DC8" w:rsidRPr="00854DC8" w14:paraId="79173070" w14:textId="77777777" w:rsidTr="00AF2F67">
        <w:trPr>
          <w:trHeight w:val="299"/>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65FD94D7" w14:textId="77777777" w:rsidR="007D645B" w:rsidRPr="007D645B" w:rsidRDefault="007D645B" w:rsidP="007D645B">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Использованная тара (мешки, пластиковые канистры из-под хим. реагентов)</w:t>
            </w:r>
          </w:p>
        </w:tc>
        <w:tc>
          <w:tcPr>
            <w:tcW w:w="1375" w:type="pct"/>
            <w:tcBorders>
              <w:top w:val="nil"/>
              <w:left w:val="nil"/>
              <w:bottom w:val="single" w:sz="8" w:space="0" w:color="auto"/>
              <w:right w:val="single" w:sz="8" w:space="0" w:color="auto"/>
            </w:tcBorders>
            <w:shd w:val="clear" w:color="auto" w:fill="auto"/>
            <w:vAlign w:val="center"/>
            <w:hideMark/>
          </w:tcPr>
          <w:p w14:paraId="4C43DE7C"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4" w:space="0" w:color="auto"/>
            </w:tcBorders>
            <w:shd w:val="clear" w:color="auto" w:fill="auto"/>
            <w:vAlign w:val="center"/>
            <w:hideMark/>
          </w:tcPr>
          <w:p w14:paraId="62BB27D7"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0,9</w:t>
            </w:r>
          </w:p>
        </w:tc>
      </w:tr>
      <w:tr w:rsidR="00854DC8" w:rsidRPr="00854DC8" w14:paraId="2D0526C7" w14:textId="77777777" w:rsidTr="00AF2F67">
        <w:trPr>
          <w:trHeight w:val="46"/>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09AA3F56" w14:textId="77777777" w:rsidR="007D645B" w:rsidRPr="007D645B" w:rsidRDefault="007D645B" w:rsidP="007D645B">
            <w:pPr>
              <w:spacing w:after="0" w:line="240" w:lineRule="auto"/>
              <w:rPr>
                <w:rFonts w:ascii="Times New Roman" w:eastAsia="Times New Roman" w:hAnsi="Times New Roman" w:cs="Times New Roman"/>
                <w:sz w:val="20"/>
                <w:szCs w:val="20"/>
                <w:lang w:eastAsia="ru-RU"/>
              </w:rPr>
            </w:pPr>
            <w:proofErr w:type="spellStart"/>
            <w:r w:rsidRPr="007D645B">
              <w:rPr>
                <w:rFonts w:ascii="Times New Roman" w:eastAsia="Times New Roman" w:hAnsi="Times New Roman" w:cs="Times New Roman"/>
                <w:sz w:val="20"/>
                <w:szCs w:val="20"/>
                <w:lang w:eastAsia="ru-RU"/>
              </w:rPr>
              <w:lastRenderedPageBreak/>
              <w:t>Замазученный</w:t>
            </w:r>
            <w:proofErr w:type="spellEnd"/>
            <w:r w:rsidRPr="007D645B">
              <w:rPr>
                <w:rFonts w:ascii="Times New Roman" w:eastAsia="Times New Roman" w:hAnsi="Times New Roman" w:cs="Times New Roman"/>
                <w:sz w:val="20"/>
                <w:szCs w:val="20"/>
                <w:lang w:eastAsia="ru-RU"/>
              </w:rPr>
              <w:t xml:space="preserve"> грунт</w:t>
            </w:r>
          </w:p>
        </w:tc>
        <w:tc>
          <w:tcPr>
            <w:tcW w:w="1375" w:type="pct"/>
            <w:tcBorders>
              <w:top w:val="nil"/>
              <w:left w:val="nil"/>
              <w:bottom w:val="single" w:sz="8" w:space="0" w:color="auto"/>
              <w:right w:val="single" w:sz="8" w:space="0" w:color="auto"/>
            </w:tcBorders>
            <w:shd w:val="clear" w:color="auto" w:fill="auto"/>
            <w:vAlign w:val="center"/>
            <w:hideMark/>
          </w:tcPr>
          <w:p w14:paraId="634C8973"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c>
          <w:tcPr>
            <w:tcW w:w="1375" w:type="pct"/>
            <w:tcBorders>
              <w:top w:val="nil"/>
              <w:left w:val="nil"/>
              <w:bottom w:val="single" w:sz="8" w:space="0" w:color="auto"/>
              <w:right w:val="single" w:sz="4" w:space="0" w:color="auto"/>
            </w:tcBorders>
            <w:shd w:val="clear" w:color="auto" w:fill="auto"/>
            <w:vAlign w:val="center"/>
            <w:hideMark/>
          </w:tcPr>
          <w:p w14:paraId="0A41FE5C"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30</w:t>
            </w:r>
          </w:p>
        </w:tc>
      </w:tr>
      <w:tr w:rsidR="00854DC8" w:rsidRPr="00854DC8" w14:paraId="4B7EA6B3" w14:textId="3EE480C2" w:rsidTr="00AF2F67">
        <w:trPr>
          <w:trHeight w:val="46"/>
        </w:trPr>
        <w:tc>
          <w:tcPr>
            <w:tcW w:w="5000" w:type="pct"/>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39AD6168"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Неопасные отходы</w:t>
            </w:r>
          </w:p>
        </w:tc>
      </w:tr>
      <w:tr w:rsidR="00854DC8" w:rsidRPr="00854DC8" w14:paraId="23ECC28B" w14:textId="77777777" w:rsidTr="00AF2F67">
        <w:trPr>
          <w:trHeight w:val="46"/>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54CE0BA6" w14:textId="77777777" w:rsidR="007D645B" w:rsidRPr="007D645B" w:rsidRDefault="007D645B" w:rsidP="007D645B">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Металлолом</w:t>
            </w:r>
          </w:p>
        </w:tc>
        <w:tc>
          <w:tcPr>
            <w:tcW w:w="1375" w:type="pct"/>
            <w:tcBorders>
              <w:top w:val="nil"/>
              <w:left w:val="nil"/>
              <w:bottom w:val="single" w:sz="8" w:space="0" w:color="auto"/>
              <w:right w:val="single" w:sz="8" w:space="0" w:color="auto"/>
            </w:tcBorders>
            <w:shd w:val="clear" w:color="auto" w:fill="auto"/>
            <w:vAlign w:val="center"/>
            <w:hideMark/>
          </w:tcPr>
          <w:p w14:paraId="7FA1CB59"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4" w:space="0" w:color="auto"/>
            </w:tcBorders>
            <w:shd w:val="clear" w:color="auto" w:fill="auto"/>
            <w:vAlign w:val="center"/>
            <w:hideMark/>
          </w:tcPr>
          <w:p w14:paraId="7D0312AF"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0,807</w:t>
            </w:r>
          </w:p>
        </w:tc>
      </w:tr>
      <w:tr w:rsidR="00854DC8" w:rsidRPr="00854DC8" w14:paraId="6A1E67FF" w14:textId="77777777" w:rsidTr="00AF2F67">
        <w:trPr>
          <w:trHeight w:val="46"/>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4CF01168" w14:textId="77777777" w:rsidR="007D645B" w:rsidRPr="007D645B" w:rsidRDefault="007D645B" w:rsidP="007D645B">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Огарки сварочных электродов</w:t>
            </w:r>
          </w:p>
        </w:tc>
        <w:tc>
          <w:tcPr>
            <w:tcW w:w="1375" w:type="pct"/>
            <w:tcBorders>
              <w:top w:val="nil"/>
              <w:left w:val="nil"/>
              <w:bottom w:val="single" w:sz="8" w:space="0" w:color="auto"/>
              <w:right w:val="single" w:sz="8" w:space="0" w:color="auto"/>
            </w:tcBorders>
            <w:shd w:val="clear" w:color="auto" w:fill="auto"/>
            <w:vAlign w:val="center"/>
            <w:hideMark/>
          </w:tcPr>
          <w:p w14:paraId="30D8A47D"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4" w:space="0" w:color="auto"/>
            </w:tcBorders>
            <w:shd w:val="clear" w:color="auto" w:fill="auto"/>
            <w:vAlign w:val="center"/>
            <w:hideMark/>
          </w:tcPr>
          <w:p w14:paraId="022B23DC"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0,0009</w:t>
            </w:r>
          </w:p>
        </w:tc>
      </w:tr>
      <w:tr w:rsidR="00854DC8" w:rsidRPr="00854DC8" w14:paraId="0FAEF37A" w14:textId="77777777" w:rsidTr="00AF2F67">
        <w:trPr>
          <w:trHeight w:val="46"/>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2B889241" w14:textId="77777777" w:rsidR="007D645B" w:rsidRPr="007D645B" w:rsidRDefault="007D645B" w:rsidP="007D645B">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Коммунальные отходы</w:t>
            </w:r>
          </w:p>
        </w:tc>
        <w:tc>
          <w:tcPr>
            <w:tcW w:w="1375" w:type="pct"/>
            <w:tcBorders>
              <w:top w:val="nil"/>
              <w:left w:val="nil"/>
              <w:bottom w:val="single" w:sz="8" w:space="0" w:color="auto"/>
              <w:right w:val="single" w:sz="8" w:space="0" w:color="auto"/>
            </w:tcBorders>
            <w:shd w:val="clear" w:color="auto" w:fill="auto"/>
            <w:vAlign w:val="center"/>
            <w:hideMark/>
          </w:tcPr>
          <w:p w14:paraId="315FA1AE"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4" w:space="0" w:color="auto"/>
            </w:tcBorders>
            <w:shd w:val="clear" w:color="auto" w:fill="auto"/>
            <w:vAlign w:val="center"/>
            <w:hideMark/>
          </w:tcPr>
          <w:p w14:paraId="3CCA506D" w14:textId="50EBB9D0"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0,</w:t>
            </w:r>
            <w:r w:rsidR="00854DC8" w:rsidRPr="00854DC8">
              <w:rPr>
                <w:rFonts w:ascii="Times New Roman" w:eastAsia="Times New Roman" w:hAnsi="Times New Roman" w:cs="Times New Roman"/>
                <w:sz w:val="20"/>
                <w:szCs w:val="20"/>
                <w:lang w:eastAsia="ru-RU"/>
              </w:rPr>
              <w:t>15</w:t>
            </w:r>
          </w:p>
        </w:tc>
      </w:tr>
      <w:tr w:rsidR="00854DC8" w:rsidRPr="00854DC8" w14:paraId="5780661D" w14:textId="21187DDE" w:rsidTr="00AF2F67">
        <w:trPr>
          <w:trHeight w:val="46"/>
        </w:trPr>
        <w:tc>
          <w:tcPr>
            <w:tcW w:w="5000" w:type="pct"/>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45BF5082" w14:textId="77777777" w:rsidR="007D645B" w:rsidRPr="007D645B" w:rsidRDefault="007D645B" w:rsidP="007D645B">
            <w:pPr>
              <w:spacing w:after="0" w:line="240" w:lineRule="auto"/>
              <w:jc w:val="center"/>
              <w:rPr>
                <w:rFonts w:ascii="Times New Roman" w:eastAsia="Times New Roman" w:hAnsi="Times New Roman" w:cs="Times New Roman"/>
                <w:b/>
                <w:bCs/>
                <w:sz w:val="20"/>
                <w:szCs w:val="20"/>
                <w:lang w:eastAsia="ru-RU"/>
              </w:rPr>
            </w:pPr>
            <w:r w:rsidRPr="007D645B">
              <w:rPr>
                <w:rFonts w:ascii="Times New Roman" w:eastAsia="Times New Roman" w:hAnsi="Times New Roman" w:cs="Times New Roman"/>
                <w:b/>
                <w:bCs/>
                <w:sz w:val="20"/>
                <w:szCs w:val="20"/>
                <w:lang w:eastAsia="ru-RU"/>
              </w:rPr>
              <w:t>Зеркальные</w:t>
            </w:r>
          </w:p>
        </w:tc>
      </w:tr>
      <w:tr w:rsidR="00854DC8" w:rsidRPr="00854DC8" w14:paraId="0FDE1454" w14:textId="77777777" w:rsidTr="00AF2F67">
        <w:trPr>
          <w:trHeight w:val="46"/>
        </w:trPr>
        <w:tc>
          <w:tcPr>
            <w:tcW w:w="2250" w:type="pct"/>
            <w:tcBorders>
              <w:top w:val="nil"/>
              <w:left w:val="single" w:sz="8" w:space="0" w:color="auto"/>
              <w:bottom w:val="single" w:sz="8" w:space="0" w:color="auto"/>
              <w:right w:val="single" w:sz="8" w:space="0" w:color="auto"/>
            </w:tcBorders>
            <w:shd w:val="clear" w:color="auto" w:fill="auto"/>
            <w:vAlign w:val="center"/>
            <w:hideMark/>
          </w:tcPr>
          <w:p w14:paraId="73DA4D09"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8" w:space="0" w:color="auto"/>
            </w:tcBorders>
            <w:shd w:val="clear" w:color="auto" w:fill="auto"/>
            <w:vAlign w:val="center"/>
            <w:hideMark/>
          </w:tcPr>
          <w:p w14:paraId="18CA3EB2" w14:textId="77777777" w:rsidR="007D645B" w:rsidRPr="007D645B" w:rsidRDefault="007D645B" w:rsidP="007D645B">
            <w:pPr>
              <w:spacing w:after="0" w:line="240" w:lineRule="auto"/>
              <w:jc w:val="center"/>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w:t>
            </w:r>
          </w:p>
        </w:tc>
        <w:tc>
          <w:tcPr>
            <w:tcW w:w="1375" w:type="pct"/>
            <w:tcBorders>
              <w:top w:val="nil"/>
              <w:left w:val="nil"/>
              <w:bottom w:val="single" w:sz="8" w:space="0" w:color="auto"/>
              <w:right w:val="single" w:sz="4" w:space="0" w:color="auto"/>
            </w:tcBorders>
            <w:shd w:val="clear" w:color="auto" w:fill="auto"/>
            <w:vAlign w:val="center"/>
            <w:hideMark/>
          </w:tcPr>
          <w:p w14:paraId="21D3DFD9" w14:textId="77777777" w:rsidR="007D645B" w:rsidRPr="007D645B" w:rsidRDefault="007D645B" w:rsidP="007D645B">
            <w:pPr>
              <w:spacing w:after="0" w:line="240" w:lineRule="auto"/>
              <w:rPr>
                <w:rFonts w:ascii="Times New Roman" w:eastAsia="Times New Roman" w:hAnsi="Times New Roman" w:cs="Times New Roman"/>
                <w:sz w:val="20"/>
                <w:szCs w:val="20"/>
                <w:lang w:eastAsia="ru-RU"/>
              </w:rPr>
            </w:pPr>
            <w:r w:rsidRPr="007D645B">
              <w:rPr>
                <w:rFonts w:ascii="Times New Roman" w:eastAsia="Times New Roman" w:hAnsi="Times New Roman" w:cs="Times New Roman"/>
                <w:sz w:val="20"/>
                <w:szCs w:val="20"/>
                <w:lang w:eastAsia="ru-RU"/>
              </w:rPr>
              <w:t> </w:t>
            </w:r>
          </w:p>
        </w:tc>
      </w:tr>
    </w:tbl>
    <w:p w14:paraId="0AFB1F43" w14:textId="77777777" w:rsidR="00A43A1F" w:rsidRPr="003C6F03" w:rsidRDefault="00A43A1F" w:rsidP="00C96963">
      <w:pPr>
        <w:spacing w:after="0" w:line="240" w:lineRule="auto"/>
        <w:jc w:val="both"/>
        <w:rPr>
          <w:rFonts w:ascii="Times New Roman" w:eastAsia="Times New Roman" w:hAnsi="Times New Roman" w:cs="Times New Roman"/>
          <w:bCs/>
          <w:i/>
          <w:iCs/>
          <w:sz w:val="24"/>
          <w:szCs w:val="24"/>
          <w:lang w:val="en-US" w:eastAsia="ru-RU"/>
        </w:rPr>
      </w:pPr>
    </w:p>
    <w:p w14:paraId="16708DB9" w14:textId="77777777" w:rsidR="001C4CD5" w:rsidRPr="00854DC8" w:rsidRDefault="001C4CD5" w:rsidP="006F15F1">
      <w:pPr>
        <w:pStyle w:val="a3"/>
        <w:numPr>
          <w:ilvl w:val="0"/>
          <w:numId w:val="15"/>
        </w:numPr>
        <w:shd w:val="clear" w:color="auto" w:fill="FFFFFF"/>
        <w:tabs>
          <w:tab w:val="left" w:pos="1134"/>
        </w:tabs>
        <w:spacing w:before="100" w:beforeAutospacing="1" w:after="120" w:line="240" w:lineRule="auto"/>
        <w:ind w:left="0" w:firstLine="709"/>
        <w:jc w:val="both"/>
        <w:textAlignment w:val="baseline"/>
        <w:rPr>
          <w:rFonts w:ascii="Times New Roman" w:eastAsia="Times New Roman" w:hAnsi="Times New Roman" w:cs="Times New Roman"/>
          <w:b/>
          <w:sz w:val="24"/>
          <w:szCs w:val="24"/>
          <w:lang w:eastAsia="ru-RU"/>
        </w:rPr>
      </w:pPr>
      <w:r w:rsidRPr="00854DC8">
        <w:rPr>
          <w:rFonts w:ascii="Times New Roman" w:eastAsia="Times New Roman" w:hAnsi="Times New Roman" w:cs="Times New Roman"/>
          <w:b/>
          <w:sz w:val="24"/>
          <w:szCs w:val="24"/>
          <w:lang w:eastAsia="ru-RU"/>
        </w:rPr>
        <w:t>Перечень разрешений, наличие которых предположительно потребуется для осуществления намечаемой деятельности, и государственных органов, в чью компетенцию входит выдача таких разрешений.</w:t>
      </w:r>
    </w:p>
    <w:p w14:paraId="125192CA" w14:textId="3F84FC3A" w:rsidR="00C41C98" w:rsidRPr="00854DC8" w:rsidRDefault="00C41C98" w:rsidP="00C41C98">
      <w:pPr>
        <w:shd w:val="clear" w:color="auto" w:fill="FFFFFF"/>
        <w:tabs>
          <w:tab w:val="left" w:pos="1134"/>
        </w:tabs>
        <w:spacing w:after="0" w:line="240" w:lineRule="auto"/>
        <w:ind w:firstLine="709"/>
        <w:jc w:val="both"/>
        <w:textAlignment w:val="baseline"/>
        <w:rPr>
          <w:rFonts w:ascii="Times New Roman" w:eastAsia="Times New Roman" w:hAnsi="Times New Roman" w:cs="Times New Roman"/>
          <w:b/>
          <w:sz w:val="24"/>
          <w:szCs w:val="24"/>
          <w:lang w:eastAsia="ru-RU"/>
        </w:rPr>
      </w:pPr>
      <w:r w:rsidRPr="00854DC8">
        <w:rPr>
          <w:rFonts w:ascii="Times New Roman" w:eastAsia="Times New Roman" w:hAnsi="Times New Roman" w:cs="Times New Roman"/>
          <w:sz w:val="24"/>
          <w:szCs w:val="24"/>
          <w:lang w:eastAsia="ru-RU"/>
        </w:rPr>
        <w:t xml:space="preserve">Экологическое разрешение на воздействие – Департамент экологии по </w:t>
      </w:r>
      <w:r w:rsidR="00854DC8" w:rsidRPr="00854DC8">
        <w:rPr>
          <w:rFonts w:ascii="Times New Roman" w:eastAsia="Times New Roman" w:hAnsi="Times New Roman" w:cs="Times New Roman"/>
          <w:sz w:val="24"/>
          <w:szCs w:val="24"/>
          <w:lang w:eastAsia="ru-RU"/>
        </w:rPr>
        <w:t xml:space="preserve">Кызылординской </w:t>
      </w:r>
      <w:r w:rsidRPr="00854DC8">
        <w:rPr>
          <w:rFonts w:ascii="Times New Roman" w:eastAsia="Times New Roman" w:hAnsi="Times New Roman" w:cs="Times New Roman"/>
          <w:sz w:val="24"/>
          <w:szCs w:val="24"/>
          <w:lang w:eastAsia="ru-RU"/>
        </w:rPr>
        <w:t>области Комитет экологического регулирования и контроля Министерство экологии, геологии и природных ресурсов Республики Казахстан</w:t>
      </w:r>
    </w:p>
    <w:p w14:paraId="7E2775C5" w14:textId="5916B57E" w:rsidR="001C4CD5" w:rsidRDefault="001C4CD5" w:rsidP="006F15F1">
      <w:pPr>
        <w:pStyle w:val="a3"/>
        <w:numPr>
          <w:ilvl w:val="0"/>
          <w:numId w:val="15"/>
        </w:numPr>
        <w:shd w:val="clear" w:color="auto" w:fill="FFFFFF"/>
        <w:tabs>
          <w:tab w:val="left" w:pos="1134"/>
        </w:tabs>
        <w:spacing w:before="100" w:beforeAutospacing="1" w:after="120" w:line="240" w:lineRule="auto"/>
        <w:ind w:left="0" w:firstLine="709"/>
        <w:jc w:val="both"/>
        <w:textAlignment w:val="baseline"/>
        <w:rPr>
          <w:rFonts w:ascii="Times New Roman" w:eastAsia="Times New Roman" w:hAnsi="Times New Roman" w:cs="Times New Roman"/>
          <w:b/>
          <w:sz w:val="24"/>
          <w:szCs w:val="24"/>
          <w:lang w:eastAsia="ru-RU"/>
        </w:rPr>
      </w:pPr>
      <w:r w:rsidRPr="00854DC8">
        <w:rPr>
          <w:rFonts w:ascii="Times New Roman" w:eastAsia="Times New Roman" w:hAnsi="Times New Roman" w:cs="Times New Roman"/>
          <w:b/>
          <w:sz w:val="24"/>
          <w:szCs w:val="24"/>
          <w:lang w:eastAsia="ru-RU"/>
        </w:rPr>
        <w:t>Краткое описание текущего состояния компонентов окружающей среды на территории и (или) в акватории, на которых предполагается осуществление намечаемой деятельности, в сравнении с экологическими нормативами или целевыми показателями качества окружающей среды, а при их отсутствии – с гигиеническими нормативами; результаты фоновых исследований, если таковые имеются у инициатора; вывод о необходимости или отсутствии необходимости проведения полевых исследований (при отсутствии или недостаточности результатов фоновых исследований,  наличии в предполагаемом месте осуществления намечаемой деятельности объектов, воздействие которых на окружающую среду не изучено или изучено недостаточно, включая объекты исторических загрязнений, бывшие военные полигоны и другие объекты).</w:t>
      </w:r>
    </w:p>
    <w:p w14:paraId="573D8B13" w14:textId="6C562EE0" w:rsidR="00D9141F" w:rsidRPr="00D9141F" w:rsidRDefault="00D9141F" w:rsidP="00D9141F">
      <w:pPr>
        <w:pStyle w:val="a3"/>
        <w:shd w:val="clear" w:color="auto" w:fill="FFFFFF"/>
        <w:tabs>
          <w:tab w:val="left" w:pos="1134"/>
        </w:tabs>
        <w:spacing w:before="100" w:beforeAutospacing="1" w:after="120" w:line="240" w:lineRule="auto"/>
        <w:ind w:left="0" w:firstLine="709"/>
        <w:jc w:val="both"/>
        <w:textAlignment w:val="baseline"/>
        <w:rPr>
          <w:rFonts w:ascii="Times New Roman" w:eastAsia="Times New Roman" w:hAnsi="Times New Roman" w:cs="Times New Roman"/>
          <w:bCs/>
          <w:sz w:val="24"/>
          <w:szCs w:val="24"/>
          <w:lang w:eastAsia="ru-RU"/>
        </w:rPr>
      </w:pPr>
      <w:r w:rsidRPr="00D9141F">
        <w:rPr>
          <w:rFonts w:ascii="Times New Roman" w:eastAsia="Times New Roman" w:hAnsi="Times New Roman" w:cs="Times New Roman"/>
          <w:bCs/>
          <w:sz w:val="24"/>
          <w:szCs w:val="24"/>
          <w:lang w:eastAsia="ru-RU"/>
        </w:rPr>
        <w:t>С целью получения достоверной информации о воздействии производственных объектов на компоненты окружающей среды, оценки эффективности выполняемых мероприятий по охране окружающей среды и прогнозирования последствий этого воздействия, ТОО «KAZPETROL GROUP» ведет внутренний учет, формирует и представляет периодические отчеты по результатам производственного экологического контроля в соответствии с требованиями, устанавливаемыми уполномоченным органом в области охраны окружающей среды. Согласно программе производственного экологического контроля наблюдения атмосферного воздуха</w:t>
      </w:r>
      <w:r>
        <w:rPr>
          <w:rFonts w:ascii="Times New Roman" w:eastAsia="Times New Roman" w:hAnsi="Times New Roman" w:cs="Times New Roman"/>
          <w:bCs/>
          <w:sz w:val="24"/>
          <w:szCs w:val="24"/>
          <w:lang w:eastAsia="ru-RU"/>
        </w:rPr>
        <w:t xml:space="preserve"> </w:t>
      </w:r>
      <w:r w:rsidRPr="00D9141F">
        <w:rPr>
          <w:rFonts w:ascii="Times New Roman" w:eastAsia="Times New Roman" w:hAnsi="Times New Roman" w:cs="Times New Roman"/>
          <w:bCs/>
          <w:sz w:val="24"/>
          <w:szCs w:val="24"/>
          <w:lang w:eastAsia="ru-RU"/>
        </w:rPr>
        <w:t>проводились по следующим ингредиентам: азота диоксида, азота оксида, углерод оксида, метан. Согласно проведенным инструментальным замерам, выбросы не превышали гигиенические нормативы ПДК.</w:t>
      </w:r>
    </w:p>
    <w:p w14:paraId="36536083" w14:textId="77777777" w:rsidR="00D9141F" w:rsidRPr="00854DC8" w:rsidRDefault="00D9141F" w:rsidP="00D9141F">
      <w:pPr>
        <w:pStyle w:val="a3"/>
        <w:shd w:val="clear" w:color="auto" w:fill="FFFFFF"/>
        <w:tabs>
          <w:tab w:val="left" w:pos="1134"/>
        </w:tabs>
        <w:spacing w:before="100" w:beforeAutospacing="1" w:after="120" w:line="240" w:lineRule="auto"/>
        <w:ind w:left="709"/>
        <w:jc w:val="both"/>
        <w:textAlignment w:val="baseline"/>
        <w:rPr>
          <w:rFonts w:ascii="Times New Roman" w:eastAsia="Times New Roman" w:hAnsi="Times New Roman" w:cs="Times New Roman"/>
          <w:b/>
          <w:sz w:val="24"/>
          <w:szCs w:val="24"/>
          <w:lang w:eastAsia="ru-RU"/>
        </w:rPr>
      </w:pPr>
    </w:p>
    <w:p w14:paraId="17D139C7" w14:textId="199F4457" w:rsidR="001C4CD5" w:rsidRPr="00854DC8" w:rsidRDefault="001C4CD5" w:rsidP="006F15F1">
      <w:pPr>
        <w:pStyle w:val="a3"/>
        <w:numPr>
          <w:ilvl w:val="0"/>
          <w:numId w:val="15"/>
        </w:numPr>
        <w:shd w:val="clear" w:color="auto" w:fill="FFFFFF"/>
        <w:tabs>
          <w:tab w:val="left" w:pos="1134"/>
        </w:tabs>
        <w:spacing w:before="240" w:after="120" w:line="240" w:lineRule="auto"/>
        <w:ind w:left="0" w:firstLine="709"/>
        <w:jc w:val="both"/>
        <w:textAlignment w:val="baseline"/>
        <w:rPr>
          <w:rFonts w:ascii="Times New Roman" w:eastAsia="Times New Roman" w:hAnsi="Times New Roman" w:cs="Times New Roman"/>
          <w:b/>
          <w:sz w:val="24"/>
          <w:szCs w:val="24"/>
          <w:lang w:eastAsia="ru-RU"/>
        </w:rPr>
      </w:pPr>
      <w:r w:rsidRPr="00854DC8">
        <w:rPr>
          <w:rFonts w:ascii="Times New Roman" w:eastAsia="Times New Roman" w:hAnsi="Times New Roman" w:cs="Times New Roman"/>
          <w:b/>
          <w:sz w:val="24"/>
          <w:szCs w:val="24"/>
          <w:lang w:eastAsia="ru-RU"/>
        </w:rPr>
        <w:t>Характеристика возможных форм негативного и положительного воздействий на окружающую среду в результате осуществления намечаемой деятельности, их характер и ожидаемые масштабы с учетом их вероятности, продолжительности, частоты и обратимости, предварительная оценка их существенности.</w:t>
      </w:r>
    </w:p>
    <w:p w14:paraId="6750E54E" w14:textId="77777777" w:rsidR="00D23910" w:rsidRPr="00854DC8" w:rsidRDefault="00655249" w:rsidP="00D23910">
      <w:pPr>
        <w:pStyle w:val="a3"/>
        <w:shd w:val="clear" w:color="auto" w:fill="FFFFFF"/>
        <w:tabs>
          <w:tab w:val="left" w:pos="1134"/>
        </w:tabs>
        <w:spacing w:after="0" w:line="240" w:lineRule="auto"/>
        <w:ind w:left="0" w:firstLine="709"/>
        <w:jc w:val="both"/>
        <w:textAlignment w:val="baseline"/>
        <w:rPr>
          <w:rFonts w:ascii="Times New Roman" w:hAnsi="Times New Roman" w:cs="Times New Roman"/>
          <w:sz w:val="24"/>
          <w:szCs w:val="24"/>
        </w:rPr>
      </w:pPr>
      <w:r w:rsidRPr="00854DC8">
        <w:rPr>
          <w:rFonts w:ascii="Times New Roman" w:hAnsi="Times New Roman" w:cs="Times New Roman"/>
          <w:sz w:val="24"/>
          <w:szCs w:val="24"/>
        </w:rPr>
        <w:t>Значимость воздействия, являющаяся результирующим показателем оцениваемого</w:t>
      </w:r>
      <w:r w:rsidR="00D23910" w:rsidRPr="00854DC8">
        <w:rPr>
          <w:rFonts w:ascii="Times New Roman" w:hAnsi="Times New Roman" w:cs="Times New Roman"/>
          <w:sz w:val="24"/>
          <w:szCs w:val="24"/>
        </w:rPr>
        <w:t xml:space="preserve"> </w:t>
      </w:r>
      <w:r w:rsidRPr="00854DC8">
        <w:rPr>
          <w:rFonts w:ascii="Times New Roman" w:hAnsi="Times New Roman" w:cs="Times New Roman"/>
          <w:sz w:val="24"/>
          <w:szCs w:val="24"/>
        </w:rPr>
        <w:t>воздействия на конкретный компонент природной среды, оценивается по следующим параметрам:</w:t>
      </w:r>
      <w:r w:rsidR="00D23910" w:rsidRPr="00854DC8">
        <w:rPr>
          <w:rFonts w:ascii="Times New Roman" w:hAnsi="Times New Roman" w:cs="Times New Roman"/>
          <w:sz w:val="24"/>
          <w:szCs w:val="24"/>
        </w:rPr>
        <w:t xml:space="preserve"> </w:t>
      </w:r>
      <w:r w:rsidRPr="00854DC8">
        <w:rPr>
          <w:rFonts w:ascii="Times New Roman" w:hAnsi="Times New Roman" w:cs="Times New Roman"/>
          <w:sz w:val="24"/>
          <w:szCs w:val="24"/>
        </w:rPr>
        <w:t xml:space="preserve">пространственный масштаб, временной масштаб, интенсивность. </w:t>
      </w:r>
    </w:p>
    <w:p w14:paraId="1DD11BB7" w14:textId="1A05B080" w:rsidR="00655249" w:rsidRPr="00854DC8" w:rsidRDefault="00655249" w:rsidP="00D23910">
      <w:pPr>
        <w:pStyle w:val="a3"/>
        <w:shd w:val="clear" w:color="auto" w:fill="FFFFFF"/>
        <w:tabs>
          <w:tab w:val="left" w:pos="1134"/>
        </w:tabs>
        <w:spacing w:after="0" w:line="240" w:lineRule="auto"/>
        <w:ind w:left="0" w:firstLine="709"/>
        <w:jc w:val="both"/>
        <w:textAlignment w:val="baseline"/>
        <w:rPr>
          <w:rFonts w:ascii="Times New Roman" w:hAnsi="Times New Roman" w:cs="Times New Roman"/>
          <w:sz w:val="24"/>
          <w:szCs w:val="24"/>
        </w:rPr>
      </w:pPr>
      <w:r w:rsidRPr="00854DC8">
        <w:rPr>
          <w:rFonts w:ascii="Times New Roman" w:hAnsi="Times New Roman" w:cs="Times New Roman"/>
          <w:sz w:val="24"/>
          <w:szCs w:val="24"/>
        </w:rPr>
        <w:t>Методика основана на балльной системе оценок. Интегральная оценка воздействия при реализации проектных решений при ликвидации объектов составляет – 5,5 баллов, что соответствует низкому уровню воздействия на компоненты окружающей среды.</w:t>
      </w:r>
    </w:p>
    <w:p w14:paraId="33378795" w14:textId="77777777" w:rsidR="00655249" w:rsidRPr="00854DC8" w:rsidRDefault="00655249" w:rsidP="00D23910">
      <w:pPr>
        <w:pStyle w:val="a3"/>
        <w:shd w:val="clear" w:color="auto" w:fill="FFFFFF"/>
        <w:tabs>
          <w:tab w:val="left" w:pos="1134"/>
        </w:tabs>
        <w:spacing w:after="0" w:line="240" w:lineRule="auto"/>
        <w:ind w:left="0" w:firstLine="709"/>
        <w:jc w:val="both"/>
        <w:textAlignment w:val="baseline"/>
        <w:rPr>
          <w:rFonts w:ascii="Times New Roman" w:hAnsi="Times New Roman" w:cs="Times New Roman"/>
          <w:sz w:val="24"/>
          <w:szCs w:val="24"/>
        </w:rPr>
      </w:pPr>
      <w:r w:rsidRPr="00854DC8">
        <w:rPr>
          <w:rFonts w:ascii="Times New Roman" w:hAnsi="Times New Roman" w:cs="Times New Roman"/>
          <w:sz w:val="24"/>
          <w:szCs w:val="24"/>
        </w:rPr>
        <w:t xml:space="preserve">Реализация проектных решений при соблюдении норм технической и экологической безопасности, проведении технологических и природоохранных мероприятий не приведет </w:t>
      </w:r>
      <w:r w:rsidRPr="00854DC8">
        <w:rPr>
          <w:rFonts w:ascii="Times New Roman" w:hAnsi="Times New Roman" w:cs="Times New Roman"/>
          <w:sz w:val="24"/>
          <w:szCs w:val="24"/>
        </w:rPr>
        <w:lastRenderedPageBreak/>
        <w:t>к значительным изменениям в компонентах окружающей среды. Возможные изменения в окружающей среде при безаварийной работе не окажут необратимого и критического воздействия на состояние экосистемы рассматриваемого района работ и социально экономические аспекты, включая здоровье населения.</w:t>
      </w:r>
    </w:p>
    <w:p w14:paraId="4DCBB3F4" w14:textId="77777777" w:rsidR="00D23910" w:rsidRPr="00854DC8" w:rsidRDefault="00D23910" w:rsidP="00D23910">
      <w:pPr>
        <w:pStyle w:val="a3"/>
        <w:shd w:val="clear" w:color="auto" w:fill="FFFFFF"/>
        <w:tabs>
          <w:tab w:val="left" w:pos="1134"/>
        </w:tabs>
        <w:spacing w:after="0" w:line="240" w:lineRule="auto"/>
        <w:ind w:left="0" w:firstLine="709"/>
        <w:jc w:val="both"/>
        <w:textAlignment w:val="baseline"/>
        <w:rPr>
          <w:rFonts w:ascii="Times New Roman" w:hAnsi="Times New Roman" w:cs="Times New Roman"/>
          <w:sz w:val="24"/>
          <w:szCs w:val="24"/>
        </w:rPr>
      </w:pPr>
    </w:p>
    <w:p w14:paraId="3C0F29F7" w14:textId="620B4007" w:rsidR="001C4CD5" w:rsidRPr="00854DC8" w:rsidRDefault="001C4CD5" w:rsidP="006F15F1">
      <w:pPr>
        <w:pStyle w:val="a3"/>
        <w:numPr>
          <w:ilvl w:val="0"/>
          <w:numId w:val="15"/>
        </w:numPr>
        <w:shd w:val="clear" w:color="auto" w:fill="FFFFFF"/>
        <w:tabs>
          <w:tab w:val="left" w:pos="1134"/>
        </w:tabs>
        <w:spacing w:before="120" w:after="120" w:line="240" w:lineRule="auto"/>
        <w:ind w:left="0" w:firstLine="709"/>
        <w:jc w:val="both"/>
        <w:textAlignment w:val="baseline"/>
        <w:rPr>
          <w:rFonts w:ascii="Times New Roman" w:hAnsi="Times New Roman" w:cs="Times New Roman"/>
          <w:sz w:val="24"/>
          <w:szCs w:val="24"/>
        </w:rPr>
      </w:pPr>
      <w:r w:rsidRPr="00854DC8">
        <w:rPr>
          <w:rFonts w:ascii="Times New Roman" w:eastAsia="Times New Roman" w:hAnsi="Times New Roman" w:cs="Times New Roman"/>
          <w:b/>
          <w:sz w:val="24"/>
          <w:szCs w:val="24"/>
          <w:lang w:eastAsia="ru-RU"/>
        </w:rPr>
        <w:t>Характеристика возможных форм трансграничных воздействий на окружающую среду, их характер и ожидаемые масштабы с учетом их вероятности, продолжительности, частоты и обратимости.</w:t>
      </w:r>
    </w:p>
    <w:p w14:paraId="2CC9C066" w14:textId="77777777" w:rsidR="001C4CD5" w:rsidRPr="00854DC8" w:rsidRDefault="001C4CD5" w:rsidP="001C4CD5">
      <w:pPr>
        <w:shd w:val="clear" w:color="auto" w:fill="FFFFFF"/>
        <w:tabs>
          <w:tab w:val="left" w:pos="1134"/>
        </w:tabs>
        <w:spacing w:after="0" w:line="240" w:lineRule="auto"/>
        <w:jc w:val="both"/>
        <w:textAlignment w:val="baseline"/>
        <w:rPr>
          <w:rFonts w:ascii="Times New Roman" w:eastAsia="Times New Roman" w:hAnsi="Times New Roman" w:cs="Times New Roman"/>
          <w:sz w:val="24"/>
          <w:szCs w:val="24"/>
          <w:lang w:eastAsia="ru-RU"/>
        </w:rPr>
      </w:pPr>
      <w:r w:rsidRPr="00854DC8">
        <w:rPr>
          <w:rFonts w:ascii="Times New Roman" w:eastAsia="Times New Roman" w:hAnsi="Times New Roman" w:cs="Times New Roman"/>
          <w:sz w:val="24"/>
          <w:szCs w:val="24"/>
          <w:lang w:eastAsia="ru-RU"/>
        </w:rPr>
        <w:t>Трансграничное воздействие на окружающую среду не ожидается.</w:t>
      </w:r>
    </w:p>
    <w:p w14:paraId="52E6D076" w14:textId="50CC4ED5" w:rsidR="001C4CD5" w:rsidRPr="00854DC8" w:rsidRDefault="001C4CD5" w:rsidP="006F15F1">
      <w:pPr>
        <w:pStyle w:val="a3"/>
        <w:numPr>
          <w:ilvl w:val="0"/>
          <w:numId w:val="15"/>
        </w:numPr>
        <w:shd w:val="clear" w:color="auto" w:fill="FFFFFF"/>
        <w:tabs>
          <w:tab w:val="left" w:pos="1134"/>
        </w:tabs>
        <w:spacing w:before="100" w:beforeAutospacing="1" w:after="120" w:line="240" w:lineRule="auto"/>
        <w:ind w:left="0" w:firstLine="709"/>
        <w:jc w:val="both"/>
        <w:textAlignment w:val="baseline"/>
        <w:rPr>
          <w:rFonts w:ascii="Times New Roman" w:eastAsia="Times New Roman" w:hAnsi="Times New Roman" w:cs="Times New Roman"/>
          <w:b/>
          <w:sz w:val="24"/>
          <w:szCs w:val="24"/>
          <w:lang w:eastAsia="ru-RU"/>
        </w:rPr>
      </w:pPr>
      <w:r w:rsidRPr="00854DC8">
        <w:rPr>
          <w:rFonts w:ascii="Times New Roman" w:eastAsia="Times New Roman" w:hAnsi="Times New Roman" w:cs="Times New Roman"/>
          <w:b/>
          <w:sz w:val="24"/>
          <w:szCs w:val="24"/>
          <w:lang w:eastAsia="ru-RU"/>
        </w:rPr>
        <w:t>Предлагаемые меры по предупреждению, исключению и снижению возможных форм неблагоприятного воздействия на окружающую среду, а также по устранению его последствий.</w:t>
      </w:r>
    </w:p>
    <w:p w14:paraId="73CBF790" w14:textId="77777777" w:rsidR="007E16CD" w:rsidRPr="00854DC8" w:rsidRDefault="007E16CD" w:rsidP="00D23910">
      <w:pPr>
        <w:spacing w:after="0" w:line="240" w:lineRule="auto"/>
        <w:ind w:firstLine="709"/>
        <w:jc w:val="both"/>
        <w:rPr>
          <w:rFonts w:ascii="Times New Roman" w:hAnsi="Times New Roman" w:cs="Times New Roman"/>
          <w:sz w:val="24"/>
          <w:szCs w:val="24"/>
        </w:rPr>
      </w:pPr>
      <w:r w:rsidRPr="00854DC8">
        <w:rPr>
          <w:rFonts w:ascii="Times New Roman" w:hAnsi="Times New Roman" w:cs="Times New Roman"/>
          <w:b/>
          <w:bCs/>
          <w:sz w:val="24"/>
          <w:szCs w:val="24"/>
        </w:rPr>
        <w:t>Мероприятия по охране атмосферного воздуха</w:t>
      </w:r>
      <w:r w:rsidRPr="00854DC8">
        <w:rPr>
          <w:rFonts w:ascii="Times New Roman" w:hAnsi="Times New Roman" w:cs="Times New Roman"/>
          <w:sz w:val="24"/>
          <w:szCs w:val="24"/>
        </w:rPr>
        <w:t xml:space="preserve">. </w:t>
      </w:r>
    </w:p>
    <w:p w14:paraId="07258BC7" w14:textId="77777777" w:rsidR="00D23910" w:rsidRPr="00854DC8" w:rsidRDefault="00655249" w:rsidP="006F15F1">
      <w:pPr>
        <w:pStyle w:val="Default"/>
        <w:numPr>
          <w:ilvl w:val="0"/>
          <w:numId w:val="12"/>
        </w:numPr>
        <w:jc w:val="both"/>
        <w:rPr>
          <w:color w:val="auto"/>
        </w:rPr>
      </w:pPr>
      <w:r w:rsidRPr="00854DC8">
        <w:rPr>
          <w:color w:val="auto"/>
        </w:rPr>
        <w:t>Атмосферный воздух: своевременное и качественное обслуживание техники; заправка автомобилей,</w:t>
      </w:r>
      <w:r w:rsidR="00D23910" w:rsidRPr="00854DC8">
        <w:rPr>
          <w:color w:val="auto"/>
        </w:rPr>
        <w:t xml:space="preserve"> </w:t>
      </w:r>
      <w:r w:rsidRPr="00854DC8">
        <w:rPr>
          <w:color w:val="auto"/>
        </w:rPr>
        <w:t>тракторов и других самоходных машин и механизмов топливом, маслами должна производиться на</w:t>
      </w:r>
      <w:r w:rsidR="00D23910" w:rsidRPr="00854DC8">
        <w:rPr>
          <w:color w:val="auto"/>
        </w:rPr>
        <w:t xml:space="preserve"> </w:t>
      </w:r>
      <w:r w:rsidRPr="00854DC8">
        <w:rPr>
          <w:color w:val="auto"/>
        </w:rPr>
        <w:t>стационарных и передвижных заправочных пунктах в специально отведенных местах;</w:t>
      </w:r>
    </w:p>
    <w:p w14:paraId="54E66F0B" w14:textId="77777777" w:rsidR="00D23910" w:rsidRPr="00854DC8" w:rsidRDefault="00655249" w:rsidP="006F15F1">
      <w:pPr>
        <w:pStyle w:val="Default"/>
        <w:numPr>
          <w:ilvl w:val="0"/>
          <w:numId w:val="12"/>
        </w:numPr>
        <w:jc w:val="both"/>
        <w:rPr>
          <w:color w:val="auto"/>
        </w:rPr>
      </w:pPr>
      <w:r w:rsidRPr="00854DC8">
        <w:rPr>
          <w:color w:val="auto"/>
        </w:rPr>
        <w:t xml:space="preserve"> своевременная</w:t>
      </w:r>
      <w:r w:rsidR="00D23910" w:rsidRPr="00854DC8">
        <w:rPr>
          <w:color w:val="auto"/>
        </w:rPr>
        <w:t xml:space="preserve"> </w:t>
      </w:r>
      <w:r w:rsidRPr="00854DC8">
        <w:rPr>
          <w:color w:val="auto"/>
        </w:rPr>
        <w:t xml:space="preserve">регулировка системы подачи и ввода топлива; </w:t>
      </w:r>
    </w:p>
    <w:p w14:paraId="0CD0E28E" w14:textId="77777777" w:rsidR="00E5673B" w:rsidRPr="00854DC8" w:rsidRDefault="00655249" w:rsidP="006F15F1">
      <w:pPr>
        <w:pStyle w:val="Default"/>
        <w:numPr>
          <w:ilvl w:val="0"/>
          <w:numId w:val="12"/>
        </w:numPr>
        <w:jc w:val="both"/>
        <w:rPr>
          <w:color w:val="auto"/>
        </w:rPr>
      </w:pPr>
      <w:r w:rsidRPr="00854DC8">
        <w:rPr>
          <w:color w:val="auto"/>
        </w:rPr>
        <w:t>использование качественного ГСМ для заправки техники и</w:t>
      </w:r>
      <w:r w:rsidR="00D23910" w:rsidRPr="00854DC8">
        <w:rPr>
          <w:color w:val="auto"/>
        </w:rPr>
        <w:t xml:space="preserve"> </w:t>
      </w:r>
      <w:r w:rsidRPr="00854DC8">
        <w:rPr>
          <w:color w:val="auto"/>
        </w:rPr>
        <w:t>автотранспорта;</w:t>
      </w:r>
    </w:p>
    <w:p w14:paraId="69D7B234" w14:textId="77777777" w:rsidR="00E5673B" w:rsidRPr="00854DC8" w:rsidRDefault="00655249" w:rsidP="006F15F1">
      <w:pPr>
        <w:pStyle w:val="Default"/>
        <w:numPr>
          <w:ilvl w:val="0"/>
          <w:numId w:val="12"/>
        </w:numPr>
        <w:jc w:val="both"/>
        <w:rPr>
          <w:color w:val="auto"/>
        </w:rPr>
      </w:pPr>
      <w:r w:rsidRPr="00854DC8">
        <w:rPr>
          <w:color w:val="auto"/>
        </w:rPr>
        <w:t xml:space="preserve"> организация движения транспорта; </w:t>
      </w:r>
    </w:p>
    <w:p w14:paraId="04990839" w14:textId="77777777" w:rsidR="00E5673B" w:rsidRPr="00854DC8" w:rsidRDefault="00655249" w:rsidP="006F15F1">
      <w:pPr>
        <w:pStyle w:val="Default"/>
        <w:numPr>
          <w:ilvl w:val="0"/>
          <w:numId w:val="12"/>
        </w:numPr>
        <w:jc w:val="both"/>
        <w:rPr>
          <w:color w:val="auto"/>
        </w:rPr>
      </w:pPr>
      <w:r w:rsidRPr="00854DC8">
        <w:rPr>
          <w:color w:val="auto"/>
        </w:rPr>
        <w:t>сокращение до минимума работы двигателей</w:t>
      </w:r>
      <w:r w:rsidR="00D23910" w:rsidRPr="00854DC8">
        <w:rPr>
          <w:color w:val="auto"/>
        </w:rPr>
        <w:t xml:space="preserve"> </w:t>
      </w:r>
      <w:r w:rsidRPr="00854DC8">
        <w:rPr>
          <w:color w:val="auto"/>
        </w:rPr>
        <w:t xml:space="preserve">транспортных средств на холостом ходу; </w:t>
      </w:r>
    </w:p>
    <w:p w14:paraId="668C74AF" w14:textId="6ECE8A35" w:rsidR="00655249" w:rsidRPr="00854DC8" w:rsidRDefault="00655249" w:rsidP="006F15F1">
      <w:pPr>
        <w:pStyle w:val="Default"/>
        <w:numPr>
          <w:ilvl w:val="0"/>
          <w:numId w:val="12"/>
        </w:numPr>
        <w:jc w:val="both"/>
        <w:rPr>
          <w:color w:val="auto"/>
        </w:rPr>
      </w:pPr>
      <w:r w:rsidRPr="00854DC8">
        <w:rPr>
          <w:color w:val="auto"/>
        </w:rPr>
        <w:t>пылеподавление; погрузку и выгрузку пылящих материалов следует</w:t>
      </w:r>
      <w:r w:rsidR="00D23910" w:rsidRPr="00854DC8">
        <w:rPr>
          <w:color w:val="auto"/>
        </w:rPr>
        <w:t xml:space="preserve"> </w:t>
      </w:r>
      <w:r w:rsidRPr="00854DC8">
        <w:rPr>
          <w:color w:val="auto"/>
        </w:rPr>
        <w:t>производить механизировано, ручные работы с этими материалами допускаются как исключение при</w:t>
      </w:r>
      <w:r w:rsidR="00D23910" w:rsidRPr="00854DC8">
        <w:rPr>
          <w:color w:val="auto"/>
        </w:rPr>
        <w:t xml:space="preserve"> </w:t>
      </w:r>
      <w:r w:rsidRPr="00854DC8">
        <w:rPr>
          <w:color w:val="auto"/>
        </w:rPr>
        <w:t xml:space="preserve">принятии соответствующих мер против распыления (защита от ветра, потерь и т.п.). </w:t>
      </w:r>
    </w:p>
    <w:p w14:paraId="7CE455FD" w14:textId="00A640FB" w:rsidR="007E16CD" w:rsidRPr="00854DC8" w:rsidRDefault="007E16CD" w:rsidP="00D23910">
      <w:pPr>
        <w:spacing w:after="0" w:line="240" w:lineRule="auto"/>
        <w:ind w:firstLine="709"/>
        <w:jc w:val="both"/>
        <w:rPr>
          <w:rFonts w:ascii="Times New Roman" w:hAnsi="Times New Roman" w:cs="Times New Roman"/>
          <w:sz w:val="24"/>
          <w:szCs w:val="24"/>
        </w:rPr>
      </w:pPr>
      <w:r w:rsidRPr="00854DC8">
        <w:rPr>
          <w:rFonts w:ascii="Times New Roman" w:hAnsi="Times New Roman" w:cs="Times New Roman"/>
          <w:b/>
          <w:bCs/>
          <w:sz w:val="24"/>
          <w:szCs w:val="24"/>
        </w:rPr>
        <w:t xml:space="preserve">Мероприятия по </w:t>
      </w:r>
      <w:r w:rsidR="00D23910" w:rsidRPr="00854DC8">
        <w:rPr>
          <w:rFonts w:ascii="Times New Roman" w:hAnsi="Times New Roman" w:cs="Times New Roman"/>
          <w:b/>
          <w:bCs/>
          <w:sz w:val="24"/>
          <w:szCs w:val="24"/>
        </w:rPr>
        <w:t>водным ресурсам</w:t>
      </w:r>
    </w:p>
    <w:p w14:paraId="736B9C06" w14:textId="77777777" w:rsidR="00E5673B" w:rsidRPr="00854DC8" w:rsidRDefault="00D23910" w:rsidP="006F15F1">
      <w:pPr>
        <w:pStyle w:val="Default"/>
        <w:numPr>
          <w:ilvl w:val="0"/>
          <w:numId w:val="18"/>
        </w:numPr>
        <w:jc w:val="both"/>
        <w:rPr>
          <w:color w:val="auto"/>
        </w:rPr>
      </w:pPr>
      <w:r w:rsidRPr="00854DC8">
        <w:rPr>
          <w:color w:val="auto"/>
        </w:rPr>
        <w:t>строгое ограничение числа подъездных путей к местам строительных работ и минимизация площадей,</w:t>
      </w:r>
    </w:p>
    <w:p w14:paraId="53CB0B94" w14:textId="77777777" w:rsidR="00E5673B" w:rsidRPr="00854DC8" w:rsidRDefault="00D23910" w:rsidP="006F15F1">
      <w:pPr>
        <w:pStyle w:val="Default"/>
        <w:numPr>
          <w:ilvl w:val="0"/>
          <w:numId w:val="18"/>
        </w:numPr>
        <w:jc w:val="both"/>
        <w:rPr>
          <w:color w:val="auto"/>
        </w:rPr>
      </w:pPr>
      <w:r w:rsidRPr="00854DC8">
        <w:rPr>
          <w:color w:val="auto"/>
        </w:rPr>
        <w:t>занимаемых строительной техникой, соблюдение графика строительных работ и транспортного движения,</w:t>
      </w:r>
    </w:p>
    <w:p w14:paraId="36C3C7B5" w14:textId="77777777" w:rsidR="00E5673B" w:rsidRPr="00854DC8" w:rsidRDefault="00D23910" w:rsidP="006F15F1">
      <w:pPr>
        <w:pStyle w:val="Default"/>
        <w:numPr>
          <w:ilvl w:val="0"/>
          <w:numId w:val="18"/>
        </w:numPr>
        <w:jc w:val="both"/>
        <w:rPr>
          <w:color w:val="auto"/>
        </w:rPr>
      </w:pPr>
      <w:r w:rsidRPr="00854DC8">
        <w:rPr>
          <w:color w:val="auto"/>
        </w:rPr>
        <w:t xml:space="preserve">чтобы исключить аварийные ситуации и последующее загрязнение; </w:t>
      </w:r>
    </w:p>
    <w:p w14:paraId="72056542" w14:textId="14D7D2EF" w:rsidR="00D23910" w:rsidRPr="00854DC8" w:rsidRDefault="00D23910" w:rsidP="006F15F1">
      <w:pPr>
        <w:pStyle w:val="Default"/>
        <w:numPr>
          <w:ilvl w:val="0"/>
          <w:numId w:val="18"/>
        </w:numPr>
        <w:jc w:val="both"/>
        <w:rPr>
          <w:color w:val="auto"/>
        </w:rPr>
      </w:pPr>
      <w:r w:rsidRPr="00854DC8">
        <w:rPr>
          <w:color w:val="auto"/>
        </w:rPr>
        <w:t>организация сбора отработанных масел, ветоши в специальные емкости, исключающие попадание углеводородов на растительность и в почво-грунты, случайные утечки ГСМ должны быть оперативно ликвидированы; контроль за водопотреблением и водоотведением; исключение сброса всех видов сточных вод, а также исключение аварийного сброса неочищенных сточных вод на рельеф местности.</w:t>
      </w:r>
    </w:p>
    <w:p w14:paraId="1078D093" w14:textId="07475049" w:rsidR="007E16CD" w:rsidRPr="00854DC8" w:rsidRDefault="00D23910" w:rsidP="00D23910">
      <w:pPr>
        <w:pStyle w:val="Default"/>
        <w:ind w:firstLine="709"/>
        <w:jc w:val="both"/>
        <w:rPr>
          <w:color w:val="auto"/>
        </w:rPr>
      </w:pPr>
      <w:r w:rsidRPr="00854DC8">
        <w:rPr>
          <w:b/>
          <w:bCs/>
          <w:color w:val="auto"/>
        </w:rPr>
        <w:t>Недра</w:t>
      </w:r>
    </w:p>
    <w:p w14:paraId="04C41B29" w14:textId="77777777" w:rsidR="00E5673B" w:rsidRPr="00854DC8" w:rsidRDefault="00D23910" w:rsidP="006F15F1">
      <w:pPr>
        <w:pStyle w:val="Default"/>
        <w:numPr>
          <w:ilvl w:val="0"/>
          <w:numId w:val="19"/>
        </w:numPr>
        <w:jc w:val="both"/>
        <w:rPr>
          <w:color w:val="auto"/>
        </w:rPr>
      </w:pPr>
      <w:r w:rsidRPr="00854DC8">
        <w:rPr>
          <w:color w:val="auto"/>
        </w:rPr>
        <w:t>обеспечение полноты достоверной оценки состояния объектов недропользования перед их ликвидацией; сохранение свойств энергетического состояния верхних частей недр на уровне, предотвращающем появление техногенных процессов;</w:t>
      </w:r>
    </w:p>
    <w:p w14:paraId="504795FB" w14:textId="6EA9D7AE" w:rsidR="00D23910" w:rsidRPr="00854DC8" w:rsidRDefault="00D23910" w:rsidP="006F15F1">
      <w:pPr>
        <w:pStyle w:val="Default"/>
        <w:numPr>
          <w:ilvl w:val="0"/>
          <w:numId w:val="19"/>
        </w:numPr>
        <w:jc w:val="both"/>
        <w:rPr>
          <w:color w:val="auto"/>
        </w:rPr>
      </w:pPr>
      <w:r w:rsidRPr="00854DC8">
        <w:rPr>
          <w:color w:val="auto"/>
        </w:rPr>
        <w:t>достоверный учет извлеченных и оставляемых в недрах запасов основных и совместно с ними залегающих полезных ископаемых и попутных компонентов; соблюдение установленного порядка ликвидации объектов недропользования.</w:t>
      </w:r>
    </w:p>
    <w:p w14:paraId="34C2C600" w14:textId="77777777" w:rsidR="00D23910" w:rsidRPr="00854DC8" w:rsidRDefault="00D23910" w:rsidP="00D23910">
      <w:pPr>
        <w:pStyle w:val="Default"/>
        <w:ind w:firstLine="709"/>
        <w:jc w:val="both"/>
        <w:rPr>
          <w:b/>
          <w:bCs/>
          <w:color w:val="auto"/>
        </w:rPr>
      </w:pPr>
      <w:r w:rsidRPr="00854DC8">
        <w:rPr>
          <w:b/>
          <w:bCs/>
          <w:color w:val="auto"/>
        </w:rPr>
        <w:t>Почвенный и растительный покров</w:t>
      </w:r>
    </w:p>
    <w:p w14:paraId="3F298D60" w14:textId="77777777" w:rsidR="00E5673B" w:rsidRPr="00854DC8" w:rsidRDefault="00D23910" w:rsidP="006F15F1">
      <w:pPr>
        <w:pStyle w:val="Default"/>
        <w:numPr>
          <w:ilvl w:val="0"/>
          <w:numId w:val="20"/>
        </w:numPr>
        <w:jc w:val="both"/>
        <w:rPr>
          <w:color w:val="auto"/>
        </w:rPr>
      </w:pPr>
      <w:r w:rsidRPr="00854DC8">
        <w:rPr>
          <w:color w:val="auto"/>
        </w:rPr>
        <w:t xml:space="preserve">использование только необходимых дорог, </w:t>
      </w:r>
    </w:p>
    <w:p w14:paraId="77ECD0CB" w14:textId="77777777" w:rsidR="00E5673B" w:rsidRPr="00854DC8" w:rsidRDefault="00D23910" w:rsidP="006F15F1">
      <w:pPr>
        <w:pStyle w:val="Default"/>
        <w:numPr>
          <w:ilvl w:val="0"/>
          <w:numId w:val="20"/>
        </w:numPr>
        <w:jc w:val="both"/>
        <w:rPr>
          <w:color w:val="auto"/>
        </w:rPr>
      </w:pPr>
      <w:r w:rsidRPr="00854DC8">
        <w:rPr>
          <w:color w:val="auto"/>
        </w:rPr>
        <w:t xml:space="preserve">в местах разлива ГСМ произвести снятие и вывоз верхнего слоя почвы; восстановление земель; </w:t>
      </w:r>
    </w:p>
    <w:p w14:paraId="14412C49" w14:textId="4F073B46" w:rsidR="00E5673B" w:rsidRPr="00854DC8" w:rsidRDefault="00D23910" w:rsidP="006F15F1">
      <w:pPr>
        <w:pStyle w:val="Default"/>
        <w:numPr>
          <w:ilvl w:val="0"/>
          <w:numId w:val="20"/>
        </w:numPr>
        <w:jc w:val="both"/>
        <w:rPr>
          <w:color w:val="auto"/>
        </w:rPr>
      </w:pPr>
      <w:r w:rsidRPr="00854DC8">
        <w:rPr>
          <w:color w:val="auto"/>
        </w:rPr>
        <w:lastRenderedPageBreak/>
        <w:t>сбор и вывоз отходов</w:t>
      </w:r>
      <w:r w:rsidR="00E5673B" w:rsidRPr="00854DC8">
        <w:rPr>
          <w:color w:val="auto"/>
        </w:rPr>
        <w:t>;</w:t>
      </w:r>
    </w:p>
    <w:p w14:paraId="5D6C1FCB" w14:textId="43BBBCA7" w:rsidR="007E16CD" w:rsidRPr="00854DC8" w:rsidRDefault="007E16CD" w:rsidP="006F15F1">
      <w:pPr>
        <w:pStyle w:val="Default"/>
        <w:numPr>
          <w:ilvl w:val="0"/>
          <w:numId w:val="20"/>
        </w:numPr>
        <w:jc w:val="both"/>
        <w:rPr>
          <w:color w:val="auto"/>
        </w:rPr>
      </w:pPr>
      <w:r w:rsidRPr="00854DC8">
        <w:rPr>
          <w:color w:val="auto"/>
        </w:rPr>
        <w:t xml:space="preserve">провести качественную техническую рекультивацию земель. </w:t>
      </w:r>
    </w:p>
    <w:p w14:paraId="58371430" w14:textId="77777777" w:rsidR="00E5673B" w:rsidRPr="00854DC8" w:rsidRDefault="007E16CD" w:rsidP="00E5673B">
      <w:pPr>
        <w:pStyle w:val="Default"/>
        <w:ind w:firstLine="709"/>
        <w:jc w:val="both"/>
        <w:rPr>
          <w:color w:val="auto"/>
        </w:rPr>
      </w:pPr>
      <w:r w:rsidRPr="00854DC8">
        <w:rPr>
          <w:b/>
          <w:bCs/>
          <w:color w:val="auto"/>
        </w:rPr>
        <w:t>Растительный и животный мир</w:t>
      </w:r>
      <w:r w:rsidRPr="00854DC8">
        <w:rPr>
          <w:color w:val="auto"/>
        </w:rPr>
        <w:t xml:space="preserve">. </w:t>
      </w:r>
    </w:p>
    <w:p w14:paraId="6899EF17" w14:textId="77777777" w:rsidR="00E5673B" w:rsidRPr="00854DC8" w:rsidRDefault="00D23910" w:rsidP="006F15F1">
      <w:pPr>
        <w:pStyle w:val="Default"/>
        <w:numPr>
          <w:ilvl w:val="0"/>
          <w:numId w:val="21"/>
        </w:numPr>
        <w:jc w:val="both"/>
        <w:rPr>
          <w:color w:val="auto"/>
        </w:rPr>
      </w:pPr>
      <w:r w:rsidRPr="00854DC8">
        <w:rPr>
          <w:color w:val="auto"/>
        </w:rPr>
        <w:t>сохранение и восстановление биоресурсов;</w:t>
      </w:r>
    </w:p>
    <w:p w14:paraId="630AE740" w14:textId="77777777" w:rsidR="00E5673B" w:rsidRPr="00854DC8" w:rsidRDefault="00D23910" w:rsidP="006F15F1">
      <w:pPr>
        <w:pStyle w:val="Default"/>
        <w:numPr>
          <w:ilvl w:val="0"/>
          <w:numId w:val="21"/>
        </w:numPr>
        <w:jc w:val="both"/>
        <w:rPr>
          <w:color w:val="auto"/>
        </w:rPr>
      </w:pPr>
      <w:r w:rsidRPr="00854DC8">
        <w:rPr>
          <w:color w:val="auto"/>
        </w:rPr>
        <w:t xml:space="preserve"> не допускать движение транспорта по бездорожью; </w:t>
      </w:r>
    </w:p>
    <w:p w14:paraId="64066CC4" w14:textId="77777777" w:rsidR="00E5673B" w:rsidRPr="00854DC8" w:rsidRDefault="00D23910" w:rsidP="006F15F1">
      <w:pPr>
        <w:pStyle w:val="Default"/>
        <w:numPr>
          <w:ilvl w:val="0"/>
          <w:numId w:val="21"/>
        </w:numPr>
        <w:jc w:val="both"/>
        <w:rPr>
          <w:color w:val="auto"/>
        </w:rPr>
      </w:pPr>
      <w:r w:rsidRPr="00854DC8">
        <w:rPr>
          <w:color w:val="auto"/>
        </w:rPr>
        <w:t xml:space="preserve">запретить несанкционированную охоту; </w:t>
      </w:r>
    </w:p>
    <w:p w14:paraId="4B8C523F" w14:textId="77777777" w:rsidR="00E5673B" w:rsidRPr="00854DC8" w:rsidRDefault="00D23910" w:rsidP="006F15F1">
      <w:pPr>
        <w:pStyle w:val="Default"/>
        <w:numPr>
          <w:ilvl w:val="0"/>
          <w:numId w:val="21"/>
        </w:numPr>
        <w:jc w:val="both"/>
        <w:rPr>
          <w:color w:val="auto"/>
        </w:rPr>
      </w:pPr>
      <w:r w:rsidRPr="00854DC8">
        <w:rPr>
          <w:color w:val="auto"/>
        </w:rPr>
        <w:t xml:space="preserve">запрещение кормления диких животных; </w:t>
      </w:r>
    </w:p>
    <w:p w14:paraId="5A8F02BF" w14:textId="77777777" w:rsidR="00E5673B" w:rsidRPr="00854DC8" w:rsidRDefault="00D23910" w:rsidP="006F15F1">
      <w:pPr>
        <w:pStyle w:val="Default"/>
        <w:numPr>
          <w:ilvl w:val="0"/>
          <w:numId w:val="21"/>
        </w:numPr>
        <w:jc w:val="both"/>
        <w:rPr>
          <w:color w:val="auto"/>
        </w:rPr>
      </w:pPr>
      <w:r w:rsidRPr="00854DC8">
        <w:rPr>
          <w:color w:val="auto"/>
        </w:rPr>
        <w:t xml:space="preserve">соблюдение норм шумового воздействия; </w:t>
      </w:r>
    </w:p>
    <w:p w14:paraId="23BFBF69" w14:textId="613C1F70" w:rsidR="00D23910" w:rsidRPr="00854DC8" w:rsidRDefault="00D23910" w:rsidP="006F15F1">
      <w:pPr>
        <w:pStyle w:val="Default"/>
        <w:numPr>
          <w:ilvl w:val="0"/>
          <w:numId w:val="21"/>
        </w:numPr>
        <w:jc w:val="both"/>
        <w:rPr>
          <w:color w:val="auto"/>
        </w:rPr>
      </w:pPr>
      <w:r w:rsidRPr="00854DC8">
        <w:rPr>
          <w:color w:val="auto"/>
        </w:rPr>
        <w:t>создание ограждений для предотвращения попадания животных на объекты;</w:t>
      </w:r>
    </w:p>
    <w:p w14:paraId="44333257" w14:textId="4DEBC2F1" w:rsidR="00D23910" w:rsidRPr="00854DC8" w:rsidRDefault="00D23910" w:rsidP="00D23910">
      <w:pPr>
        <w:pStyle w:val="a3"/>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
          <w:sz w:val="24"/>
          <w:szCs w:val="24"/>
          <w:lang w:eastAsia="ru-RU"/>
        </w:rPr>
      </w:pPr>
      <w:r w:rsidRPr="00854DC8">
        <w:rPr>
          <w:rFonts w:ascii="Times New Roman" w:hAnsi="Times New Roman" w:cs="Times New Roman"/>
          <w:sz w:val="24"/>
          <w:szCs w:val="24"/>
        </w:rPr>
        <w:t>изоляция источников шума.</w:t>
      </w:r>
    </w:p>
    <w:p w14:paraId="4B5DED1A" w14:textId="702B323D" w:rsidR="001C4CD5" w:rsidRPr="00854DC8" w:rsidRDefault="001C4CD5" w:rsidP="006F15F1">
      <w:pPr>
        <w:pStyle w:val="a3"/>
        <w:numPr>
          <w:ilvl w:val="0"/>
          <w:numId w:val="15"/>
        </w:numPr>
        <w:shd w:val="clear" w:color="auto" w:fill="FFFFFF"/>
        <w:tabs>
          <w:tab w:val="left" w:pos="1134"/>
        </w:tabs>
        <w:spacing w:after="0" w:line="240" w:lineRule="auto"/>
        <w:ind w:left="0" w:firstLine="709"/>
        <w:jc w:val="both"/>
        <w:textAlignment w:val="baseline"/>
        <w:rPr>
          <w:rFonts w:ascii="Times New Roman" w:eastAsia="Times New Roman" w:hAnsi="Times New Roman" w:cs="Times New Roman"/>
          <w:b/>
          <w:sz w:val="24"/>
          <w:szCs w:val="24"/>
          <w:lang w:eastAsia="ru-RU"/>
        </w:rPr>
      </w:pPr>
      <w:r w:rsidRPr="00854DC8">
        <w:rPr>
          <w:rFonts w:ascii="Times New Roman" w:eastAsia="Times New Roman" w:hAnsi="Times New Roman" w:cs="Times New Roman"/>
          <w:b/>
          <w:sz w:val="24"/>
          <w:szCs w:val="24"/>
          <w:lang w:eastAsia="ru-RU"/>
        </w:rPr>
        <w:t>Описание возможных альтернатив достижения целей указанной намечаемой деятельности и вариантов ее осуществления (включая использование альтернативных технических и технологических решений и мест расположения объекта).</w:t>
      </w:r>
    </w:p>
    <w:p w14:paraId="6D5DD56F" w14:textId="77777777" w:rsidR="001C4CD5" w:rsidRPr="00854DC8" w:rsidRDefault="001C4CD5" w:rsidP="00E5673B">
      <w:pPr>
        <w:shd w:val="clear" w:color="auto" w:fill="FFFFFF"/>
        <w:tabs>
          <w:tab w:val="left" w:pos="1134"/>
        </w:tabs>
        <w:spacing w:after="0" w:line="240" w:lineRule="auto"/>
        <w:ind w:firstLine="709"/>
        <w:jc w:val="both"/>
        <w:textAlignment w:val="baseline"/>
        <w:rPr>
          <w:rFonts w:ascii="Times New Roman" w:eastAsia="Times New Roman" w:hAnsi="Times New Roman" w:cs="Times New Roman"/>
          <w:sz w:val="24"/>
          <w:szCs w:val="24"/>
          <w:lang w:eastAsia="ru-RU"/>
        </w:rPr>
      </w:pPr>
      <w:r w:rsidRPr="00854DC8">
        <w:rPr>
          <w:rFonts w:ascii="Times New Roman" w:eastAsia="Times New Roman" w:hAnsi="Times New Roman" w:cs="Times New Roman"/>
          <w:sz w:val="24"/>
          <w:szCs w:val="24"/>
          <w:lang w:eastAsia="ru-RU"/>
        </w:rPr>
        <w:t>Альтернативные варианты достижения целей указанной намечаемой деятельности и</w:t>
      </w:r>
      <w:r w:rsidRPr="00854DC8">
        <w:rPr>
          <w:rFonts w:ascii="Times New Roman" w:eastAsia="Times New Roman" w:hAnsi="Times New Roman" w:cs="Times New Roman"/>
          <w:b/>
          <w:sz w:val="24"/>
          <w:szCs w:val="24"/>
          <w:lang w:eastAsia="ru-RU"/>
        </w:rPr>
        <w:t xml:space="preserve"> </w:t>
      </w:r>
      <w:r w:rsidRPr="00854DC8">
        <w:rPr>
          <w:rFonts w:ascii="Times New Roman" w:eastAsia="Times New Roman" w:hAnsi="Times New Roman" w:cs="Times New Roman"/>
          <w:sz w:val="24"/>
          <w:szCs w:val="24"/>
          <w:lang w:eastAsia="ru-RU"/>
        </w:rPr>
        <w:t>вариантов ее осуществления не рассматриваются в данном проекте.</w:t>
      </w:r>
    </w:p>
    <w:p w14:paraId="22533E68" w14:textId="77777777" w:rsidR="00C41332" w:rsidRPr="00977AF4" w:rsidRDefault="00C41332" w:rsidP="001C4CD5">
      <w:pPr>
        <w:spacing w:after="0" w:line="240" w:lineRule="auto"/>
        <w:rPr>
          <w:rFonts w:ascii="Times New Roman" w:eastAsia="Times New Roman" w:hAnsi="Times New Roman" w:cs="Times New Roman"/>
          <w:sz w:val="24"/>
          <w:szCs w:val="24"/>
          <w:lang w:eastAsia="ru-RU"/>
        </w:rPr>
      </w:pPr>
    </w:p>
    <w:p w14:paraId="108ADD5B" w14:textId="3A5A9E30" w:rsidR="00C41332" w:rsidRPr="00854DC8" w:rsidRDefault="00C41332" w:rsidP="001C4CD5">
      <w:pPr>
        <w:spacing w:after="0" w:line="240" w:lineRule="auto"/>
        <w:rPr>
          <w:rFonts w:ascii="Times New Roman" w:eastAsia="Times New Roman" w:hAnsi="Times New Roman" w:cs="Times New Roman"/>
          <w:sz w:val="24"/>
          <w:szCs w:val="24"/>
          <w:lang w:eastAsia="ru-RU"/>
        </w:rPr>
      </w:pPr>
    </w:p>
    <w:p w14:paraId="6CA53C8E" w14:textId="77777777" w:rsidR="00A44FA2" w:rsidRPr="00854DC8" w:rsidRDefault="00A44FA2" w:rsidP="00A44FA2">
      <w:pPr>
        <w:spacing w:after="0" w:line="240" w:lineRule="auto"/>
        <w:rPr>
          <w:rFonts w:ascii="Times New Roman" w:hAnsi="Times New Roman" w:cs="Times New Roman"/>
          <w:sz w:val="24"/>
          <w:szCs w:val="24"/>
        </w:rPr>
      </w:pPr>
      <w:r w:rsidRPr="00854DC8">
        <w:rPr>
          <w:rFonts w:ascii="Times New Roman" w:hAnsi="Times New Roman" w:cs="Times New Roman"/>
          <w:sz w:val="24"/>
          <w:szCs w:val="24"/>
        </w:rPr>
        <w:t xml:space="preserve">Руководитель инициатора намечаемой деятельности (иное уполномоченное лицо): </w:t>
      </w:r>
    </w:p>
    <w:p w14:paraId="1A1116F0" w14:textId="77777777" w:rsidR="00A44FA2" w:rsidRPr="00854DC8" w:rsidRDefault="00A44FA2" w:rsidP="00A44FA2">
      <w:pPr>
        <w:spacing w:after="0" w:line="240" w:lineRule="auto"/>
        <w:rPr>
          <w:rFonts w:ascii="Times New Roman" w:hAnsi="Times New Roman" w:cs="Times New Roman"/>
          <w:sz w:val="24"/>
          <w:szCs w:val="24"/>
        </w:rPr>
      </w:pPr>
    </w:p>
    <w:p w14:paraId="1CA9B8B3" w14:textId="77777777" w:rsidR="00A44FA2" w:rsidRPr="00854DC8" w:rsidRDefault="00A44FA2" w:rsidP="00A44FA2">
      <w:pPr>
        <w:spacing w:after="0" w:line="240" w:lineRule="auto"/>
        <w:rPr>
          <w:rFonts w:ascii="Times New Roman" w:hAnsi="Times New Roman" w:cs="Times New Roman"/>
          <w:sz w:val="24"/>
          <w:szCs w:val="24"/>
        </w:rPr>
      </w:pPr>
      <w:r w:rsidRPr="00854DC8">
        <w:rPr>
          <w:rFonts w:ascii="Times New Roman" w:hAnsi="Times New Roman" w:cs="Times New Roman"/>
          <w:sz w:val="24"/>
          <w:szCs w:val="24"/>
        </w:rPr>
        <w:t>_____________________________________________________________________________</w:t>
      </w:r>
    </w:p>
    <w:p w14:paraId="361F77C1" w14:textId="77777777" w:rsidR="00A44FA2" w:rsidRPr="00854DC8" w:rsidRDefault="00A44FA2" w:rsidP="00A44FA2">
      <w:pPr>
        <w:spacing w:after="0" w:line="240" w:lineRule="auto"/>
        <w:jc w:val="center"/>
        <w:rPr>
          <w:rFonts w:ascii="Times New Roman" w:hAnsi="Times New Roman" w:cs="Times New Roman"/>
          <w:sz w:val="24"/>
          <w:szCs w:val="24"/>
        </w:rPr>
      </w:pPr>
      <w:r w:rsidRPr="00854DC8">
        <w:rPr>
          <w:rFonts w:ascii="Times New Roman" w:hAnsi="Times New Roman" w:cs="Times New Roman"/>
          <w:sz w:val="24"/>
          <w:szCs w:val="24"/>
        </w:rPr>
        <w:t>подпись, фамилия, имя, отчество (при его наличии)</w:t>
      </w:r>
    </w:p>
    <w:p w14:paraId="15BB6441" w14:textId="77777777" w:rsidR="00A43A1F" w:rsidRPr="00854DC8" w:rsidRDefault="00A43A1F" w:rsidP="001C4CD5">
      <w:pPr>
        <w:spacing w:after="0" w:line="240" w:lineRule="auto"/>
        <w:rPr>
          <w:rFonts w:ascii="Times New Roman" w:eastAsia="Times New Roman" w:hAnsi="Times New Roman" w:cs="Times New Roman"/>
          <w:sz w:val="24"/>
          <w:szCs w:val="24"/>
          <w:lang w:eastAsia="ru-RU"/>
        </w:rPr>
      </w:pPr>
    </w:p>
    <w:p w14:paraId="4BF5B4E6" w14:textId="44132533" w:rsidR="0092206F" w:rsidRPr="00854DC8" w:rsidRDefault="0092206F" w:rsidP="001C4CD5">
      <w:pPr>
        <w:spacing w:after="0" w:line="240" w:lineRule="auto"/>
        <w:rPr>
          <w:rFonts w:ascii="Times New Roman" w:eastAsia="Times New Roman" w:hAnsi="Times New Roman" w:cs="Times New Roman"/>
          <w:sz w:val="24"/>
          <w:szCs w:val="24"/>
          <w:lang w:eastAsia="ru-RU"/>
        </w:rPr>
      </w:pPr>
      <w:r w:rsidRPr="00854DC8">
        <w:rPr>
          <w:rFonts w:ascii="Times New Roman" w:eastAsia="Times New Roman" w:hAnsi="Times New Roman" w:cs="Times New Roman"/>
          <w:sz w:val="24"/>
          <w:szCs w:val="24"/>
          <w:lang w:eastAsia="ru-RU"/>
        </w:rPr>
        <w:br w:type="page"/>
      </w:r>
    </w:p>
    <w:p w14:paraId="2D86DE22" w14:textId="77777777" w:rsidR="00A43A1F" w:rsidRPr="003C6F3C" w:rsidRDefault="00A43A1F" w:rsidP="001C4CD5">
      <w:pPr>
        <w:spacing w:after="0" w:line="240" w:lineRule="auto"/>
        <w:rPr>
          <w:rFonts w:ascii="Times New Roman" w:eastAsia="Times New Roman" w:hAnsi="Times New Roman" w:cs="Times New Roman"/>
          <w:color w:val="FF0000"/>
          <w:sz w:val="24"/>
          <w:szCs w:val="24"/>
          <w:lang w:eastAsia="ru-RU"/>
        </w:rPr>
      </w:pPr>
    </w:p>
    <w:p w14:paraId="56715D40" w14:textId="77777777" w:rsidR="00A43A1F" w:rsidRPr="00D9141F" w:rsidRDefault="00A43A1F" w:rsidP="001C4CD5">
      <w:pPr>
        <w:spacing w:after="0" w:line="240" w:lineRule="auto"/>
        <w:rPr>
          <w:rFonts w:ascii="Times New Roman" w:eastAsia="Times New Roman" w:hAnsi="Times New Roman" w:cs="Times New Roman"/>
          <w:sz w:val="24"/>
          <w:szCs w:val="24"/>
          <w:lang w:eastAsia="ru-RU"/>
        </w:rPr>
      </w:pPr>
    </w:p>
    <w:p w14:paraId="52709638" w14:textId="7677BA16" w:rsidR="001C4CD5" w:rsidRPr="00D9141F" w:rsidRDefault="001C4CD5" w:rsidP="00660252">
      <w:pPr>
        <w:jc w:val="right"/>
        <w:rPr>
          <w:rFonts w:ascii="Times New Roman" w:eastAsia="Times New Roman" w:hAnsi="Times New Roman" w:cs="Times New Roman"/>
          <w:b/>
          <w:sz w:val="24"/>
          <w:szCs w:val="24"/>
          <w:lang w:val="en-US" w:eastAsia="ru-RU"/>
        </w:rPr>
      </w:pPr>
      <w:r w:rsidRPr="00D9141F">
        <w:rPr>
          <w:rFonts w:ascii="Times New Roman" w:eastAsia="Times New Roman" w:hAnsi="Times New Roman" w:cs="Times New Roman"/>
          <w:b/>
          <w:sz w:val="24"/>
          <w:szCs w:val="24"/>
          <w:lang w:eastAsia="ru-RU"/>
        </w:rPr>
        <w:t xml:space="preserve">Приложение 1. </w:t>
      </w:r>
    </w:p>
    <w:p w14:paraId="2BE66351" w14:textId="2C2A83C0" w:rsidR="00C25E92" w:rsidRPr="00D9141F" w:rsidRDefault="00D9141F" w:rsidP="00D9141F">
      <w:pPr>
        <w:jc w:val="center"/>
        <w:rPr>
          <w:rFonts w:ascii="Times New Roman" w:eastAsia="Times New Roman" w:hAnsi="Times New Roman" w:cs="Times New Roman"/>
          <w:b/>
          <w:sz w:val="24"/>
          <w:szCs w:val="24"/>
          <w:lang w:eastAsia="ru-RU"/>
        </w:rPr>
      </w:pPr>
      <w:r w:rsidRPr="00D9141F">
        <w:rPr>
          <w:rFonts w:ascii="Times New Roman" w:eastAsia="SimSun" w:hAnsi="Times New Roman" w:cs="Times New Roman"/>
          <w:noProof/>
          <w:sz w:val="24"/>
          <w:lang w:eastAsia="ru-RU"/>
        </w:rPr>
        <w:drawing>
          <wp:inline distT="0" distB="0" distL="0" distR="0" wp14:anchorId="760D1B2A" wp14:editId="6FD7FFDC">
            <wp:extent cx="4915535" cy="4695825"/>
            <wp:effectExtent l="0" t="0" r="0" b="9525"/>
            <wp:docPr id="1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pic:cNvPicPr>
                      <a:picLocks noChangeAspect="1"/>
                    </pic:cNvPicPr>
                  </pic:nvPicPr>
                  <pic:blipFill>
                    <a:blip r:embed="rId10" cstate="print"/>
                    <a:srcRect/>
                    <a:stretch>
                      <a:fillRect/>
                    </a:stretch>
                  </pic:blipFill>
                  <pic:spPr bwMode="auto">
                    <a:xfrm>
                      <a:off x="0" y="0"/>
                      <a:ext cx="4917391" cy="4697598"/>
                    </a:xfrm>
                    <a:prstGeom prst="rect">
                      <a:avLst/>
                    </a:prstGeom>
                    <a:noFill/>
                    <a:ln w="9525">
                      <a:noFill/>
                      <a:miter lim="800000"/>
                      <a:headEnd/>
                      <a:tailEnd/>
                    </a:ln>
                  </pic:spPr>
                </pic:pic>
              </a:graphicData>
            </a:graphic>
          </wp:inline>
        </w:drawing>
      </w:r>
    </w:p>
    <w:p w14:paraId="2D988D47" w14:textId="4EBC8AE6" w:rsidR="00482D48" w:rsidRDefault="00D342F4" w:rsidP="00D342F4">
      <w:pPr>
        <w:jc w:val="center"/>
        <w:rPr>
          <w:rFonts w:ascii="Times New Roman" w:eastAsia="Times New Roman" w:hAnsi="Times New Roman" w:cs="Times New Roman"/>
          <w:b/>
          <w:bCs/>
          <w:sz w:val="24"/>
          <w:szCs w:val="24"/>
          <w:lang w:eastAsia="ru-RU"/>
        </w:rPr>
      </w:pPr>
      <w:r w:rsidRPr="00D9141F">
        <w:rPr>
          <w:rFonts w:ascii="Times New Roman" w:eastAsia="Times New Roman" w:hAnsi="Times New Roman" w:cs="Times New Roman"/>
          <w:b/>
          <w:bCs/>
          <w:sz w:val="24"/>
          <w:szCs w:val="24"/>
          <w:lang w:eastAsia="ru-RU"/>
        </w:rPr>
        <w:t>Рис. 1 - Обзорная карта расположения месторождении</w:t>
      </w:r>
    </w:p>
    <w:p w14:paraId="03E0A625" w14:textId="77777777" w:rsidR="00E63F0E" w:rsidRPr="00E63F0E" w:rsidRDefault="00E63F0E" w:rsidP="00E63F0E">
      <w:pPr>
        <w:rPr>
          <w:rFonts w:ascii="Times New Roman" w:eastAsia="Times New Roman" w:hAnsi="Times New Roman" w:cs="Times New Roman"/>
          <w:sz w:val="24"/>
          <w:szCs w:val="24"/>
          <w:lang w:eastAsia="ru-RU"/>
        </w:rPr>
      </w:pPr>
    </w:p>
    <w:p w14:paraId="65CCA6DA" w14:textId="77777777" w:rsidR="00E63F0E" w:rsidRPr="00E63F0E" w:rsidRDefault="00E63F0E" w:rsidP="00E63F0E">
      <w:pPr>
        <w:rPr>
          <w:rFonts w:ascii="Times New Roman" w:eastAsia="Times New Roman" w:hAnsi="Times New Roman" w:cs="Times New Roman"/>
          <w:sz w:val="24"/>
          <w:szCs w:val="24"/>
          <w:lang w:eastAsia="ru-RU"/>
        </w:rPr>
      </w:pPr>
    </w:p>
    <w:p w14:paraId="1D66315B" w14:textId="77777777" w:rsidR="00E63F0E" w:rsidRPr="00E63F0E" w:rsidRDefault="00E63F0E" w:rsidP="00E63F0E">
      <w:pPr>
        <w:rPr>
          <w:rFonts w:ascii="Times New Roman" w:eastAsia="Times New Roman" w:hAnsi="Times New Roman" w:cs="Times New Roman"/>
          <w:sz w:val="24"/>
          <w:szCs w:val="24"/>
          <w:lang w:eastAsia="ru-RU"/>
        </w:rPr>
      </w:pPr>
    </w:p>
    <w:p w14:paraId="726D159D" w14:textId="77777777" w:rsidR="00E63F0E" w:rsidRDefault="00E63F0E" w:rsidP="00E63F0E">
      <w:pPr>
        <w:rPr>
          <w:rFonts w:ascii="Times New Roman" w:eastAsia="Times New Roman" w:hAnsi="Times New Roman" w:cs="Times New Roman"/>
          <w:b/>
          <w:bCs/>
          <w:sz w:val="24"/>
          <w:szCs w:val="24"/>
          <w:lang w:eastAsia="ru-RU"/>
        </w:rPr>
      </w:pPr>
    </w:p>
    <w:p w14:paraId="6A752CFB" w14:textId="67180CE0" w:rsidR="00E63F0E" w:rsidRDefault="00E63F0E" w:rsidP="00E63F0E">
      <w:pPr>
        <w:tabs>
          <w:tab w:val="left" w:pos="3807"/>
        </w:tabs>
        <w:rPr>
          <w:rFonts w:ascii="Times New Roman" w:eastAsia="Times New Roman" w:hAnsi="Times New Roman" w:cs="Times New Roman"/>
          <w:noProof/>
          <w:sz w:val="24"/>
          <w:szCs w:val="24"/>
          <w:lang w:eastAsia="ru-RU"/>
        </w:rPr>
      </w:pPr>
      <w:r>
        <w:rPr>
          <w:rFonts w:ascii="Times New Roman" w:eastAsia="Times New Roman" w:hAnsi="Times New Roman" w:cs="Times New Roman"/>
          <w:sz w:val="24"/>
          <w:szCs w:val="24"/>
          <w:lang w:eastAsia="ru-RU"/>
        </w:rPr>
        <w:lastRenderedPageBreak/>
        <w:tab/>
      </w:r>
      <w:r w:rsidRPr="00FE401A">
        <w:rPr>
          <w:rFonts w:ascii="Times New Roman" w:eastAsia="Times New Roman" w:hAnsi="Times New Roman" w:cs="Times New Roman"/>
          <w:noProof/>
          <w:sz w:val="24"/>
          <w:szCs w:val="24"/>
          <w:lang w:eastAsia="ru-RU"/>
        </w:rPr>
        <w:drawing>
          <wp:inline distT="0" distB="0" distL="0" distR="0" wp14:anchorId="20B2C964" wp14:editId="57ACBE5A">
            <wp:extent cx="5940425" cy="5594527"/>
            <wp:effectExtent l="0" t="0" r="3175" b="6350"/>
            <wp:docPr id="4466559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5594527"/>
                    </a:xfrm>
                    <a:prstGeom prst="rect">
                      <a:avLst/>
                    </a:prstGeom>
                    <a:noFill/>
                    <a:ln>
                      <a:noFill/>
                    </a:ln>
                  </pic:spPr>
                </pic:pic>
              </a:graphicData>
            </a:graphic>
          </wp:inline>
        </w:drawing>
      </w:r>
    </w:p>
    <w:p w14:paraId="3AB58569" w14:textId="77777777" w:rsidR="00E63F0E" w:rsidRPr="00E63F0E" w:rsidRDefault="00E63F0E" w:rsidP="00E63F0E">
      <w:pPr>
        <w:rPr>
          <w:rFonts w:ascii="Times New Roman" w:eastAsia="Times New Roman" w:hAnsi="Times New Roman" w:cs="Times New Roman"/>
          <w:sz w:val="24"/>
          <w:szCs w:val="24"/>
          <w:lang w:eastAsia="ru-RU"/>
        </w:rPr>
      </w:pPr>
    </w:p>
    <w:p w14:paraId="10FCB091" w14:textId="77777777" w:rsidR="00E63F0E" w:rsidRPr="00FE401A" w:rsidRDefault="00E63F0E" w:rsidP="00E63F0E">
      <w:pPr>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sz w:val="24"/>
          <w:szCs w:val="24"/>
          <w:lang w:eastAsia="ru-RU"/>
        </w:rPr>
        <w:tab/>
      </w:r>
      <w:r w:rsidRPr="00D9141F">
        <w:rPr>
          <w:rFonts w:ascii="Times New Roman" w:eastAsia="Times New Roman" w:hAnsi="Times New Roman" w:cs="Times New Roman"/>
          <w:b/>
          <w:bCs/>
          <w:sz w:val="24"/>
          <w:szCs w:val="24"/>
          <w:lang w:eastAsia="ru-RU"/>
        </w:rPr>
        <w:t xml:space="preserve">Рис. </w:t>
      </w:r>
      <w:r>
        <w:rPr>
          <w:rFonts w:ascii="Times New Roman" w:eastAsia="Times New Roman" w:hAnsi="Times New Roman" w:cs="Times New Roman"/>
          <w:b/>
          <w:bCs/>
          <w:sz w:val="24"/>
          <w:szCs w:val="24"/>
          <w:lang w:eastAsia="ru-RU"/>
        </w:rPr>
        <w:t>2 – схема расположения скважин</w:t>
      </w:r>
    </w:p>
    <w:p w14:paraId="71A361C8" w14:textId="490E6545" w:rsidR="00E63F0E" w:rsidRPr="00E63F0E" w:rsidRDefault="00E63F0E" w:rsidP="00E63F0E">
      <w:pPr>
        <w:tabs>
          <w:tab w:val="left" w:pos="3456"/>
        </w:tabs>
        <w:rPr>
          <w:rFonts w:ascii="Times New Roman" w:eastAsia="Times New Roman" w:hAnsi="Times New Roman" w:cs="Times New Roman"/>
          <w:sz w:val="24"/>
          <w:szCs w:val="24"/>
          <w:lang w:eastAsia="ru-RU"/>
        </w:rPr>
      </w:pPr>
    </w:p>
    <w:p w14:paraId="6A3F47E0" w14:textId="374664B4" w:rsidR="00482D48" w:rsidRPr="003C6F3C" w:rsidRDefault="00D9141F" w:rsidP="001C4CD5">
      <w:pPr>
        <w:rPr>
          <w:rFonts w:ascii="Times New Roman" w:eastAsia="Times New Roman" w:hAnsi="Times New Roman" w:cs="Times New Roman"/>
          <w:b/>
          <w:bCs/>
          <w:color w:val="FF0000"/>
          <w:sz w:val="24"/>
          <w:szCs w:val="24"/>
          <w:lang w:eastAsia="ru-RU"/>
        </w:rPr>
      </w:pPr>
      <w:r w:rsidRPr="00D9141F">
        <w:rPr>
          <w:rFonts w:ascii="Times New Roman" w:eastAsia="SimSun" w:hAnsi="Times New Roman" w:cs="Times New Roman"/>
          <w:noProof/>
          <w:sz w:val="24"/>
          <w:lang w:eastAsia="ru-RU"/>
        </w:rPr>
        <w:lastRenderedPageBreak/>
        <w:drawing>
          <wp:inline distT="0" distB="0" distL="0" distR="0" wp14:anchorId="229231DF" wp14:editId="03D325BD">
            <wp:extent cx="5940425" cy="8414129"/>
            <wp:effectExtent l="0" t="0" r="3175" b="6350"/>
            <wp:docPr id="5971507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8414129"/>
                    </a:xfrm>
                    <a:prstGeom prst="rect">
                      <a:avLst/>
                    </a:prstGeom>
                    <a:noFill/>
                    <a:ln>
                      <a:noFill/>
                    </a:ln>
                  </pic:spPr>
                </pic:pic>
              </a:graphicData>
            </a:graphic>
          </wp:inline>
        </w:drawing>
      </w:r>
    </w:p>
    <w:p w14:paraId="613187BC" w14:textId="77777777" w:rsidR="00482D48" w:rsidRPr="003C6F3C" w:rsidRDefault="00482D48" w:rsidP="001C4CD5">
      <w:pPr>
        <w:rPr>
          <w:rFonts w:ascii="Times New Roman" w:eastAsia="Times New Roman" w:hAnsi="Times New Roman" w:cs="Times New Roman"/>
          <w:b/>
          <w:color w:val="FF0000"/>
          <w:sz w:val="24"/>
          <w:szCs w:val="24"/>
          <w:lang w:eastAsia="ru-RU"/>
        </w:rPr>
      </w:pPr>
    </w:p>
    <w:p w14:paraId="0F4374B7" w14:textId="29E1568A" w:rsidR="00482D48" w:rsidRPr="003C6F3C" w:rsidRDefault="00482D48" w:rsidP="006C0B77">
      <w:pPr>
        <w:spacing w:after="0"/>
        <w:ind w:firstLine="709"/>
        <w:jc w:val="both"/>
        <w:rPr>
          <w:color w:val="FF0000"/>
        </w:rPr>
      </w:pPr>
    </w:p>
    <w:p w14:paraId="44C1BF9A" w14:textId="76B13383" w:rsidR="00482D48" w:rsidRPr="003C6F3C" w:rsidRDefault="00482D48" w:rsidP="00D342F4">
      <w:pPr>
        <w:spacing w:after="0"/>
        <w:ind w:firstLine="709"/>
        <w:jc w:val="center"/>
        <w:rPr>
          <w:color w:val="FF0000"/>
        </w:rPr>
      </w:pPr>
    </w:p>
    <w:p w14:paraId="5587A9AC" w14:textId="618EA1DF" w:rsidR="00482D48" w:rsidRPr="003C6F3C" w:rsidRDefault="00D9141F" w:rsidP="006C0B77">
      <w:pPr>
        <w:spacing w:after="0"/>
        <w:ind w:firstLine="709"/>
        <w:jc w:val="both"/>
        <w:rPr>
          <w:color w:val="FF0000"/>
        </w:rPr>
      </w:pPr>
      <w:r w:rsidRPr="00D9141F">
        <w:rPr>
          <w:rFonts w:ascii="Times New Roman" w:eastAsia="SimSun" w:hAnsi="Times New Roman" w:cs="Times New Roman"/>
          <w:noProof/>
          <w:sz w:val="24"/>
          <w:lang w:eastAsia="ru-RU"/>
        </w:rPr>
        <w:drawing>
          <wp:inline distT="0" distB="0" distL="0" distR="0" wp14:anchorId="37E4BF9B" wp14:editId="12B01699">
            <wp:extent cx="5940425" cy="8414184"/>
            <wp:effectExtent l="0" t="0" r="3175" b="6350"/>
            <wp:docPr id="157631317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8414184"/>
                    </a:xfrm>
                    <a:prstGeom prst="rect">
                      <a:avLst/>
                    </a:prstGeom>
                    <a:noFill/>
                    <a:ln>
                      <a:noFill/>
                    </a:ln>
                  </pic:spPr>
                </pic:pic>
              </a:graphicData>
            </a:graphic>
          </wp:inline>
        </w:drawing>
      </w:r>
    </w:p>
    <w:p w14:paraId="681D7636" w14:textId="212E35AA" w:rsidR="00E5673B" w:rsidRPr="003C6F3C" w:rsidRDefault="00E5673B" w:rsidP="006C0B77">
      <w:pPr>
        <w:spacing w:after="0"/>
        <w:ind w:firstLine="709"/>
        <w:jc w:val="both"/>
        <w:rPr>
          <w:color w:val="FF0000"/>
        </w:rPr>
      </w:pPr>
    </w:p>
    <w:p w14:paraId="3C12E06F" w14:textId="6555EEED" w:rsidR="00482D48" w:rsidRPr="00D9141F" w:rsidRDefault="00D342F4" w:rsidP="00D342F4">
      <w:pPr>
        <w:spacing w:after="0"/>
        <w:ind w:firstLine="709"/>
        <w:jc w:val="center"/>
        <w:rPr>
          <w:rFonts w:ascii="Times New Roman" w:hAnsi="Times New Roman" w:cs="Times New Roman"/>
          <w:b/>
          <w:bCs/>
        </w:rPr>
      </w:pPr>
      <w:r w:rsidRPr="00D9141F">
        <w:rPr>
          <w:rFonts w:ascii="Times New Roman" w:hAnsi="Times New Roman" w:cs="Times New Roman"/>
          <w:b/>
          <w:bCs/>
        </w:rPr>
        <w:t>Рис.2</w:t>
      </w:r>
      <w:r w:rsidR="002C7B86" w:rsidRPr="00D9141F">
        <w:rPr>
          <w:rFonts w:ascii="Times New Roman" w:hAnsi="Times New Roman" w:cs="Times New Roman"/>
          <w:b/>
          <w:bCs/>
        </w:rPr>
        <w:t xml:space="preserve"> - Площадь</w:t>
      </w:r>
      <w:r w:rsidRPr="00D9141F">
        <w:rPr>
          <w:rFonts w:ascii="Times New Roman" w:hAnsi="Times New Roman" w:cs="Times New Roman"/>
          <w:b/>
          <w:bCs/>
        </w:rPr>
        <w:t xml:space="preserve"> </w:t>
      </w:r>
      <w:r w:rsidR="00E5673B" w:rsidRPr="00D9141F">
        <w:rPr>
          <w:rFonts w:ascii="Times New Roman" w:hAnsi="Times New Roman" w:cs="Times New Roman"/>
          <w:b/>
          <w:bCs/>
        </w:rPr>
        <w:t>геологического отвода</w:t>
      </w:r>
    </w:p>
    <w:p w14:paraId="43565597" w14:textId="2470BAC0" w:rsidR="00940295" w:rsidRDefault="00D9141F" w:rsidP="006C0B77">
      <w:pPr>
        <w:spacing w:after="0"/>
        <w:ind w:firstLine="709"/>
        <w:jc w:val="both"/>
        <w:rPr>
          <w:color w:val="FF0000"/>
        </w:rPr>
      </w:pPr>
      <w:r w:rsidRPr="00D9141F">
        <w:rPr>
          <w:rFonts w:ascii="Times New Roman" w:eastAsia="SimSun" w:hAnsi="Times New Roman" w:cs="Times New Roman"/>
          <w:noProof/>
          <w:sz w:val="24"/>
          <w:lang w:eastAsia="ru-RU"/>
        </w:rPr>
        <w:lastRenderedPageBreak/>
        <w:drawing>
          <wp:inline distT="0" distB="0" distL="0" distR="0" wp14:anchorId="180928BC" wp14:editId="326C7197">
            <wp:extent cx="5885815" cy="8715375"/>
            <wp:effectExtent l="0" t="0" r="635" b="9525"/>
            <wp:docPr id="7584692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469297" name=""/>
                    <pic:cNvPicPr/>
                  </pic:nvPicPr>
                  <pic:blipFill rotWithShape="1">
                    <a:blip r:embed="rId14"/>
                    <a:srcRect l="17958" t="14905" r="66649" b="4265"/>
                    <a:stretch/>
                  </pic:blipFill>
                  <pic:spPr bwMode="auto">
                    <a:xfrm>
                      <a:off x="0" y="0"/>
                      <a:ext cx="5886450" cy="8716315"/>
                    </a:xfrm>
                    <a:prstGeom prst="rect">
                      <a:avLst/>
                    </a:prstGeom>
                    <a:ln>
                      <a:noFill/>
                    </a:ln>
                    <a:extLst>
                      <a:ext uri="{53640926-AAD7-44D8-BBD7-CCE9431645EC}">
                        <a14:shadowObscured xmlns:a14="http://schemas.microsoft.com/office/drawing/2010/main"/>
                      </a:ext>
                    </a:extLst>
                  </pic:spPr>
                </pic:pic>
              </a:graphicData>
            </a:graphic>
          </wp:inline>
        </w:drawing>
      </w:r>
    </w:p>
    <w:p w14:paraId="13B91AAA" w14:textId="3F40A71A" w:rsidR="00D9141F" w:rsidRDefault="00D9141F" w:rsidP="006C0B77">
      <w:pPr>
        <w:spacing w:after="0"/>
        <w:ind w:firstLine="709"/>
        <w:jc w:val="both"/>
        <w:rPr>
          <w:color w:val="FF0000"/>
        </w:rPr>
      </w:pPr>
    </w:p>
    <w:p w14:paraId="2E5764E4" w14:textId="69C64D80" w:rsidR="00D9141F" w:rsidRDefault="00D9141F" w:rsidP="006C0B77">
      <w:pPr>
        <w:spacing w:after="0"/>
        <w:ind w:firstLine="709"/>
        <w:jc w:val="both"/>
        <w:rPr>
          <w:color w:val="FF0000"/>
        </w:rPr>
      </w:pPr>
    </w:p>
    <w:p w14:paraId="77981D0F" w14:textId="44F292E4" w:rsidR="00D9141F" w:rsidRDefault="00D9141F" w:rsidP="006C0B77">
      <w:pPr>
        <w:spacing w:after="0"/>
        <w:ind w:firstLine="709"/>
        <w:jc w:val="both"/>
        <w:rPr>
          <w:color w:val="FF0000"/>
        </w:rPr>
      </w:pPr>
      <w:r w:rsidRPr="00D9141F">
        <w:rPr>
          <w:rFonts w:ascii="Times New Roman" w:eastAsia="SimSun" w:hAnsi="Times New Roman" w:cs="Times New Roman"/>
          <w:noProof/>
          <w:sz w:val="24"/>
          <w:lang w:eastAsia="ru-RU"/>
        </w:rPr>
        <w:drawing>
          <wp:inline distT="0" distB="0" distL="0" distR="0" wp14:anchorId="09D8E0BB" wp14:editId="60322552">
            <wp:extent cx="5448300" cy="7867650"/>
            <wp:effectExtent l="0" t="0" r="0" b="0"/>
            <wp:docPr id="11354347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434727" name=""/>
                    <pic:cNvPicPr/>
                  </pic:nvPicPr>
                  <pic:blipFill rotWithShape="1">
                    <a:blip r:embed="rId15"/>
                    <a:srcRect l="17958" t="13647" r="66756" b="8075"/>
                    <a:stretch/>
                  </pic:blipFill>
                  <pic:spPr bwMode="auto">
                    <a:xfrm>
                      <a:off x="0" y="0"/>
                      <a:ext cx="5458085" cy="7881780"/>
                    </a:xfrm>
                    <a:prstGeom prst="rect">
                      <a:avLst/>
                    </a:prstGeom>
                    <a:ln>
                      <a:noFill/>
                    </a:ln>
                    <a:extLst>
                      <a:ext uri="{53640926-AAD7-44D8-BBD7-CCE9431645EC}">
                        <a14:shadowObscured xmlns:a14="http://schemas.microsoft.com/office/drawing/2010/main"/>
                      </a:ext>
                    </a:extLst>
                  </pic:spPr>
                </pic:pic>
              </a:graphicData>
            </a:graphic>
          </wp:inline>
        </w:drawing>
      </w:r>
    </w:p>
    <w:p w14:paraId="28FA1018" w14:textId="61311150" w:rsidR="00D9141F" w:rsidRDefault="00D9141F" w:rsidP="006C0B77">
      <w:pPr>
        <w:spacing w:after="0"/>
        <w:ind w:firstLine="709"/>
        <w:jc w:val="both"/>
        <w:rPr>
          <w:color w:val="FF0000"/>
        </w:rPr>
      </w:pPr>
    </w:p>
    <w:p w14:paraId="32721489" w14:textId="5D8AA9E1" w:rsidR="00D9141F" w:rsidRDefault="00D9141F" w:rsidP="006C0B77">
      <w:pPr>
        <w:spacing w:after="0"/>
        <w:ind w:firstLine="709"/>
        <w:jc w:val="both"/>
        <w:rPr>
          <w:color w:val="FF0000"/>
        </w:rPr>
      </w:pPr>
    </w:p>
    <w:p w14:paraId="2BA3FBF9" w14:textId="4D065420" w:rsidR="00D9141F" w:rsidRDefault="00D9141F" w:rsidP="006C0B77">
      <w:pPr>
        <w:spacing w:after="0"/>
        <w:ind w:firstLine="709"/>
        <w:jc w:val="both"/>
        <w:rPr>
          <w:color w:val="FF0000"/>
        </w:rPr>
      </w:pPr>
    </w:p>
    <w:p w14:paraId="06D63335" w14:textId="62773B17" w:rsidR="00D9141F" w:rsidRDefault="00D9141F" w:rsidP="006C0B77">
      <w:pPr>
        <w:spacing w:after="0"/>
        <w:ind w:firstLine="709"/>
        <w:jc w:val="both"/>
        <w:rPr>
          <w:color w:val="FF0000"/>
        </w:rPr>
      </w:pPr>
    </w:p>
    <w:p w14:paraId="1322BC19" w14:textId="3696BD49" w:rsidR="00D9141F" w:rsidRDefault="00D9141F" w:rsidP="006C0B77">
      <w:pPr>
        <w:spacing w:after="0"/>
        <w:ind w:firstLine="709"/>
        <w:jc w:val="both"/>
        <w:rPr>
          <w:color w:val="FF0000"/>
        </w:rPr>
      </w:pPr>
    </w:p>
    <w:p w14:paraId="4FE867D2" w14:textId="21E3B603" w:rsidR="00D9141F" w:rsidRDefault="00D9141F" w:rsidP="006C0B77">
      <w:pPr>
        <w:spacing w:after="0"/>
        <w:ind w:firstLine="709"/>
        <w:jc w:val="both"/>
        <w:rPr>
          <w:color w:val="FF0000"/>
        </w:rPr>
      </w:pPr>
    </w:p>
    <w:p w14:paraId="37CA58F2" w14:textId="68C31D2B" w:rsidR="00D9141F" w:rsidRDefault="00D9141F" w:rsidP="006C0B77">
      <w:pPr>
        <w:spacing w:after="0"/>
        <w:ind w:firstLine="709"/>
        <w:jc w:val="both"/>
        <w:rPr>
          <w:color w:val="FF0000"/>
        </w:rPr>
      </w:pPr>
    </w:p>
    <w:p w14:paraId="2042F1FC" w14:textId="75F16CAB" w:rsidR="00D9141F" w:rsidRPr="003C6F3C" w:rsidRDefault="00D9141F" w:rsidP="006C0B77">
      <w:pPr>
        <w:spacing w:after="0"/>
        <w:ind w:firstLine="709"/>
        <w:jc w:val="both"/>
        <w:rPr>
          <w:color w:val="FF0000"/>
        </w:rPr>
      </w:pPr>
      <w:r w:rsidRPr="00D9141F">
        <w:rPr>
          <w:rFonts w:ascii="Times New Roman" w:eastAsia="SimSun" w:hAnsi="Times New Roman" w:cs="Times New Roman"/>
          <w:noProof/>
          <w:sz w:val="24"/>
          <w:lang w:eastAsia="ru-RU"/>
        </w:rPr>
        <w:drawing>
          <wp:inline distT="0" distB="0" distL="0" distR="0" wp14:anchorId="49E2C34C" wp14:editId="1B6B1919">
            <wp:extent cx="5314484" cy="7552690"/>
            <wp:effectExtent l="0" t="0" r="635" b="0"/>
            <wp:docPr id="7953308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330886" name=""/>
                    <pic:cNvPicPr/>
                  </pic:nvPicPr>
                  <pic:blipFill rotWithShape="1">
                    <a:blip r:embed="rId16"/>
                    <a:srcRect l="17798" t="11941" r="66655" b="8857"/>
                    <a:stretch/>
                  </pic:blipFill>
                  <pic:spPr bwMode="auto">
                    <a:xfrm>
                      <a:off x="0" y="0"/>
                      <a:ext cx="5341028" cy="7590413"/>
                    </a:xfrm>
                    <a:prstGeom prst="rect">
                      <a:avLst/>
                    </a:prstGeom>
                    <a:ln>
                      <a:noFill/>
                    </a:ln>
                    <a:extLst>
                      <a:ext uri="{53640926-AAD7-44D8-BBD7-CCE9431645EC}">
                        <a14:shadowObscured xmlns:a14="http://schemas.microsoft.com/office/drawing/2010/main"/>
                      </a:ext>
                    </a:extLst>
                  </pic:spPr>
                </pic:pic>
              </a:graphicData>
            </a:graphic>
          </wp:inline>
        </w:drawing>
      </w:r>
    </w:p>
    <w:sectPr w:rsidR="00D9141F" w:rsidRPr="003C6F3C" w:rsidSect="003C6F03">
      <w:pgSz w:w="11906" w:h="16838"/>
      <w:pgMar w:top="1134" w:right="850" w:bottom="1418"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6A2B54" w14:textId="77777777" w:rsidR="00A11D1C" w:rsidRDefault="00A11D1C">
      <w:pPr>
        <w:spacing w:after="0" w:line="240" w:lineRule="auto"/>
      </w:pPr>
      <w:r>
        <w:separator/>
      </w:r>
    </w:p>
  </w:endnote>
  <w:endnote w:type="continuationSeparator" w:id="0">
    <w:p w14:paraId="7D28198A" w14:textId="77777777" w:rsidR="00A11D1C" w:rsidRDefault="00A11D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Arial">
    <w:panose1 w:val="020B0604020202020204"/>
    <w:charset w:val="CC"/>
    <w:family w:val="swiss"/>
    <w:pitch w:val="variable"/>
    <w:sig w:usb0="E0002EFF" w:usb1="C000785B" w:usb2="00000009" w:usb3="00000000" w:csb0="000001FF" w:csb1="00000000"/>
  </w:font>
  <w:font w:name="Times New Roman KK EK">
    <w:altName w:val="Times New Roman"/>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Peterburg">
    <w:panose1 w:val="00000000000000000000"/>
    <w:charset w:val="00"/>
    <w:family w:val="auto"/>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icrosoft Sans Serif">
    <w:panose1 w:val="020B0604020202020204"/>
    <w:charset w:val="CC"/>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Journal">
    <w:altName w:val="Courier New"/>
    <w:charset w:val="00"/>
    <w:family w:val="roman"/>
    <w:pitch w:val="variable"/>
    <w:sig w:usb0="00000003" w:usb1="00000000" w:usb2="00000000" w:usb3="00000000" w:csb0="00000001" w:csb1="00000000"/>
  </w:font>
  <w:font w:name="New Century Schlbk">
    <w:altName w:val="Century Schoolbook"/>
    <w:panose1 w:val="00000000000000000000"/>
    <w:charset w:val="00"/>
    <w:family w:val="roman"/>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RotisSemiSans ExtraBold">
    <w:altName w:val="Courier New"/>
    <w:charset w:val="00"/>
    <w:family w:val="auto"/>
    <w:pitch w:val="variable"/>
    <w:sig w:usb0="00000003" w:usb1="00000000" w:usb2="00000000" w:usb3="00000000" w:csb0="00000001" w:csb1="00000000"/>
  </w:font>
  <w:font w:name="NTHarmonica">
    <w:altName w:val="Times New Roman"/>
    <w:panose1 w:val="00000000000000000000"/>
    <w:charset w:val="00"/>
    <w:family w:val="auto"/>
    <w:notTrueType/>
    <w:pitch w:val="variable"/>
    <w:sig w:usb0="00000003" w:usb1="00000000" w:usb2="00000000" w:usb3="00000000" w:csb0="00000001" w:csb1="00000000"/>
  </w:font>
  <w:font w:name="NTTimes/Cyrillic">
    <w:altName w:val="Times New Roman"/>
    <w:charset w:val="CC"/>
    <w:family w:val="swiss"/>
    <w:pitch w:val="variable"/>
    <w:sig w:usb0="20007A87" w:usb1="80000000" w:usb2="00000008" w:usb3="00000000" w:csb0="000001FF" w:csb1="00000000"/>
  </w:font>
  <w:font w:name="TimesNewRoman">
    <w:altName w:val="MS Mincho"/>
    <w:panose1 w:val="00000000000000000000"/>
    <w:charset w:val="80"/>
    <w:family w:val="auto"/>
    <w:notTrueType/>
    <w:pitch w:val="default"/>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33F494" w14:textId="77777777" w:rsidR="00A11D1C" w:rsidRDefault="00A11D1C">
      <w:pPr>
        <w:spacing w:after="0" w:line="240" w:lineRule="auto"/>
      </w:pPr>
      <w:r>
        <w:separator/>
      </w:r>
    </w:p>
  </w:footnote>
  <w:footnote w:type="continuationSeparator" w:id="0">
    <w:p w14:paraId="30E94504" w14:textId="77777777" w:rsidR="00A11D1C" w:rsidRDefault="00A11D1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2"/>
    <w:lvl w:ilvl="0">
      <w:start w:val="1"/>
      <w:numFmt w:val="bullet"/>
      <w:lvlText w:val=""/>
      <w:lvlJc w:val="left"/>
      <w:pPr>
        <w:tabs>
          <w:tab w:val="num" w:pos="284"/>
        </w:tabs>
        <w:ind w:left="284" w:hanging="284"/>
      </w:pPr>
      <w:rPr>
        <w:rFonts w:ascii="Symbol" w:hAnsi="Symbol"/>
      </w:rPr>
    </w:lvl>
  </w:abstractNum>
  <w:abstractNum w:abstractNumId="1" w15:restartNumberingAfterBreak="0">
    <w:nsid w:val="02941054"/>
    <w:multiLevelType w:val="multilevel"/>
    <w:tmpl w:val="D28282D0"/>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2C9174E"/>
    <w:multiLevelType w:val="hybridMultilevel"/>
    <w:tmpl w:val="6C52159A"/>
    <w:lvl w:ilvl="0" w:tplc="DF36CC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41B417E"/>
    <w:multiLevelType w:val="hybridMultilevel"/>
    <w:tmpl w:val="6FF2FFDA"/>
    <w:styleLink w:val="17"/>
    <w:lvl w:ilvl="0" w:tplc="04190007">
      <w:start w:val="1"/>
      <w:numFmt w:val="bullet"/>
      <w:lvlText w:val=""/>
      <w:lvlJc w:val="left"/>
      <w:pPr>
        <w:tabs>
          <w:tab w:val="num" w:pos="770"/>
        </w:tabs>
        <w:ind w:left="770" w:hanging="360"/>
      </w:pPr>
      <w:rPr>
        <w:rFonts w:ascii="Wingdings" w:hAnsi="Wingdings" w:cs="Times New Roman" w:hint="default"/>
        <w:sz w:val="16"/>
        <w:szCs w:val="16"/>
      </w:rPr>
    </w:lvl>
    <w:lvl w:ilvl="1" w:tplc="04190003">
      <w:start w:val="1"/>
      <w:numFmt w:val="bullet"/>
      <w:lvlText w:val="o"/>
      <w:lvlJc w:val="left"/>
      <w:pPr>
        <w:tabs>
          <w:tab w:val="num" w:pos="1490"/>
        </w:tabs>
        <w:ind w:left="1490" w:hanging="360"/>
      </w:pPr>
      <w:rPr>
        <w:rFonts w:ascii="Courier New" w:hAnsi="Courier New" w:cs="Courier New" w:hint="default"/>
      </w:rPr>
    </w:lvl>
    <w:lvl w:ilvl="2" w:tplc="04190005">
      <w:start w:val="1"/>
      <w:numFmt w:val="bullet"/>
      <w:lvlText w:val=""/>
      <w:lvlJc w:val="left"/>
      <w:pPr>
        <w:tabs>
          <w:tab w:val="num" w:pos="2210"/>
        </w:tabs>
        <w:ind w:left="2210" w:hanging="360"/>
      </w:pPr>
      <w:rPr>
        <w:rFonts w:ascii="Wingdings" w:hAnsi="Wingdings" w:cs="Times New Roman" w:hint="default"/>
      </w:rPr>
    </w:lvl>
    <w:lvl w:ilvl="3" w:tplc="04190001">
      <w:start w:val="1"/>
      <w:numFmt w:val="bullet"/>
      <w:lvlText w:val=""/>
      <w:lvlJc w:val="left"/>
      <w:pPr>
        <w:tabs>
          <w:tab w:val="num" w:pos="2930"/>
        </w:tabs>
        <w:ind w:left="2930" w:hanging="360"/>
      </w:pPr>
      <w:rPr>
        <w:rFonts w:ascii="Symbol" w:hAnsi="Symbol" w:cs="Times New Roman" w:hint="default"/>
      </w:rPr>
    </w:lvl>
    <w:lvl w:ilvl="4" w:tplc="04190003">
      <w:start w:val="1"/>
      <w:numFmt w:val="bullet"/>
      <w:lvlText w:val="o"/>
      <w:lvlJc w:val="left"/>
      <w:pPr>
        <w:tabs>
          <w:tab w:val="num" w:pos="3650"/>
        </w:tabs>
        <w:ind w:left="3650" w:hanging="360"/>
      </w:pPr>
      <w:rPr>
        <w:rFonts w:ascii="Courier New" w:hAnsi="Courier New" w:cs="Courier New" w:hint="default"/>
      </w:rPr>
    </w:lvl>
    <w:lvl w:ilvl="5" w:tplc="04190005">
      <w:start w:val="1"/>
      <w:numFmt w:val="bullet"/>
      <w:lvlText w:val=""/>
      <w:lvlJc w:val="left"/>
      <w:pPr>
        <w:tabs>
          <w:tab w:val="num" w:pos="4370"/>
        </w:tabs>
        <w:ind w:left="4370" w:hanging="360"/>
      </w:pPr>
      <w:rPr>
        <w:rFonts w:ascii="Wingdings" w:hAnsi="Wingdings" w:cs="Times New Roman" w:hint="default"/>
      </w:rPr>
    </w:lvl>
    <w:lvl w:ilvl="6" w:tplc="04190001">
      <w:start w:val="1"/>
      <w:numFmt w:val="bullet"/>
      <w:lvlText w:val=""/>
      <w:lvlJc w:val="left"/>
      <w:pPr>
        <w:tabs>
          <w:tab w:val="num" w:pos="5090"/>
        </w:tabs>
        <w:ind w:left="5090" w:hanging="360"/>
      </w:pPr>
      <w:rPr>
        <w:rFonts w:ascii="Symbol" w:hAnsi="Symbol" w:cs="Times New Roman" w:hint="default"/>
      </w:rPr>
    </w:lvl>
    <w:lvl w:ilvl="7" w:tplc="04190003">
      <w:start w:val="1"/>
      <w:numFmt w:val="bullet"/>
      <w:lvlText w:val="o"/>
      <w:lvlJc w:val="left"/>
      <w:pPr>
        <w:tabs>
          <w:tab w:val="num" w:pos="5810"/>
        </w:tabs>
        <w:ind w:left="5810" w:hanging="360"/>
      </w:pPr>
      <w:rPr>
        <w:rFonts w:ascii="Courier New" w:hAnsi="Courier New" w:cs="Courier New" w:hint="default"/>
      </w:rPr>
    </w:lvl>
    <w:lvl w:ilvl="8" w:tplc="04190005">
      <w:start w:val="1"/>
      <w:numFmt w:val="bullet"/>
      <w:lvlText w:val=""/>
      <w:lvlJc w:val="left"/>
      <w:pPr>
        <w:tabs>
          <w:tab w:val="num" w:pos="6530"/>
        </w:tabs>
        <w:ind w:left="6530" w:hanging="360"/>
      </w:pPr>
      <w:rPr>
        <w:rFonts w:ascii="Wingdings" w:hAnsi="Wingdings" w:cs="Times New Roman" w:hint="default"/>
      </w:rPr>
    </w:lvl>
  </w:abstractNum>
  <w:abstractNum w:abstractNumId="4" w15:restartNumberingAfterBreak="0">
    <w:nsid w:val="05F656B3"/>
    <w:multiLevelType w:val="hybridMultilevel"/>
    <w:tmpl w:val="D3168FC4"/>
    <w:lvl w:ilvl="0" w:tplc="30C69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2AF7D43"/>
    <w:multiLevelType w:val="hybridMultilevel"/>
    <w:tmpl w:val="02D4C772"/>
    <w:lvl w:ilvl="0" w:tplc="17D25A98">
      <w:start w:val="1"/>
      <w:numFmt w:val="bullet"/>
      <w:pStyle w:val="1"/>
      <w:lvlText w:val=""/>
      <w:lvlJc w:val="left"/>
      <w:pPr>
        <w:ind w:left="712" w:hanging="360"/>
      </w:pPr>
      <w:rPr>
        <w:rFonts w:ascii="Symbol" w:hAnsi="Symbol" w:hint="default"/>
        <w:sz w:val="1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5127DF6"/>
    <w:multiLevelType w:val="multilevel"/>
    <w:tmpl w:val="309068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7D62BE5"/>
    <w:multiLevelType w:val="hybridMultilevel"/>
    <w:tmpl w:val="4F584D3E"/>
    <w:styleLink w:val="1ai7"/>
    <w:lvl w:ilvl="0" w:tplc="5698691C">
      <w:start w:val="1"/>
      <w:numFmt w:val="bullet"/>
      <w:lvlText w:val="­"/>
      <w:lvlJc w:val="left"/>
      <w:pPr>
        <w:tabs>
          <w:tab w:val="num" w:pos="1440"/>
        </w:tabs>
        <w:ind w:left="1440" w:hanging="360"/>
      </w:pPr>
      <w:rPr>
        <w:rFonts w:ascii="Courier New" w:hAnsi="Courier New" w:hint="default"/>
      </w:rPr>
    </w:lvl>
    <w:lvl w:ilvl="1" w:tplc="9ABED8F6">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075F84"/>
    <w:multiLevelType w:val="hybridMultilevel"/>
    <w:tmpl w:val="805CC732"/>
    <w:lvl w:ilvl="0" w:tplc="04190011">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91E490D"/>
    <w:multiLevelType w:val="hybridMultilevel"/>
    <w:tmpl w:val="6708F3C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D295D7A"/>
    <w:multiLevelType w:val="hybridMultilevel"/>
    <w:tmpl w:val="A7BA096E"/>
    <w:lvl w:ilvl="0" w:tplc="0419000D">
      <w:start w:val="1"/>
      <w:numFmt w:val="bullet"/>
      <w:pStyle w:val="4"/>
      <w:lvlText w:val=""/>
      <w:lvlJc w:val="left"/>
      <w:pPr>
        <w:tabs>
          <w:tab w:val="num" w:pos="1495"/>
        </w:tabs>
        <w:ind w:left="1495"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 w15:restartNumberingAfterBreak="0">
    <w:nsid w:val="22204C4C"/>
    <w:multiLevelType w:val="hybridMultilevel"/>
    <w:tmpl w:val="77160D3C"/>
    <w:lvl w:ilvl="0" w:tplc="DF36CC56">
      <w:start w:val="3"/>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22B411A3"/>
    <w:multiLevelType w:val="hybridMultilevel"/>
    <w:tmpl w:val="AB2428C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C337F2"/>
    <w:multiLevelType w:val="singleLevel"/>
    <w:tmpl w:val="58006656"/>
    <w:lvl w:ilvl="0">
      <w:start w:val="1"/>
      <w:numFmt w:val="bullet"/>
      <w:pStyle w:val="Bullet2"/>
      <w:lvlText w:val=""/>
      <w:lvlJc w:val="left"/>
      <w:pPr>
        <w:tabs>
          <w:tab w:val="num" w:pos="2160"/>
        </w:tabs>
        <w:ind w:left="2160" w:hanging="720"/>
      </w:pPr>
      <w:rPr>
        <w:rFonts w:ascii="Symbol" w:hAnsi="Symbol" w:hint="default"/>
      </w:rPr>
    </w:lvl>
  </w:abstractNum>
  <w:abstractNum w:abstractNumId="14" w15:restartNumberingAfterBreak="0">
    <w:nsid w:val="2A26277B"/>
    <w:multiLevelType w:val="hybridMultilevel"/>
    <w:tmpl w:val="C344A104"/>
    <w:styleLink w:val="10"/>
    <w:lvl w:ilvl="0" w:tplc="206AF24A">
      <w:start w:val="1"/>
      <w:numFmt w:val="bullet"/>
      <w:lvlText w:val=""/>
      <w:lvlJc w:val="left"/>
      <w:pPr>
        <w:ind w:left="720" w:hanging="360"/>
      </w:pPr>
      <w:rPr>
        <w:rFonts w:ascii="Wingdings 2" w:hAnsi="Wingdings 2" w:hint="default"/>
      </w:rPr>
    </w:lvl>
    <w:lvl w:ilvl="1" w:tplc="AA5E5A7C" w:tentative="1">
      <w:start w:val="1"/>
      <w:numFmt w:val="bullet"/>
      <w:lvlText w:val="o"/>
      <w:lvlJc w:val="left"/>
      <w:pPr>
        <w:ind w:left="1440" w:hanging="360"/>
      </w:pPr>
      <w:rPr>
        <w:rFonts w:ascii="Courier New" w:hAnsi="Courier New" w:cs="Courier New" w:hint="default"/>
      </w:rPr>
    </w:lvl>
    <w:lvl w:ilvl="2" w:tplc="E0C470C8" w:tentative="1">
      <w:start w:val="1"/>
      <w:numFmt w:val="bullet"/>
      <w:lvlText w:val=""/>
      <w:lvlJc w:val="left"/>
      <w:pPr>
        <w:ind w:left="2160" w:hanging="360"/>
      </w:pPr>
      <w:rPr>
        <w:rFonts w:ascii="Wingdings" w:hAnsi="Wingdings" w:hint="default"/>
      </w:rPr>
    </w:lvl>
    <w:lvl w:ilvl="3" w:tplc="1BAA895E" w:tentative="1">
      <w:start w:val="1"/>
      <w:numFmt w:val="bullet"/>
      <w:lvlText w:val=""/>
      <w:lvlJc w:val="left"/>
      <w:pPr>
        <w:ind w:left="2880" w:hanging="360"/>
      </w:pPr>
      <w:rPr>
        <w:rFonts w:ascii="Symbol" w:hAnsi="Symbol" w:hint="default"/>
      </w:rPr>
    </w:lvl>
    <w:lvl w:ilvl="4" w:tplc="7270CF6A" w:tentative="1">
      <w:start w:val="1"/>
      <w:numFmt w:val="bullet"/>
      <w:lvlText w:val="o"/>
      <w:lvlJc w:val="left"/>
      <w:pPr>
        <w:ind w:left="3600" w:hanging="360"/>
      </w:pPr>
      <w:rPr>
        <w:rFonts w:ascii="Courier New" w:hAnsi="Courier New" w:cs="Courier New" w:hint="default"/>
      </w:rPr>
    </w:lvl>
    <w:lvl w:ilvl="5" w:tplc="B8BA6914" w:tentative="1">
      <w:start w:val="1"/>
      <w:numFmt w:val="bullet"/>
      <w:lvlText w:val=""/>
      <w:lvlJc w:val="left"/>
      <w:pPr>
        <w:ind w:left="4320" w:hanging="360"/>
      </w:pPr>
      <w:rPr>
        <w:rFonts w:ascii="Wingdings" w:hAnsi="Wingdings" w:hint="default"/>
      </w:rPr>
    </w:lvl>
    <w:lvl w:ilvl="6" w:tplc="AF88640A" w:tentative="1">
      <w:start w:val="1"/>
      <w:numFmt w:val="bullet"/>
      <w:lvlText w:val=""/>
      <w:lvlJc w:val="left"/>
      <w:pPr>
        <w:ind w:left="5040" w:hanging="360"/>
      </w:pPr>
      <w:rPr>
        <w:rFonts w:ascii="Symbol" w:hAnsi="Symbol" w:hint="default"/>
      </w:rPr>
    </w:lvl>
    <w:lvl w:ilvl="7" w:tplc="69240252" w:tentative="1">
      <w:start w:val="1"/>
      <w:numFmt w:val="bullet"/>
      <w:lvlText w:val="o"/>
      <w:lvlJc w:val="left"/>
      <w:pPr>
        <w:ind w:left="5760" w:hanging="360"/>
      </w:pPr>
      <w:rPr>
        <w:rFonts w:ascii="Courier New" w:hAnsi="Courier New" w:cs="Courier New" w:hint="default"/>
      </w:rPr>
    </w:lvl>
    <w:lvl w:ilvl="8" w:tplc="3B70A1B2" w:tentative="1">
      <w:start w:val="1"/>
      <w:numFmt w:val="bullet"/>
      <w:lvlText w:val=""/>
      <w:lvlJc w:val="left"/>
      <w:pPr>
        <w:ind w:left="6480" w:hanging="360"/>
      </w:pPr>
      <w:rPr>
        <w:rFonts w:ascii="Wingdings" w:hAnsi="Wingdings" w:hint="default"/>
      </w:rPr>
    </w:lvl>
  </w:abstractNum>
  <w:abstractNum w:abstractNumId="15" w15:restartNumberingAfterBreak="0">
    <w:nsid w:val="2D542F4C"/>
    <w:multiLevelType w:val="hybridMultilevel"/>
    <w:tmpl w:val="6BF4EB88"/>
    <w:lvl w:ilvl="0" w:tplc="30C69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F19006B"/>
    <w:multiLevelType w:val="hybridMultilevel"/>
    <w:tmpl w:val="7EE0BE42"/>
    <w:styleLink w:val="517"/>
    <w:lvl w:ilvl="0" w:tplc="04190009">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7950B13"/>
    <w:multiLevelType w:val="hybridMultilevel"/>
    <w:tmpl w:val="764E0192"/>
    <w:lvl w:ilvl="0" w:tplc="04190011">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7CF4C23"/>
    <w:multiLevelType w:val="hybridMultilevel"/>
    <w:tmpl w:val="46082CF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87740EC"/>
    <w:multiLevelType w:val="hybridMultilevel"/>
    <w:tmpl w:val="84AE7004"/>
    <w:lvl w:ilvl="0" w:tplc="04190011">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95B7EF1"/>
    <w:multiLevelType w:val="hybridMultilevel"/>
    <w:tmpl w:val="6B8E8E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FBD517E"/>
    <w:multiLevelType w:val="hybridMultilevel"/>
    <w:tmpl w:val="2F6CCF2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D097C90"/>
    <w:multiLevelType w:val="hybridMultilevel"/>
    <w:tmpl w:val="E7AEC0B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65401EBE"/>
    <w:multiLevelType w:val="multilevel"/>
    <w:tmpl w:val="7130CFBC"/>
    <w:lvl w:ilvl="0">
      <w:start w:val="1"/>
      <w:numFmt w:val="decimal"/>
      <w:lvlText w:val="%1."/>
      <w:lvlJc w:val="left"/>
      <w:pPr>
        <w:tabs>
          <w:tab w:val="num" w:pos="1070"/>
        </w:tabs>
        <w:ind w:left="1070" w:hanging="360"/>
      </w:pPr>
      <w:rPr>
        <w:rFonts w:hint="default"/>
      </w:rPr>
    </w:lvl>
    <w:lvl w:ilvl="1">
      <w:start w:val="2"/>
      <w:numFmt w:val="decimal"/>
      <w:isLgl/>
      <w:lvlText w:val="%1.%2."/>
      <w:lvlJc w:val="left"/>
      <w:pPr>
        <w:ind w:left="2137" w:hanging="720"/>
      </w:pPr>
      <w:rPr>
        <w:rFonts w:hint="default"/>
        <w:color w:val="auto"/>
      </w:rPr>
    </w:lvl>
    <w:lvl w:ilvl="2">
      <w:start w:val="1"/>
      <w:numFmt w:val="decimal"/>
      <w:isLgl/>
      <w:lvlText w:val="%1.%2.%3."/>
      <w:lvlJc w:val="left"/>
      <w:pPr>
        <w:ind w:left="1440" w:hanging="720"/>
      </w:pPr>
      <w:rPr>
        <w:rFonts w:hint="default"/>
        <w:color w:val="auto"/>
      </w:rPr>
    </w:lvl>
    <w:lvl w:ilvl="3">
      <w:start w:val="1"/>
      <w:numFmt w:val="decimal"/>
      <w:isLgl/>
      <w:lvlText w:val="%1.%2.%3.%4."/>
      <w:lvlJc w:val="left"/>
      <w:pPr>
        <w:ind w:left="1800" w:hanging="1080"/>
      </w:pPr>
      <w:rPr>
        <w:rFonts w:hint="default"/>
        <w:color w:val="auto"/>
      </w:rPr>
    </w:lvl>
    <w:lvl w:ilvl="4">
      <w:start w:val="1"/>
      <w:numFmt w:val="decimal"/>
      <w:isLgl/>
      <w:lvlText w:val="%1.%2.%3.%4.%5."/>
      <w:lvlJc w:val="left"/>
      <w:pPr>
        <w:ind w:left="1800" w:hanging="1080"/>
      </w:pPr>
      <w:rPr>
        <w:rFonts w:hint="default"/>
        <w:color w:val="auto"/>
      </w:rPr>
    </w:lvl>
    <w:lvl w:ilvl="5">
      <w:start w:val="1"/>
      <w:numFmt w:val="decimal"/>
      <w:isLgl/>
      <w:lvlText w:val="%1.%2.%3.%4.%5.%6."/>
      <w:lvlJc w:val="left"/>
      <w:pPr>
        <w:ind w:left="2160" w:hanging="1440"/>
      </w:pPr>
      <w:rPr>
        <w:rFonts w:hint="default"/>
        <w:color w:val="auto"/>
      </w:rPr>
    </w:lvl>
    <w:lvl w:ilvl="6">
      <w:start w:val="1"/>
      <w:numFmt w:val="decimal"/>
      <w:isLgl/>
      <w:lvlText w:val="%1.%2.%3.%4.%5.%6.%7."/>
      <w:lvlJc w:val="left"/>
      <w:pPr>
        <w:ind w:left="2160" w:hanging="1440"/>
      </w:pPr>
      <w:rPr>
        <w:rFonts w:hint="default"/>
        <w:color w:val="auto"/>
      </w:rPr>
    </w:lvl>
    <w:lvl w:ilvl="7">
      <w:start w:val="1"/>
      <w:numFmt w:val="decimal"/>
      <w:isLgl/>
      <w:lvlText w:val="%1.%2.%3.%4.%5.%6.%7.%8."/>
      <w:lvlJc w:val="left"/>
      <w:pPr>
        <w:ind w:left="2520" w:hanging="1800"/>
      </w:pPr>
      <w:rPr>
        <w:rFonts w:hint="default"/>
        <w:color w:val="auto"/>
      </w:rPr>
    </w:lvl>
    <w:lvl w:ilvl="8">
      <w:start w:val="1"/>
      <w:numFmt w:val="decimal"/>
      <w:isLgl/>
      <w:lvlText w:val="%1.%2.%3.%4.%5.%6.%7.%8.%9."/>
      <w:lvlJc w:val="left"/>
      <w:pPr>
        <w:ind w:left="2520" w:hanging="1800"/>
      </w:pPr>
      <w:rPr>
        <w:rFonts w:hint="default"/>
        <w:color w:val="auto"/>
      </w:rPr>
    </w:lvl>
  </w:abstractNum>
  <w:abstractNum w:abstractNumId="24" w15:restartNumberingAfterBreak="0">
    <w:nsid w:val="72627C60"/>
    <w:multiLevelType w:val="hybridMultilevel"/>
    <w:tmpl w:val="62826F4E"/>
    <w:styleLink w:val="111111211"/>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15:restartNumberingAfterBreak="0">
    <w:nsid w:val="77BD5179"/>
    <w:multiLevelType w:val="multilevel"/>
    <w:tmpl w:val="CE7262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77DE637E"/>
    <w:multiLevelType w:val="hybridMultilevel"/>
    <w:tmpl w:val="29EC8824"/>
    <w:styleLink w:val="1ai211"/>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15:restartNumberingAfterBreak="0">
    <w:nsid w:val="7CB9137E"/>
    <w:multiLevelType w:val="hybridMultilevel"/>
    <w:tmpl w:val="133EB4F4"/>
    <w:lvl w:ilvl="0" w:tplc="30C69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CD664E1"/>
    <w:multiLevelType w:val="hybridMultilevel"/>
    <w:tmpl w:val="B2F26722"/>
    <w:styleLink w:val="111"/>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15:restartNumberingAfterBreak="0">
    <w:nsid w:val="7EB2527F"/>
    <w:multiLevelType w:val="hybridMultilevel"/>
    <w:tmpl w:val="2DF8F090"/>
    <w:lvl w:ilvl="0" w:tplc="58423848">
      <w:start w:val="8"/>
      <w:numFmt w:val="decimal"/>
      <w:lvlText w:val="%1."/>
      <w:lvlJc w:val="left"/>
      <w:pPr>
        <w:ind w:left="720" w:hanging="360"/>
      </w:pPr>
      <w:rPr>
        <w:rFonts w:hint="default"/>
        <w:b/>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725522232">
    <w:abstractNumId w:val="3"/>
  </w:num>
  <w:num w:numId="2" w16cid:durableId="1625817481">
    <w:abstractNumId w:val="7"/>
  </w:num>
  <w:num w:numId="3" w16cid:durableId="1351682102">
    <w:abstractNumId w:val="16"/>
  </w:num>
  <w:num w:numId="4" w16cid:durableId="1199899099">
    <w:abstractNumId w:val="5"/>
  </w:num>
  <w:num w:numId="5" w16cid:durableId="529879087">
    <w:abstractNumId w:val="24"/>
  </w:num>
  <w:num w:numId="6" w16cid:durableId="1220243900">
    <w:abstractNumId w:val="26"/>
  </w:num>
  <w:num w:numId="7" w16cid:durableId="1654681657">
    <w:abstractNumId w:val="28"/>
  </w:num>
  <w:num w:numId="8" w16cid:durableId="2022733489">
    <w:abstractNumId w:val="13"/>
  </w:num>
  <w:num w:numId="9" w16cid:durableId="1060134280">
    <w:abstractNumId w:val="14"/>
  </w:num>
  <w:num w:numId="10" w16cid:durableId="262341377">
    <w:abstractNumId w:val="10"/>
  </w:num>
  <w:num w:numId="11" w16cid:durableId="1678537735">
    <w:abstractNumId w:val="6"/>
  </w:num>
  <w:num w:numId="12" w16cid:durableId="211039991">
    <w:abstractNumId w:val="22"/>
  </w:num>
  <w:num w:numId="13" w16cid:durableId="1726100689">
    <w:abstractNumId w:val="20"/>
  </w:num>
  <w:num w:numId="14" w16cid:durableId="638728721">
    <w:abstractNumId w:val="1"/>
  </w:num>
  <w:num w:numId="15" w16cid:durableId="753090567">
    <w:abstractNumId w:val="29"/>
  </w:num>
  <w:num w:numId="16" w16cid:durableId="2973902">
    <w:abstractNumId w:val="2"/>
  </w:num>
  <w:num w:numId="17" w16cid:durableId="778530864">
    <w:abstractNumId w:val="23"/>
  </w:num>
  <w:num w:numId="18" w16cid:durableId="1408303591">
    <w:abstractNumId w:val="21"/>
  </w:num>
  <w:num w:numId="19" w16cid:durableId="1125536734">
    <w:abstractNumId w:val="18"/>
  </w:num>
  <w:num w:numId="20" w16cid:durableId="479734209">
    <w:abstractNumId w:val="12"/>
  </w:num>
  <w:num w:numId="21" w16cid:durableId="824513301">
    <w:abstractNumId w:val="9"/>
  </w:num>
  <w:num w:numId="22" w16cid:durableId="1436561551">
    <w:abstractNumId w:val="27"/>
  </w:num>
  <w:num w:numId="23" w16cid:durableId="452215872">
    <w:abstractNumId w:val="4"/>
  </w:num>
  <w:num w:numId="24" w16cid:durableId="933827025">
    <w:abstractNumId w:val="15"/>
  </w:num>
  <w:num w:numId="25" w16cid:durableId="1833184072">
    <w:abstractNumId w:val="11"/>
  </w:num>
  <w:num w:numId="26" w16cid:durableId="1736274580">
    <w:abstractNumId w:val="25"/>
  </w:num>
  <w:num w:numId="27" w16cid:durableId="1405251361">
    <w:abstractNumId w:val="17"/>
  </w:num>
  <w:num w:numId="28" w16cid:durableId="528876885">
    <w:abstractNumId w:val="19"/>
  </w:num>
  <w:num w:numId="29" w16cid:durableId="852837379">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CD5"/>
    <w:rsid w:val="00006BA2"/>
    <w:rsid w:val="00015450"/>
    <w:rsid w:val="00023F34"/>
    <w:rsid w:val="0003012F"/>
    <w:rsid w:val="00037B28"/>
    <w:rsid w:val="00044AA6"/>
    <w:rsid w:val="00047B2A"/>
    <w:rsid w:val="0005772A"/>
    <w:rsid w:val="00076411"/>
    <w:rsid w:val="000772FC"/>
    <w:rsid w:val="00077583"/>
    <w:rsid w:val="00085C17"/>
    <w:rsid w:val="000875FE"/>
    <w:rsid w:val="00093147"/>
    <w:rsid w:val="000943D6"/>
    <w:rsid w:val="00094DDD"/>
    <w:rsid w:val="00094F7D"/>
    <w:rsid w:val="00097AC5"/>
    <w:rsid w:val="00097ED1"/>
    <w:rsid w:val="000B571E"/>
    <w:rsid w:val="000E33D4"/>
    <w:rsid w:val="000E4870"/>
    <w:rsid w:val="000F24B3"/>
    <w:rsid w:val="000F5CBD"/>
    <w:rsid w:val="000F790A"/>
    <w:rsid w:val="001103ED"/>
    <w:rsid w:val="00113E6F"/>
    <w:rsid w:val="00115CE4"/>
    <w:rsid w:val="00121D3A"/>
    <w:rsid w:val="00124079"/>
    <w:rsid w:val="0012584E"/>
    <w:rsid w:val="001276F4"/>
    <w:rsid w:val="001337C0"/>
    <w:rsid w:val="001353C3"/>
    <w:rsid w:val="00137C47"/>
    <w:rsid w:val="001502CF"/>
    <w:rsid w:val="00166A3E"/>
    <w:rsid w:val="0017153D"/>
    <w:rsid w:val="00177DC2"/>
    <w:rsid w:val="001823AD"/>
    <w:rsid w:val="001A73FC"/>
    <w:rsid w:val="001B02DD"/>
    <w:rsid w:val="001C3649"/>
    <w:rsid w:val="001C3733"/>
    <w:rsid w:val="001C4CD5"/>
    <w:rsid w:val="001C51B2"/>
    <w:rsid w:val="001D28EF"/>
    <w:rsid w:val="001D3F72"/>
    <w:rsid w:val="001D5676"/>
    <w:rsid w:val="001E01F7"/>
    <w:rsid w:val="001E0CCB"/>
    <w:rsid w:val="001E7E0B"/>
    <w:rsid w:val="001F4CDA"/>
    <w:rsid w:val="002008C1"/>
    <w:rsid w:val="00204EAF"/>
    <w:rsid w:val="00205B32"/>
    <w:rsid w:val="002105C5"/>
    <w:rsid w:val="00215307"/>
    <w:rsid w:val="00215F61"/>
    <w:rsid w:val="00234314"/>
    <w:rsid w:val="00235121"/>
    <w:rsid w:val="0023576A"/>
    <w:rsid w:val="00236562"/>
    <w:rsid w:val="00240E9D"/>
    <w:rsid w:val="002422EF"/>
    <w:rsid w:val="00242442"/>
    <w:rsid w:val="00245C48"/>
    <w:rsid w:val="002538A5"/>
    <w:rsid w:val="00254CC9"/>
    <w:rsid w:val="00255C74"/>
    <w:rsid w:val="00274115"/>
    <w:rsid w:val="00286DD1"/>
    <w:rsid w:val="0029485E"/>
    <w:rsid w:val="00295BDD"/>
    <w:rsid w:val="002A1A75"/>
    <w:rsid w:val="002C4613"/>
    <w:rsid w:val="002C60F1"/>
    <w:rsid w:val="002C7718"/>
    <w:rsid w:val="002C7B86"/>
    <w:rsid w:val="002D45B5"/>
    <w:rsid w:val="002E0C4B"/>
    <w:rsid w:val="002E62D7"/>
    <w:rsid w:val="002F0434"/>
    <w:rsid w:val="00300CAF"/>
    <w:rsid w:val="00305231"/>
    <w:rsid w:val="00306008"/>
    <w:rsid w:val="0031250C"/>
    <w:rsid w:val="00316799"/>
    <w:rsid w:val="00316C75"/>
    <w:rsid w:val="00320785"/>
    <w:rsid w:val="00345D9E"/>
    <w:rsid w:val="00345F63"/>
    <w:rsid w:val="00354F94"/>
    <w:rsid w:val="0035562C"/>
    <w:rsid w:val="0037050B"/>
    <w:rsid w:val="00392388"/>
    <w:rsid w:val="003A3A3A"/>
    <w:rsid w:val="003A506C"/>
    <w:rsid w:val="003A7E40"/>
    <w:rsid w:val="003B62E2"/>
    <w:rsid w:val="003B7E64"/>
    <w:rsid w:val="003C1A43"/>
    <w:rsid w:val="003C2E72"/>
    <w:rsid w:val="003C4B6C"/>
    <w:rsid w:val="003C6F03"/>
    <w:rsid w:val="003C6F3C"/>
    <w:rsid w:val="003D0BE9"/>
    <w:rsid w:val="003D3625"/>
    <w:rsid w:val="003E0036"/>
    <w:rsid w:val="003E485B"/>
    <w:rsid w:val="003F1FF7"/>
    <w:rsid w:val="003F24A4"/>
    <w:rsid w:val="004019DD"/>
    <w:rsid w:val="004058C6"/>
    <w:rsid w:val="00412E04"/>
    <w:rsid w:val="00427783"/>
    <w:rsid w:val="0043178A"/>
    <w:rsid w:val="00432DB7"/>
    <w:rsid w:val="00443122"/>
    <w:rsid w:val="0045398F"/>
    <w:rsid w:val="004542CE"/>
    <w:rsid w:val="004575D3"/>
    <w:rsid w:val="00464EDD"/>
    <w:rsid w:val="00472F30"/>
    <w:rsid w:val="004805BA"/>
    <w:rsid w:val="00481120"/>
    <w:rsid w:val="00482D48"/>
    <w:rsid w:val="004868AE"/>
    <w:rsid w:val="0048754A"/>
    <w:rsid w:val="00493B7A"/>
    <w:rsid w:val="00494CEA"/>
    <w:rsid w:val="004A3641"/>
    <w:rsid w:val="004C4158"/>
    <w:rsid w:val="004D3413"/>
    <w:rsid w:val="004D4106"/>
    <w:rsid w:val="004E1C9B"/>
    <w:rsid w:val="004F4918"/>
    <w:rsid w:val="00506194"/>
    <w:rsid w:val="005327BA"/>
    <w:rsid w:val="00542D4A"/>
    <w:rsid w:val="00547302"/>
    <w:rsid w:val="00547DA3"/>
    <w:rsid w:val="00560773"/>
    <w:rsid w:val="00564194"/>
    <w:rsid w:val="00565446"/>
    <w:rsid w:val="005759B4"/>
    <w:rsid w:val="005803B4"/>
    <w:rsid w:val="00597EEA"/>
    <w:rsid w:val="005A09CA"/>
    <w:rsid w:val="005A658D"/>
    <w:rsid w:val="005A677E"/>
    <w:rsid w:val="005A7D07"/>
    <w:rsid w:val="005B1AA6"/>
    <w:rsid w:val="005B22AA"/>
    <w:rsid w:val="005E4A1D"/>
    <w:rsid w:val="005E527C"/>
    <w:rsid w:val="005F17B9"/>
    <w:rsid w:val="0061022E"/>
    <w:rsid w:val="00611EBB"/>
    <w:rsid w:val="00616050"/>
    <w:rsid w:val="006230CF"/>
    <w:rsid w:val="0062758A"/>
    <w:rsid w:val="00633081"/>
    <w:rsid w:val="00634D1E"/>
    <w:rsid w:val="00640FCB"/>
    <w:rsid w:val="006516BA"/>
    <w:rsid w:val="00651AFA"/>
    <w:rsid w:val="00655249"/>
    <w:rsid w:val="00660252"/>
    <w:rsid w:val="0066189D"/>
    <w:rsid w:val="006731A8"/>
    <w:rsid w:val="00673703"/>
    <w:rsid w:val="0067436D"/>
    <w:rsid w:val="00674D26"/>
    <w:rsid w:val="006813C4"/>
    <w:rsid w:val="006830FE"/>
    <w:rsid w:val="0069201A"/>
    <w:rsid w:val="00692CEE"/>
    <w:rsid w:val="006A09D7"/>
    <w:rsid w:val="006A6FDC"/>
    <w:rsid w:val="006B3B5D"/>
    <w:rsid w:val="006B576A"/>
    <w:rsid w:val="006C0B77"/>
    <w:rsid w:val="006C74B4"/>
    <w:rsid w:val="006D1AB8"/>
    <w:rsid w:val="006E052E"/>
    <w:rsid w:val="006F15F1"/>
    <w:rsid w:val="006F6587"/>
    <w:rsid w:val="006F7E0F"/>
    <w:rsid w:val="0070241D"/>
    <w:rsid w:val="007056B1"/>
    <w:rsid w:val="007076C7"/>
    <w:rsid w:val="00717F38"/>
    <w:rsid w:val="007226DA"/>
    <w:rsid w:val="00733BE0"/>
    <w:rsid w:val="007402AC"/>
    <w:rsid w:val="00744569"/>
    <w:rsid w:val="00750F6C"/>
    <w:rsid w:val="00757CC9"/>
    <w:rsid w:val="007620D2"/>
    <w:rsid w:val="00763DCB"/>
    <w:rsid w:val="00767700"/>
    <w:rsid w:val="0077523D"/>
    <w:rsid w:val="00776BBE"/>
    <w:rsid w:val="00777A9D"/>
    <w:rsid w:val="00792E51"/>
    <w:rsid w:val="007970CE"/>
    <w:rsid w:val="007A006A"/>
    <w:rsid w:val="007A1434"/>
    <w:rsid w:val="007D0990"/>
    <w:rsid w:val="007D645B"/>
    <w:rsid w:val="007D660C"/>
    <w:rsid w:val="007E03D6"/>
    <w:rsid w:val="007E1004"/>
    <w:rsid w:val="007E16CD"/>
    <w:rsid w:val="007E6A6D"/>
    <w:rsid w:val="007F6133"/>
    <w:rsid w:val="00802620"/>
    <w:rsid w:val="00803F16"/>
    <w:rsid w:val="0080777F"/>
    <w:rsid w:val="00807BBC"/>
    <w:rsid w:val="00811318"/>
    <w:rsid w:val="008242FF"/>
    <w:rsid w:val="0082718E"/>
    <w:rsid w:val="00830DE0"/>
    <w:rsid w:val="008404C3"/>
    <w:rsid w:val="00840A1D"/>
    <w:rsid w:val="00842A45"/>
    <w:rsid w:val="00844C9B"/>
    <w:rsid w:val="00853CF2"/>
    <w:rsid w:val="00854DC8"/>
    <w:rsid w:val="008677EB"/>
    <w:rsid w:val="00870751"/>
    <w:rsid w:val="0087189F"/>
    <w:rsid w:val="0088644F"/>
    <w:rsid w:val="008A19C3"/>
    <w:rsid w:val="008A4752"/>
    <w:rsid w:val="008A730E"/>
    <w:rsid w:val="008B6815"/>
    <w:rsid w:val="008C47AA"/>
    <w:rsid w:val="008C5F13"/>
    <w:rsid w:val="008C6F49"/>
    <w:rsid w:val="008D1241"/>
    <w:rsid w:val="008E3FD0"/>
    <w:rsid w:val="008F1E2D"/>
    <w:rsid w:val="00904206"/>
    <w:rsid w:val="00907876"/>
    <w:rsid w:val="00907FA4"/>
    <w:rsid w:val="00911098"/>
    <w:rsid w:val="009137D7"/>
    <w:rsid w:val="00920DE1"/>
    <w:rsid w:val="0092206F"/>
    <w:rsid w:val="00922A78"/>
    <w:rsid w:val="00922C48"/>
    <w:rsid w:val="00924C5A"/>
    <w:rsid w:val="00936F36"/>
    <w:rsid w:val="0093786F"/>
    <w:rsid w:val="00940295"/>
    <w:rsid w:val="00940626"/>
    <w:rsid w:val="00942DA4"/>
    <w:rsid w:val="009545E1"/>
    <w:rsid w:val="009563D9"/>
    <w:rsid w:val="00957573"/>
    <w:rsid w:val="0096072E"/>
    <w:rsid w:val="00962BB2"/>
    <w:rsid w:val="00977AF4"/>
    <w:rsid w:val="0098177C"/>
    <w:rsid w:val="00982334"/>
    <w:rsid w:val="009A0B18"/>
    <w:rsid w:val="009A3E2D"/>
    <w:rsid w:val="009B1487"/>
    <w:rsid w:val="009B7957"/>
    <w:rsid w:val="009C2169"/>
    <w:rsid w:val="009C3D24"/>
    <w:rsid w:val="009D002F"/>
    <w:rsid w:val="009D38E6"/>
    <w:rsid w:val="00A01050"/>
    <w:rsid w:val="00A11D1C"/>
    <w:rsid w:val="00A227BD"/>
    <w:rsid w:val="00A33ABF"/>
    <w:rsid w:val="00A37F36"/>
    <w:rsid w:val="00A43A1F"/>
    <w:rsid w:val="00A44FA2"/>
    <w:rsid w:val="00A51072"/>
    <w:rsid w:val="00A52131"/>
    <w:rsid w:val="00A7393E"/>
    <w:rsid w:val="00A84777"/>
    <w:rsid w:val="00A87C7F"/>
    <w:rsid w:val="00A936B7"/>
    <w:rsid w:val="00AA1A51"/>
    <w:rsid w:val="00AB7C99"/>
    <w:rsid w:val="00AC300D"/>
    <w:rsid w:val="00AE4EF7"/>
    <w:rsid w:val="00AE64E8"/>
    <w:rsid w:val="00AF14BC"/>
    <w:rsid w:val="00AF2B62"/>
    <w:rsid w:val="00AF2F67"/>
    <w:rsid w:val="00AF5664"/>
    <w:rsid w:val="00B01682"/>
    <w:rsid w:val="00B05562"/>
    <w:rsid w:val="00B12DCC"/>
    <w:rsid w:val="00B134D0"/>
    <w:rsid w:val="00B17485"/>
    <w:rsid w:val="00B2001E"/>
    <w:rsid w:val="00B22044"/>
    <w:rsid w:val="00B25F45"/>
    <w:rsid w:val="00B41EA0"/>
    <w:rsid w:val="00B514F5"/>
    <w:rsid w:val="00B62277"/>
    <w:rsid w:val="00B62694"/>
    <w:rsid w:val="00B64C94"/>
    <w:rsid w:val="00B655D5"/>
    <w:rsid w:val="00B65947"/>
    <w:rsid w:val="00B71CFC"/>
    <w:rsid w:val="00B77E88"/>
    <w:rsid w:val="00B847CE"/>
    <w:rsid w:val="00B915B7"/>
    <w:rsid w:val="00B918F8"/>
    <w:rsid w:val="00B95C03"/>
    <w:rsid w:val="00BA38D1"/>
    <w:rsid w:val="00BA4A0C"/>
    <w:rsid w:val="00BB3617"/>
    <w:rsid w:val="00BB7BC2"/>
    <w:rsid w:val="00BC28FA"/>
    <w:rsid w:val="00BD4EEF"/>
    <w:rsid w:val="00C00A71"/>
    <w:rsid w:val="00C04798"/>
    <w:rsid w:val="00C05C92"/>
    <w:rsid w:val="00C20530"/>
    <w:rsid w:val="00C25441"/>
    <w:rsid w:val="00C25E92"/>
    <w:rsid w:val="00C30C35"/>
    <w:rsid w:val="00C3186C"/>
    <w:rsid w:val="00C34B95"/>
    <w:rsid w:val="00C35BD2"/>
    <w:rsid w:val="00C41332"/>
    <w:rsid w:val="00C41C98"/>
    <w:rsid w:val="00C459A4"/>
    <w:rsid w:val="00C521D8"/>
    <w:rsid w:val="00C5350B"/>
    <w:rsid w:val="00C53C1F"/>
    <w:rsid w:val="00C55F96"/>
    <w:rsid w:val="00C5664E"/>
    <w:rsid w:val="00C60FAA"/>
    <w:rsid w:val="00C64739"/>
    <w:rsid w:val="00C6719B"/>
    <w:rsid w:val="00C70F50"/>
    <w:rsid w:val="00C768B9"/>
    <w:rsid w:val="00C8005F"/>
    <w:rsid w:val="00C80108"/>
    <w:rsid w:val="00C801EE"/>
    <w:rsid w:val="00C807CE"/>
    <w:rsid w:val="00C8102D"/>
    <w:rsid w:val="00C814F0"/>
    <w:rsid w:val="00C8203A"/>
    <w:rsid w:val="00C84403"/>
    <w:rsid w:val="00C907F3"/>
    <w:rsid w:val="00C96963"/>
    <w:rsid w:val="00C9704C"/>
    <w:rsid w:val="00C972CE"/>
    <w:rsid w:val="00C97ED8"/>
    <w:rsid w:val="00CA0DFF"/>
    <w:rsid w:val="00CA31CB"/>
    <w:rsid w:val="00CA7BE7"/>
    <w:rsid w:val="00CB2B43"/>
    <w:rsid w:val="00CB3439"/>
    <w:rsid w:val="00CB3A18"/>
    <w:rsid w:val="00CC0071"/>
    <w:rsid w:val="00CD073A"/>
    <w:rsid w:val="00CD3241"/>
    <w:rsid w:val="00CE0565"/>
    <w:rsid w:val="00CE0B27"/>
    <w:rsid w:val="00CE12BE"/>
    <w:rsid w:val="00CE77D3"/>
    <w:rsid w:val="00D15FC5"/>
    <w:rsid w:val="00D16B87"/>
    <w:rsid w:val="00D23910"/>
    <w:rsid w:val="00D342F4"/>
    <w:rsid w:val="00D36E94"/>
    <w:rsid w:val="00D45BD8"/>
    <w:rsid w:val="00D5185E"/>
    <w:rsid w:val="00D54E9A"/>
    <w:rsid w:val="00D56003"/>
    <w:rsid w:val="00D604F3"/>
    <w:rsid w:val="00D66BA9"/>
    <w:rsid w:val="00D71EE1"/>
    <w:rsid w:val="00D71FD4"/>
    <w:rsid w:val="00D764A6"/>
    <w:rsid w:val="00D8069A"/>
    <w:rsid w:val="00D8429C"/>
    <w:rsid w:val="00D90AA1"/>
    <w:rsid w:val="00D9141F"/>
    <w:rsid w:val="00DA18EF"/>
    <w:rsid w:val="00DA6C88"/>
    <w:rsid w:val="00DB2492"/>
    <w:rsid w:val="00DC5654"/>
    <w:rsid w:val="00DC5889"/>
    <w:rsid w:val="00DD7B0C"/>
    <w:rsid w:val="00DE3E45"/>
    <w:rsid w:val="00DE438A"/>
    <w:rsid w:val="00DE4E86"/>
    <w:rsid w:val="00DF29D2"/>
    <w:rsid w:val="00DF3520"/>
    <w:rsid w:val="00DF360C"/>
    <w:rsid w:val="00DF7A61"/>
    <w:rsid w:val="00E007F4"/>
    <w:rsid w:val="00E00AEF"/>
    <w:rsid w:val="00E00B1F"/>
    <w:rsid w:val="00E02CCC"/>
    <w:rsid w:val="00E048F2"/>
    <w:rsid w:val="00E04E7C"/>
    <w:rsid w:val="00E20C83"/>
    <w:rsid w:val="00E20EDE"/>
    <w:rsid w:val="00E2421C"/>
    <w:rsid w:val="00E5673B"/>
    <w:rsid w:val="00E63F0E"/>
    <w:rsid w:val="00E702CB"/>
    <w:rsid w:val="00E724F6"/>
    <w:rsid w:val="00E72882"/>
    <w:rsid w:val="00E73160"/>
    <w:rsid w:val="00E77196"/>
    <w:rsid w:val="00E80398"/>
    <w:rsid w:val="00E80804"/>
    <w:rsid w:val="00E86C34"/>
    <w:rsid w:val="00E93405"/>
    <w:rsid w:val="00E94074"/>
    <w:rsid w:val="00EA1D06"/>
    <w:rsid w:val="00EA3946"/>
    <w:rsid w:val="00EA557A"/>
    <w:rsid w:val="00EA59DF"/>
    <w:rsid w:val="00EB1057"/>
    <w:rsid w:val="00EB575B"/>
    <w:rsid w:val="00EC0A47"/>
    <w:rsid w:val="00EC20D1"/>
    <w:rsid w:val="00ED249D"/>
    <w:rsid w:val="00EE0461"/>
    <w:rsid w:val="00EE0A2A"/>
    <w:rsid w:val="00EE4070"/>
    <w:rsid w:val="00EE5ECF"/>
    <w:rsid w:val="00EF3003"/>
    <w:rsid w:val="00EF5BFC"/>
    <w:rsid w:val="00EF755C"/>
    <w:rsid w:val="00F0249E"/>
    <w:rsid w:val="00F053CE"/>
    <w:rsid w:val="00F0573C"/>
    <w:rsid w:val="00F07F77"/>
    <w:rsid w:val="00F11295"/>
    <w:rsid w:val="00F12C76"/>
    <w:rsid w:val="00F22E7B"/>
    <w:rsid w:val="00F26165"/>
    <w:rsid w:val="00F46ECD"/>
    <w:rsid w:val="00F4779B"/>
    <w:rsid w:val="00F51882"/>
    <w:rsid w:val="00F62D08"/>
    <w:rsid w:val="00F64C37"/>
    <w:rsid w:val="00F74D34"/>
    <w:rsid w:val="00F76981"/>
    <w:rsid w:val="00F818C7"/>
    <w:rsid w:val="00F97565"/>
    <w:rsid w:val="00FA465C"/>
    <w:rsid w:val="00FC4B1D"/>
    <w:rsid w:val="00FC6989"/>
    <w:rsid w:val="00FD05A4"/>
    <w:rsid w:val="00FD2C22"/>
    <w:rsid w:val="00FD33AB"/>
    <w:rsid w:val="00FE2D80"/>
    <w:rsid w:val="00FE3F6E"/>
    <w:rsid w:val="00FE797C"/>
    <w:rsid w:val="00FE7E4E"/>
    <w:rsid w:val="00FF6A11"/>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9CDC9B"/>
  <w15:docId w15:val="{2758A4C8-7A7D-4FFD-AA89-2F532E599F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B7957"/>
  </w:style>
  <w:style w:type="paragraph" w:styleId="11">
    <w:name w:val="heading 1"/>
    <w:aliases w:val="Заголовок 1 Знак1,Заголовок 1 Знак Знак,Заголовок 1 Знак1 Знак Знак,Заголовок 1 Знак Знак Знак Знак,Заголовок 1 Знак2 Знак Знак Знак Знак,Заголовок 1 Знак1 Знак Знак Знак Знак Знак,Заголовок 1 Знак Знак Знак Знак Знак Знак Знак,Modulo,ALK_K1"/>
    <w:basedOn w:val="a"/>
    <w:next w:val="a"/>
    <w:link w:val="12"/>
    <w:uiPriority w:val="1"/>
    <w:qFormat/>
    <w:rsid w:val="00CD073A"/>
    <w:pPr>
      <w:keepNext/>
      <w:keepLines/>
      <w:overflowPunct w:val="0"/>
      <w:autoSpaceDE w:val="0"/>
      <w:autoSpaceDN w:val="0"/>
      <w:adjustRightInd w:val="0"/>
      <w:spacing w:before="480" w:after="0" w:line="240" w:lineRule="auto"/>
      <w:ind w:firstLine="720"/>
      <w:jc w:val="both"/>
      <w:textAlignment w:val="baseline"/>
      <w:outlineLvl w:val="0"/>
    </w:pPr>
    <w:rPr>
      <w:rFonts w:asciiTheme="majorHAnsi" w:eastAsiaTheme="majorEastAsia" w:hAnsiTheme="majorHAnsi" w:cstheme="majorBidi"/>
      <w:b/>
      <w:bCs/>
      <w:color w:val="2F5496" w:themeColor="accent1" w:themeShade="BF"/>
      <w:sz w:val="28"/>
      <w:szCs w:val="28"/>
      <w:lang w:eastAsia="ru-RU"/>
    </w:rPr>
  </w:style>
  <w:style w:type="paragraph" w:styleId="2">
    <w:name w:val="heading 2"/>
    <w:aliases w:val="(Подраздел),Подразд. доклада,Heading R 2,Heading R 21,Heading R 22,Heading R 23,Heading R 24,Heading R 25,Oggetto Carattere,Oggetto Carattere Carattere Carattere Carattere,Oggetto,Oggetto Carattere Carattere Carattere,Paragraaf,1.1  Heading "/>
    <w:basedOn w:val="a"/>
    <w:next w:val="a"/>
    <w:link w:val="20"/>
    <w:uiPriority w:val="1"/>
    <w:unhideWhenUsed/>
    <w:qFormat/>
    <w:rsid w:val="0027411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aliases w:val="Subparagraaf,Заголовок 3 Знак Знак,Заголовок 3 Знак1 Знак1,Заголовок 3 Знак Знак Знак1,Заголовок 3 Знак1 Знак Знак,Заголовок 3 Знак Знак1 Знак,Заголовок 3 Знак Знак2,заг_3,_заг3,Эд__,Subsection Знак,RSKH3 Знак,B Head Знак,Subsectio, Пункт"/>
    <w:basedOn w:val="a"/>
    <w:next w:val="a"/>
    <w:link w:val="30"/>
    <w:uiPriority w:val="9"/>
    <w:unhideWhenUsed/>
    <w:qFormat/>
    <w:rsid w:val="008404C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0">
    <w:name w:val="heading 4"/>
    <w:basedOn w:val="a"/>
    <w:next w:val="a"/>
    <w:link w:val="41"/>
    <w:uiPriority w:val="9"/>
    <w:unhideWhenUsed/>
    <w:qFormat/>
    <w:rsid w:val="00CD073A"/>
    <w:pPr>
      <w:keepNext/>
      <w:keepLines/>
      <w:overflowPunct w:val="0"/>
      <w:autoSpaceDE w:val="0"/>
      <w:autoSpaceDN w:val="0"/>
      <w:adjustRightInd w:val="0"/>
      <w:spacing w:before="200" w:after="0" w:line="240" w:lineRule="auto"/>
      <w:ind w:firstLine="720"/>
      <w:jc w:val="both"/>
      <w:textAlignment w:val="baseline"/>
      <w:outlineLvl w:val="3"/>
    </w:pPr>
    <w:rPr>
      <w:rFonts w:asciiTheme="majorHAnsi" w:eastAsiaTheme="majorEastAsia" w:hAnsiTheme="majorHAnsi" w:cstheme="majorBidi"/>
      <w:b/>
      <w:bCs/>
      <w:i/>
      <w:iCs/>
      <w:color w:val="4472C4" w:themeColor="accent1"/>
      <w:sz w:val="28"/>
      <w:szCs w:val="20"/>
      <w:lang w:eastAsia="ru-RU"/>
    </w:rPr>
  </w:style>
  <w:style w:type="paragraph" w:styleId="5">
    <w:name w:val="heading 5"/>
    <w:basedOn w:val="a"/>
    <w:next w:val="a"/>
    <w:link w:val="50"/>
    <w:unhideWhenUsed/>
    <w:qFormat/>
    <w:rsid w:val="001C4CD5"/>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qFormat/>
    <w:rsid w:val="00CD073A"/>
    <w:pPr>
      <w:spacing w:before="240" w:after="60" w:line="240" w:lineRule="auto"/>
      <w:outlineLvl w:val="5"/>
    </w:pPr>
    <w:rPr>
      <w:rFonts w:ascii="Calibri" w:eastAsia="Times New Roman" w:hAnsi="Calibri" w:cs="Times New Roman"/>
      <w:b/>
      <w:bCs/>
      <w:lang w:val="x-none" w:eastAsia="x-none"/>
    </w:rPr>
  </w:style>
  <w:style w:type="paragraph" w:styleId="7">
    <w:name w:val="heading 7"/>
    <w:basedOn w:val="a"/>
    <w:next w:val="a"/>
    <w:link w:val="70"/>
    <w:qFormat/>
    <w:rsid w:val="00CD073A"/>
    <w:pPr>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
    <w:next w:val="a"/>
    <w:link w:val="80"/>
    <w:qFormat/>
    <w:rsid w:val="00CD073A"/>
    <w:pPr>
      <w:spacing w:before="240" w:after="60" w:line="240" w:lineRule="auto"/>
      <w:outlineLvl w:val="7"/>
    </w:pPr>
    <w:rPr>
      <w:rFonts w:ascii="Times New Roman" w:eastAsia="Times New Roman" w:hAnsi="Times New Roman" w:cs="Times New Roman"/>
      <w:i/>
      <w:iCs/>
      <w:sz w:val="24"/>
      <w:szCs w:val="24"/>
      <w:lang w:val="x-none" w:eastAsia="ru-RU"/>
    </w:rPr>
  </w:style>
  <w:style w:type="paragraph" w:styleId="9">
    <w:name w:val="heading 9"/>
    <w:aliases w:val="Definizioni"/>
    <w:basedOn w:val="a"/>
    <w:next w:val="a"/>
    <w:link w:val="90"/>
    <w:qFormat/>
    <w:rsid w:val="00CD073A"/>
    <w:pPr>
      <w:spacing w:before="240" w:after="60" w:line="240" w:lineRule="auto"/>
      <w:outlineLvl w:val="8"/>
    </w:pPr>
    <w:rPr>
      <w:rFonts w:ascii="Arial" w:eastAsia="Times New Roman" w:hAnsi="Arial" w:cs="Times New Roman"/>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оловок 5 Знак"/>
    <w:basedOn w:val="a0"/>
    <w:link w:val="5"/>
    <w:rsid w:val="001C4CD5"/>
    <w:rPr>
      <w:rFonts w:asciiTheme="majorHAnsi" w:eastAsiaTheme="majorEastAsia" w:hAnsiTheme="majorHAnsi" w:cstheme="majorBidi"/>
      <w:color w:val="2F5496" w:themeColor="accent1" w:themeShade="BF"/>
    </w:rPr>
  </w:style>
  <w:style w:type="paragraph" w:styleId="a3">
    <w:name w:val="List Paragraph"/>
    <w:aliases w:val="Paragraph,Citation List,Resume Title,List Paragraph Char Char,Bullet 1,List Paragraph1,b1,Number_1,SGLText List Paragraph,new,lp1,Normal Sentence,Colorful List - Accent 11,ListPar1,List Paragraph2,List Paragraph11,list1,Figure_name,HEAD 3"/>
    <w:basedOn w:val="a"/>
    <w:link w:val="a4"/>
    <w:uiPriority w:val="34"/>
    <w:qFormat/>
    <w:rsid w:val="001C4CD5"/>
    <w:pPr>
      <w:ind w:left="720"/>
      <w:contextualSpacing/>
    </w:pPr>
  </w:style>
  <w:style w:type="character" w:customStyle="1" w:styleId="a4">
    <w:name w:val="Абзац списка Знак"/>
    <w:aliases w:val="Paragraph Знак,Citation List Знак,Resume Title Знак,List Paragraph Char Char Знак,Bullet 1 Знак,List Paragraph1 Знак,b1 Знак,Number_1 Знак,SGLText List Paragraph Знак,new Знак,lp1 Знак,Normal Sentence Знак,ListPar1 Знак,list1 Знак"/>
    <w:basedOn w:val="a0"/>
    <w:link w:val="a3"/>
    <w:uiPriority w:val="34"/>
    <w:qFormat/>
    <w:rsid w:val="001C4CD5"/>
  </w:style>
  <w:style w:type="character" w:styleId="a5">
    <w:name w:val="Hyperlink"/>
    <w:basedOn w:val="a0"/>
    <w:uiPriority w:val="99"/>
    <w:unhideWhenUsed/>
    <w:rsid w:val="001C4CD5"/>
    <w:rPr>
      <w:color w:val="0563C1" w:themeColor="hyperlink"/>
      <w:u w:val="single"/>
    </w:rPr>
  </w:style>
  <w:style w:type="character" w:customStyle="1" w:styleId="a6">
    <w:name w:val="Основной текст Знак"/>
    <w:aliases w:val="gl Знак Знак,gl Знак1,Основной текст Знак Знак Знак Знак Знак Знак Знак Знак Знак Знак Знак Знак Знак,Основной текст Знак Знак Знак Знак Знак,Основной текст Знак Знак Знак Знак Знак Знак Знак Знак,Основной текст Знак1 Знак Знак"/>
    <w:link w:val="a7"/>
    <w:uiPriority w:val="99"/>
    <w:locked/>
    <w:rsid w:val="001C4CD5"/>
    <w:rPr>
      <w:rFonts w:ascii="Times New Roman KK EK" w:hAnsi="Times New Roman KK EK"/>
      <w:sz w:val="28"/>
      <w:lang w:eastAsia="ru-RU"/>
    </w:rPr>
  </w:style>
  <w:style w:type="paragraph" w:styleId="a7">
    <w:name w:val="Body Text"/>
    <w:aliases w:val="gl Знак,gl,Основной текст Знак Знак Знак Знак Знак Знак Знак Знак Знак Знак Знак Знак,Основной текст Знак Знак Знак Знак,Основной текст Знак Знак Знак Знак Знак Знак Знак,Основной текст Знак1 Знак,Основной текст Знак Знак1 Знак1,Табличный"/>
    <w:basedOn w:val="a"/>
    <w:link w:val="a6"/>
    <w:uiPriority w:val="99"/>
    <w:qFormat/>
    <w:rsid w:val="001C4CD5"/>
    <w:pPr>
      <w:spacing w:after="120" w:line="240" w:lineRule="auto"/>
    </w:pPr>
    <w:rPr>
      <w:rFonts w:ascii="Times New Roman KK EK" w:hAnsi="Times New Roman KK EK"/>
      <w:sz w:val="28"/>
      <w:lang w:eastAsia="ru-RU"/>
    </w:rPr>
  </w:style>
  <w:style w:type="character" w:customStyle="1" w:styleId="13">
    <w:name w:val="Основной текст Знак1"/>
    <w:aliases w:val="AETC-Body Знак1,DNV-Body Знак1,AETC-Body1 Знак1,DNV-Body1 Знак1,Основной текст Знак1 Знак Знак1,Основной текст Знак Знак Знак Знак11,Основной текст Знак1 Знак Знак Знак Знак1,Основной текст Знак Знак Знак Знак Знак Знак1"/>
    <w:basedOn w:val="a0"/>
    <w:rsid w:val="001C4CD5"/>
  </w:style>
  <w:style w:type="character" w:customStyle="1" w:styleId="a8">
    <w:name w:val="Основной текст с отступом Знак"/>
    <w:aliases w:val="Список1 Знак Знак,Знак1 Знак,Основной текст с отступом Знак1 Знак Знак Знак,Основной текст с отступом Знак Знак3 Знак,Знак Знак1 Зна Знак,Знак111 Знак,Знак11 Знак,Список1 Знак1,Знак Знак"/>
    <w:link w:val="a9"/>
    <w:locked/>
    <w:rsid w:val="001C4CD5"/>
    <w:rPr>
      <w:sz w:val="24"/>
      <w:lang w:eastAsia="ru-RU"/>
    </w:rPr>
  </w:style>
  <w:style w:type="paragraph" w:styleId="a9">
    <w:name w:val="Body Text Indent"/>
    <w:aliases w:val="Список1 Знак,Знак1,Основной текст с отступом Знак1 Знак Знак,Основной текст с отступом Знак Знак3,Знак Знак1 Зна,Знак111,Знак11,Список1,Знак,Основной текст с отступом Знак Знак Знак"/>
    <w:basedOn w:val="a"/>
    <w:link w:val="a8"/>
    <w:qFormat/>
    <w:rsid w:val="001C4CD5"/>
    <w:pPr>
      <w:spacing w:after="0" w:line="240" w:lineRule="auto"/>
      <w:ind w:firstLine="720"/>
      <w:jc w:val="both"/>
    </w:pPr>
    <w:rPr>
      <w:sz w:val="24"/>
      <w:lang w:eastAsia="ru-RU"/>
    </w:rPr>
  </w:style>
  <w:style w:type="character" w:customStyle="1" w:styleId="14">
    <w:name w:val="Основной текст с отступом Знак1"/>
    <w:basedOn w:val="a0"/>
    <w:semiHidden/>
    <w:rsid w:val="001C4CD5"/>
  </w:style>
  <w:style w:type="table" w:styleId="aa">
    <w:name w:val="Table Grid"/>
    <w:basedOn w:val="a1"/>
    <w:uiPriority w:val="39"/>
    <w:rsid w:val="001C4CD5"/>
    <w:pPr>
      <w:spacing w:after="0" w:line="240" w:lineRule="auto"/>
    </w:pPr>
    <w:rPr>
      <w:rFonts w:ascii="Times New Roman" w:eastAsia="SimSu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2">
    <w:name w:val="Char Char Char Char Char Char Char Char Char Char Char Char2"/>
    <w:basedOn w:val="a"/>
    <w:rsid w:val="001C4CD5"/>
    <w:pPr>
      <w:spacing w:after="0" w:line="240" w:lineRule="auto"/>
    </w:pPr>
    <w:rPr>
      <w:rFonts w:ascii="SimSun" w:eastAsia="SimSun" w:hAnsi="SimSun" w:cs="SimSun"/>
      <w:sz w:val="24"/>
      <w:szCs w:val="24"/>
      <w:lang w:val="en-US" w:eastAsia="zh-CN"/>
    </w:rPr>
  </w:style>
  <w:style w:type="paragraph" w:customStyle="1" w:styleId="110">
    <w:name w:val="Текст11"/>
    <w:rsid w:val="001C4CD5"/>
    <w:pPr>
      <w:overflowPunct w:val="0"/>
      <w:autoSpaceDE w:val="0"/>
      <w:autoSpaceDN w:val="0"/>
      <w:adjustRightInd w:val="0"/>
      <w:spacing w:after="0" w:line="360" w:lineRule="auto"/>
      <w:ind w:firstLine="709"/>
      <w:jc w:val="both"/>
    </w:pPr>
    <w:rPr>
      <w:rFonts w:ascii="Peterburg" w:eastAsia="Times New Roman" w:hAnsi="Peterburg" w:cs="Times New Roman"/>
      <w:sz w:val="28"/>
      <w:szCs w:val="20"/>
      <w:lang w:eastAsia="ru-RU"/>
    </w:rPr>
  </w:style>
  <w:style w:type="paragraph" w:styleId="ab">
    <w:name w:val="caption"/>
    <w:aliases w:val="таб,Название объекта Знак2,Название объекта Знак1 Знак,Название объекта Знак Знак Знак,Название объекта Знак Знак1,Название объекта Знак2 Знак Знак Знак,Название объекта Знак1 Знак1 Знак Знак Знак,название таблицы,Название объекта Знак1"/>
    <w:basedOn w:val="a"/>
    <w:next w:val="a"/>
    <w:link w:val="ac"/>
    <w:qFormat/>
    <w:rsid w:val="001C4CD5"/>
    <w:pPr>
      <w:spacing w:after="0" w:line="240" w:lineRule="auto"/>
    </w:pPr>
    <w:rPr>
      <w:rFonts w:ascii="Times New Roman KK EK" w:eastAsia="Times New Roman" w:hAnsi="Times New Roman KK EK" w:cs="Times New Roman"/>
      <w:b/>
      <w:sz w:val="20"/>
      <w:szCs w:val="20"/>
      <w:lang w:eastAsia="ru-RU"/>
    </w:rPr>
  </w:style>
  <w:style w:type="character" w:customStyle="1" w:styleId="ac">
    <w:name w:val="Название объекта Знак"/>
    <w:aliases w:val="таб Знак,Название объекта Знак2 Знак,Название объекта Знак1 Знак Знак,Название объекта Знак Знак Знак Знак,Название объекта Знак Знак1 Знак,Название объекта Знак2 Знак Знак Знак Знак,Название объекта Знак1 Знак1 Знак Знак Знак Знак"/>
    <w:link w:val="ab"/>
    <w:locked/>
    <w:rsid w:val="001C4CD5"/>
    <w:rPr>
      <w:rFonts w:ascii="Times New Roman KK EK" w:eastAsia="Times New Roman" w:hAnsi="Times New Roman KK EK" w:cs="Times New Roman"/>
      <w:b/>
      <w:sz w:val="20"/>
      <w:szCs w:val="20"/>
      <w:lang w:eastAsia="ru-RU"/>
    </w:rPr>
  </w:style>
  <w:style w:type="paragraph" w:customStyle="1" w:styleId="ad">
    <w:name w:val="Мой текст"/>
    <w:link w:val="Char"/>
    <w:qFormat/>
    <w:rsid w:val="001C4CD5"/>
    <w:pPr>
      <w:spacing w:before="120" w:after="0" w:line="240" w:lineRule="auto"/>
      <w:jc w:val="both"/>
    </w:pPr>
    <w:rPr>
      <w:rFonts w:ascii="Times New Roman" w:eastAsia="Times New Roman" w:hAnsi="Times New Roman" w:cs="Times New Roman"/>
      <w:color w:val="000000"/>
      <w:sz w:val="24"/>
      <w:szCs w:val="24"/>
      <w:lang w:eastAsia="ru-RU"/>
    </w:rPr>
  </w:style>
  <w:style w:type="character" w:customStyle="1" w:styleId="Char">
    <w:name w:val="Мой текст Char"/>
    <w:link w:val="ad"/>
    <w:rsid w:val="001C4CD5"/>
    <w:rPr>
      <w:rFonts w:ascii="Times New Roman" w:eastAsia="Times New Roman" w:hAnsi="Times New Roman" w:cs="Times New Roman"/>
      <w:color w:val="000000"/>
      <w:sz w:val="24"/>
      <w:szCs w:val="24"/>
      <w:lang w:eastAsia="ru-RU"/>
    </w:rPr>
  </w:style>
  <w:style w:type="paragraph" w:customStyle="1" w:styleId="FR2">
    <w:name w:val="FR2"/>
    <w:rsid w:val="001C4CD5"/>
    <w:pPr>
      <w:widowControl w:val="0"/>
      <w:autoSpaceDE w:val="0"/>
      <w:autoSpaceDN w:val="0"/>
      <w:adjustRightInd w:val="0"/>
      <w:spacing w:before="600" w:after="0" w:line="240" w:lineRule="auto"/>
    </w:pPr>
    <w:rPr>
      <w:rFonts w:ascii="Times New Roman" w:eastAsia="SimSun" w:hAnsi="Times New Roman" w:cs="Times New Roman"/>
      <w:b/>
      <w:bCs/>
      <w:sz w:val="28"/>
      <w:szCs w:val="28"/>
    </w:rPr>
  </w:style>
  <w:style w:type="numbering" w:customStyle="1" w:styleId="17">
    <w:name w:val="Текущий список17"/>
    <w:rsid w:val="001C4CD5"/>
    <w:pPr>
      <w:numPr>
        <w:numId w:val="1"/>
      </w:numPr>
    </w:pPr>
  </w:style>
  <w:style w:type="numbering" w:customStyle="1" w:styleId="1ai7">
    <w:name w:val="1 / a / i7"/>
    <w:basedOn w:val="a2"/>
    <w:next w:val="1ai"/>
    <w:rsid w:val="001C4CD5"/>
    <w:pPr>
      <w:numPr>
        <w:numId w:val="2"/>
      </w:numPr>
    </w:pPr>
  </w:style>
  <w:style w:type="numbering" w:styleId="1ai">
    <w:name w:val="Outline List 1"/>
    <w:basedOn w:val="a2"/>
    <w:uiPriority w:val="99"/>
    <w:semiHidden/>
    <w:unhideWhenUsed/>
    <w:rsid w:val="001C4CD5"/>
  </w:style>
  <w:style w:type="paragraph" w:styleId="ae">
    <w:name w:val="header"/>
    <w:aliases w:val="Title Up,h,Header_ARGOSS,Знак5,Знак9 Знак Знак,Encabezado Linea 1, Знак9,Знак9,??????? ??????????,ВерхКолонтитул,header-first,HeaderPort, Знак9 Знак Знак,Letter,TP header"/>
    <w:basedOn w:val="a"/>
    <w:link w:val="af"/>
    <w:uiPriority w:val="99"/>
    <w:rsid w:val="001C4CD5"/>
    <w:pPr>
      <w:widowControl w:val="0"/>
      <w:autoSpaceDE w:val="0"/>
      <w:autoSpaceDN w:val="0"/>
      <w:spacing w:before="60" w:after="60" w:line="240" w:lineRule="auto"/>
      <w:jc w:val="center"/>
    </w:pPr>
    <w:rPr>
      <w:rFonts w:ascii="Arial" w:eastAsia="Times New Roman" w:hAnsi="Arial" w:cs="Times New Roman"/>
      <w:sz w:val="20"/>
      <w:szCs w:val="20"/>
      <w:lang w:val="x-none" w:eastAsia="x-none"/>
    </w:rPr>
  </w:style>
  <w:style w:type="character" w:customStyle="1" w:styleId="af">
    <w:name w:val="Верхний колонтитул Знак"/>
    <w:aliases w:val="Title Up Знак,h Знак,Header_ARGOSS Знак,Знак5 Знак,Знак9 Знак Знак Знак,Encabezado Linea 1 Знак, Знак9 Знак,Знак9 Знак,??????? ?????????? Знак,ВерхКолонтитул Знак,header-first Знак,HeaderPort Знак, Знак9 Знак Знак Знак"/>
    <w:basedOn w:val="a0"/>
    <w:link w:val="ae"/>
    <w:uiPriority w:val="99"/>
    <w:rsid w:val="001C4CD5"/>
    <w:rPr>
      <w:rFonts w:ascii="Arial" w:eastAsia="Times New Roman" w:hAnsi="Arial" w:cs="Times New Roman"/>
      <w:sz w:val="20"/>
      <w:szCs w:val="20"/>
      <w:lang w:val="x-none" w:eastAsia="x-none"/>
    </w:rPr>
  </w:style>
  <w:style w:type="paragraph" w:styleId="81">
    <w:name w:val="toc 8"/>
    <w:basedOn w:val="a"/>
    <w:next w:val="a"/>
    <w:uiPriority w:val="39"/>
    <w:rsid w:val="001C4CD5"/>
    <w:pPr>
      <w:tabs>
        <w:tab w:val="right" w:leader="dot" w:pos="9061"/>
      </w:tabs>
      <w:spacing w:after="0" w:line="240" w:lineRule="auto"/>
      <w:ind w:left="1701" w:hanging="1701"/>
      <w:jc w:val="both"/>
    </w:pPr>
    <w:rPr>
      <w:rFonts w:ascii="Arial" w:eastAsia="Times New Roman" w:hAnsi="Arial" w:cs="Times New Roman"/>
      <w:b/>
      <w:snapToGrid w:val="0"/>
      <w:sz w:val="20"/>
      <w:szCs w:val="24"/>
      <w:lang w:eastAsia="ru-RU"/>
    </w:rPr>
  </w:style>
  <w:style w:type="paragraph" w:styleId="af0">
    <w:name w:val="Plain Text"/>
    <w:aliases w:val="Текст Знак2,Текст Знак2 Знак,Текст Знак1"/>
    <w:basedOn w:val="a"/>
    <w:link w:val="af1"/>
    <w:qFormat/>
    <w:rsid w:val="001C4CD5"/>
    <w:pPr>
      <w:spacing w:after="0" w:line="240" w:lineRule="auto"/>
    </w:pPr>
    <w:rPr>
      <w:rFonts w:ascii="Courier New" w:eastAsia="Times New Roman" w:hAnsi="Courier New" w:cs="Times New Roman"/>
      <w:sz w:val="20"/>
      <w:szCs w:val="20"/>
      <w:lang w:val="en-GB" w:eastAsia="ru-RU"/>
    </w:rPr>
  </w:style>
  <w:style w:type="character" w:customStyle="1" w:styleId="af1">
    <w:name w:val="Текст Знак"/>
    <w:aliases w:val="Текст Знак2 Знак1,Текст Знак2 Знак Знак,Текст Знак1 Знак"/>
    <w:basedOn w:val="a0"/>
    <w:link w:val="af0"/>
    <w:rsid w:val="001C4CD5"/>
    <w:rPr>
      <w:rFonts w:ascii="Courier New" w:eastAsia="Times New Roman" w:hAnsi="Courier New" w:cs="Times New Roman"/>
      <w:sz w:val="20"/>
      <w:szCs w:val="20"/>
      <w:lang w:val="en-GB" w:eastAsia="ru-RU"/>
    </w:rPr>
  </w:style>
  <w:style w:type="numbering" w:customStyle="1" w:styleId="517">
    <w:name w:val="Стиль517"/>
    <w:rsid w:val="001C4CD5"/>
    <w:pPr>
      <w:numPr>
        <w:numId w:val="3"/>
      </w:numPr>
    </w:pPr>
  </w:style>
  <w:style w:type="paragraph" w:styleId="af2">
    <w:name w:val="Balloon Text"/>
    <w:basedOn w:val="a"/>
    <w:link w:val="af3"/>
    <w:uiPriority w:val="99"/>
    <w:unhideWhenUsed/>
    <w:rsid w:val="001C4CD5"/>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rsid w:val="001C4CD5"/>
    <w:rPr>
      <w:rFonts w:ascii="Segoe UI" w:hAnsi="Segoe UI" w:cs="Segoe UI"/>
      <w:sz w:val="18"/>
      <w:szCs w:val="18"/>
    </w:rPr>
  </w:style>
  <w:style w:type="character" w:styleId="af4">
    <w:name w:val="annotation reference"/>
    <w:basedOn w:val="a0"/>
    <w:unhideWhenUsed/>
    <w:rsid w:val="001C4CD5"/>
    <w:rPr>
      <w:sz w:val="16"/>
      <w:szCs w:val="16"/>
    </w:rPr>
  </w:style>
  <w:style w:type="paragraph" w:styleId="af5">
    <w:name w:val="annotation text"/>
    <w:basedOn w:val="a"/>
    <w:link w:val="af6"/>
    <w:unhideWhenUsed/>
    <w:rsid w:val="001C4CD5"/>
    <w:pPr>
      <w:spacing w:line="240" w:lineRule="auto"/>
    </w:pPr>
    <w:rPr>
      <w:sz w:val="20"/>
      <w:szCs w:val="20"/>
    </w:rPr>
  </w:style>
  <w:style w:type="character" w:customStyle="1" w:styleId="af6">
    <w:name w:val="Текст примечания Знак"/>
    <w:basedOn w:val="a0"/>
    <w:link w:val="af5"/>
    <w:rsid w:val="001C4CD5"/>
    <w:rPr>
      <w:sz w:val="20"/>
      <w:szCs w:val="20"/>
    </w:rPr>
  </w:style>
  <w:style w:type="paragraph" w:styleId="af7">
    <w:name w:val="annotation subject"/>
    <w:basedOn w:val="af5"/>
    <w:next w:val="af5"/>
    <w:link w:val="af8"/>
    <w:unhideWhenUsed/>
    <w:rsid w:val="001C4CD5"/>
    <w:rPr>
      <w:b/>
      <w:bCs/>
    </w:rPr>
  </w:style>
  <w:style w:type="character" w:customStyle="1" w:styleId="af8">
    <w:name w:val="Тема примечания Знак"/>
    <w:basedOn w:val="af6"/>
    <w:link w:val="af7"/>
    <w:rsid w:val="001C4CD5"/>
    <w:rPr>
      <w:b/>
      <w:bCs/>
      <w:sz w:val="20"/>
      <w:szCs w:val="20"/>
    </w:rPr>
  </w:style>
  <w:style w:type="paragraph" w:customStyle="1" w:styleId="Default">
    <w:name w:val="Default"/>
    <w:link w:val="Default0"/>
    <w:qFormat/>
    <w:rsid w:val="001C4CD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9">
    <w:name w:val="Основной текст_"/>
    <w:basedOn w:val="a0"/>
    <w:link w:val="71"/>
    <w:rsid w:val="001C4CD5"/>
    <w:rPr>
      <w:rFonts w:ascii="Times New Roman" w:eastAsia="Times New Roman" w:hAnsi="Times New Roman" w:cs="Times New Roman"/>
      <w:sz w:val="23"/>
      <w:szCs w:val="23"/>
      <w:shd w:val="clear" w:color="auto" w:fill="FFFFFF"/>
    </w:rPr>
  </w:style>
  <w:style w:type="paragraph" w:customStyle="1" w:styleId="71">
    <w:name w:val="Основной текст7"/>
    <w:basedOn w:val="a"/>
    <w:link w:val="af9"/>
    <w:rsid w:val="001C4CD5"/>
    <w:pPr>
      <w:widowControl w:val="0"/>
      <w:shd w:val="clear" w:color="auto" w:fill="FFFFFF"/>
      <w:spacing w:before="420" w:after="1560" w:line="0" w:lineRule="atLeast"/>
    </w:pPr>
    <w:rPr>
      <w:rFonts w:ascii="Times New Roman" w:eastAsia="Times New Roman" w:hAnsi="Times New Roman" w:cs="Times New Roman"/>
      <w:sz w:val="23"/>
      <w:szCs w:val="23"/>
    </w:rPr>
  </w:style>
  <w:style w:type="character" w:customStyle="1" w:styleId="112">
    <w:name w:val="Название объекта Знак Знак Знак1 Знак1 Знак Знак"/>
    <w:rsid w:val="001C4CD5"/>
    <w:rPr>
      <w:rFonts w:ascii="Times New Roman" w:eastAsia="SimSun" w:hAnsi="Times New Roman" w:cs="Times New Roman"/>
      <w:b/>
      <w:bCs/>
      <w:sz w:val="20"/>
      <w:szCs w:val="24"/>
      <w:lang w:eastAsia="ru-RU"/>
    </w:rPr>
  </w:style>
  <w:style w:type="table" w:customStyle="1" w:styleId="TableNormal">
    <w:name w:val="Table Normal"/>
    <w:uiPriority w:val="2"/>
    <w:semiHidden/>
    <w:unhideWhenUsed/>
    <w:qFormat/>
    <w:rsid w:val="0048112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81120"/>
    <w:pPr>
      <w:widowControl w:val="0"/>
      <w:autoSpaceDE w:val="0"/>
      <w:autoSpaceDN w:val="0"/>
      <w:spacing w:after="0" w:line="240" w:lineRule="auto"/>
    </w:pPr>
    <w:rPr>
      <w:rFonts w:ascii="Times New Roman" w:eastAsia="Times New Roman" w:hAnsi="Times New Roman" w:cs="Times New Roman"/>
    </w:rPr>
  </w:style>
  <w:style w:type="paragraph" w:styleId="21">
    <w:name w:val="Body Text 2"/>
    <w:basedOn w:val="a"/>
    <w:link w:val="22"/>
    <w:unhideWhenUsed/>
    <w:rsid w:val="00235121"/>
    <w:pPr>
      <w:spacing w:after="120" w:line="480" w:lineRule="auto"/>
    </w:pPr>
    <w:rPr>
      <w:rFonts w:ascii="Times New Roman" w:eastAsia="Times New Roman" w:hAnsi="Times New Roman" w:cs="Times New Roman"/>
      <w:sz w:val="24"/>
      <w:szCs w:val="24"/>
      <w:lang w:val="x-none"/>
    </w:rPr>
  </w:style>
  <w:style w:type="character" w:customStyle="1" w:styleId="22">
    <w:name w:val="Основной текст 2 Знак"/>
    <w:basedOn w:val="a0"/>
    <w:link w:val="21"/>
    <w:rsid w:val="00235121"/>
    <w:rPr>
      <w:rFonts w:ascii="Times New Roman" w:eastAsia="Times New Roman" w:hAnsi="Times New Roman" w:cs="Times New Roman"/>
      <w:sz w:val="24"/>
      <w:szCs w:val="24"/>
      <w:lang w:val="x-none"/>
    </w:rPr>
  </w:style>
  <w:style w:type="paragraph" w:customStyle="1" w:styleId="15">
    <w:name w:val="1"/>
    <w:basedOn w:val="a"/>
    <w:link w:val="afa"/>
    <w:qFormat/>
    <w:rsid w:val="00047B2A"/>
    <w:pPr>
      <w:keepLines/>
      <w:spacing w:line="240" w:lineRule="exact"/>
    </w:pPr>
    <w:rPr>
      <w:rFonts w:ascii="Verdana" w:eastAsia="MS Mincho" w:hAnsi="Verdana" w:cs="Franklin Gothic Book"/>
      <w:sz w:val="20"/>
      <w:szCs w:val="20"/>
      <w:lang w:val="en-US"/>
    </w:rPr>
  </w:style>
  <w:style w:type="character" w:customStyle="1" w:styleId="afa">
    <w:name w:val="Название Знак"/>
    <w:basedOn w:val="a0"/>
    <w:link w:val="15"/>
    <w:uiPriority w:val="99"/>
    <w:rsid w:val="00047B2A"/>
    <w:rPr>
      <w:rFonts w:ascii="Verdana" w:eastAsia="MS Mincho" w:hAnsi="Verdana" w:cs="Franklin Gothic Book"/>
      <w:sz w:val="20"/>
      <w:szCs w:val="20"/>
      <w:lang w:val="en-US"/>
    </w:rPr>
  </w:style>
  <w:style w:type="character" w:customStyle="1" w:styleId="30">
    <w:name w:val="Заголовок 3 Знак"/>
    <w:aliases w:val="Subparagraaf Знак1,Заголовок 3 Знак Знак Знак,Заголовок 3 Знак1 Знак1 Знак,Заголовок 3 Знак Знак Знак1 Знак,Заголовок 3 Знак1 Знак Знак Знак,Заголовок 3 Знак Знак1 Знак Знак,Заголовок 3 Знак Знак2 Знак,заг_3 Знак,_заг3 Знак,Эд__ Знак"/>
    <w:basedOn w:val="a0"/>
    <w:link w:val="3"/>
    <w:rsid w:val="008404C3"/>
    <w:rPr>
      <w:rFonts w:asciiTheme="majorHAnsi" w:eastAsiaTheme="majorEastAsia" w:hAnsiTheme="majorHAnsi" w:cstheme="majorBidi"/>
      <w:color w:val="1F3763" w:themeColor="accent1" w:themeShade="7F"/>
      <w:sz w:val="24"/>
      <w:szCs w:val="24"/>
    </w:rPr>
  </w:style>
  <w:style w:type="character" w:customStyle="1" w:styleId="20">
    <w:name w:val="Заголовок 2 Знак"/>
    <w:aliases w:val="(Подраздел) Знак,Подразд. доклада Знак,Heading R 2 Знак,Heading R 21 Знак,Heading R 22 Знак,Heading R 23 Знак,Heading R 24 Знак,Heading R 25 Знак,Oggetto Carattere Знак,Oggetto Carattere Carattere Carattere Carattere Знак,Oggetto Знак"/>
    <w:basedOn w:val="a0"/>
    <w:link w:val="2"/>
    <w:uiPriority w:val="9"/>
    <w:rsid w:val="00274115"/>
    <w:rPr>
      <w:rFonts w:asciiTheme="majorHAnsi" w:eastAsiaTheme="majorEastAsia" w:hAnsiTheme="majorHAnsi" w:cstheme="majorBidi"/>
      <w:color w:val="2F5496" w:themeColor="accent1" w:themeShade="BF"/>
      <w:sz w:val="26"/>
      <w:szCs w:val="26"/>
    </w:rPr>
  </w:style>
  <w:style w:type="character" w:customStyle="1" w:styleId="s0">
    <w:name w:val="s0"/>
    <w:rsid w:val="00274115"/>
    <w:rPr>
      <w:rFonts w:ascii="Times New Roman" w:hAnsi="Times New Roman" w:cs="Times New Roman" w:hint="default"/>
      <w:b w:val="0"/>
      <w:bCs w:val="0"/>
      <w:i w:val="0"/>
      <w:iCs w:val="0"/>
      <w:strike w:val="0"/>
      <w:dstrike w:val="0"/>
      <w:color w:val="000000"/>
      <w:sz w:val="20"/>
      <w:szCs w:val="20"/>
      <w:u w:val="none"/>
      <w:effect w:val="none"/>
    </w:rPr>
  </w:style>
  <w:style w:type="character" w:styleId="afb">
    <w:name w:val="Strong"/>
    <w:uiPriority w:val="22"/>
    <w:qFormat/>
    <w:rsid w:val="00776BBE"/>
    <w:rPr>
      <w:b/>
      <w:bCs/>
    </w:rPr>
  </w:style>
  <w:style w:type="character" w:customStyle="1" w:styleId="Default0">
    <w:name w:val="Default Знак"/>
    <w:link w:val="Default"/>
    <w:rsid w:val="00776BBE"/>
    <w:rPr>
      <w:rFonts w:ascii="Times New Roman" w:hAnsi="Times New Roman" w:cs="Times New Roman"/>
      <w:color w:val="000000"/>
      <w:sz w:val="24"/>
      <w:szCs w:val="24"/>
    </w:rPr>
  </w:style>
  <w:style w:type="paragraph" w:customStyle="1" w:styleId="61">
    <w:name w:val="6 раб"/>
    <w:basedOn w:val="a"/>
    <w:next w:val="afc"/>
    <w:qFormat/>
    <w:rsid w:val="00776BBE"/>
    <w:pPr>
      <w:spacing w:after="0" w:line="240" w:lineRule="auto"/>
      <w:jc w:val="center"/>
    </w:pPr>
    <w:rPr>
      <w:rFonts w:ascii="Times New Roman" w:eastAsia="Times New Roman" w:hAnsi="Times New Roman" w:cs="Times New Roman"/>
      <w:b/>
      <w:iCs/>
      <w:sz w:val="28"/>
      <w:szCs w:val="24"/>
      <w:lang w:eastAsia="ru-RU"/>
    </w:rPr>
  </w:style>
  <w:style w:type="paragraph" w:styleId="afc">
    <w:name w:val="Title"/>
    <w:basedOn w:val="a"/>
    <w:next w:val="a"/>
    <w:link w:val="afd"/>
    <w:uiPriority w:val="10"/>
    <w:qFormat/>
    <w:rsid w:val="00776BB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d">
    <w:name w:val="Заголовок Знак"/>
    <w:basedOn w:val="a0"/>
    <w:link w:val="afc"/>
    <w:uiPriority w:val="10"/>
    <w:rsid w:val="00776BBE"/>
    <w:rPr>
      <w:rFonts w:asciiTheme="majorHAnsi" w:eastAsiaTheme="majorEastAsia" w:hAnsiTheme="majorHAnsi" w:cstheme="majorBidi"/>
      <w:spacing w:val="-10"/>
      <w:kern w:val="28"/>
      <w:sz w:val="56"/>
      <w:szCs w:val="56"/>
    </w:rPr>
  </w:style>
  <w:style w:type="character" w:styleId="afe">
    <w:name w:val="FollowedHyperlink"/>
    <w:basedOn w:val="a0"/>
    <w:unhideWhenUsed/>
    <w:rsid w:val="00B2001E"/>
    <w:rPr>
      <w:color w:val="800080"/>
      <w:u w:val="single"/>
    </w:rPr>
  </w:style>
  <w:style w:type="paragraph" w:customStyle="1" w:styleId="msonormal0">
    <w:name w:val="msonormal"/>
    <w:basedOn w:val="a"/>
    <w:rsid w:val="00B2001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
    <w:rsid w:val="00B2001E"/>
    <w:pPr>
      <w:pBdr>
        <w:left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66">
    <w:name w:val="xl66"/>
    <w:basedOn w:val="a"/>
    <w:rsid w:val="00B2001E"/>
    <w:pPr>
      <w:pBdr>
        <w:top w:val="single" w:sz="8" w:space="0" w:color="auto"/>
        <w:left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67">
    <w:name w:val="xl67"/>
    <w:basedOn w:val="a"/>
    <w:rsid w:val="00B2001E"/>
    <w:pPr>
      <w:pBdr>
        <w:top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2001E"/>
    <w:pPr>
      <w:pBdr>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69">
    <w:name w:val="xl69"/>
    <w:basedOn w:val="a"/>
    <w:rsid w:val="00B2001E"/>
    <w:pPr>
      <w:pBdr>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2001E"/>
    <w:pPr>
      <w:pBdr>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1">
    <w:name w:val="xl71"/>
    <w:basedOn w:val="a"/>
    <w:rsid w:val="00B2001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2">
    <w:name w:val="xl72"/>
    <w:basedOn w:val="a"/>
    <w:rsid w:val="00B2001E"/>
    <w:pPr>
      <w:pBdr>
        <w:top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2001E"/>
    <w:pPr>
      <w:pBdr>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B2001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5">
    <w:name w:val="xl75"/>
    <w:basedOn w:val="a"/>
    <w:rsid w:val="00B2001E"/>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6">
    <w:name w:val="xl76"/>
    <w:basedOn w:val="a"/>
    <w:rsid w:val="00B2001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12">
    <w:name w:val="Заголовок 1 Знак"/>
    <w:aliases w:val="Заголовок 1 Знак1 Знак,Заголовок 1 Знак Знак Знак,Заголовок 1 Знак1 Знак Знак Знак,Заголовок 1 Знак Знак Знак Знак Знак,Заголовок 1 Знак2 Знак Знак Знак Знак Знак,Заголовок 1 Знак1 Знак Знак Знак Знак Знак Знак,Modulo Знак1,ALK_K1 Знак1"/>
    <w:basedOn w:val="a0"/>
    <w:link w:val="11"/>
    <w:uiPriority w:val="1"/>
    <w:rsid w:val="00CD073A"/>
    <w:rPr>
      <w:rFonts w:asciiTheme="majorHAnsi" w:eastAsiaTheme="majorEastAsia" w:hAnsiTheme="majorHAnsi" w:cstheme="majorBidi"/>
      <w:b/>
      <w:bCs/>
      <w:color w:val="2F5496" w:themeColor="accent1" w:themeShade="BF"/>
      <w:sz w:val="28"/>
      <w:szCs w:val="28"/>
      <w:lang w:eastAsia="ru-RU"/>
    </w:rPr>
  </w:style>
  <w:style w:type="character" w:customStyle="1" w:styleId="41">
    <w:name w:val="Заголовок 4 Знак"/>
    <w:basedOn w:val="a0"/>
    <w:link w:val="40"/>
    <w:uiPriority w:val="9"/>
    <w:rsid w:val="00CD073A"/>
    <w:rPr>
      <w:rFonts w:asciiTheme="majorHAnsi" w:eastAsiaTheme="majorEastAsia" w:hAnsiTheme="majorHAnsi" w:cstheme="majorBidi"/>
      <w:b/>
      <w:bCs/>
      <w:i/>
      <w:iCs/>
      <w:color w:val="4472C4" w:themeColor="accent1"/>
      <w:sz w:val="28"/>
      <w:szCs w:val="20"/>
      <w:lang w:eastAsia="ru-RU"/>
    </w:rPr>
  </w:style>
  <w:style w:type="character" w:customStyle="1" w:styleId="60">
    <w:name w:val="Заголовок 6 Знак"/>
    <w:basedOn w:val="a0"/>
    <w:link w:val="6"/>
    <w:rsid w:val="00CD073A"/>
    <w:rPr>
      <w:rFonts w:ascii="Calibri" w:eastAsia="Times New Roman" w:hAnsi="Calibri" w:cs="Times New Roman"/>
      <w:b/>
      <w:bCs/>
      <w:lang w:val="x-none" w:eastAsia="x-none"/>
    </w:rPr>
  </w:style>
  <w:style w:type="character" w:customStyle="1" w:styleId="70">
    <w:name w:val="Заголовок 7 Знак"/>
    <w:basedOn w:val="a0"/>
    <w:link w:val="7"/>
    <w:rsid w:val="00CD073A"/>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CD073A"/>
    <w:rPr>
      <w:rFonts w:ascii="Times New Roman" w:eastAsia="Times New Roman" w:hAnsi="Times New Roman" w:cs="Times New Roman"/>
      <w:i/>
      <w:iCs/>
      <w:sz w:val="24"/>
      <w:szCs w:val="24"/>
      <w:lang w:val="x-none" w:eastAsia="ru-RU"/>
    </w:rPr>
  </w:style>
  <w:style w:type="character" w:customStyle="1" w:styleId="90">
    <w:name w:val="Заголовок 9 Знак"/>
    <w:aliases w:val="Definizioni Знак"/>
    <w:basedOn w:val="a0"/>
    <w:link w:val="9"/>
    <w:rsid w:val="00CD073A"/>
    <w:rPr>
      <w:rFonts w:ascii="Arial" w:eastAsia="Times New Roman" w:hAnsi="Arial" w:cs="Times New Roman"/>
      <w:lang w:val="x-none" w:eastAsia="x-none"/>
    </w:rPr>
  </w:style>
  <w:style w:type="paragraph" w:customStyle="1" w:styleId="aff">
    <w:name w:val="№ Таблиц"/>
    <w:basedOn w:val="a"/>
    <w:link w:val="aff0"/>
    <w:qFormat/>
    <w:rsid w:val="00CD073A"/>
    <w:pPr>
      <w:keepNext/>
      <w:tabs>
        <w:tab w:val="left" w:pos="1851"/>
      </w:tabs>
      <w:spacing w:before="240" w:after="120" w:line="240" w:lineRule="auto"/>
    </w:pPr>
    <w:rPr>
      <w:rFonts w:ascii="Arial" w:hAnsi="Arial" w:cs="Times New Roman"/>
      <w:b/>
      <w:sz w:val="20"/>
      <w:szCs w:val="24"/>
    </w:rPr>
  </w:style>
  <w:style w:type="character" w:customStyle="1" w:styleId="aff0">
    <w:name w:val="№ Таблиц Знак"/>
    <w:basedOn w:val="a0"/>
    <w:link w:val="aff"/>
    <w:rsid w:val="00CD073A"/>
    <w:rPr>
      <w:rFonts w:ascii="Arial" w:hAnsi="Arial" w:cs="Times New Roman"/>
      <w:b/>
      <w:sz w:val="20"/>
      <w:szCs w:val="24"/>
    </w:rPr>
  </w:style>
  <w:style w:type="paragraph" w:customStyle="1" w:styleId="31">
    <w:name w:val="3 уровень"/>
    <w:basedOn w:val="a"/>
    <w:link w:val="32"/>
    <w:qFormat/>
    <w:rsid w:val="00CD073A"/>
    <w:pPr>
      <w:widowControl w:val="0"/>
      <w:overflowPunct w:val="0"/>
      <w:autoSpaceDE w:val="0"/>
      <w:autoSpaceDN w:val="0"/>
      <w:adjustRightInd w:val="0"/>
      <w:spacing w:before="240" w:after="120" w:line="240" w:lineRule="auto"/>
      <w:jc w:val="center"/>
      <w:textAlignment w:val="baseline"/>
      <w:outlineLvl w:val="2"/>
    </w:pPr>
    <w:rPr>
      <w:rFonts w:ascii="Times New Roman" w:eastAsia="Times New Roman" w:hAnsi="Times New Roman" w:cs="Times New Roman"/>
      <w:b/>
      <w:sz w:val="24"/>
      <w:szCs w:val="24"/>
      <w:lang w:eastAsia="ru-RU"/>
    </w:rPr>
  </w:style>
  <w:style w:type="character" w:customStyle="1" w:styleId="32">
    <w:name w:val="3 уровень Знак"/>
    <w:basedOn w:val="a0"/>
    <w:link w:val="31"/>
    <w:rsid w:val="00CD073A"/>
    <w:rPr>
      <w:rFonts w:ascii="Times New Roman" w:eastAsia="Times New Roman" w:hAnsi="Times New Roman" w:cs="Times New Roman"/>
      <w:b/>
      <w:sz w:val="24"/>
      <w:szCs w:val="24"/>
      <w:lang w:eastAsia="ru-RU"/>
    </w:rPr>
  </w:style>
  <w:style w:type="paragraph" w:customStyle="1" w:styleId="23">
    <w:name w:val="2 уровень"/>
    <w:basedOn w:val="a"/>
    <w:link w:val="24"/>
    <w:qFormat/>
    <w:rsid w:val="00CD073A"/>
    <w:pPr>
      <w:overflowPunct w:val="0"/>
      <w:autoSpaceDE w:val="0"/>
      <w:autoSpaceDN w:val="0"/>
      <w:adjustRightInd w:val="0"/>
      <w:spacing w:before="240" w:after="120" w:line="240" w:lineRule="auto"/>
      <w:jc w:val="center"/>
      <w:textAlignment w:val="baseline"/>
      <w:outlineLvl w:val="1"/>
    </w:pPr>
    <w:rPr>
      <w:rFonts w:ascii="Times New Roman" w:eastAsia="Times New Roman" w:hAnsi="Times New Roman" w:cs="Times New Roman"/>
      <w:b/>
      <w:sz w:val="24"/>
      <w:szCs w:val="24"/>
      <w:lang w:eastAsia="ru-RU"/>
    </w:rPr>
  </w:style>
  <w:style w:type="character" w:customStyle="1" w:styleId="24">
    <w:name w:val="2 уровень Знак"/>
    <w:basedOn w:val="a0"/>
    <w:link w:val="23"/>
    <w:rsid w:val="00CD073A"/>
    <w:rPr>
      <w:rFonts w:ascii="Times New Roman" w:eastAsia="Times New Roman" w:hAnsi="Times New Roman" w:cs="Times New Roman"/>
      <w:b/>
      <w:sz w:val="24"/>
      <w:szCs w:val="24"/>
      <w:lang w:eastAsia="ru-RU"/>
    </w:rPr>
  </w:style>
  <w:style w:type="paragraph" w:styleId="aff1">
    <w:name w:val="footer"/>
    <w:aliases w:val="Footer_ARGOSS,Title Down, Знак"/>
    <w:basedOn w:val="a"/>
    <w:link w:val="aff2"/>
    <w:uiPriority w:val="99"/>
    <w:unhideWhenUsed/>
    <w:rsid w:val="00CD073A"/>
    <w:pPr>
      <w:tabs>
        <w:tab w:val="center" w:pos="4677"/>
        <w:tab w:val="right" w:pos="9355"/>
      </w:tabs>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lang w:eastAsia="ru-RU"/>
    </w:rPr>
  </w:style>
  <w:style w:type="character" w:customStyle="1" w:styleId="aff2">
    <w:name w:val="Нижний колонтитул Знак"/>
    <w:aliases w:val="Footer_ARGOSS Знак,Title Down Знак, Знак Знак"/>
    <w:basedOn w:val="a0"/>
    <w:link w:val="aff1"/>
    <w:uiPriority w:val="99"/>
    <w:rsid w:val="00CD073A"/>
    <w:rPr>
      <w:rFonts w:ascii="Times New Roman" w:eastAsia="Times New Roman" w:hAnsi="Times New Roman" w:cs="Times New Roman"/>
      <w:sz w:val="28"/>
      <w:szCs w:val="20"/>
      <w:lang w:eastAsia="ru-RU"/>
    </w:rPr>
  </w:style>
  <w:style w:type="paragraph" w:customStyle="1" w:styleId="aff3">
    <w:name w:val="Текст отчета Знак"/>
    <w:basedOn w:val="a"/>
    <w:uiPriority w:val="99"/>
    <w:qFormat/>
    <w:rsid w:val="00CD073A"/>
    <w:pPr>
      <w:spacing w:after="0" w:line="240" w:lineRule="auto"/>
      <w:ind w:firstLine="720"/>
      <w:jc w:val="both"/>
    </w:pPr>
    <w:rPr>
      <w:rFonts w:ascii="Times New Roman" w:eastAsia="Times New Roman" w:hAnsi="Times New Roman" w:cs="Times New Roman"/>
      <w:sz w:val="26"/>
      <w:szCs w:val="26"/>
      <w:lang w:eastAsia="ru-RU"/>
    </w:rPr>
  </w:style>
  <w:style w:type="paragraph" w:customStyle="1" w:styleId="16">
    <w:name w:val="1Уровень"/>
    <w:basedOn w:val="a"/>
    <w:link w:val="18"/>
    <w:qFormat/>
    <w:rsid w:val="00CD073A"/>
    <w:pPr>
      <w:overflowPunct w:val="0"/>
      <w:autoSpaceDE w:val="0"/>
      <w:autoSpaceDN w:val="0"/>
      <w:adjustRightInd w:val="0"/>
      <w:spacing w:before="240" w:after="120" w:line="240" w:lineRule="auto"/>
      <w:jc w:val="center"/>
      <w:textAlignment w:val="baseline"/>
      <w:outlineLvl w:val="0"/>
    </w:pPr>
    <w:rPr>
      <w:rFonts w:ascii="Times New Roman" w:eastAsia="Times New Roman" w:hAnsi="Times New Roman" w:cs="Times New Roman"/>
      <w:b/>
      <w:sz w:val="24"/>
      <w:szCs w:val="24"/>
      <w:lang w:eastAsia="ru-RU"/>
    </w:rPr>
  </w:style>
  <w:style w:type="character" w:customStyle="1" w:styleId="18">
    <w:name w:val="1Уровень Знак"/>
    <w:basedOn w:val="a0"/>
    <w:link w:val="16"/>
    <w:rsid w:val="00CD073A"/>
    <w:rPr>
      <w:rFonts w:ascii="Times New Roman" w:eastAsia="Times New Roman" w:hAnsi="Times New Roman" w:cs="Times New Roman"/>
      <w:b/>
      <w:sz w:val="24"/>
      <w:szCs w:val="24"/>
      <w:lang w:eastAsia="ru-RU"/>
    </w:rPr>
  </w:style>
  <w:style w:type="character" w:customStyle="1" w:styleId="s3">
    <w:name w:val="s3"/>
    <w:rsid w:val="00CD073A"/>
    <w:rPr>
      <w:rFonts w:ascii="Times New Roman" w:hAnsi="Times New Roman" w:cs="Times New Roman" w:hint="default"/>
      <w:b w:val="0"/>
      <w:bCs w:val="0"/>
      <w:i/>
      <w:iCs/>
      <w:color w:val="FF0000"/>
    </w:rPr>
  </w:style>
  <w:style w:type="paragraph" w:customStyle="1" w:styleId="1">
    <w:name w:val="Мой список1"/>
    <w:basedOn w:val="a"/>
    <w:uiPriority w:val="1"/>
    <w:rsid w:val="00CD073A"/>
    <w:pPr>
      <w:numPr>
        <w:numId w:val="4"/>
      </w:numPr>
      <w:tabs>
        <w:tab w:val="left" w:pos="709"/>
      </w:tabs>
      <w:spacing w:before="60" w:after="0" w:line="240" w:lineRule="auto"/>
      <w:jc w:val="both"/>
    </w:pPr>
    <w:rPr>
      <w:rFonts w:ascii="Times New Roman" w:eastAsia="Times New Roman" w:hAnsi="Times New Roman" w:cs="Times New Roman"/>
      <w:sz w:val="24"/>
      <w:szCs w:val="24"/>
      <w:lang w:eastAsia="ru-RU"/>
    </w:rPr>
  </w:style>
  <w:style w:type="paragraph" w:customStyle="1" w:styleId="j12">
    <w:name w:val="j12"/>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9">
    <w:name w:val="Мой заголовок1"/>
    <w:next w:val="a"/>
    <w:rsid w:val="00CD073A"/>
    <w:pPr>
      <w:shd w:val="clear" w:color="auto" w:fill="FFFFFF"/>
      <w:tabs>
        <w:tab w:val="left" w:pos="902"/>
      </w:tabs>
      <w:spacing w:before="240" w:after="0" w:line="240" w:lineRule="auto"/>
      <w:jc w:val="both"/>
      <w:outlineLvl w:val="0"/>
    </w:pPr>
    <w:rPr>
      <w:rFonts w:ascii="Arial" w:eastAsia="Times New Roman" w:hAnsi="Arial" w:cs="Times New Roman"/>
      <w:b/>
      <w:bCs/>
      <w:caps/>
      <w:color w:val="000000"/>
      <w:sz w:val="24"/>
      <w:szCs w:val="24"/>
      <w:lang w:eastAsia="ru-RU"/>
    </w:rPr>
  </w:style>
  <w:style w:type="paragraph" w:customStyle="1" w:styleId="aff4">
    <w:name w:val="Îáû÷íûé"/>
    <w:rsid w:val="00CD073A"/>
    <w:pPr>
      <w:spacing w:after="0" w:line="240" w:lineRule="auto"/>
    </w:pPr>
    <w:rPr>
      <w:rFonts w:ascii="Times New Roman" w:eastAsia="Times New Roman" w:hAnsi="Times New Roman" w:cs="Times New Roman"/>
      <w:sz w:val="20"/>
      <w:szCs w:val="20"/>
    </w:rPr>
  </w:style>
  <w:style w:type="character" w:customStyle="1" w:styleId="s1">
    <w:name w:val="s1"/>
    <w:rsid w:val="00CD073A"/>
    <w:rPr>
      <w:rFonts w:ascii="Times New Roman" w:hAnsi="Times New Roman" w:cs="Times New Roman" w:hint="default"/>
      <w:b/>
      <w:bCs/>
      <w:color w:val="000000"/>
    </w:rPr>
  </w:style>
  <w:style w:type="paragraph" w:customStyle="1" w:styleId="StyleArial11ptJustified">
    <w:name w:val="Style Arial 11 pt Justified"/>
    <w:basedOn w:val="a"/>
    <w:rsid w:val="00CD073A"/>
    <w:pPr>
      <w:spacing w:before="80" w:after="80" w:line="240" w:lineRule="auto"/>
      <w:jc w:val="both"/>
    </w:pPr>
    <w:rPr>
      <w:rFonts w:ascii="Arial" w:eastAsia="Times New Roman" w:hAnsi="Arial" w:cs="Times New Roman"/>
      <w:szCs w:val="20"/>
      <w:lang w:val="en-US"/>
    </w:rPr>
  </w:style>
  <w:style w:type="character" w:customStyle="1" w:styleId="Bodytext2Bold">
    <w:name w:val="Body text (2) + Bold"/>
    <w:basedOn w:val="a0"/>
    <w:rsid w:val="00CD073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aff5">
    <w:name w:val="Содержимое таблицы"/>
    <w:basedOn w:val="a"/>
    <w:rsid w:val="00CD073A"/>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6">
    <w:name w:val="Стиль Д"/>
    <w:basedOn w:val="a"/>
    <w:rsid w:val="00CD073A"/>
    <w:pPr>
      <w:widowControl w:val="0"/>
      <w:spacing w:after="0" w:line="360" w:lineRule="auto"/>
      <w:ind w:firstLine="709"/>
      <w:jc w:val="both"/>
    </w:pPr>
    <w:rPr>
      <w:rFonts w:ascii="Courier New" w:eastAsia="Batang" w:hAnsi="Courier New" w:cs="Times New Roman"/>
      <w:sz w:val="24"/>
      <w:szCs w:val="20"/>
      <w:lang w:eastAsia="ru-RU"/>
    </w:rPr>
  </w:style>
  <w:style w:type="paragraph" w:customStyle="1" w:styleId="FR1">
    <w:name w:val="FR1"/>
    <w:qFormat/>
    <w:rsid w:val="00CD073A"/>
    <w:pPr>
      <w:widowControl w:val="0"/>
      <w:autoSpaceDE w:val="0"/>
      <w:autoSpaceDN w:val="0"/>
      <w:adjustRightInd w:val="0"/>
      <w:spacing w:after="0" w:line="480" w:lineRule="auto"/>
      <w:ind w:firstLine="360"/>
      <w:jc w:val="both"/>
    </w:pPr>
    <w:rPr>
      <w:rFonts w:ascii="Arial" w:eastAsia="Times New Roman" w:hAnsi="Arial" w:cs="Arial"/>
      <w:sz w:val="16"/>
      <w:szCs w:val="16"/>
      <w:lang w:eastAsia="ru-RU"/>
    </w:rPr>
  </w:style>
  <w:style w:type="paragraph" w:styleId="aff7">
    <w:name w:val="Normal (Web)"/>
    <w:aliases w:val="Обычный (веб) Знак,Обычный (Web) Знак,Обычный (веб) Знак Знак Знак Знак,Обычный (веб) Знак Знак Знак,Обычный (Web),Обычный (веб)1,Обычный (веб)1 Знак Знак Зн"/>
    <w:basedOn w:val="a"/>
    <w:link w:val="aff8"/>
    <w:uiPriority w:val="99"/>
    <w:qFormat/>
    <w:rsid w:val="00CD073A"/>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character" w:customStyle="1" w:styleId="aff8">
    <w:name w:val="Обычный (Интернет) Знак"/>
    <w:aliases w:val="Обычный (веб) Знак Знак,Обычный (Web) Знак Знак,Обычный (веб) Знак Знак Знак Знак Знак,Обычный (веб) Знак Знак Знак Знак1,Обычный (Web) Знак1,Обычный (веб)1 Знак,Обычный (веб)1 Знак Знак Зн Знак"/>
    <w:link w:val="aff7"/>
    <w:uiPriority w:val="99"/>
    <w:rsid w:val="00CD073A"/>
    <w:rPr>
      <w:rFonts w:ascii="Times New Roman" w:eastAsia="Times New Roman" w:hAnsi="Times New Roman" w:cs="Times New Roman"/>
      <w:sz w:val="20"/>
      <w:szCs w:val="20"/>
      <w:lang w:eastAsia="ru-RU"/>
    </w:rPr>
  </w:style>
  <w:style w:type="paragraph" w:customStyle="1" w:styleId="m3">
    <w:name w:val="m3"/>
    <w:basedOn w:val="a"/>
    <w:qFormat/>
    <w:rsid w:val="00CD073A"/>
    <w:pPr>
      <w:spacing w:before="100" w:beforeAutospacing="1" w:after="100" w:afterAutospacing="1" w:line="240" w:lineRule="auto"/>
    </w:pPr>
    <w:rPr>
      <w:rFonts w:ascii="Microsoft Sans Serif" w:eastAsia="Times New Roman" w:hAnsi="Microsoft Sans Serif" w:cs="Microsoft Sans Serif"/>
      <w:color w:val="000000"/>
      <w:sz w:val="20"/>
      <w:szCs w:val="20"/>
      <w:lang w:eastAsia="ru-RU"/>
    </w:rPr>
  </w:style>
  <w:style w:type="numbering" w:customStyle="1" w:styleId="111111211">
    <w:name w:val="1 / 1.1 / 1.1.1211"/>
    <w:basedOn w:val="a2"/>
    <w:next w:val="111111"/>
    <w:locked/>
    <w:rsid w:val="00CD073A"/>
    <w:pPr>
      <w:numPr>
        <w:numId w:val="5"/>
      </w:numPr>
    </w:pPr>
  </w:style>
  <w:style w:type="numbering" w:customStyle="1" w:styleId="111">
    <w:name w:val="Текущий список111"/>
    <w:rsid w:val="00CD073A"/>
    <w:pPr>
      <w:numPr>
        <w:numId w:val="7"/>
      </w:numPr>
    </w:pPr>
  </w:style>
  <w:style w:type="numbering" w:customStyle="1" w:styleId="1ai211">
    <w:name w:val="1 / a / i211"/>
    <w:basedOn w:val="a2"/>
    <w:next w:val="1ai"/>
    <w:locked/>
    <w:rsid w:val="00CD073A"/>
    <w:pPr>
      <w:numPr>
        <w:numId w:val="6"/>
      </w:numPr>
    </w:pPr>
  </w:style>
  <w:style w:type="numbering" w:styleId="111111">
    <w:name w:val="Outline List 2"/>
    <w:basedOn w:val="a2"/>
    <w:uiPriority w:val="99"/>
    <w:semiHidden/>
    <w:unhideWhenUsed/>
    <w:rsid w:val="00CD073A"/>
  </w:style>
  <w:style w:type="paragraph" w:customStyle="1" w:styleId="Indent1">
    <w:name w:val="Indent 1"/>
    <w:basedOn w:val="a"/>
    <w:semiHidden/>
    <w:qFormat/>
    <w:rsid w:val="00CD073A"/>
    <w:pPr>
      <w:spacing w:after="0" w:line="240" w:lineRule="auto"/>
      <w:ind w:left="720"/>
      <w:jc w:val="both"/>
    </w:pPr>
    <w:rPr>
      <w:rFonts w:ascii="Arial" w:eastAsia="Times New Roman" w:hAnsi="Arial" w:cs="Arial"/>
      <w:lang w:eastAsia="ru-RU"/>
    </w:rPr>
  </w:style>
  <w:style w:type="character" w:customStyle="1" w:styleId="currentdocdiv">
    <w:name w:val="currentdocdiv"/>
    <w:basedOn w:val="a0"/>
    <w:rsid w:val="00CD073A"/>
  </w:style>
  <w:style w:type="paragraph" w:customStyle="1" w:styleId="25">
    <w:name w:val="Мой заголовок2"/>
    <w:link w:val="2Char"/>
    <w:qFormat/>
    <w:rsid w:val="00CD073A"/>
    <w:pPr>
      <w:shd w:val="clear" w:color="auto" w:fill="FFFFFF"/>
      <w:spacing w:before="240" w:after="0" w:line="240" w:lineRule="auto"/>
      <w:jc w:val="both"/>
      <w:outlineLvl w:val="1"/>
    </w:pPr>
    <w:rPr>
      <w:rFonts w:ascii="Arial" w:eastAsia="Times New Roman" w:hAnsi="Arial" w:cs="Times New Roman"/>
      <w:b/>
      <w:i/>
      <w:caps/>
      <w:color w:val="000000"/>
      <w:sz w:val="24"/>
      <w:szCs w:val="24"/>
      <w:lang w:eastAsia="ru-RU"/>
    </w:rPr>
  </w:style>
  <w:style w:type="character" w:styleId="aff9">
    <w:name w:val="Emphasis"/>
    <w:qFormat/>
    <w:rsid w:val="00CD073A"/>
    <w:rPr>
      <w:i/>
      <w:iCs/>
    </w:rPr>
  </w:style>
  <w:style w:type="table" w:customStyle="1" w:styleId="1a">
    <w:name w:val="Сетка таблицы1"/>
    <w:basedOn w:val="a1"/>
    <w:next w:val="aa"/>
    <w:uiPriority w:val="59"/>
    <w:rsid w:val="00CD073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6">
    <w:name w:val="Body Text Indent 2"/>
    <w:basedOn w:val="a"/>
    <w:link w:val="27"/>
    <w:uiPriority w:val="99"/>
    <w:unhideWhenUsed/>
    <w:rsid w:val="00CD073A"/>
    <w:pPr>
      <w:overflowPunct w:val="0"/>
      <w:autoSpaceDE w:val="0"/>
      <w:autoSpaceDN w:val="0"/>
      <w:adjustRightInd w:val="0"/>
      <w:spacing w:after="120" w:line="480" w:lineRule="auto"/>
      <w:ind w:left="283" w:firstLine="720"/>
      <w:jc w:val="both"/>
      <w:textAlignment w:val="baseline"/>
    </w:pPr>
    <w:rPr>
      <w:rFonts w:ascii="Times New Roman" w:eastAsia="Times New Roman" w:hAnsi="Times New Roman" w:cs="Times New Roman"/>
      <w:sz w:val="28"/>
      <w:szCs w:val="20"/>
      <w:lang w:eastAsia="ru-RU"/>
    </w:rPr>
  </w:style>
  <w:style w:type="character" w:customStyle="1" w:styleId="27">
    <w:name w:val="Основной текст с отступом 2 Знак"/>
    <w:basedOn w:val="a0"/>
    <w:link w:val="26"/>
    <w:uiPriority w:val="99"/>
    <w:rsid w:val="00CD073A"/>
    <w:rPr>
      <w:rFonts w:ascii="Times New Roman" w:eastAsia="Times New Roman" w:hAnsi="Times New Roman" w:cs="Times New Roman"/>
      <w:sz w:val="28"/>
      <w:szCs w:val="20"/>
      <w:lang w:eastAsia="ru-RU"/>
    </w:rPr>
  </w:style>
  <w:style w:type="paragraph" w:customStyle="1" w:styleId="affa">
    <w:name w:val="a"/>
    <w:basedOn w:val="a"/>
    <w:uiPriority w:val="99"/>
    <w:rsid w:val="00CD073A"/>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FontStyle37">
    <w:name w:val="Font Style37"/>
    <w:rsid w:val="00CD073A"/>
    <w:rPr>
      <w:rFonts w:ascii="Times New Roman" w:hAnsi="Times New Roman" w:cs="Times New Roman" w:hint="default"/>
      <w:sz w:val="20"/>
      <w:szCs w:val="20"/>
    </w:rPr>
  </w:style>
  <w:style w:type="paragraph" w:customStyle="1" w:styleId="affb">
    <w:name w:val="верхний колонтитул"/>
    <w:basedOn w:val="ae"/>
    <w:link w:val="affc"/>
    <w:qFormat/>
    <w:rsid w:val="00CD073A"/>
    <w:pPr>
      <w:widowControl/>
      <w:pBdr>
        <w:bottom w:val="single" w:sz="4" w:space="1" w:color="auto"/>
      </w:pBdr>
      <w:tabs>
        <w:tab w:val="center" w:pos="4677"/>
        <w:tab w:val="right" w:pos="9355"/>
      </w:tabs>
      <w:autoSpaceDE/>
      <w:autoSpaceDN/>
      <w:spacing w:before="0" w:after="0"/>
      <w:jc w:val="left"/>
    </w:pPr>
    <w:rPr>
      <w:rFonts w:ascii="Times New Roman" w:hAnsi="Times New Roman"/>
      <w:lang w:val="ru-RU" w:eastAsia="en-US"/>
    </w:rPr>
  </w:style>
  <w:style w:type="character" w:customStyle="1" w:styleId="affc">
    <w:name w:val="верхний колонтитул Знак"/>
    <w:link w:val="affb"/>
    <w:locked/>
    <w:rsid w:val="00CD073A"/>
    <w:rPr>
      <w:rFonts w:ascii="Times New Roman" w:eastAsia="Times New Roman" w:hAnsi="Times New Roman" w:cs="Times New Roman"/>
      <w:sz w:val="20"/>
      <w:szCs w:val="20"/>
    </w:rPr>
  </w:style>
  <w:style w:type="paragraph" w:customStyle="1" w:styleId="affd">
    <w:name w:val="текст ПР Арман"/>
    <w:basedOn w:val="a7"/>
    <w:link w:val="affe"/>
    <w:qFormat/>
    <w:rsid w:val="00CD073A"/>
    <w:pPr>
      <w:spacing w:after="0" w:line="360" w:lineRule="auto"/>
      <w:ind w:firstLine="709"/>
      <w:jc w:val="both"/>
    </w:pPr>
    <w:rPr>
      <w:rFonts w:ascii="Times New Roman" w:eastAsiaTheme="minorEastAsia" w:hAnsi="Times New Roman" w:cs="Times New Roman"/>
      <w:bCs/>
      <w:sz w:val="24"/>
      <w:szCs w:val="24"/>
    </w:rPr>
  </w:style>
  <w:style w:type="character" w:customStyle="1" w:styleId="affe">
    <w:name w:val="текст ПР Арман Знак"/>
    <w:link w:val="affd"/>
    <w:locked/>
    <w:rsid w:val="00CD073A"/>
    <w:rPr>
      <w:rFonts w:ascii="Times New Roman" w:eastAsiaTheme="minorEastAsia" w:hAnsi="Times New Roman" w:cs="Times New Roman"/>
      <w:bCs/>
      <w:sz w:val="24"/>
      <w:szCs w:val="24"/>
      <w:lang w:eastAsia="ru-RU"/>
    </w:rPr>
  </w:style>
  <w:style w:type="paragraph" w:customStyle="1" w:styleId="pj">
    <w:name w:val="pj"/>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
    <w:name w:val="Body Text First Indent"/>
    <w:basedOn w:val="a7"/>
    <w:link w:val="afff0"/>
    <w:uiPriority w:val="99"/>
    <w:unhideWhenUsed/>
    <w:rsid w:val="00CD073A"/>
    <w:pPr>
      <w:overflowPunct w:val="0"/>
      <w:autoSpaceDE w:val="0"/>
      <w:autoSpaceDN w:val="0"/>
      <w:adjustRightInd w:val="0"/>
      <w:spacing w:after="0"/>
      <w:ind w:firstLine="360"/>
      <w:jc w:val="both"/>
      <w:textAlignment w:val="baseline"/>
    </w:pPr>
    <w:rPr>
      <w:rFonts w:ascii="Times New Roman" w:eastAsia="Times New Roman" w:hAnsi="Times New Roman" w:cs="Times New Roman"/>
      <w:szCs w:val="20"/>
    </w:rPr>
  </w:style>
  <w:style w:type="character" w:customStyle="1" w:styleId="afff0">
    <w:name w:val="Красная строка Знак"/>
    <w:basedOn w:val="a6"/>
    <w:link w:val="afff"/>
    <w:uiPriority w:val="99"/>
    <w:rsid w:val="00CD073A"/>
    <w:rPr>
      <w:rFonts w:ascii="Times New Roman" w:eastAsia="Times New Roman" w:hAnsi="Times New Roman" w:cs="Times New Roman"/>
      <w:sz w:val="28"/>
      <w:szCs w:val="20"/>
      <w:lang w:eastAsia="ru-RU"/>
    </w:rPr>
  </w:style>
  <w:style w:type="paragraph" w:styleId="afff1">
    <w:name w:val="No Spacing"/>
    <w:aliases w:val="Razdel,для таблиц"/>
    <w:link w:val="afff2"/>
    <w:uiPriority w:val="1"/>
    <w:qFormat/>
    <w:rsid w:val="00CD073A"/>
    <w:pPr>
      <w:spacing w:after="0" w:line="240" w:lineRule="auto"/>
    </w:pPr>
    <w:rPr>
      <w:rFonts w:ascii="Calibri" w:eastAsia="Calibri" w:hAnsi="Calibri" w:cs="Times New Roman"/>
      <w:lang w:eastAsia="ru-RU"/>
    </w:rPr>
  </w:style>
  <w:style w:type="character" w:customStyle="1" w:styleId="afff2">
    <w:name w:val="Без интервала Знак"/>
    <w:aliases w:val="Razdel Знак,для таблиц Знак"/>
    <w:link w:val="afff1"/>
    <w:uiPriority w:val="1"/>
    <w:rsid w:val="00CD073A"/>
    <w:rPr>
      <w:rFonts w:ascii="Calibri" w:eastAsia="Calibri" w:hAnsi="Calibri" w:cs="Times New Roman"/>
      <w:lang w:eastAsia="ru-RU"/>
    </w:rPr>
  </w:style>
  <w:style w:type="paragraph" w:customStyle="1" w:styleId="afff3">
    <w:name w:val="Подраздел"/>
    <w:basedOn w:val="a"/>
    <w:next w:val="aff7"/>
    <w:link w:val="1b"/>
    <w:uiPriority w:val="99"/>
    <w:unhideWhenUsed/>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b">
    <w:name w:val="Название Знак1"/>
    <w:aliases w:val="Подраздел Знак"/>
    <w:link w:val="afff3"/>
    <w:uiPriority w:val="99"/>
    <w:rsid w:val="00CD073A"/>
    <w:rPr>
      <w:rFonts w:ascii="Times New Roman" w:eastAsia="Times New Roman" w:hAnsi="Times New Roman" w:cs="Times New Roman"/>
      <w:sz w:val="24"/>
      <w:szCs w:val="24"/>
      <w:lang w:eastAsia="ru-RU"/>
    </w:rPr>
  </w:style>
  <w:style w:type="paragraph" w:customStyle="1" w:styleId="1c">
    <w:name w:val="1у. глава"/>
    <w:basedOn w:val="a"/>
    <w:link w:val="1d"/>
    <w:qFormat/>
    <w:rsid w:val="00CD073A"/>
    <w:pPr>
      <w:spacing w:after="240" w:line="240" w:lineRule="auto"/>
      <w:jc w:val="center"/>
      <w:outlineLvl w:val="0"/>
    </w:pPr>
    <w:rPr>
      <w:rFonts w:ascii="Times New Roman" w:eastAsia="Arial Unicode MS" w:hAnsi="Times New Roman" w:cs="Times New Roman"/>
      <w:b/>
      <w:caps/>
      <w:sz w:val="24"/>
      <w:szCs w:val="20"/>
      <w:lang w:eastAsia="ru-RU"/>
    </w:rPr>
  </w:style>
  <w:style w:type="paragraph" w:customStyle="1" w:styleId="28">
    <w:name w:val="2у.раздел"/>
    <w:basedOn w:val="2"/>
    <w:link w:val="29"/>
    <w:qFormat/>
    <w:rsid w:val="00CD073A"/>
    <w:pPr>
      <w:keepLines w:val="0"/>
      <w:spacing w:before="0" w:after="240" w:line="240" w:lineRule="auto"/>
      <w:jc w:val="center"/>
    </w:pPr>
    <w:rPr>
      <w:rFonts w:ascii="Times New Roman" w:eastAsia="Times New Roman" w:hAnsi="Times New Roman" w:cs="Times New Roman"/>
      <w:b/>
      <w:bCs/>
      <w:color w:val="auto"/>
      <w:kern w:val="32"/>
      <w:sz w:val="24"/>
      <w:szCs w:val="32"/>
      <w:lang w:eastAsia="ko-KR"/>
    </w:rPr>
  </w:style>
  <w:style w:type="character" w:customStyle="1" w:styleId="1d">
    <w:name w:val="1у. глава Знак"/>
    <w:basedOn w:val="a0"/>
    <w:link w:val="1c"/>
    <w:rsid w:val="00CD073A"/>
    <w:rPr>
      <w:rFonts w:ascii="Times New Roman" w:eastAsia="Arial Unicode MS" w:hAnsi="Times New Roman" w:cs="Times New Roman"/>
      <w:b/>
      <w:caps/>
      <w:sz w:val="24"/>
      <w:szCs w:val="20"/>
      <w:lang w:eastAsia="ru-RU"/>
    </w:rPr>
  </w:style>
  <w:style w:type="character" w:customStyle="1" w:styleId="29">
    <w:name w:val="2у.раздел Знак"/>
    <w:basedOn w:val="a0"/>
    <w:link w:val="28"/>
    <w:rsid w:val="00CD073A"/>
    <w:rPr>
      <w:rFonts w:ascii="Times New Roman" w:eastAsia="Times New Roman" w:hAnsi="Times New Roman" w:cs="Times New Roman"/>
      <w:b/>
      <w:bCs/>
      <w:kern w:val="32"/>
      <w:sz w:val="24"/>
      <w:szCs w:val="32"/>
      <w:lang w:eastAsia="ko-KR"/>
    </w:rPr>
  </w:style>
  <w:style w:type="paragraph" w:customStyle="1" w:styleId="62">
    <w:name w:val="6 Основной текст"/>
    <w:basedOn w:val="a"/>
    <w:link w:val="63"/>
    <w:uiPriority w:val="99"/>
    <w:rsid w:val="00CD073A"/>
    <w:pPr>
      <w:spacing w:after="0" w:line="360" w:lineRule="auto"/>
      <w:ind w:firstLine="737"/>
      <w:jc w:val="both"/>
    </w:pPr>
    <w:rPr>
      <w:rFonts w:ascii="Times New Roman" w:eastAsia="Times New Roman" w:hAnsi="Times New Roman" w:cs="Times New Roman"/>
      <w:sz w:val="24"/>
      <w:szCs w:val="20"/>
      <w:lang w:eastAsia="ru-RU"/>
    </w:rPr>
  </w:style>
  <w:style w:type="character" w:customStyle="1" w:styleId="63">
    <w:name w:val="6 Основной текст Знак"/>
    <w:basedOn w:val="a0"/>
    <w:link w:val="62"/>
    <w:uiPriority w:val="99"/>
    <w:locked/>
    <w:rsid w:val="00CD073A"/>
    <w:rPr>
      <w:rFonts w:ascii="Times New Roman" w:eastAsia="Times New Roman" w:hAnsi="Times New Roman" w:cs="Times New Roman"/>
      <w:sz w:val="24"/>
      <w:szCs w:val="20"/>
      <w:lang w:eastAsia="ru-RU"/>
    </w:rPr>
  </w:style>
  <w:style w:type="paragraph" w:customStyle="1" w:styleId="1e">
    <w:name w:val="1У ГЛ"/>
    <w:basedOn w:val="Default"/>
    <w:link w:val="1f"/>
    <w:autoRedefine/>
    <w:qFormat/>
    <w:rsid w:val="00CD073A"/>
    <w:pPr>
      <w:spacing w:after="120"/>
      <w:ind w:left="714"/>
      <w:jc w:val="center"/>
      <w:outlineLvl w:val="0"/>
    </w:pPr>
    <w:rPr>
      <w:rFonts w:eastAsia="Calibri"/>
      <w:b/>
      <w:bCs/>
      <w:lang w:eastAsia="ru-RU"/>
    </w:rPr>
  </w:style>
  <w:style w:type="paragraph" w:customStyle="1" w:styleId="1f0">
    <w:name w:val="1У ПОДР"/>
    <w:basedOn w:val="Default"/>
    <w:link w:val="1f1"/>
    <w:qFormat/>
    <w:rsid w:val="00CD073A"/>
    <w:pPr>
      <w:ind w:firstLine="567"/>
      <w:outlineLvl w:val="2"/>
    </w:pPr>
    <w:rPr>
      <w:rFonts w:eastAsia="Times New Roman"/>
      <w:b/>
      <w:bCs/>
      <w:lang w:eastAsia="ru-RU"/>
    </w:rPr>
  </w:style>
  <w:style w:type="character" w:customStyle="1" w:styleId="1f">
    <w:name w:val="1У ГЛ Знак"/>
    <w:link w:val="1e"/>
    <w:rsid w:val="00CD073A"/>
    <w:rPr>
      <w:rFonts w:ascii="Times New Roman" w:eastAsia="Calibri" w:hAnsi="Times New Roman" w:cs="Times New Roman"/>
      <w:b/>
      <w:bCs/>
      <w:color w:val="000000"/>
      <w:sz w:val="24"/>
      <w:szCs w:val="24"/>
      <w:lang w:eastAsia="ru-RU"/>
    </w:rPr>
  </w:style>
  <w:style w:type="character" w:customStyle="1" w:styleId="1f1">
    <w:name w:val="1У ПОДР Знак"/>
    <w:link w:val="1f0"/>
    <w:rsid w:val="00CD073A"/>
    <w:rPr>
      <w:rFonts w:ascii="Times New Roman" w:eastAsia="Times New Roman" w:hAnsi="Times New Roman" w:cs="Times New Roman"/>
      <w:b/>
      <w:bCs/>
      <w:color w:val="000000"/>
      <w:sz w:val="24"/>
      <w:szCs w:val="24"/>
      <w:lang w:eastAsia="ru-RU"/>
    </w:rPr>
  </w:style>
  <w:style w:type="paragraph" w:customStyle="1" w:styleId="1f2">
    <w:name w:val="1 РАЗ"/>
    <w:basedOn w:val="a"/>
    <w:next w:val="a"/>
    <w:link w:val="1f3"/>
    <w:qFormat/>
    <w:rsid w:val="00CD073A"/>
    <w:pPr>
      <w:spacing w:after="240" w:line="240" w:lineRule="auto"/>
      <w:ind w:firstLine="720"/>
      <w:jc w:val="both"/>
      <w:outlineLvl w:val="1"/>
    </w:pPr>
    <w:rPr>
      <w:rFonts w:ascii="Times New Roman" w:eastAsia="Arial Unicode MS" w:hAnsi="Times New Roman" w:cs="Times New Roman"/>
      <w:b/>
      <w:sz w:val="24"/>
      <w:szCs w:val="20"/>
      <w:lang w:eastAsia="ru-RU"/>
    </w:rPr>
  </w:style>
  <w:style w:type="character" w:customStyle="1" w:styleId="1f3">
    <w:name w:val="1 РАЗ Знак"/>
    <w:link w:val="1f2"/>
    <w:locked/>
    <w:rsid w:val="00CD073A"/>
    <w:rPr>
      <w:rFonts w:ascii="Times New Roman" w:eastAsia="Arial Unicode MS" w:hAnsi="Times New Roman" w:cs="Times New Roman"/>
      <w:b/>
      <w:sz w:val="24"/>
      <w:szCs w:val="20"/>
      <w:lang w:eastAsia="ru-RU"/>
    </w:rPr>
  </w:style>
  <w:style w:type="paragraph" w:customStyle="1" w:styleId="afff4">
    <w:name w:val="текст"/>
    <w:basedOn w:val="a"/>
    <w:link w:val="afff5"/>
    <w:qFormat/>
    <w:rsid w:val="00CD073A"/>
    <w:pPr>
      <w:spacing w:after="0" w:line="312" w:lineRule="auto"/>
      <w:ind w:firstLine="708"/>
      <w:jc w:val="both"/>
    </w:pPr>
    <w:rPr>
      <w:rFonts w:ascii="Times New Roman" w:eastAsia="Times New Roman" w:hAnsi="Times New Roman" w:cs="Times New Roman"/>
      <w:color w:val="000000"/>
      <w:spacing w:val="-1"/>
      <w:sz w:val="24"/>
      <w:szCs w:val="24"/>
      <w:lang w:eastAsia="ru-RU"/>
    </w:rPr>
  </w:style>
  <w:style w:type="character" w:customStyle="1" w:styleId="afff5">
    <w:name w:val="текст Знак"/>
    <w:link w:val="afff4"/>
    <w:rsid w:val="00CD073A"/>
    <w:rPr>
      <w:rFonts w:ascii="Times New Roman" w:eastAsia="Times New Roman" w:hAnsi="Times New Roman" w:cs="Times New Roman"/>
      <w:color w:val="000000"/>
      <w:spacing w:val="-1"/>
      <w:sz w:val="24"/>
      <w:szCs w:val="24"/>
      <w:lang w:eastAsia="ru-RU"/>
    </w:rPr>
  </w:style>
  <w:style w:type="paragraph" w:styleId="1f4">
    <w:name w:val="toc 1"/>
    <w:basedOn w:val="a"/>
    <w:uiPriority w:val="39"/>
    <w:qFormat/>
    <w:rsid w:val="00CD073A"/>
    <w:pPr>
      <w:widowControl w:val="0"/>
      <w:autoSpaceDE w:val="0"/>
      <w:autoSpaceDN w:val="0"/>
      <w:spacing w:before="120" w:after="0" w:line="240" w:lineRule="auto"/>
      <w:ind w:left="122"/>
    </w:pPr>
    <w:rPr>
      <w:rFonts w:ascii="Times New Roman" w:eastAsia="Times New Roman" w:hAnsi="Times New Roman" w:cs="Times New Roman"/>
      <w:b/>
      <w:bCs/>
      <w:sz w:val="20"/>
      <w:szCs w:val="20"/>
    </w:rPr>
  </w:style>
  <w:style w:type="paragraph" w:styleId="2a">
    <w:name w:val="toc 2"/>
    <w:basedOn w:val="a"/>
    <w:uiPriority w:val="39"/>
    <w:qFormat/>
    <w:rsid w:val="00CD073A"/>
    <w:pPr>
      <w:widowControl w:val="0"/>
      <w:autoSpaceDE w:val="0"/>
      <w:autoSpaceDN w:val="0"/>
      <w:spacing w:before="120" w:after="0" w:line="240" w:lineRule="auto"/>
      <w:ind w:left="572" w:hanging="451"/>
    </w:pPr>
    <w:rPr>
      <w:rFonts w:ascii="Times New Roman" w:eastAsia="Times New Roman" w:hAnsi="Times New Roman" w:cs="Times New Roman"/>
      <w:b/>
      <w:bCs/>
      <w:i/>
      <w:iCs/>
      <w:sz w:val="20"/>
      <w:szCs w:val="20"/>
    </w:rPr>
  </w:style>
  <w:style w:type="paragraph" w:styleId="33">
    <w:name w:val="toc 3"/>
    <w:basedOn w:val="a"/>
    <w:uiPriority w:val="39"/>
    <w:qFormat/>
    <w:rsid w:val="00CD073A"/>
    <w:pPr>
      <w:widowControl w:val="0"/>
      <w:autoSpaceDE w:val="0"/>
      <w:autoSpaceDN w:val="0"/>
      <w:spacing w:before="1" w:after="0" w:line="240" w:lineRule="auto"/>
      <w:ind w:left="122" w:firstLine="12"/>
    </w:pPr>
    <w:rPr>
      <w:rFonts w:ascii="Times New Roman" w:eastAsia="Times New Roman" w:hAnsi="Times New Roman" w:cs="Times New Roman"/>
      <w:sz w:val="20"/>
      <w:szCs w:val="20"/>
    </w:rPr>
  </w:style>
  <w:style w:type="paragraph" w:styleId="42">
    <w:name w:val="toc 4"/>
    <w:basedOn w:val="a"/>
    <w:uiPriority w:val="39"/>
    <w:qFormat/>
    <w:rsid w:val="00CD073A"/>
    <w:pPr>
      <w:widowControl w:val="0"/>
      <w:autoSpaceDE w:val="0"/>
      <w:autoSpaceDN w:val="0"/>
      <w:spacing w:before="120" w:after="0" w:line="240" w:lineRule="auto"/>
      <w:ind w:left="122"/>
    </w:pPr>
    <w:rPr>
      <w:rFonts w:ascii="Times New Roman" w:eastAsia="Times New Roman" w:hAnsi="Times New Roman" w:cs="Times New Roman"/>
      <w:i/>
      <w:iCs/>
      <w:sz w:val="20"/>
      <w:szCs w:val="20"/>
    </w:rPr>
  </w:style>
  <w:style w:type="paragraph" w:styleId="51">
    <w:name w:val="toc 5"/>
    <w:basedOn w:val="a"/>
    <w:uiPriority w:val="39"/>
    <w:qFormat/>
    <w:rsid w:val="00CD073A"/>
    <w:pPr>
      <w:widowControl w:val="0"/>
      <w:autoSpaceDE w:val="0"/>
      <w:autoSpaceDN w:val="0"/>
      <w:spacing w:after="0" w:line="240" w:lineRule="auto"/>
      <w:ind w:left="414" w:hanging="293"/>
    </w:pPr>
    <w:rPr>
      <w:rFonts w:ascii="Times New Roman" w:eastAsia="Times New Roman" w:hAnsi="Times New Roman" w:cs="Times New Roman"/>
      <w:b/>
      <w:bCs/>
      <w:sz w:val="16"/>
      <w:szCs w:val="16"/>
    </w:rPr>
  </w:style>
  <w:style w:type="paragraph" w:styleId="64">
    <w:name w:val="toc 6"/>
    <w:basedOn w:val="a"/>
    <w:uiPriority w:val="39"/>
    <w:qFormat/>
    <w:rsid w:val="00CD073A"/>
    <w:pPr>
      <w:widowControl w:val="0"/>
      <w:autoSpaceDE w:val="0"/>
      <w:autoSpaceDN w:val="0"/>
      <w:spacing w:after="0" w:line="240" w:lineRule="auto"/>
      <w:ind w:left="414" w:hanging="293"/>
    </w:pPr>
    <w:rPr>
      <w:rFonts w:ascii="Times New Roman" w:eastAsia="Times New Roman" w:hAnsi="Times New Roman" w:cs="Times New Roman"/>
      <w:sz w:val="16"/>
      <w:szCs w:val="16"/>
    </w:rPr>
  </w:style>
  <w:style w:type="paragraph" w:customStyle="1" w:styleId="afff6">
    <w:name w:val="Знак Знак Знак"/>
    <w:basedOn w:val="a"/>
    <w:rsid w:val="00CD073A"/>
    <w:pPr>
      <w:spacing w:after="0" w:line="240" w:lineRule="auto"/>
    </w:pPr>
    <w:rPr>
      <w:rFonts w:ascii="SimSun" w:eastAsia="SimSun" w:hAnsi="SimSun" w:cs="SimSun"/>
      <w:sz w:val="24"/>
      <w:szCs w:val="24"/>
      <w:lang w:val="en-US" w:eastAsia="zh-CN"/>
    </w:rPr>
  </w:style>
  <w:style w:type="table" w:styleId="afff7">
    <w:name w:val="Table Elegant"/>
    <w:basedOn w:val="a1"/>
    <w:rsid w:val="00CD073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f5">
    <w:name w:val="Обычный1 Знак Знак"/>
    <w:rsid w:val="00CD073A"/>
    <w:pPr>
      <w:spacing w:after="0" w:line="240" w:lineRule="auto"/>
    </w:pPr>
    <w:rPr>
      <w:rFonts w:ascii="Times New Roman" w:eastAsia="Times New Roman" w:hAnsi="Times New Roman" w:cs="Times New Roman"/>
      <w:sz w:val="24"/>
      <w:szCs w:val="20"/>
      <w:lang w:eastAsia="ru-RU"/>
    </w:rPr>
  </w:style>
  <w:style w:type="paragraph" w:customStyle="1" w:styleId="IauiueIoao">
    <w:name w:val="Iau?iue.Io?ao@"/>
    <w:link w:val="IauiueIoao0"/>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0"/>
      <w:lang w:eastAsia="ru-RU"/>
    </w:rPr>
  </w:style>
  <w:style w:type="character" w:customStyle="1" w:styleId="IauiueIoao0">
    <w:name w:val="Iau?iue.Io?ao@ Знак"/>
    <w:link w:val="IauiueIoao"/>
    <w:locked/>
    <w:rsid w:val="00CD073A"/>
    <w:rPr>
      <w:rFonts w:ascii="Journal" w:eastAsia="Times New Roman" w:hAnsi="Journal" w:cs="Times New Roman"/>
      <w:sz w:val="24"/>
      <w:szCs w:val="20"/>
      <w:lang w:eastAsia="ru-RU"/>
    </w:rPr>
  </w:style>
  <w:style w:type="paragraph" w:styleId="34">
    <w:name w:val="Body Text 3"/>
    <w:basedOn w:val="a"/>
    <w:link w:val="35"/>
    <w:rsid w:val="00CD073A"/>
    <w:pPr>
      <w:spacing w:after="0" w:line="240" w:lineRule="auto"/>
    </w:pPr>
    <w:rPr>
      <w:rFonts w:ascii="Times New Roman" w:eastAsia="Times New Roman" w:hAnsi="Times New Roman" w:cs="Times New Roman"/>
      <w:b/>
      <w:i/>
      <w:sz w:val="28"/>
      <w:szCs w:val="20"/>
      <w:lang w:val="x-none" w:eastAsia="ru-RU"/>
    </w:rPr>
  </w:style>
  <w:style w:type="character" w:customStyle="1" w:styleId="35">
    <w:name w:val="Основной текст 3 Знак"/>
    <w:basedOn w:val="a0"/>
    <w:link w:val="34"/>
    <w:rsid w:val="00CD073A"/>
    <w:rPr>
      <w:rFonts w:ascii="Times New Roman" w:eastAsia="Times New Roman" w:hAnsi="Times New Roman" w:cs="Times New Roman"/>
      <w:b/>
      <w:i/>
      <w:sz w:val="28"/>
      <w:szCs w:val="20"/>
      <w:lang w:val="x-none" w:eastAsia="ru-RU"/>
    </w:rPr>
  </w:style>
  <w:style w:type="paragraph" w:styleId="afff8">
    <w:name w:val="footnote text"/>
    <w:basedOn w:val="a"/>
    <w:link w:val="afff9"/>
    <w:rsid w:val="00CD073A"/>
    <w:pPr>
      <w:spacing w:after="0" w:line="240" w:lineRule="auto"/>
    </w:pPr>
    <w:rPr>
      <w:rFonts w:ascii="Arial" w:eastAsia="Times New Roman" w:hAnsi="Arial" w:cs="Times New Roman"/>
      <w:sz w:val="20"/>
      <w:szCs w:val="20"/>
      <w:lang w:val="x-none" w:eastAsia="ru-RU"/>
    </w:rPr>
  </w:style>
  <w:style w:type="character" w:customStyle="1" w:styleId="afff9">
    <w:name w:val="Текст сноски Знак"/>
    <w:basedOn w:val="a0"/>
    <w:link w:val="afff8"/>
    <w:rsid w:val="00CD073A"/>
    <w:rPr>
      <w:rFonts w:ascii="Arial" w:eastAsia="Times New Roman" w:hAnsi="Arial" w:cs="Times New Roman"/>
      <w:sz w:val="20"/>
      <w:szCs w:val="20"/>
      <w:lang w:val="x-none" w:eastAsia="ru-RU"/>
    </w:rPr>
  </w:style>
  <w:style w:type="paragraph" w:customStyle="1" w:styleId="2-para">
    <w:name w:val="2-para"/>
    <w:basedOn w:val="a"/>
    <w:rsid w:val="00CD073A"/>
    <w:pPr>
      <w:keepLines/>
      <w:tabs>
        <w:tab w:val="left" w:pos="4032"/>
      </w:tabs>
      <w:spacing w:after="180" w:line="240" w:lineRule="auto"/>
      <w:jc w:val="both"/>
    </w:pPr>
    <w:rPr>
      <w:rFonts w:ascii="Times New Roman" w:eastAsia="Times New Roman" w:hAnsi="Times New Roman" w:cs="Times New Roman"/>
      <w:sz w:val="24"/>
      <w:szCs w:val="20"/>
      <w:lang w:val="en-US" w:eastAsia="ru-RU"/>
    </w:rPr>
  </w:style>
  <w:style w:type="paragraph" w:styleId="afffa">
    <w:name w:val="Salutation"/>
    <w:basedOn w:val="a"/>
    <w:link w:val="afffb"/>
    <w:rsid w:val="00CD073A"/>
    <w:pPr>
      <w:spacing w:after="0" w:line="240" w:lineRule="auto"/>
    </w:pPr>
    <w:rPr>
      <w:rFonts w:ascii="Times New Roman" w:eastAsia="Times New Roman" w:hAnsi="Times New Roman" w:cs="Times New Roman"/>
      <w:sz w:val="24"/>
      <w:szCs w:val="20"/>
      <w:lang w:val="x-none" w:eastAsia="ru-RU"/>
    </w:rPr>
  </w:style>
  <w:style w:type="character" w:customStyle="1" w:styleId="afffb">
    <w:name w:val="Приветствие Знак"/>
    <w:basedOn w:val="a0"/>
    <w:link w:val="afffa"/>
    <w:rsid w:val="00CD073A"/>
    <w:rPr>
      <w:rFonts w:ascii="Times New Roman" w:eastAsia="Times New Roman" w:hAnsi="Times New Roman" w:cs="Times New Roman"/>
      <w:sz w:val="24"/>
      <w:szCs w:val="20"/>
      <w:lang w:val="x-none" w:eastAsia="ru-RU"/>
    </w:rPr>
  </w:style>
  <w:style w:type="paragraph" w:styleId="2b">
    <w:name w:val="List 2"/>
    <w:basedOn w:val="a"/>
    <w:rsid w:val="00CD073A"/>
    <w:pPr>
      <w:spacing w:after="0" w:line="240" w:lineRule="auto"/>
      <w:ind w:left="566" w:hanging="283"/>
    </w:pPr>
    <w:rPr>
      <w:rFonts w:ascii="Times New Roman" w:eastAsia="Times New Roman" w:hAnsi="Times New Roman" w:cs="Times New Roman"/>
      <w:sz w:val="24"/>
      <w:szCs w:val="20"/>
      <w:lang w:eastAsia="ru-RU"/>
    </w:rPr>
  </w:style>
  <w:style w:type="paragraph" w:customStyle="1" w:styleId="afffc">
    <w:name w:val="таблица"/>
    <w:basedOn w:val="a"/>
    <w:next w:val="a"/>
    <w:rsid w:val="00CD073A"/>
    <w:pPr>
      <w:spacing w:after="0" w:line="240" w:lineRule="auto"/>
      <w:jc w:val="center"/>
    </w:pPr>
    <w:rPr>
      <w:rFonts w:ascii="Times New Roman" w:eastAsia="Times New Roman" w:hAnsi="Times New Roman" w:cs="Times New Roman"/>
      <w:sz w:val="20"/>
      <w:szCs w:val="20"/>
      <w:lang w:eastAsia="ru-RU"/>
    </w:rPr>
  </w:style>
  <w:style w:type="paragraph" w:customStyle="1" w:styleId="Normal1">
    <w:name w:val="Normal1"/>
    <w:rsid w:val="00CD073A"/>
    <w:pPr>
      <w:spacing w:after="0" w:line="240" w:lineRule="auto"/>
    </w:pPr>
    <w:rPr>
      <w:rFonts w:ascii="Times New Roman" w:eastAsia="Times New Roman" w:hAnsi="Times New Roman" w:cs="Times New Roman"/>
      <w:snapToGrid w:val="0"/>
      <w:sz w:val="20"/>
      <w:szCs w:val="20"/>
      <w:lang w:eastAsia="ru-RU"/>
    </w:rPr>
  </w:style>
  <w:style w:type="paragraph" w:customStyle="1" w:styleId="Normaltab">
    <w:name w:val="Normal+tab"/>
    <w:basedOn w:val="a"/>
    <w:rsid w:val="00CD073A"/>
    <w:pPr>
      <w:tabs>
        <w:tab w:val="left" w:pos="840"/>
      </w:tabs>
      <w:spacing w:after="260" w:line="240" w:lineRule="auto"/>
      <w:jc w:val="both"/>
    </w:pPr>
    <w:rPr>
      <w:rFonts w:ascii="New Century Schlbk" w:eastAsia="Times New Roman" w:hAnsi="New Century Schlbk" w:cs="Times New Roman"/>
      <w:sz w:val="24"/>
      <w:szCs w:val="20"/>
      <w:lang w:val="en-GB" w:eastAsia="ru-RU"/>
    </w:rPr>
  </w:style>
  <w:style w:type="character" w:styleId="afffd">
    <w:name w:val="page number"/>
    <w:aliases w:val="Page Number arabic,Стиль 3"/>
    <w:basedOn w:val="a0"/>
    <w:rsid w:val="00CD073A"/>
  </w:style>
  <w:style w:type="paragraph" w:customStyle="1" w:styleId="ltable0">
    <w:name w:val="l_table0"/>
    <w:basedOn w:val="a"/>
    <w:rsid w:val="00CD073A"/>
    <w:pPr>
      <w:spacing w:after="0" w:line="240" w:lineRule="atLeast"/>
      <w:ind w:left="120"/>
    </w:pPr>
    <w:rPr>
      <w:rFonts w:ascii="Times New Roman" w:eastAsia="Times New Roman" w:hAnsi="Times New Roman" w:cs="Times New Roman"/>
      <w:sz w:val="20"/>
      <w:szCs w:val="20"/>
      <w:lang w:eastAsia="ru-RU"/>
    </w:rPr>
  </w:style>
  <w:style w:type="paragraph" w:customStyle="1" w:styleId="CharChar">
    <w:name w:val="Char Char"/>
    <w:basedOn w:val="a"/>
    <w:rsid w:val="00CD073A"/>
    <w:pPr>
      <w:spacing w:after="0" w:line="240" w:lineRule="auto"/>
    </w:pPr>
    <w:rPr>
      <w:rFonts w:ascii="SimSun" w:eastAsia="SimSun" w:hAnsi="SimSun" w:cs="SimSun"/>
      <w:sz w:val="24"/>
      <w:szCs w:val="24"/>
      <w:lang w:val="en-US" w:eastAsia="zh-CN"/>
    </w:rPr>
  </w:style>
  <w:style w:type="paragraph" w:customStyle="1" w:styleId="CharCharCharCharCharCharCharCharCharCharCharChar">
    <w:name w:val="Char Char Char Char Char Char Char Char Char Char Char Char"/>
    <w:basedOn w:val="a"/>
    <w:link w:val="CharCharCharCharCharCharCharCharCharCharCharChar0"/>
    <w:rsid w:val="00CD073A"/>
    <w:pPr>
      <w:spacing w:after="0" w:line="240" w:lineRule="auto"/>
    </w:pPr>
    <w:rPr>
      <w:rFonts w:ascii="SimSun" w:eastAsia="SimSun" w:hAnsi="SimSun" w:cs="Times New Roman"/>
      <w:sz w:val="24"/>
      <w:szCs w:val="24"/>
      <w:lang w:val="en-US" w:eastAsia="zh-CN"/>
    </w:rPr>
  </w:style>
  <w:style w:type="paragraph" w:customStyle="1" w:styleId="afffe">
    <w:name w:val="Знак Знак Знак Знак"/>
    <w:basedOn w:val="a"/>
    <w:autoRedefine/>
    <w:rsid w:val="00CD073A"/>
    <w:pPr>
      <w:spacing w:line="240" w:lineRule="exact"/>
    </w:pPr>
    <w:rPr>
      <w:rFonts w:ascii="Times New Roman" w:eastAsia="SimSun" w:hAnsi="Times New Roman" w:cs="Times New Roman"/>
      <w:b/>
      <w:sz w:val="28"/>
      <w:szCs w:val="24"/>
      <w:lang w:val="en-US"/>
    </w:rPr>
  </w:style>
  <w:style w:type="paragraph" w:styleId="affff">
    <w:name w:val="Document Map"/>
    <w:basedOn w:val="a"/>
    <w:link w:val="affff0"/>
    <w:rsid w:val="00CD073A"/>
    <w:pPr>
      <w:spacing w:after="0" w:line="240" w:lineRule="auto"/>
    </w:pPr>
    <w:rPr>
      <w:rFonts w:ascii="Tahoma" w:eastAsia="Times New Roman" w:hAnsi="Tahoma" w:cs="Times New Roman"/>
      <w:sz w:val="16"/>
      <w:szCs w:val="16"/>
      <w:lang w:val="x-none" w:eastAsia="ru-RU"/>
    </w:rPr>
  </w:style>
  <w:style w:type="character" w:customStyle="1" w:styleId="affff0">
    <w:name w:val="Схема документа Знак"/>
    <w:basedOn w:val="a0"/>
    <w:link w:val="affff"/>
    <w:rsid w:val="00CD073A"/>
    <w:rPr>
      <w:rFonts w:ascii="Tahoma" w:eastAsia="Times New Roman" w:hAnsi="Tahoma" w:cs="Times New Roman"/>
      <w:sz w:val="16"/>
      <w:szCs w:val="16"/>
      <w:lang w:val="x-none" w:eastAsia="ru-RU"/>
    </w:rPr>
  </w:style>
  <w:style w:type="paragraph" w:customStyle="1" w:styleId="CharCharCharCharCharCharCharCharCharCharCharChar1">
    <w:name w:val="Char Char Char Char Char Char Char Char Char Char Char Char1"/>
    <w:basedOn w:val="a"/>
    <w:rsid w:val="00CD073A"/>
    <w:pPr>
      <w:spacing w:after="0" w:line="240" w:lineRule="auto"/>
    </w:pPr>
    <w:rPr>
      <w:rFonts w:ascii="SimSun" w:eastAsia="SimSun" w:hAnsi="SimSun" w:cs="SimSun"/>
      <w:sz w:val="24"/>
      <w:szCs w:val="24"/>
      <w:lang w:val="en-US" w:eastAsia="zh-CN"/>
    </w:rPr>
  </w:style>
  <w:style w:type="paragraph" w:customStyle="1" w:styleId="1f6">
    <w:name w:val="Обычный1"/>
    <w:rsid w:val="00CD073A"/>
    <w:pPr>
      <w:spacing w:after="0" w:line="240" w:lineRule="auto"/>
    </w:pPr>
    <w:rPr>
      <w:rFonts w:ascii="Times New Roman" w:eastAsia="Times New Roman" w:hAnsi="Times New Roman" w:cs="Times New Roman"/>
      <w:snapToGrid w:val="0"/>
      <w:sz w:val="20"/>
      <w:szCs w:val="20"/>
      <w:lang w:eastAsia="ru-RU"/>
    </w:rPr>
  </w:style>
  <w:style w:type="paragraph" w:customStyle="1" w:styleId="affff1">
    <w:name w:val="СтильО"/>
    <w:basedOn w:val="a7"/>
    <w:rsid w:val="00CD073A"/>
    <w:pPr>
      <w:jc w:val="both"/>
    </w:pPr>
    <w:rPr>
      <w:rFonts w:ascii="Times New Roman" w:eastAsia="Batang" w:hAnsi="Times New Roman" w:cs="Times New Roman"/>
      <w:sz w:val="24"/>
      <w:szCs w:val="20"/>
      <w:lang w:val="x-none"/>
    </w:rPr>
  </w:style>
  <w:style w:type="paragraph" w:customStyle="1" w:styleId="1f7">
    <w:name w:val="Абзац списка1"/>
    <w:basedOn w:val="a"/>
    <w:qFormat/>
    <w:rsid w:val="00CD073A"/>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
    <w:name w:val="Чжи-чжи"/>
    <w:basedOn w:val="11"/>
    <w:rsid w:val="00CD073A"/>
    <w:pPr>
      <w:keepLines w:val="0"/>
      <w:overflowPunct/>
      <w:adjustRightInd/>
      <w:spacing w:before="0"/>
      <w:ind w:firstLine="0"/>
      <w:jc w:val="center"/>
      <w:textAlignment w:val="auto"/>
    </w:pPr>
    <w:rPr>
      <w:rFonts w:ascii="Times New Roman" w:eastAsia="Times New Roman" w:hAnsi="Times New Roman" w:cs="Tahoma"/>
      <w:color w:val="auto"/>
      <w:sz w:val="24"/>
      <w:szCs w:val="22"/>
      <w:lang w:val="x-none"/>
    </w:rPr>
  </w:style>
  <w:style w:type="paragraph" w:customStyle="1" w:styleId="affff2">
    <w:name w:val="Шар_рис"/>
    <w:basedOn w:val="a"/>
    <w:link w:val="affff3"/>
    <w:autoRedefine/>
    <w:qFormat/>
    <w:rsid w:val="00CD073A"/>
    <w:pPr>
      <w:spacing w:before="240" w:after="0" w:line="240" w:lineRule="auto"/>
      <w:jc w:val="center"/>
    </w:pPr>
    <w:rPr>
      <w:rFonts w:ascii="Calibri" w:eastAsia="Calibri" w:hAnsi="Calibri" w:cs="Times New Roman"/>
      <w:b/>
      <w:sz w:val="24"/>
      <w:szCs w:val="24"/>
      <w:lang w:eastAsia="ru-RU"/>
    </w:rPr>
  </w:style>
  <w:style w:type="character" w:customStyle="1" w:styleId="affff3">
    <w:name w:val="Шар_рис Знак"/>
    <w:link w:val="affff2"/>
    <w:rsid w:val="00CD073A"/>
    <w:rPr>
      <w:rFonts w:ascii="Calibri" w:eastAsia="Calibri" w:hAnsi="Calibri" w:cs="Times New Roman"/>
      <w:b/>
      <w:sz w:val="24"/>
      <w:szCs w:val="24"/>
      <w:lang w:eastAsia="ru-RU"/>
    </w:rPr>
  </w:style>
  <w:style w:type="paragraph" w:styleId="affff4">
    <w:name w:val="Subtitle"/>
    <w:basedOn w:val="a"/>
    <w:link w:val="affff5"/>
    <w:qFormat/>
    <w:rsid w:val="00CD073A"/>
    <w:pPr>
      <w:spacing w:after="0" w:line="240" w:lineRule="auto"/>
      <w:jc w:val="center"/>
    </w:pPr>
    <w:rPr>
      <w:rFonts w:ascii="Times New Roman" w:eastAsia="Times New Roman" w:hAnsi="Times New Roman" w:cs="Times New Roman"/>
      <w:b/>
      <w:sz w:val="24"/>
      <w:szCs w:val="20"/>
      <w:lang w:val="x-none" w:eastAsia="x-none"/>
    </w:rPr>
  </w:style>
  <w:style w:type="character" w:customStyle="1" w:styleId="affff5">
    <w:name w:val="Подзаголовок Знак"/>
    <w:basedOn w:val="a0"/>
    <w:link w:val="affff4"/>
    <w:rsid w:val="00CD073A"/>
    <w:rPr>
      <w:rFonts w:ascii="Times New Roman" w:eastAsia="Times New Roman" w:hAnsi="Times New Roman" w:cs="Times New Roman"/>
      <w:b/>
      <w:sz w:val="24"/>
      <w:szCs w:val="20"/>
      <w:lang w:val="x-none" w:eastAsia="x-none"/>
    </w:rPr>
  </w:style>
  <w:style w:type="paragraph" w:customStyle="1" w:styleId="1f8">
    <w:name w:val="Заголовок оглавления1"/>
    <w:basedOn w:val="11"/>
    <w:next w:val="a"/>
    <w:uiPriority w:val="39"/>
    <w:qFormat/>
    <w:rsid w:val="00CD073A"/>
    <w:pPr>
      <w:overflowPunct/>
      <w:autoSpaceDE/>
      <w:autoSpaceDN/>
      <w:adjustRightInd/>
      <w:spacing w:line="276" w:lineRule="auto"/>
      <w:ind w:firstLine="0"/>
      <w:jc w:val="left"/>
      <w:textAlignment w:val="auto"/>
      <w:outlineLvl w:val="9"/>
    </w:pPr>
    <w:rPr>
      <w:rFonts w:ascii="Cambria" w:eastAsia="Times New Roman" w:hAnsi="Cambria" w:cs="Times New Roman"/>
      <w:color w:val="365F91"/>
      <w:lang w:val="x-none" w:eastAsia="en-US"/>
    </w:rPr>
  </w:style>
  <w:style w:type="character" w:customStyle="1" w:styleId="230">
    <w:name w:val="Знак Знак23"/>
    <w:locked/>
    <w:rsid w:val="00CD073A"/>
    <w:rPr>
      <w:rFonts w:ascii="Arial" w:hAnsi="Arial"/>
      <w:b/>
      <w:bCs/>
      <w:kern w:val="32"/>
      <w:sz w:val="32"/>
      <w:szCs w:val="32"/>
      <w:lang w:eastAsia="ru-RU" w:bidi="ar-SA"/>
    </w:rPr>
  </w:style>
  <w:style w:type="character" w:customStyle="1" w:styleId="220">
    <w:name w:val="Знак Знак22"/>
    <w:locked/>
    <w:rsid w:val="00CD073A"/>
    <w:rPr>
      <w:rFonts w:ascii="Arial" w:hAnsi="Arial"/>
      <w:b/>
      <w:bCs/>
      <w:sz w:val="26"/>
      <w:szCs w:val="26"/>
      <w:lang w:eastAsia="ru-RU" w:bidi="ar-SA"/>
    </w:rPr>
  </w:style>
  <w:style w:type="character" w:customStyle="1" w:styleId="210">
    <w:name w:val="Знак Знак21"/>
    <w:locked/>
    <w:rsid w:val="00CD073A"/>
    <w:rPr>
      <w:b/>
      <w:bCs/>
      <w:sz w:val="28"/>
      <w:szCs w:val="28"/>
      <w:lang w:eastAsia="ru-RU" w:bidi="ar-SA"/>
    </w:rPr>
  </w:style>
  <w:style w:type="character" w:customStyle="1" w:styleId="200">
    <w:name w:val="Знак Знак20"/>
    <w:locked/>
    <w:rsid w:val="00CD073A"/>
    <w:rPr>
      <w:bCs/>
      <w:color w:val="FF0000"/>
      <w:sz w:val="24"/>
      <w:u w:val="single"/>
      <w:lang w:eastAsia="ru-RU" w:bidi="ar-SA"/>
    </w:rPr>
  </w:style>
  <w:style w:type="character" w:customStyle="1" w:styleId="190">
    <w:name w:val="Знак Знак19"/>
    <w:locked/>
    <w:rsid w:val="00CD073A"/>
    <w:rPr>
      <w:rFonts w:ascii="Calibri" w:hAnsi="Calibri"/>
      <w:b/>
      <w:bCs/>
      <w:sz w:val="22"/>
      <w:szCs w:val="22"/>
      <w:lang w:bidi="ar-SA"/>
    </w:rPr>
  </w:style>
  <w:style w:type="character" w:customStyle="1" w:styleId="180">
    <w:name w:val="Знак Знак18"/>
    <w:locked/>
    <w:rsid w:val="00CD073A"/>
    <w:rPr>
      <w:sz w:val="24"/>
      <w:szCs w:val="24"/>
      <w:lang w:eastAsia="ru-RU" w:bidi="ar-SA"/>
    </w:rPr>
  </w:style>
  <w:style w:type="character" w:customStyle="1" w:styleId="170">
    <w:name w:val="Знак Знак17"/>
    <w:locked/>
    <w:rsid w:val="00CD073A"/>
    <w:rPr>
      <w:i/>
      <w:iCs/>
      <w:sz w:val="24"/>
      <w:szCs w:val="24"/>
      <w:lang w:eastAsia="ru-RU" w:bidi="ar-SA"/>
    </w:rPr>
  </w:style>
  <w:style w:type="character" w:customStyle="1" w:styleId="160">
    <w:name w:val="Знак Знак16"/>
    <w:locked/>
    <w:rsid w:val="00CD073A"/>
    <w:rPr>
      <w:rFonts w:ascii="Arial" w:hAnsi="Arial"/>
      <w:sz w:val="22"/>
      <w:szCs w:val="22"/>
      <w:lang w:bidi="ar-SA"/>
    </w:rPr>
  </w:style>
  <w:style w:type="character" w:customStyle="1" w:styleId="150">
    <w:name w:val="Знак Знак15"/>
    <w:locked/>
    <w:rsid w:val="00CD073A"/>
    <w:rPr>
      <w:sz w:val="24"/>
      <w:szCs w:val="24"/>
      <w:lang w:eastAsia="ru-RU" w:bidi="ar-SA"/>
    </w:rPr>
  </w:style>
  <w:style w:type="character" w:customStyle="1" w:styleId="140">
    <w:name w:val="Знак Знак14"/>
    <w:locked/>
    <w:rsid w:val="00CD073A"/>
    <w:rPr>
      <w:sz w:val="24"/>
      <w:szCs w:val="24"/>
      <w:lang w:eastAsia="ru-RU" w:bidi="ar-SA"/>
    </w:rPr>
  </w:style>
  <w:style w:type="character" w:customStyle="1" w:styleId="72">
    <w:name w:val="Знак Знак7"/>
    <w:locked/>
    <w:rsid w:val="00CD073A"/>
    <w:rPr>
      <w:b/>
      <w:sz w:val="28"/>
      <w:lang w:eastAsia="ru-RU" w:bidi="ar-SA"/>
    </w:rPr>
  </w:style>
  <w:style w:type="character" w:customStyle="1" w:styleId="100">
    <w:name w:val="Знак Знак10"/>
    <w:locked/>
    <w:rsid w:val="00CD073A"/>
    <w:rPr>
      <w:sz w:val="24"/>
      <w:szCs w:val="24"/>
      <w:lang w:val="ru-RU" w:eastAsia="ru-RU" w:bidi="ar-SA"/>
    </w:rPr>
  </w:style>
  <w:style w:type="character" w:customStyle="1" w:styleId="113">
    <w:name w:val="Знак Знак11"/>
    <w:locked/>
    <w:rsid w:val="00CD073A"/>
    <w:rPr>
      <w:sz w:val="24"/>
      <w:szCs w:val="24"/>
      <w:lang w:eastAsia="ru-RU" w:bidi="ar-SA"/>
    </w:rPr>
  </w:style>
  <w:style w:type="character" w:customStyle="1" w:styleId="52">
    <w:name w:val="Знак Знак5"/>
    <w:locked/>
    <w:rsid w:val="00CD073A"/>
    <w:rPr>
      <w:sz w:val="24"/>
      <w:lang w:eastAsia="ru-RU" w:bidi="ar-SA"/>
    </w:rPr>
  </w:style>
  <w:style w:type="character" w:customStyle="1" w:styleId="130">
    <w:name w:val="Знак Знак13"/>
    <w:locked/>
    <w:rsid w:val="00CD073A"/>
    <w:rPr>
      <w:sz w:val="28"/>
      <w:lang w:eastAsia="ru-RU" w:bidi="ar-SA"/>
    </w:rPr>
  </w:style>
  <w:style w:type="character" w:customStyle="1" w:styleId="82">
    <w:name w:val="Знак Знак8"/>
    <w:locked/>
    <w:rsid w:val="00CD073A"/>
    <w:rPr>
      <w:b/>
      <w:i/>
      <w:sz w:val="28"/>
      <w:lang w:eastAsia="ru-RU" w:bidi="ar-SA"/>
    </w:rPr>
  </w:style>
  <w:style w:type="character" w:customStyle="1" w:styleId="120">
    <w:name w:val="Знак Знак12"/>
    <w:locked/>
    <w:rsid w:val="00CD073A"/>
    <w:rPr>
      <w:sz w:val="24"/>
      <w:szCs w:val="24"/>
      <w:lang w:eastAsia="ru-RU" w:bidi="ar-SA"/>
    </w:rPr>
  </w:style>
  <w:style w:type="character" w:customStyle="1" w:styleId="1f9">
    <w:name w:val="Знак Знак1"/>
    <w:aliases w:val="Заголовок 2 Знак1,(Подраздел) Знак1,Подразд. доклада Знак1,Heading R 2 Знак1,Heading R 21 Знак1,Heading R 22 Знак1,Heading R 23 Знак1,Heading R 24 Знак1,Heading R 25 Знак1,Знак Знак Знак Знак Знак1,Заголовок 21 Знак Знак Знак Знак Знак1"/>
    <w:locked/>
    <w:rsid w:val="00CD073A"/>
    <w:rPr>
      <w:rFonts w:ascii="Tahoma" w:hAnsi="Tahoma" w:cs="Tahoma"/>
      <w:sz w:val="16"/>
      <w:szCs w:val="16"/>
      <w:lang w:eastAsia="ru-RU" w:bidi="ar-SA"/>
    </w:rPr>
  </w:style>
  <w:style w:type="character" w:customStyle="1" w:styleId="43">
    <w:name w:val="Знак Знак4"/>
    <w:locked/>
    <w:rsid w:val="00CD073A"/>
    <w:rPr>
      <w:rFonts w:ascii="Courier New" w:hAnsi="Courier New" w:cs="Courier New"/>
      <w:lang w:eastAsia="ru-RU" w:bidi="ar-SA"/>
    </w:rPr>
  </w:style>
  <w:style w:type="numbering" w:customStyle="1" w:styleId="1fa">
    <w:name w:val="Нет списка1"/>
    <w:next w:val="a2"/>
    <w:uiPriority w:val="99"/>
    <w:semiHidden/>
    <w:unhideWhenUsed/>
    <w:rsid w:val="00CD073A"/>
  </w:style>
  <w:style w:type="numbering" w:customStyle="1" w:styleId="2c">
    <w:name w:val="Нет списка2"/>
    <w:next w:val="a2"/>
    <w:uiPriority w:val="99"/>
    <w:semiHidden/>
    <w:unhideWhenUsed/>
    <w:rsid w:val="00CD073A"/>
  </w:style>
  <w:style w:type="numbering" w:customStyle="1" w:styleId="36">
    <w:name w:val="Нет списка3"/>
    <w:next w:val="a2"/>
    <w:uiPriority w:val="99"/>
    <w:semiHidden/>
    <w:unhideWhenUsed/>
    <w:rsid w:val="00CD073A"/>
  </w:style>
  <w:style w:type="numbering" w:customStyle="1" w:styleId="44">
    <w:name w:val="Нет списка4"/>
    <w:next w:val="a2"/>
    <w:uiPriority w:val="99"/>
    <w:semiHidden/>
    <w:unhideWhenUsed/>
    <w:rsid w:val="00CD073A"/>
  </w:style>
  <w:style w:type="numbering" w:customStyle="1" w:styleId="53">
    <w:name w:val="Нет списка5"/>
    <w:next w:val="a2"/>
    <w:uiPriority w:val="99"/>
    <w:semiHidden/>
    <w:unhideWhenUsed/>
    <w:rsid w:val="00CD073A"/>
  </w:style>
  <w:style w:type="numbering" w:customStyle="1" w:styleId="65">
    <w:name w:val="Нет списка6"/>
    <w:next w:val="a2"/>
    <w:uiPriority w:val="99"/>
    <w:semiHidden/>
    <w:unhideWhenUsed/>
    <w:rsid w:val="00CD073A"/>
  </w:style>
  <w:style w:type="numbering" w:customStyle="1" w:styleId="73">
    <w:name w:val="Нет списка7"/>
    <w:next w:val="a2"/>
    <w:uiPriority w:val="99"/>
    <w:semiHidden/>
    <w:unhideWhenUsed/>
    <w:rsid w:val="00CD073A"/>
  </w:style>
  <w:style w:type="numbering" w:customStyle="1" w:styleId="83">
    <w:name w:val="Нет списка8"/>
    <w:next w:val="a2"/>
    <w:uiPriority w:val="99"/>
    <w:semiHidden/>
    <w:unhideWhenUsed/>
    <w:rsid w:val="00CD073A"/>
  </w:style>
  <w:style w:type="numbering" w:customStyle="1" w:styleId="91">
    <w:name w:val="Нет списка9"/>
    <w:next w:val="a2"/>
    <w:uiPriority w:val="99"/>
    <w:semiHidden/>
    <w:unhideWhenUsed/>
    <w:rsid w:val="00CD073A"/>
  </w:style>
  <w:style w:type="numbering" w:customStyle="1" w:styleId="114">
    <w:name w:val="Нет списка11"/>
    <w:next w:val="a2"/>
    <w:uiPriority w:val="99"/>
    <w:semiHidden/>
    <w:unhideWhenUsed/>
    <w:rsid w:val="00CD073A"/>
  </w:style>
  <w:style w:type="paragraph" w:customStyle="1" w:styleId="2d">
    <w:name w:val="Знак Знак Знак2"/>
    <w:basedOn w:val="a"/>
    <w:rsid w:val="00CD073A"/>
    <w:pPr>
      <w:spacing w:after="0" w:line="240" w:lineRule="auto"/>
    </w:pPr>
    <w:rPr>
      <w:rFonts w:ascii="SimSun" w:eastAsia="SimSun" w:hAnsi="SimSun" w:cs="SimSun"/>
      <w:sz w:val="24"/>
      <w:szCs w:val="24"/>
      <w:lang w:val="en-US" w:eastAsia="zh-CN"/>
    </w:rPr>
  </w:style>
  <w:style w:type="table" w:customStyle="1" w:styleId="1fb">
    <w:name w:val="Изысканная таблица1"/>
    <w:basedOn w:val="a1"/>
    <w:next w:val="afff7"/>
    <w:rsid w:val="00CD073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0">
    <w:name w:val="Нет списка111"/>
    <w:next w:val="a2"/>
    <w:uiPriority w:val="99"/>
    <w:semiHidden/>
    <w:unhideWhenUsed/>
    <w:rsid w:val="00CD073A"/>
  </w:style>
  <w:style w:type="numbering" w:customStyle="1" w:styleId="211">
    <w:name w:val="Нет списка21"/>
    <w:next w:val="a2"/>
    <w:uiPriority w:val="99"/>
    <w:semiHidden/>
    <w:unhideWhenUsed/>
    <w:rsid w:val="00CD073A"/>
  </w:style>
  <w:style w:type="numbering" w:customStyle="1" w:styleId="310">
    <w:name w:val="Нет списка31"/>
    <w:next w:val="a2"/>
    <w:uiPriority w:val="99"/>
    <w:semiHidden/>
    <w:unhideWhenUsed/>
    <w:rsid w:val="00CD073A"/>
  </w:style>
  <w:style w:type="numbering" w:customStyle="1" w:styleId="410">
    <w:name w:val="Нет списка41"/>
    <w:next w:val="a2"/>
    <w:uiPriority w:val="99"/>
    <w:semiHidden/>
    <w:unhideWhenUsed/>
    <w:rsid w:val="00CD073A"/>
  </w:style>
  <w:style w:type="numbering" w:customStyle="1" w:styleId="101">
    <w:name w:val="Нет списка10"/>
    <w:next w:val="a2"/>
    <w:uiPriority w:val="99"/>
    <w:semiHidden/>
    <w:unhideWhenUsed/>
    <w:rsid w:val="00CD073A"/>
  </w:style>
  <w:style w:type="paragraph" w:customStyle="1" w:styleId="affff6">
    <w:name w:val="Моя таблица название"/>
    <w:next w:val="ad"/>
    <w:rsid w:val="00CD073A"/>
    <w:pPr>
      <w:keepNext/>
      <w:suppressAutoHyphens/>
      <w:spacing w:after="120" w:line="240" w:lineRule="auto"/>
      <w:jc w:val="center"/>
    </w:pPr>
    <w:rPr>
      <w:rFonts w:ascii="Times New Roman" w:eastAsia="Times New Roman" w:hAnsi="Times New Roman" w:cs="Times New Roman"/>
      <w:b/>
      <w:bCs/>
      <w:sz w:val="24"/>
      <w:szCs w:val="24"/>
      <w:lang w:eastAsia="ru-RU"/>
    </w:rPr>
  </w:style>
  <w:style w:type="paragraph" w:customStyle="1" w:styleId="font5">
    <w:name w:val="font5"/>
    <w:basedOn w:val="a"/>
    <w:rsid w:val="00CD073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8">
    <w:name w:val="xl78"/>
    <w:basedOn w:val="a"/>
    <w:rsid w:val="00CD073A"/>
    <w:pP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79">
    <w:name w:val="xl79"/>
    <w:basedOn w:val="a"/>
    <w:rsid w:val="00CD073A"/>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80">
    <w:name w:val="xl80"/>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1">
    <w:name w:val="xl81"/>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2">
    <w:name w:val="xl82"/>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
    <w:name w:val="xl83"/>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0"/>
      <w:szCs w:val="20"/>
      <w:lang w:eastAsia="ru-RU"/>
    </w:rPr>
  </w:style>
  <w:style w:type="paragraph" w:customStyle="1" w:styleId="xl84">
    <w:name w:val="xl84"/>
    <w:basedOn w:val="a"/>
    <w:rsid w:val="00CD073A"/>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85">
    <w:name w:val="xl85"/>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6">
    <w:name w:val="xl86"/>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87">
    <w:name w:val="xl87"/>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88">
    <w:name w:val="xl88"/>
    <w:basedOn w:val="a"/>
    <w:rsid w:val="00CD073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9">
    <w:name w:val="xl89"/>
    <w:basedOn w:val="a"/>
    <w:rsid w:val="00CD073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90">
    <w:name w:val="xl90"/>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91">
    <w:name w:val="xl91"/>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92">
    <w:name w:val="xl92"/>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93">
    <w:name w:val="xl93"/>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94">
    <w:name w:val="xl94"/>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5">
    <w:name w:val="xl95"/>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96">
    <w:name w:val="xl96"/>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97">
    <w:name w:val="xl97"/>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98">
    <w:name w:val="xl98"/>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99">
    <w:name w:val="xl99"/>
    <w:basedOn w:val="a"/>
    <w:rsid w:val="00CD073A"/>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00">
    <w:name w:val="xl100"/>
    <w:basedOn w:val="a"/>
    <w:rsid w:val="00CD073A"/>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101">
    <w:name w:val="xl101"/>
    <w:basedOn w:val="a"/>
    <w:rsid w:val="00CD073A"/>
    <w:pPr>
      <w:spacing w:before="100" w:beforeAutospacing="1" w:after="100" w:afterAutospacing="1" w:line="240" w:lineRule="auto"/>
    </w:pPr>
    <w:rPr>
      <w:rFonts w:ascii="Courier New" w:eastAsia="Times New Roman" w:hAnsi="Courier New" w:cs="Courier New"/>
      <w:sz w:val="24"/>
      <w:szCs w:val="24"/>
      <w:lang w:eastAsia="ru-RU"/>
    </w:rPr>
  </w:style>
  <w:style w:type="paragraph" w:customStyle="1" w:styleId="xl102">
    <w:name w:val="xl102"/>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
    <w:rsid w:val="00CD073A"/>
    <w:pP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04">
    <w:name w:val="xl104"/>
    <w:basedOn w:val="a"/>
    <w:rsid w:val="00CD073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05">
    <w:name w:val="xl105"/>
    <w:basedOn w:val="a"/>
    <w:rsid w:val="00CD073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06">
    <w:name w:val="xl106"/>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7">
    <w:name w:val="xl107"/>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08">
    <w:name w:val="xl108"/>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9">
    <w:name w:val="xl109"/>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10">
    <w:name w:val="xl110"/>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11">
    <w:name w:val="xl111"/>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12">
    <w:name w:val="xl112"/>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13">
    <w:name w:val="xl113"/>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4">
    <w:name w:val="xl114"/>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5">
    <w:name w:val="xl115"/>
    <w:basedOn w:val="a"/>
    <w:rsid w:val="00CD073A"/>
    <w:pPr>
      <w:pBdr>
        <w:bottom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16">
    <w:name w:val="xl116"/>
    <w:basedOn w:val="a"/>
    <w:rsid w:val="00CD073A"/>
    <w:pPr>
      <w:pBdr>
        <w:bottom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17">
    <w:name w:val="xl117"/>
    <w:basedOn w:val="a"/>
    <w:rsid w:val="00CD073A"/>
    <w:pP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18">
    <w:name w:val="xl118"/>
    <w:basedOn w:val="a"/>
    <w:rsid w:val="00CD073A"/>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19">
    <w:name w:val="xl119"/>
    <w:basedOn w:val="a"/>
    <w:rsid w:val="00CD073A"/>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20">
    <w:name w:val="xl120"/>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21">
    <w:name w:val="xl121"/>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1fc">
    <w:name w:val="Знак Знак Знак1"/>
    <w:basedOn w:val="a"/>
    <w:rsid w:val="00CD073A"/>
    <w:pPr>
      <w:spacing w:after="0" w:line="240" w:lineRule="auto"/>
    </w:pPr>
    <w:rPr>
      <w:rFonts w:ascii="SimSun" w:eastAsia="SimSun" w:hAnsi="SimSun" w:cs="SimSun"/>
      <w:sz w:val="24"/>
      <w:szCs w:val="24"/>
      <w:lang w:val="en-US" w:eastAsia="zh-CN"/>
    </w:rPr>
  </w:style>
  <w:style w:type="table" w:customStyle="1" w:styleId="2e">
    <w:name w:val="Сетка таблицы2"/>
    <w:basedOn w:val="a1"/>
    <w:next w:val="aa"/>
    <w:uiPriority w:val="59"/>
    <w:rsid w:val="00CD073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2">
    <w:name w:val="Основной текст 21"/>
    <w:basedOn w:val="a"/>
    <w:rsid w:val="00CD073A"/>
    <w:pPr>
      <w:overflowPunct w:val="0"/>
      <w:autoSpaceDE w:val="0"/>
      <w:autoSpaceDN w:val="0"/>
      <w:adjustRightInd w:val="0"/>
      <w:spacing w:after="0" w:line="240" w:lineRule="auto"/>
      <w:ind w:firstLine="360"/>
      <w:jc w:val="both"/>
      <w:textAlignment w:val="baseline"/>
    </w:pPr>
    <w:rPr>
      <w:rFonts w:ascii="Times New Roman" w:eastAsia="Times New Roman" w:hAnsi="Times New Roman" w:cs="Times New Roman"/>
      <w:sz w:val="24"/>
      <w:szCs w:val="20"/>
      <w:lang w:eastAsia="ru-RU"/>
    </w:rPr>
  </w:style>
  <w:style w:type="numbering" w:customStyle="1" w:styleId="121">
    <w:name w:val="Нет списка12"/>
    <w:next w:val="a2"/>
    <w:uiPriority w:val="99"/>
    <w:semiHidden/>
    <w:unhideWhenUsed/>
    <w:rsid w:val="00CD073A"/>
  </w:style>
  <w:style w:type="numbering" w:customStyle="1" w:styleId="131">
    <w:name w:val="Нет списка13"/>
    <w:next w:val="a2"/>
    <w:uiPriority w:val="99"/>
    <w:semiHidden/>
    <w:unhideWhenUsed/>
    <w:rsid w:val="00CD073A"/>
  </w:style>
  <w:style w:type="numbering" w:customStyle="1" w:styleId="141">
    <w:name w:val="Нет списка14"/>
    <w:next w:val="a2"/>
    <w:uiPriority w:val="99"/>
    <w:semiHidden/>
    <w:unhideWhenUsed/>
    <w:rsid w:val="00CD073A"/>
  </w:style>
  <w:style w:type="table" w:customStyle="1" w:styleId="2f">
    <w:name w:val="Изысканная таблица2"/>
    <w:basedOn w:val="a1"/>
    <w:next w:val="afff7"/>
    <w:rsid w:val="00CD073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HTML">
    <w:name w:val="HTML Preformatted"/>
    <w:basedOn w:val="a"/>
    <w:link w:val="HTML0"/>
    <w:rsid w:val="00CD07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rsid w:val="00CD073A"/>
    <w:rPr>
      <w:rFonts w:ascii="Courier New" w:eastAsia="Times New Roman" w:hAnsi="Courier New" w:cs="Times New Roman"/>
      <w:sz w:val="20"/>
      <w:szCs w:val="20"/>
      <w:lang w:val="x-none" w:eastAsia="x-none"/>
    </w:rPr>
  </w:style>
  <w:style w:type="paragraph" w:styleId="37">
    <w:name w:val="Body Text Indent 3"/>
    <w:basedOn w:val="a"/>
    <w:link w:val="38"/>
    <w:rsid w:val="00CD073A"/>
    <w:pPr>
      <w:overflowPunct w:val="0"/>
      <w:autoSpaceDE w:val="0"/>
      <w:autoSpaceDN w:val="0"/>
      <w:adjustRightInd w:val="0"/>
      <w:spacing w:after="120" w:line="240" w:lineRule="auto"/>
      <w:ind w:left="283" w:firstLine="720"/>
      <w:jc w:val="both"/>
      <w:textAlignment w:val="baseline"/>
    </w:pPr>
    <w:rPr>
      <w:rFonts w:ascii="Times New Roman" w:eastAsia="Times New Roman" w:hAnsi="Times New Roman" w:cs="Times New Roman"/>
      <w:sz w:val="16"/>
      <w:szCs w:val="16"/>
      <w:lang w:val="x-none" w:eastAsia="x-none"/>
    </w:rPr>
  </w:style>
  <w:style w:type="character" w:customStyle="1" w:styleId="38">
    <w:name w:val="Основной текст с отступом 3 Знак"/>
    <w:basedOn w:val="a0"/>
    <w:link w:val="37"/>
    <w:rsid w:val="00CD073A"/>
    <w:rPr>
      <w:rFonts w:ascii="Times New Roman" w:eastAsia="Times New Roman" w:hAnsi="Times New Roman" w:cs="Times New Roman"/>
      <w:sz w:val="16"/>
      <w:szCs w:val="16"/>
      <w:lang w:val="x-none" w:eastAsia="x-none"/>
    </w:rPr>
  </w:style>
  <w:style w:type="paragraph" w:customStyle="1" w:styleId="212pt">
    <w:name w:val="Стиль Заголовок 2 + 12 pt Знак"/>
    <w:basedOn w:val="a"/>
    <w:next w:val="a"/>
    <w:link w:val="212pt0"/>
    <w:rsid w:val="00CD073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b/>
      <w:sz w:val="20"/>
      <w:szCs w:val="20"/>
      <w:lang w:val="x-none" w:eastAsia="x-none"/>
    </w:rPr>
  </w:style>
  <w:style w:type="character" w:customStyle="1" w:styleId="212pt0">
    <w:name w:val="Стиль Заголовок 2 + 12 pt Знак Знак"/>
    <w:link w:val="212pt"/>
    <w:rsid w:val="00CD073A"/>
    <w:rPr>
      <w:rFonts w:ascii="Times New Roman" w:eastAsia="Times New Roman" w:hAnsi="Times New Roman" w:cs="Times New Roman"/>
      <w:b/>
      <w:sz w:val="20"/>
      <w:szCs w:val="20"/>
      <w:lang w:val="x-none" w:eastAsia="x-none"/>
    </w:rPr>
  </w:style>
  <w:style w:type="paragraph" w:customStyle="1" w:styleId="39">
    <w:name w:val="Стиль Заголовок 3 + не полужирный"/>
    <w:basedOn w:val="3"/>
    <w:rsid w:val="00CD073A"/>
    <w:pPr>
      <w:keepLines w:val="0"/>
      <w:spacing w:before="0" w:line="240" w:lineRule="auto"/>
      <w:jc w:val="center"/>
    </w:pPr>
    <w:rPr>
      <w:rFonts w:ascii="Times New Roman" w:eastAsia="Times New Roman" w:hAnsi="Times New Roman" w:cs="Times New Roman"/>
      <w:b/>
      <w:color w:val="auto"/>
      <w:szCs w:val="20"/>
      <w:lang w:eastAsia="ru-RU"/>
    </w:rPr>
  </w:style>
  <w:style w:type="paragraph" w:customStyle="1" w:styleId="2f0">
    <w:name w:val="Стиль Заголовок 2 + полужирный"/>
    <w:basedOn w:val="2"/>
    <w:rsid w:val="00CD073A"/>
    <w:pPr>
      <w:keepLines w:val="0"/>
      <w:spacing w:before="0" w:line="240" w:lineRule="auto"/>
    </w:pPr>
    <w:rPr>
      <w:rFonts w:ascii="Times New Roman" w:eastAsia="Times New Roman" w:hAnsi="Times New Roman" w:cs="Times New Roman"/>
      <w:b/>
      <w:bCs/>
      <w:caps/>
      <w:color w:val="auto"/>
      <w:sz w:val="20"/>
      <w:szCs w:val="20"/>
      <w:lang w:eastAsia="ru-RU"/>
    </w:rPr>
  </w:style>
  <w:style w:type="paragraph" w:styleId="74">
    <w:name w:val="toc 7"/>
    <w:basedOn w:val="a"/>
    <w:next w:val="a"/>
    <w:autoRedefine/>
    <w:uiPriority w:val="39"/>
    <w:rsid w:val="00CD073A"/>
    <w:pPr>
      <w:overflowPunct w:val="0"/>
      <w:autoSpaceDE w:val="0"/>
      <w:autoSpaceDN w:val="0"/>
      <w:adjustRightInd w:val="0"/>
      <w:spacing w:after="0" w:line="240" w:lineRule="auto"/>
      <w:ind w:left="1680" w:firstLine="720"/>
      <w:textAlignment w:val="baseline"/>
    </w:pPr>
    <w:rPr>
      <w:rFonts w:ascii="Times New Roman" w:eastAsia="Times New Roman" w:hAnsi="Times New Roman" w:cs="Times New Roman"/>
      <w:sz w:val="20"/>
      <w:szCs w:val="20"/>
      <w:lang w:eastAsia="ru-RU"/>
    </w:rPr>
  </w:style>
  <w:style w:type="paragraph" w:styleId="92">
    <w:name w:val="toc 9"/>
    <w:basedOn w:val="a"/>
    <w:next w:val="a"/>
    <w:autoRedefine/>
    <w:uiPriority w:val="39"/>
    <w:rsid w:val="00CD073A"/>
    <w:pPr>
      <w:overflowPunct w:val="0"/>
      <w:autoSpaceDE w:val="0"/>
      <w:autoSpaceDN w:val="0"/>
      <w:adjustRightInd w:val="0"/>
      <w:spacing w:after="0" w:line="240" w:lineRule="auto"/>
      <w:ind w:left="2240" w:firstLine="720"/>
      <w:textAlignment w:val="baseline"/>
    </w:pPr>
    <w:rPr>
      <w:rFonts w:ascii="Times New Roman" w:eastAsia="Times New Roman" w:hAnsi="Times New Roman" w:cs="Times New Roman"/>
      <w:sz w:val="20"/>
      <w:szCs w:val="20"/>
      <w:lang w:eastAsia="ru-RU"/>
    </w:rPr>
  </w:style>
  <w:style w:type="paragraph" w:customStyle="1" w:styleId="213">
    <w:name w:val="Стиль Заголовок 2 + полужирный1"/>
    <w:basedOn w:val="2"/>
    <w:rsid w:val="00CD073A"/>
    <w:pPr>
      <w:keepLines w:val="0"/>
      <w:spacing w:before="0" w:line="240" w:lineRule="auto"/>
      <w:jc w:val="center"/>
    </w:pPr>
    <w:rPr>
      <w:rFonts w:ascii="Times New Roman" w:eastAsia="Times New Roman" w:hAnsi="Times New Roman" w:cs="Times New Roman"/>
      <w:b/>
      <w:bCs/>
      <w:caps/>
      <w:color w:val="auto"/>
      <w:sz w:val="20"/>
      <w:szCs w:val="20"/>
      <w:lang w:eastAsia="ru-RU"/>
    </w:rPr>
  </w:style>
  <w:style w:type="paragraph" w:customStyle="1" w:styleId="221">
    <w:name w:val="Заголовок 2 + полужирный2"/>
    <w:basedOn w:val="2"/>
    <w:rsid w:val="00CD073A"/>
    <w:pPr>
      <w:keepLines w:val="0"/>
      <w:spacing w:before="0" w:line="240" w:lineRule="auto"/>
      <w:jc w:val="center"/>
    </w:pPr>
    <w:rPr>
      <w:rFonts w:ascii="Times New Roman" w:eastAsia="Times New Roman" w:hAnsi="Times New Roman" w:cs="Times New Roman"/>
      <w:b/>
      <w:bCs/>
      <w:caps/>
      <w:color w:val="auto"/>
      <w:sz w:val="20"/>
      <w:szCs w:val="20"/>
      <w:lang w:eastAsia="ru-RU"/>
    </w:rPr>
  </w:style>
  <w:style w:type="table" w:customStyle="1" w:styleId="3a">
    <w:name w:val="Сетка таблицы3"/>
    <w:basedOn w:val="a1"/>
    <w:next w:val="aa"/>
    <w:rsid w:val="00CD073A"/>
    <w:pPr>
      <w:numPr>
        <w:numId w:val="26"/>
      </w:numPr>
      <w:overflowPunct w:val="0"/>
      <w:autoSpaceDE w:val="0"/>
      <w:autoSpaceDN w:val="0"/>
      <w:adjustRightInd w:val="0"/>
      <w:spacing w:after="0" w:line="240" w:lineRule="auto"/>
      <w:ind w:left="830" w:firstLine="720"/>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7">
    <w:name w:val="Block Text"/>
    <w:basedOn w:val="a"/>
    <w:rsid w:val="00CD073A"/>
    <w:pPr>
      <w:widowControl w:val="0"/>
      <w:tabs>
        <w:tab w:val="left" w:pos="1701"/>
      </w:tabs>
      <w:autoSpaceDE w:val="0"/>
      <w:autoSpaceDN w:val="0"/>
      <w:adjustRightInd w:val="0"/>
      <w:spacing w:before="240" w:after="0" w:line="360" w:lineRule="auto"/>
      <w:ind w:left="1701" w:right="2000"/>
      <w:jc w:val="center"/>
    </w:pPr>
    <w:rPr>
      <w:rFonts w:ascii="Arial" w:eastAsia="Times New Roman" w:hAnsi="Arial" w:cs="Times New Roman"/>
      <w:b/>
      <w:sz w:val="24"/>
      <w:szCs w:val="20"/>
      <w:lang w:eastAsia="ru-RU"/>
    </w:rPr>
  </w:style>
  <w:style w:type="paragraph" w:styleId="45">
    <w:name w:val="List Number 4"/>
    <w:basedOn w:val="a"/>
    <w:rsid w:val="00CD073A"/>
    <w:pPr>
      <w:tabs>
        <w:tab w:val="num" w:pos="1209"/>
      </w:tabs>
      <w:spacing w:after="0" w:line="240" w:lineRule="auto"/>
      <w:ind w:left="1209" w:hanging="360"/>
    </w:pPr>
    <w:rPr>
      <w:rFonts w:ascii="Times New Roman" w:eastAsia="Times New Roman" w:hAnsi="Times New Roman" w:cs="Times New Roman"/>
      <w:sz w:val="24"/>
      <w:szCs w:val="20"/>
      <w:lang w:eastAsia="ru-RU"/>
    </w:rPr>
  </w:style>
  <w:style w:type="paragraph" w:customStyle="1" w:styleId="xl42">
    <w:name w:val="xl42"/>
    <w:basedOn w:val="a"/>
    <w:rsid w:val="00CD073A"/>
    <w:pPr>
      <w:pBdr>
        <w:left w:val="single" w:sz="4" w:space="0" w:color="auto"/>
        <w:bottom w:val="single" w:sz="8" w:space="0" w:color="auto"/>
        <w:right w:val="single" w:sz="8" w:space="0" w:color="auto"/>
      </w:pBdr>
      <w:spacing w:before="100" w:after="100" w:line="240" w:lineRule="auto"/>
      <w:jc w:val="center"/>
    </w:pPr>
    <w:rPr>
      <w:rFonts w:ascii="Times New Roman" w:eastAsia="Times New Roman" w:hAnsi="Times New Roman" w:cs="Times New Roman"/>
      <w:sz w:val="24"/>
      <w:szCs w:val="20"/>
      <w:lang w:eastAsia="ru-RU"/>
    </w:rPr>
  </w:style>
  <w:style w:type="paragraph" w:customStyle="1" w:styleId="1fd">
    <w:name w:val="Стиль1"/>
    <w:basedOn w:val="a"/>
    <w:next w:val="2"/>
    <w:rsid w:val="00CD073A"/>
    <w:pPr>
      <w:tabs>
        <w:tab w:val="num" w:pos="360"/>
      </w:tabs>
      <w:spacing w:after="0" w:line="360" w:lineRule="auto"/>
      <w:ind w:left="360" w:hanging="360"/>
      <w:jc w:val="both"/>
    </w:pPr>
    <w:rPr>
      <w:rFonts w:ascii="Arial" w:eastAsia="Times New Roman" w:hAnsi="Arial" w:cs="Times New Roman"/>
      <w:sz w:val="24"/>
      <w:szCs w:val="20"/>
      <w:lang w:eastAsia="ru-RU"/>
    </w:rPr>
  </w:style>
  <w:style w:type="paragraph" w:styleId="affff8">
    <w:name w:val="List Bullet"/>
    <w:basedOn w:val="a"/>
    <w:autoRedefine/>
    <w:rsid w:val="00CD073A"/>
    <w:pPr>
      <w:tabs>
        <w:tab w:val="num" w:pos="851"/>
      </w:tabs>
      <w:spacing w:after="0" w:line="240" w:lineRule="auto"/>
      <w:ind w:left="851" w:hanging="851"/>
    </w:pPr>
    <w:rPr>
      <w:rFonts w:ascii="Times New Roman" w:eastAsia="Times New Roman" w:hAnsi="Times New Roman" w:cs="Times New Roman"/>
      <w:sz w:val="20"/>
      <w:szCs w:val="20"/>
      <w:lang w:eastAsia="ru-RU"/>
    </w:rPr>
  </w:style>
  <w:style w:type="character" w:customStyle="1" w:styleId="1210">
    <w:name w:val="Заголовок 1 Знак2 Знак1"/>
    <w:aliases w:val="Заголовок 1 Знак1 Знак Знак1,Заголовок 1 Знак Знак Знак Знак1,Заголовок 1 Знак Знак1 Знак Знак Знак,Заголовок 1 Знак Знак1 Знак Знак Знак Знак1,Заголовок 1 Знак Знак1,Заголовок 1 Знак2 Знак1 Знак,Заголовок 1 Знак1 Знак Знак1 Знак"/>
    <w:rsid w:val="00CD073A"/>
    <w:rPr>
      <w:rFonts w:ascii="Arial" w:hAnsi="Arial" w:cs="Arial"/>
      <w:b/>
      <w:bCs/>
      <w:kern w:val="32"/>
      <w:sz w:val="32"/>
      <w:szCs w:val="32"/>
      <w:lang w:val="ru-RU" w:eastAsia="ru-RU" w:bidi="ar-SA"/>
    </w:rPr>
  </w:style>
  <w:style w:type="paragraph" w:customStyle="1" w:styleId="212pt1">
    <w:name w:val="Стиль Заголовок 2 + 12 pt"/>
    <w:basedOn w:val="a"/>
    <w:next w:val="a"/>
    <w:rsid w:val="00CD073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b/>
      <w:sz w:val="20"/>
      <w:szCs w:val="20"/>
      <w:lang w:eastAsia="ru-RU"/>
    </w:rPr>
  </w:style>
  <w:style w:type="character" w:customStyle="1" w:styleId="122">
    <w:name w:val="Заголовок 1 Знак2 Знак"/>
    <w:aliases w:val="Заголовок 1 Знак Знак1 Знак Знак Знак Знак"/>
    <w:rsid w:val="00CD073A"/>
    <w:rPr>
      <w:rFonts w:ascii="Arial" w:hAnsi="Arial" w:cs="Arial"/>
      <w:b/>
      <w:bCs/>
      <w:kern w:val="32"/>
      <w:sz w:val="32"/>
      <w:szCs w:val="32"/>
      <w:lang w:val="ru-RU" w:eastAsia="ru-RU" w:bidi="ar-SA"/>
    </w:rPr>
  </w:style>
  <w:style w:type="paragraph" w:customStyle="1" w:styleId="affff9">
    <w:name w:val="Стиль док"/>
    <w:basedOn w:val="a"/>
    <w:rsid w:val="00CD073A"/>
    <w:pPr>
      <w:spacing w:after="0" w:line="360" w:lineRule="auto"/>
      <w:ind w:firstLine="720"/>
    </w:pPr>
    <w:rPr>
      <w:rFonts w:ascii="Arial" w:eastAsia="Batang" w:hAnsi="Arial" w:cs="Times New Roman"/>
      <w:sz w:val="24"/>
      <w:szCs w:val="20"/>
      <w:lang w:eastAsia="ru-RU"/>
    </w:rPr>
  </w:style>
  <w:style w:type="paragraph" w:customStyle="1" w:styleId="NormalBullet">
    <w:name w:val="Normal Bullet"/>
    <w:basedOn w:val="affffa"/>
    <w:next w:val="a"/>
    <w:rsid w:val="00CD073A"/>
    <w:pPr>
      <w:tabs>
        <w:tab w:val="num" w:pos="1428"/>
      </w:tabs>
      <w:spacing w:line="300" w:lineRule="auto"/>
      <w:ind w:left="1428" w:hanging="360"/>
      <w:jc w:val="both"/>
    </w:pPr>
    <w:rPr>
      <w:sz w:val="24"/>
      <w:lang w:val="en-GB" w:eastAsia="en-US"/>
    </w:rPr>
  </w:style>
  <w:style w:type="paragraph" w:styleId="affffa">
    <w:name w:val="Normal Indent"/>
    <w:basedOn w:val="a"/>
    <w:rsid w:val="00CD073A"/>
    <w:pPr>
      <w:spacing w:after="0" w:line="240" w:lineRule="auto"/>
      <w:ind w:left="708"/>
    </w:pPr>
    <w:rPr>
      <w:rFonts w:ascii="Times New Roman" w:eastAsia="Times New Roman" w:hAnsi="Times New Roman" w:cs="Times New Roman"/>
      <w:sz w:val="20"/>
      <w:szCs w:val="20"/>
      <w:lang w:eastAsia="ru-RU"/>
    </w:rPr>
  </w:style>
  <w:style w:type="character" w:customStyle="1" w:styleId="IauiueIoao1">
    <w:name w:val="Iau?iue.Io?ao@ Знак Знак"/>
    <w:rsid w:val="00CD073A"/>
    <w:rPr>
      <w:rFonts w:ascii="Journal" w:eastAsia="Times New Roman" w:hAnsi="Journal" w:cs="Times New Roman"/>
      <w:sz w:val="24"/>
      <w:szCs w:val="20"/>
    </w:rPr>
  </w:style>
  <w:style w:type="paragraph" w:customStyle="1" w:styleId="ltable">
    <w:name w:val="l_table"/>
    <w:basedOn w:val="a"/>
    <w:rsid w:val="00CD073A"/>
    <w:pPr>
      <w:spacing w:after="0" w:line="240" w:lineRule="atLeast"/>
      <w:jc w:val="center"/>
    </w:pPr>
    <w:rPr>
      <w:rFonts w:ascii="Times New Roman" w:eastAsia="Times New Roman" w:hAnsi="Times New Roman" w:cs="Times New Roman"/>
      <w:sz w:val="20"/>
      <w:szCs w:val="20"/>
      <w:lang w:eastAsia="ru-RU"/>
    </w:rPr>
  </w:style>
  <w:style w:type="paragraph" w:customStyle="1" w:styleId="IauiueIoao2">
    <w:name w:val="Iau?iue.Io?ao@ Знак Знак Знак Знак"/>
    <w:link w:val="IauiueIoao3"/>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0"/>
      <w:lang w:eastAsia="ru-RU"/>
    </w:rPr>
  </w:style>
  <w:style w:type="character" w:customStyle="1" w:styleId="IauiueIoao3">
    <w:name w:val="Iau?iue.Io?ao@ Знак Знак Знак Знак Знак"/>
    <w:link w:val="IauiueIoao2"/>
    <w:rsid w:val="00CD073A"/>
    <w:rPr>
      <w:rFonts w:ascii="Journal" w:eastAsia="Times New Roman" w:hAnsi="Journal" w:cs="Times New Roman"/>
      <w:sz w:val="24"/>
      <w:szCs w:val="20"/>
      <w:lang w:eastAsia="ru-RU"/>
    </w:rPr>
  </w:style>
  <w:style w:type="paragraph" w:customStyle="1" w:styleId="2f1">
    <w:name w:val="Îñíîâíîé òåêñò 2"/>
    <w:basedOn w:val="a"/>
    <w:rsid w:val="00CD073A"/>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fe">
    <w:name w:val="Текст отчета Знак1 Знак Знак"/>
    <w:basedOn w:val="a"/>
    <w:link w:val="1ff"/>
    <w:rsid w:val="00CD073A"/>
    <w:pPr>
      <w:spacing w:after="0" w:line="240" w:lineRule="auto"/>
      <w:ind w:firstLine="720"/>
      <w:jc w:val="both"/>
    </w:pPr>
    <w:rPr>
      <w:rFonts w:ascii="Times New Roman" w:eastAsia="Times New Roman" w:hAnsi="Times New Roman" w:cs="Times New Roman"/>
      <w:sz w:val="26"/>
      <w:szCs w:val="26"/>
      <w:lang w:val="x-none" w:eastAsia="x-none"/>
    </w:rPr>
  </w:style>
  <w:style w:type="character" w:customStyle="1" w:styleId="1ff">
    <w:name w:val="Текст отчета Знак1 Знак Знак Знак"/>
    <w:link w:val="1fe"/>
    <w:rsid w:val="00CD073A"/>
    <w:rPr>
      <w:rFonts w:ascii="Times New Roman" w:eastAsia="Times New Roman" w:hAnsi="Times New Roman" w:cs="Times New Roman"/>
      <w:sz w:val="26"/>
      <w:szCs w:val="26"/>
      <w:lang w:val="x-none" w:eastAsia="x-none"/>
    </w:rPr>
  </w:style>
  <w:style w:type="paragraph" w:customStyle="1" w:styleId="2H6100805">
    <w:name w:val="2H6100805"/>
    <w:basedOn w:val="a"/>
    <w:rsid w:val="00CD073A"/>
    <w:pPr>
      <w:keepNext/>
      <w:keepLines/>
      <w:suppressAutoHyphens/>
      <w:spacing w:before="360" w:after="240" w:line="240" w:lineRule="atLeast"/>
      <w:jc w:val="center"/>
    </w:pPr>
    <w:rPr>
      <w:rFonts w:ascii="Times New Roman" w:eastAsia="Times New Roman" w:hAnsi="Times New Roman" w:cs="Times New Roman"/>
      <w:sz w:val="20"/>
      <w:szCs w:val="20"/>
      <w:lang w:eastAsia="ru-RU"/>
    </w:rPr>
  </w:style>
  <w:style w:type="character" w:styleId="affffb">
    <w:name w:val="footnote reference"/>
    <w:rsid w:val="00CD073A"/>
    <w:rPr>
      <w:vertAlign w:val="superscript"/>
    </w:rPr>
  </w:style>
  <w:style w:type="paragraph" w:customStyle="1" w:styleId="115">
    <w:name w:val="1.1. Подраздел"/>
    <w:basedOn w:val="2"/>
    <w:link w:val="116"/>
    <w:rsid w:val="00CD073A"/>
    <w:pPr>
      <w:keepLines w:val="0"/>
      <w:spacing w:before="0" w:after="120" w:line="240" w:lineRule="auto"/>
      <w:ind w:left="567" w:hanging="567"/>
    </w:pPr>
    <w:rPr>
      <w:rFonts w:ascii="Times New Roman" w:eastAsia="Times New Roman" w:hAnsi="Times New Roman" w:cs="Times New Roman"/>
      <w:b/>
      <w:bCs/>
      <w:i/>
      <w:color w:val="auto"/>
      <w:sz w:val="32"/>
      <w:szCs w:val="32"/>
      <w:lang w:val="x-none" w:eastAsia="x-none"/>
    </w:rPr>
  </w:style>
  <w:style w:type="character" w:customStyle="1" w:styleId="116">
    <w:name w:val="1.1. Подраздел Знак"/>
    <w:link w:val="115"/>
    <w:rsid w:val="00CD073A"/>
    <w:rPr>
      <w:rFonts w:ascii="Times New Roman" w:eastAsia="Times New Roman" w:hAnsi="Times New Roman" w:cs="Times New Roman"/>
      <w:b/>
      <w:bCs/>
      <w:i/>
      <w:sz w:val="32"/>
      <w:szCs w:val="32"/>
      <w:lang w:val="x-none" w:eastAsia="x-none"/>
    </w:rPr>
  </w:style>
  <w:style w:type="character" w:customStyle="1" w:styleId="Char0">
    <w:name w:val="Мой текст Char Знак"/>
    <w:semiHidden/>
    <w:locked/>
    <w:rsid w:val="00CD073A"/>
    <w:rPr>
      <w:color w:val="000000"/>
      <w:sz w:val="24"/>
      <w:szCs w:val="24"/>
    </w:rPr>
  </w:style>
  <w:style w:type="paragraph" w:customStyle="1" w:styleId="1136">
    <w:name w:val="Стиль Основной текст 1 + Первая строка:  13 см Перед:  6 пт Межд..."/>
    <w:basedOn w:val="a"/>
    <w:rsid w:val="00CD073A"/>
    <w:pPr>
      <w:spacing w:before="120" w:after="0" w:line="240" w:lineRule="auto"/>
      <w:jc w:val="both"/>
    </w:pPr>
    <w:rPr>
      <w:rFonts w:ascii="Arial" w:eastAsia="Times New Roman" w:hAnsi="Arial" w:cs="Times New Roman"/>
      <w:sz w:val="24"/>
      <w:szCs w:val="24"/>
      <w:lang w:eastAsia="ar-SA"/>
    </w:rPr>
  </w:style>
  <w:style w:type="paragraph" w:customStyle="1" w:styleId="117">
    <w:name w:val="Обычный11"/>
    <w:rsid w:val="00CD073A"/>
    <w:pPr>
      <w:spacing w:after="0" w:line="240" w:lineRule="auto"/>
    </w:pPr>
    <w:rPr>
      <w:rFonts w:ascii="Times New Roman" w:eastAsia="Times New Roman" w:hAnsi="Times New Roman" w:cs="Times New Roman"/>
      <w:snapToGrid w:val="0"/>
      <w:sz w:val="24"/>
      <w:szCs w:val="20"/>
      <w:lang w:val="en-GB" w:eastAsia="ru-RU"/>
    </w:rPr>
  </w:style>
  <w:style w:type="paragraph" w:customStyle="1" w:styleId="affffc">
    <w:name w:val="Мой список"/>
    <w:rsid w:val="00CD073A"/>
    <w:pPr>
      <w:tabs>
        <w:tab w:val="num" w:pos="463"/>
      </w:tabs>
      <w:spacing w:before="120" w:after="0" w:line="240" w:lineRule="auto"/>
      <w:ind w:left="463" w:hanging="283"/>
      <w:jc w:val="both"/>
    </w:pPr>
    <w:rPr>
      <w:rFonts w:ascii="Times New Roman" w:eastAsia="Times New Roman" w:hAnsi="Times New Roman" w:cs="Times New Roman"/>
      <w:sz w:val="24"/>
      <w:szCs w:val="24"/>
      <w:lang w:eastAsia="ru-RU"/>
    </w:rPr>
  </w:style>
  <w:style w:type="paragraph" w:customStyle="1" w:styleId="IauiueIoao4">
    <w:name w:val="Iau?iue.Io?ao@ Знак Знак Знак Знак Знак Знак"/>
    <w:link w:val="IauiueIoao5"/>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0"/>
      <w:lang w:eastAsia="ru-RU"/>
    </w:rPr>
  </w:style>
  <w:style w:type="character" w:customStyle="1" w:styleId="IauiueIoao5">
    <w:name w:val="Iau?iue.Io?ao@ Знак Знак Знак Знак Знак Знак Знак"/>
    <w:link w:val="IauiueIoao4"/>
    <w:rsid w:val="00CD073A"/>
    <w:rPr>
      <w:rFonts w:ascii="Journal" w:eastAsia="Times New Roman" w:hAnsi="Journal" w:cs="Times New Roman"/>
      <w:sz w:val="24"/>
      <w:szCs w:val="20"/>
      <w:lang w:eastAsia="ru-RU"/>
    </w:rPr>
  </w:style>
  <w:style w:type="paragraph" w:customStyle="1" w:styleId="2H6100005">
    <w:name w:val="2H6100005"/>
    <w:basedOn w:val="a"/>
    <w:rsid w:val="00CD073A"/>
    <w:pPr>
      <w:keepNext/>
      <w:keepLines/>
      <w:suppressAutoHyphens/>
      <w:spacing w:before="360" w:after="240" w:line="240" w:lineRule="atLeast"/>
      <w:jc w:val="center"/>
    </w:pPr>
    <w:rPr>
      <w:rFonts w:ascii="Times New Roman" w:eastAsia="Times New Roman" w:hAnsi="Times New Roman" w:cs="Times New Roman"/>
      <w:sz w:val="20"/>
      <w:szCs w:val="20"/>
      <w:lang w:eastAsia="ru-RU"/>
    </w:rPr>
  </w:style>
  <w:style w:type="paragraph" w:customStyle="1" w:styleId="2h1062211">
    <w:name w:val="2h1062211"/>
    <w:basedOn w:val="a"/>
    <w:rsid w:val="00CD073A"/>
    <w:pPr>
      <w:keepNext/>
      <w:keepLines/>
      <w:suppressAutoHyphens/>
      <w:spacing w:before="360" w:after="240" w:line="240" w:lineRule="atLeast"/>
      <w:jc w:val="center"/>
    </w:pPr>
    <w:rPr>
      <w:rFonts w:ascii="Times New Roman" w:eastAsia="Times New Roman" w:hAnsi="Times New Roman" w:cs="Times New Roman"/>
      <w:sz w:val="32"/>
      <w:szCs w:val="20"/>
      <w:lang w:eastAsia="ru-RU"/>
    </w:rPr>
  </w:style>
  <w:style w:type="character" w:styleId="affffd">
    <w:name w:val="line number"/>
    <w:rsid w:val="00CD073A"/>
  </w:style>
  <w:style w:type="paragraph" w:customStyle="1" w:styleId="BodyText21">
    <w:name w:val="Body Text 21"/>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affffe">
    <w:name w:val="Стиль"/>
    <w:rsid w:val="00CD073A"/>
    <w:pPr>
      <w:spacing w:after="0" w:line="240" w:lineRule="auto"/>
    </w:pPr>
    <w:rPr>
      <w:rFonts w:ascii="Journal" w:eastAsia="Times New Roman" w:hAnsi="Journal" w:cs="Times New Roman"/>
      <w:sz w:val="24"/>
      <w:szCs w:val="20"/>
      <w:lang w:eastAsia="ru-RU"/>
    </w:rPr>
  </w:style>
  <w:style w:type="paragraph" w:customStyle="1" w:styleId="lmono">
    <w:name w:val="l_mono"/>
    <w:basedOn w:val="a"/>
    <w:rsid w:val="00CD073A"/>
    <w:pPr>
      <w:spacing w:after="0" w:line="240" w:lineRule="auto"/>
    </w:pPr>
    <w:rPr>
      <w:rFonts w:ascii="Times New Roman" w:eastAsia="Times New Roman" w:hAnsi="Times New Roman" w:cs="Times New Roman"/>
      <w:sz w:val="20"/>
      <w:szCs w:val="20"/>
      <w:lang w:eastAsia="ru-RU"/>
    </w:rPr>
  </w:style>
  <w:style w:type="paragraph" w:customStyle="1" w:styleId="1N3000000">
    <w:name w:val="1N3000000"/>
    <w:basedOn w:val="a"/>
    <w:rsid w:val="00CD073A"/>
    <w:pPr>
      <w:spacing w:after="0" w:line="240" w:lineRule="atLeast"/>
      <w:jc w:val="both"/>
    </w:pPr>
    <w:rPr>
      <w:rFonts w:ascii="Times New Roman" w:eastAsia="Times New Roman" w:hAnsi="Times New Roman" w:cs="Times New Roman"/>
      <w:sz w:val="20"/>
      <w:szCs w:val="20"/>
      <w:lang w:eastAsia="ru-RU"/>
    </w:rPr>
  </w:style>
  <w:style w:type="paragraph" w:customStyle="1" w:styleId="afffff">
    <w:name w:val="Îáû÷íûé.Îò÷åò@"/>
    <w:rsid w:val="00CD073A"/>
    <w:pPr>
      <w:spacing w:after="0" w:line="240" w:lineRule="auto"/>
    </w:pPr>
    <w:rPr>
      <w:rFonts w:ascii="Journal" w:eastAsia="Times New Roman" w:hAnsi="Journal" w:cs="Times New Roman"/>
      <w:sz w:val="24"/>
      <w:szCs w:val="20"/>
      <w:lang w:eastAsia="ru-RU"/>
    </w:rPr>
  </w:style>
  <w:style w:type="paragraph" w:customStyle="1" w:styleId="1ff0">
    <w:name w:val="Îò÷åò1"/>
    <w:basedOn w:val="afffff"/>
    <w:rsid w:val="00CD073A"/>
  </w:style>
  <w:style w:type="paragraph" w:customStyle="1" w:styleId="BodyTextIndent21">
    <w:name w:val="Body Text Indent 21"/>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paragraph" w:customStyle="1" w:styleId="1N3000168">
    <w:name w:val="1N3000168"/>
    <w:basedOn w:val="a"/>
    <w:rsid w:val="00CD073A"/>
    <w:pPr>
      <w:spacing w:after="0" w:line="0" w:lineRule="atLeast"/>
      <w:ind w:left="3360"/>
      <w:jc w:val="both"/>
    </w:pPr>
    <w:rPr>
      <w:rFonts w:ascii="Times New Roman" w:eastAsia="Times New Roman" w:hAnsi="Times New Roman" w:cs="Times New Roman"/>
      <w:sz w:val="20"/>
      <w:szCs w:val="20"/>
      <w:lang w:eastAsia="ru-RU"/>
    </w:rPr>
  </w:style>
  <w:style w:type="paragraph" w:customStyle="1" w:styleId="afffff0">
    <w:name w:val="Нормальный"/>
    <w:rsid w:val="00CD073A"/>
    <w:pPr>
      <w:spacing w:after="0" w:line="240" w:lineRule="atLeast"/>
      <w:jc w:val="both"/>
    </w:pPr>
    <w:rPr>
      <w:rFonts w:ascii="Times New Roman" w:eastAsia="Times New Roman" w:hAnsi="Times New Roman" w:cs="Times New Roman"/>
      <w:sz w:val="20"/>
      <w:szCs w:val="20"/>
      <w:lang w:eastAsia="ru-RU"/>
    </w:rPr>
  </w:style>
  <w:style w:type="paragraph" w:customStyle="1" w:styleId="Mark2">
    <w:name w:val="Mark2"/>
    <w:basedOn w:val="a"/>
    <w:autoRedefine/>
    <w:rsid w:val="00CD073A"/>
    <w:pPr>
      <w:tabs>
        <w:tab w:val="num" w:pos="360"/>
      </w:tabs>
      <w:spacing w:after="0" w:line="240" w:lineRule="auto"/>
      <w:ind w:left="1276" w:hanging="567"/>
      <w:jc w:val="both"/>
    </w:pPr>
    <w:rPr>
      <w:rFonts w:ascii="Times New Roman" w:eastAsia="Times New Roman" w:hAnsi="Times New Roman" w:cs="Times New Roman"/>
      <w:sz w:val="24"/>
      <w:szCs w:val="20"/>
      <w:lang w:eastAsia="ru-RU"/>
    </w:rPr>
  </w:style>
  <w:style w:type="paragraph" w:customStyle="1" w:styleId="afffff1">
    <w:name w:val="№ таблицы"/>
    <w:basedOn w:val="a"/>
    <w:rsid w:val="00CD073A"/>
    <w:pPr>
      <w:spacing w:after="240" w:line="240" w:lineRule="auto"/>
      <w:jc w:val="both"/>
    </w:pPr>
    <w:rPr>
      <w:rFonts w:ascii="Times New Roman" w:eastAsia="Times New Roman" w:hAnsi="Times New Roman" w:cs="Times New Roman"/>
      <w:b/>
      <w:sz w:val="20"/>
      <w:szCs w:val="20"/>
      <w:lang w:eastAsia="ru-RU"/>
    </w:rPr>
  </w:style>
  <w:style w:type="paragraph" w:customStyle="1" w:styleId="afffff2">
    <w:name w:val="Подпункт"/>
    <w:basedOn w:val="a"/>
    <w:next w:val="a"/>
    <w:rsid w:val="00CD073A"/>
    <w:pPr>
      <w:spacing w:after="240" w:line="240" w:lineRule="auto"/>
      <w:ind w:firstLine="737"/>
      <w:jc w:val="both"/>
    </w:pPr>
    <w:rPr>
      <w:rFonts w:ascii="Times New Roman" w:eastAsia="Times New Roman" w:hAnsi="Times New Roman" w:cs="Times New Roman"/>
      <w:b/>
      <w:bCs/>
      <w:i/>
      <w:iCs/>
      <w:sz w:val="24"/>
      <w:szCs w:val="20"/>
      <w:lang w:eastAsia="ru-RU"/>
    </w:rPr>
  </w:style>
  <w:style w:type="paragraph" w:customStyle="1" w:styleId="afffff3">
    <w:name w:val="Пункт"/>
    <w:basedOn w:val="a"/>
    <w:next w:val="a"/>
    <w:rsid w:val="00CD073A"/>
    <w:pPr>
      <w:spacing w:after="240" w:line="240" w:lineRule="auto"/>
      <w:ind w:firstLine="737"/>
      <w:jc w:val="both"/>
    </w:pPr>
    <w:rPr>
      <w:rFonts w:ascii="Times New Roman" w:eastAsia="Times New Roman" w:hAnsi="Times New Roman" w:cs="Times New Roman"/>
      <w:b/>
      <w:sz w:val="24"/>
      <w:szCs w:val="20"/>
      <w:lang w:eastAsia="ru-RU"/>
    </w:rPr>
  </w:style>
  <w:style w:type="paragraph" w:customStyle="1" w:styleId="afffff4">
    <w:name w:val="РАЗДЕЛ"/>
    <w:basedOn w:val="a"/>
    <w:next w:val="afffff3"/>
    <w:rsid w:val="00CD073A"/>
    <w:pPr>
      <w:spacing w:after="360" w:line="240" w:lineRule="auto"/>
      <w:ind w:firstLine="737"/>
      <w:jc w:val="both"/>
    </w:pPr>
    <w:rPr>
      <w:rFonts w:ascii="Times New Roman" w:eastAsia="Times New Roman" w:hAnsi="Times New Roman" w:cs="Times New Roman"/>
      <w:b/>
      <w:caps/>
      <w:sz w:val="24"/>
      <w:szCs w:val="20"/>
      <w:lang w:eastAsia="ru-RU"/>
    </w:rPr>
  </w:style>
  <w:style w:type="paragraph" w:customStyle="1" w:styleId="afffff5">
    <w:name w:val="основной текст"/>
    <w:basedOn w:val="a"/>
    <w:rsid w:val="00CD073A"/>
    <w:pPr>
      <w:spacing w:after="0" w:line="360" w:lineRule="auto"/>
      <w:ind w:firstLine="737"/>
      <w:jc w:val="both"/>
    </w:pPr>
    <w:rPr>
      <w:rFonts w:ascii="Times New Roman" w:eastAsia="Times New Roman" w:hAnsi="Times New Roman" w:cs="Times New Roman"/>
      <w:sz w:val="24"/>
      <w:szCs w:val="20"/>
      <w:lang w:eastAsia="ru-RU"/>
    </w:rPr>
  </w:style>
  <w:style w:type="paragraph" w:customStyle="1" w:styleId="214">
    <w:name w:val="Основной текст с отступом 21"/>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character" w:customStyle="1" w:styleId="IauiueIoao10">
    <w:name w:val="Iau?iue.Io?ao@ Знак Знак Знак Знак1"/>
    <w:rsid w:val="00CD073A"/>
    <w:rPr>
      <w:rFonts w:ascii="Journal" w:hAnsi="Journal"/>
      <w:sz w:val="24"/>
      <w:lang w:val="ru-RU" w:eastAsia="ru-RU" w:bidi="ar-SA"/>
    </w:rPr>
  </w:style>
  <w:style w:type="character" w:customStyle="1" w:styleId="IauiueIoao11">
    <w:name w:val="Iau?iue.Io?ao@ Знак Знак Знак1"/>
    <w:link w:val="IauiueIoao20"/>
    <w:rsid w:val="00CD073A"/>
    <w:rPr>
      <w:rFonts w:ascii="Journal" w:hAnsi="Journal"/>
      <w:sz w:val="24"/>
      <w:lang w:eastAsia="ru-RU"/>
    </w:rPr>
  </w:style>
  <w:style w:type="paragraph" w:customStyle="1" w:styleId="IauiueIoao20">
    <w:name w:val="Iau?iue.Io?ao@ Знак Знак2"/>
    <w:link w:val="IauiueIoao11"/>
    <w:rsid w:val="00CD073A"/>
    <w:pPr>
      <w:overflowPunct w:val="0"/>
      <w:autoSpaceDE w:val="0"/>
      <w:autoSpaceDN w:val="0"/>
      <w:adjustRightInd w:val="0"/>
      <w:spacing w:after="0" w:line="240" w:lineRule="auto"/>
      <w:textAlignment w:val="baseline"/>
    </w:pPr>
    <w:rPr>
      <w:rFonts w:ascii="Journal" w:hAnsi="Journal"/>
      <w:sz w:val="24"/>
      <w:lang w:eastAsia="ru-RU"/>
    </w:rPr>
  </w:style>
  <w:style w:type="paragraph" w:customStyle="1" w:styleId="Index">
    <w:name w:val="Index"/>
    <w:basedOn w:val="a"/>
    <w:rsid w:val="00CD073A"/>
    <w:pPr>
      <w:tabs>
        <w:tab w:val="left" w:pos="360"/>
      </w:tabs>
      <w:spacing w:before="240" w:after="60" w:line="240" w:lineRule="auto"/>
      <w:outlineLvl w:val="0"/>
    </w:pPr>
    <w:rPr>
      <w:rFonts w:ascii="Arial" w:eastAsia="Times New Roman" w:hAnsi="Arial" w:cs="Times New Roman"/>
      <w:b/>
      <w:sz w:val="16"/>
      <w:szCs w:val="20"/>
      <w:lang w:val="en-GB" w:eastAsia="ru-RU"/>
    </w:rPr>
  </w:style>
  <w:style w:type="paragraph" w:customStyle="1" w:styleId="Index2">
    <w:name w:val="Index2"/>
    <w:basedOn w:val="a"/>
    <w:rsid w:val="00CD073A"/>
    <w:pPr>
      <w:tabs>
        <w:tab w:val="left" w:pos="540"/>
      </w:tabs>
      <w:spacing w:before="240" w:after="120" w:line="240" w:lineRule="auto"/>
      <w:outlineLvl w:val="0"/>
    </w:pPr>
    <w:rPr>
      <w:rFonts w:ascii="Arial" w:eastAsia="Times New Roman" w:hAnsi="Arial" w:cs="Times New Roman"/>
      <w:b/>
      <w:sz w:val="16"/>
      <w:szCs w:val="20"/>
      <w:lang w:val="en-GB" w:eastAsia="ru-RU"/>
    </w:rPr>
  </w:style>
  <w:style w:type="paragraph" w:customStyle="1" w:styleId="Index3">
    <w:name w:val="Index3"/>
    <w:basedOn w:val="Index2"/>
    <w:rsid w:val="00CD073A"/>
  </w:style>
  <w:style w:type="paragraph" w:customStyle="1" w:styleId="Alla1">
    <w:name w:val="Alla 1"/>
    <w:basedOn w:val="7"/>
    <w:rsid w:val="00CD073A"/>
    <w:pPr>
      <w:keepNext/>
      <w:spacing w:before="0" w:after="120"/>
      <w:ind w:left="720" w:hanging="720"/>
    </w:pPr>
    <w:rPr>
      <w:rFonts w:ascii="Arial" w:hAnsi="Arial"/>
      <w:b/>
      <w:color w:val="000000"/>
      <w:sz w:val="20"/>
      <w:szCs w:val="20"/>
      <w:u w:val="single"/>
      <w:lang w:val="en-GB"/>
    </w:rPr>
  </w:style>
  <w:style w:type="paragraph" w:customStyle="1" w:styleId="Index11">
    <w:name w:val="Index 11"/>
    <w:basedOn w:val="Index2"/>
    <w:rsid w:val="00CD073A"/>
    <w:pPr>
      <w:tabs>
        <w:tab w:val="clear" w:pos="540"/>
      </w:tabs>
      <w:ind w:left="1134" w:hanging="567"/>
    </w:pPr>
  </w:style>
  <w:style w:type="character" w:customStyle="1" w:styleId="Index20">
    <w:name w:val="Index2 Знак"/>
    <w:rsid w:val="00CD073A"/>
    <w:rPr>
      <w:rFonts w:ascii="Arial" w:hAnsi="Arial"/>
      <w:b/>
      <w:sz w:val="16"/>
      <w:lang w:val="en-GB" w:eastAsia="ru-RU" w:bidi="ar-SA"/>
    </w:rPr>
  </w:style>
  <w:style w:type="character" w:customStyle="1" w:styleId="Index1">
    <w:name w:val="Index 1 Знак"/>
    <w:rsid w:val="00CD073A"/>
  </w:style>
  <w:style w:type="paragraph" w:customStyle="1" w:styleId="Index21">
    <w:name w:val="Index_2"/>
    <w:basedOn w:val="Index3"/>
    <w:rsid w:val="00CD073A"/>
    <w:pPr>
      <w:tabs>
        <w:tab w:val="clear" w:pos="540"/>
      </w:tabs>
      <w:ind w:left="1701" w:hanging="567"/>
    </w:pPr>
  </w:style>
  <w:style w:type="paragraph" w:customStyle="1" w:styleId="Index210">
    <w:name w:val="Index 21"/>
    <w:basedOn w:val="Index3"/>
    <w:rsid w:val="00CD073A"/>
    <w:pPr>
      <w:tabs>
        <w:tab w:val="clear" w:pos="540"/>
        <w:tab w:val="left" w:pos="851"/>
      </w:tabs>
      <w:ind w:left="851"/>
    </w:pPr>
    <w:rPr>
      <w:lang w:val="ru-RU"/>
    </w:rPr>
  </w:style>
  <w:style w:type="paragraph" w:customStyle="1" w:styleId="IauiueIoao6">
    <w:name w:val="Iau?iue.Io?ao@ Знак Знак Знак Знак Знак Знак Знак Знак"/>
    <w:link w:val="IauiueIoao7"/>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character" w:customStyle="1" w:styleId="IauiueIoao7">
    <w:name w:val="Iau?iue.Io?ao@ Знак Знак Знак Знак Знак Знак Знак Знак Знак"/>
    <w:link w:val="IauiueIoao6"/>
    <w:rsid w:val="00CD073A"/>
    <w:rPr>
      <w:rFonts w:ascii="Journal" w:eastAsia="Times New Roman" w:hAnsi="Journal" w:cs="Times New Roman"/>
      <w:sz w:val="24"/>
      <w:szCs w:val="24"/>
      <w:lang w:eastAsia="ru-RU"/>
    </w:rPr>
  </w:style>
  <w:style w:type="paragraph" w:customStyle="1" w:styleId="IauiueIoao21">
    <w:name w:val="Iau?iue.Io?ao@ Знак Знак2 Знак"/>
    <w:link w:val="IauiueIoao22"/>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character" w:customStyle="1" w:styleId="IauiueIoao22">
    <w:name w:val="Iau?iue.Io?ao@ Знак Знак2 Знак Знак"/>
    <w:link w:val="IauiueIoao21"/>
    <w:rsid w:val="00CD073A"/>
    <w:rPr>
      <w:rFonts w:ascii="Journal" w:eastAsia="Times New Roman" w:hAnsi="Journal" w:cs="Times New Roman"/>
      <w:sz w:val="24"/>
      <w:szCs w:val="24"/>
      <w:lang w:eastAsia="ru-RU"/>
    </w:rPr>
  </w:style>
  <w:style w:type="paragraph" w:customStyle="1" w:styleId="IauiueIoao12">
    <w:name w:val="Iau?iue.Io?ao@ Знак Знак Знак Знак Знак Знак Знак1"/>
    <w:link w:val="IauiueIoao13"/>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character" w:customStyle="1" w:styleId="IauiueIoao13">
    <w:name w:val="Iau?iue.Io?ao@ Знак Знак Знак Знак Знак Знак Знак1 Знак"/>
    <w:link w:val="IauiueIoao12"/>
    <w:rsid w:val="00CD073A"/>
    <w:rPr>
      <w:rFonts w:ascii="Journal" w:eastAsia="Times New Roman" w:hAnsi="Journal" w:cs="Times New Roman"/>
      <w:sz w:val="24"/>
      <w:szCs w:val="24"/>
      <w:lang w:eastAsia="ru-RU"/>
    </w:rPr>
  </w:style>
  <w:style w:type="paragraph" w:customStyle="1" w:styleId="IauiueIoao14">
    <w:name w:val="Iau?iue.Io?ao@ Знак Знак Знак Знак Знак1"/>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paragraph" w:customStyle="1" w:styleId="IauiueIoao23">
    <w:name w:val="Iau?iue.Io?ao@ Знак Знак Знак2"/>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paragraph" w:customStyle="1" w:styleId="IauiueIoao15">
    <w:name w:val="Iau?iue.Io?ao@ Знак Знак1"/>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0"/>
      <w:lang w:eastAsia="ru-RU"/>
    </w:rPr>
  </w:style>
  <w:style w:type="paragraph" w:customStyle="1" w:styleId="BodyText22">
    <w:name w:val="Body Text 22"/>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IauiueIoao16">
    <w:name w:val="Iau?iue.Io?ao@ Знак Знак Знак Знак Знак Знак Знак Знак Знак1"/>
    <w:rsid w:val="00CD073A"/>
    <w:rPr>
      <w:rFonts w:ascii="Journal" w:hAnsi="Journal"/>
      <w:sz w:val="24"/>
      <w:szCs w:val="24"/>
      <w:lang w:val="ru-RU" w:eastAsia="ru-RU" w:bidi="ar-SA"/>
    </w:rPr>
  </w:style>
  <w:style w:type="character" w:customStyle="1" w:styleId="IauiueIoao110">
    <w:name w:val="Iau?iue.Io?ao@ Знак Знак Знак Знак Знак Знак Знак1 Знак1"/>
    <w:rsid w:val="00CD073A"/>
    <w:rPr>
      <w:rFonts w:ascii="Journal" w:hAnsi="Journal"/>
      <w:sz w:val="24"/>
      <w:szCs w:val="24"/>
      <w:lang w:val="ru-RU" w:eastAsia="ru-RU" w:bidi="ar-SA"/>
    </w:rPr>
  </w:style>
  <w:style w:type="paragraph" w:customStyle="1" w:styleId="BodyText23">
    <w:name w:val="Body Text 23"/>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BodyTextIndent22">
    <w:name w:val="Body Text Indent 22"/>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character" w:customStyle="1" w:styleId="IauiueIoao24">
    <w:name w:val="Iau?iue.Io?ao@ Знак Знак Знак Знак2"/>
    <w:rsid w:val="00CD073A"/>
    <w:rPr>
      <w:rFonts w:ascii="Journal" w:hAnsi="Journal"/>
      <w:sz w:val="24"/>
      <w:szCs w:val="24"/>
      <w:lang w:val="ru-RU" w:eastAsia="ru-RU" w:bidi="ar-SA"/>
    </w:rPr>
  </w:style>
  <w:style w:type="character" w:customStyle="1" w:styleId="1ff1">
    <w:name w:val="Знак1 Знак Знак"/>
    <w:rsid w:val="00CD073A"/>
    <w:rPr>
      <w:b/>
      <w:color w:val="FF0000"/>
      <w:sz w:val="24"/>
      <w:szCs w:val="24"/>
      <w:lang w:val="ru-RU" w:eastAsia="ru-RU" w:bidi="ar-SA"/>
    </w:rPr>
  </w:style>
  <w:style w:type="character" w:customStyle="1" w:styleId="212pt2">
    <w:name w:val="Стиль Заголовок 2 + 12 pt Знак Знак Знак"/>
    <w:rsid w:val="00CD073A"/>
  </w:style>
  <w:style w:type="character" w:customStyle="1" w:styleId="IauiueIoao17">
    <w:name w:val="Iau?iue.Io?ao@ Знак Знак Знак Знак Знак Знак Знак Знак1"/>
    <w:rsid w:val="00CD073A"/>
    <w:rPr>
      <w:rFonts w:ascii="Journal" w:hAnsi="Journal"/>
      <w:sz w:val="24"/>
      <w:szCs w:val="24"/>
      <w:lang w:val="ru-RU" w:eastAsia="ru-RU" w:bidi="ar-SA"/>
    </w:rPr>
  </w:style>
  <w:style w:type="paragraph" w:customStyle="1" w:styleId="xl54">
    <w:name w:val="xl54"/>
    <w:basedOn w:val="a"/>
    <w:rsid w:val="00CD073A"/>
    <w:pPr>
      <w:spacing w:before="100" w:beforeAutospacing="1" w:after="100" w:afterAutospacing="1" w:line="240" w:lineRule="auto"/>
    </w:pPr>
    <w:rPr>
      <w:rFonts w:ascii="Arial" w:eastAsia="Arial Unicode MS" w:hAnsi="Arial" w:cs="Arial"/>
      <w:lang w:val="en-US"/>
    </w:rPr>
  </w:style>
  <w:style w:type="paragraph" w:customStyle="1" w:styleId="3b">
    <w:name w:val="Мой заголовок3"/>
    <w:link w:val="3c"/>
    <w:rsid w:val="00CD073A"/>
    <w:pPr>
      <w:shd w:val="clear" w:color="auto" w:fill="FFFFFF"/>
      <w:spacing w:before="240" w:after="0" w:line="240" w:lineRule="auto"/>
      <w:jc w:val="both"/>
      <w:outlineLvl w:val="2"/>
    </w:pPr>
    <w:rPr>
      <w:rFonts w:ascii="Arial" w:eastAsia="Times New Roman" w:hAnsi="Arial" w:cs="Times New Roman"/>
      <w:b/>
      <w:i/>
      <w:color w:val="000000"/>
      <w:sz w:val="24"/>
      <w:szCs w:val="24"/>
      <w:lang w:eastAsia="ru-RU"/>
    </w:rPr>
  </w:style>
  <w:style w:type="paragraph" w:customStyle="1" w:styleId="2f2">
    <w:name w:val="Мой список2"/>
    <w:basedOn w:val="a"/>
    <w:link w:val="2Char0"/>
    <w:qFormat/>
    <w:rsid w:val="00CD073A"/>
    <w:pPr>
      <w:tabs>
        <w:tab w:val="num" w:pos="681"/>
      </w:tabs>
      <w:spacing w:before="60" w:after="0" w:line="240" w:lineRule="auto"/>
      <w:ind w:left="681" w:hanging="397"/>
      <w:jc w:val="both"/>
    </w:pPr>
    <w:rPr>
      <w:rFonts w:ascii="Times New Roman" w:eastAsia="Times New Roman" w:hAnsi="Times New Roman" w:cs="Times New Roman"/>
      <w:sz w:val="24"/>
      <w:szCs w:val="24"/>
      <w:lang w:val="x-none" w:eastAsia="x-none"/>
    </w:rPr>
  </w:style>
  <w:style w:type="character" w:customStyle="1" w:styleId="2Char0">
    <w:name w:val="Мой список2 Char"/>
    <w:link w:val="2f2"/>
    <w:rsid w:val="00CD073A"/>
    <w:rPr>
      <w:rFonts w:ascii="Times New Roman" w:eastAsia="Times New Roman" w:hAnsi="Times New Roman" w:cs="Times New Roman"/>
      <w:sz w:val="24"/>
      <w:szCs w:val="24"/>
      <w:lang w:val="x-none" w:eastAsia="x-none"/>
    </w:rPr>
  </w:style>
  <w:style w:type="character" w:customStyle="1" w:styleId="IauiueIoao8">
    <w:name w:val="Iau?iue.Io?ao@ Знак Знак Знак"/>
    <w:rsid w:val="00CD073A"/>
    <w:rPr>
      <w:rFonts w:ascii="Journal" w:hAnsi="Journal"/>
      <w:sz w:val="24"/>
      <w:lang w:val="ru-RU" w:eastAsia="ru-RU" w:bidi="ar-SA"/>
    </w:rPr>
  </w:style>
  <w:style w:type="character" w:customStyle="1" w:styleId="2Char">
    <w:name w:val="Мой заголовок2 Char"/>
    <w:link w:val="25"/>
    <w:rsid w:val="00CD073A"/>
    <w:rPr>
      <w:rFonts w:ascii="Arial" w:eastAsia="Times New Roman" w:hAnsi="Arial" w:cs="Times New Roman"/>
      <w:b/>
      <w:i/>
      <w:caps/>
      <w:color w:val="000000"/>
      <w:sz w:val="24"/>
      <w:szCs w:val="24"/>
      <w:shd w:val="clear" w:color="auto" w:fill="FFFFFF"/>
      <w:lang w:eastAsia="ru-RU"/>
    </w:rPr>
  </w:style>
  <w:style w:type="paragraph" w:customStyle="1" w:styleId="afffff6">
    <w:name w:val="Моя таб название"/>
    <w:basedOn w:val="a"/>
    <w:link w:val="afffff7"/>
    <w:rsid w:val="00CD073A"/>
    <w:pPr>
      <w:keepNext/>
      <w:spacing w:before="120" w:after="120" w:line="240" w:lineRule="auto"/>
      <w:jc w:val="center"/>
    </w:pPr>
    <w:rPr>
      <w:rFonts w:ascii="Times New Roman" w:eastAsia="Times New Roman" w:hAnsi="Times New Roman" w:cs="Times New Roman"/>
      <w:b/>
      <w:bCs/>
      <w:color w:val="000000"/>
      <w:kern w:val="28"/>
      <w:sz w:val="24"/>
      <w:szCs w:val="24"/>
      <w:lang w:val="x-none" w:eastAsia="x-none"/>
    </w:rPr>
  </w:style>
  <w:style w:type="character" w:customStyle="1" w:styleId="afffff7">
    <w:name w:val="Моя таб название Знак"/>
    <w:link w:val="afffff6"/>
    <w:rsid w:val="00CD073A"/>
    <w:rPr>
      <w:rFonts w:ascii="Times New Roman" w:eastAsia="Times New Roman" w:hAnsi="Times New Roman" w:cs="Times New Roman"/>
      <w:b/>
      <w:bCs/>
      <w:color w:val="000000"/>
      <w:kern w:val="28"/>
      <w:sz w:val="24"/>
      <w:szCs w:val="24"/>
      <w:lang w:val="x-none" w:eastAsia="x-none"/>
    </w:rPr>
  </w:style>
  <w:style w:type="paragraph" w:customStyle="1" w:styleId="afffff8">
    <w:name w:val="Моя таблица"/>
    <w:link w:val="Char1"/>
    <w:rsid w:val="00CD073A"/>
    <w:pPr>
      <w:keepNext/>
      <w:spacing w:before="240" w:after="120" w:line="240" w:lineRule="auto"/>
      <w:jc w:val="right"/>
    </w:pPr>
    <w:rPr>
      <w:rFonts w:ascii="Times New Roman" w:eastAsia="Times New Roman" w:hAnsi="Times New Roman" w:cs="Times New Roman"/>
      <w:b/>
      <w:color w:val="000000"/>
      <w:sz w:val="24"/>
      <w:szCs w:val="24"/>
      <w:lang w:eastAsia="ru-RU"/>
    </w:rPr>
  </w:style>
  <w:style w:type="character" w:customStyle="1" w:styleId="Char1">
    <w:name w:val="Моя таблица Char"/>
    <w:link w:val="afffff8"/>
    <w:rsid w:val="00CD073A"/>
    <w:rPr>
      <w:rFonts w:ascii="Times New Roman" w:eastAsia="Times New Roman" w:hAnsi="Times New Roman" w:cs="Times New Roman"/>
      <w:b/>
      <w:color w:val="000000"/>
      <w:sz w:val="24"/>
      <w:szCs w:val="24"/>
      <w:lang w:eastAsia="ru-RU"/>
    </w:rPr>
  </w:style>
  <w:style w:type="paragraph" w:customStyle="1" w:styleId="2f3">
    <w:name w:val="Мой список 2"/>
    <w:rsid w:val="00CD073A"/>
    <w:pPr>
      <w:tabs>
        <w:tab w:val="num" w:pos="567"/>
      </w:tabs>
      <w:spacing w:before="120" w:after="0" w:line="240" w:lineRule="auto"/>
      <w:ind w:left="567" w:hanging="283"/>
      <w:jc w:val="both"/>
    </w:pPr>
    <w:rPr>
      <w:rFonts w:ascii="Times New Roman" w:eastAsia="Times New Roman" w:hAnsi="Times New Roman" w:cs="Times New Roman"/>
      <w:sz w:val="24"/>
      <w:szCs w:val="24"/>
      <w:lang w:eastAsia="ru-RU"/>
    </w:rPr>
  </w:style>
  <w:style w:type="paragraph" w:customStyle="1" w:styleId="xl26">
    <w:name w:val="xl26"/>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BidSheetList">
    <w:name w:val="Bid Sheet List"/>
    <w:basedOn w:val="a"/>
    <w:autoRedefine/>
    <w:rsid w:val="00CD073A"/>
    <w:pPr>
      <w:spacing w:after="0" w:line="240" w:lineRule="auto"/>
    </w:pPr>
    <w:rPr>
      <w:rFonts w:ascii="Times New Roman" w:eastAsia="Times New Roman" w:hAnsi="Times New Roman" w:cs="Times New Roman"/>
      <w:sz w:val="32"/>
      <w:szCs w:val="32"/>
      <w:vertAlign w:val="superscript"/>
      <w:lang w:val="en-US"/>
    </w:rPr>
  </w:style>
  <w:style w:type="paragraph" w:customStyle="1" w:styleId="1ff2">
    <w:name w:val="Основной текст1"/>
    <w:basedOn w:val="a"/>
    <w:rsid w:val="00CD073A"/>
    <w:pPr>
      <w:keepLines/>
      <w:tabs>
        <w:tab w:val="left" w:pos="720"/>
      </w:tabs>
      <w:suppressAutoHyphens/>
      <w:spacing w:after="0" w:line="240" w:lineRule="auto"/>
      <w:jc w:val="both"/>
    </w:pPr>
    <w:rPr>
      <w:rFonts w:ascii="Arial" w:eastAsia="Times New Roman" w:hAnsi="Arial" w:cs="Times New Roman"/>
      <w:szCs w:val="24"/>
      <w:lang w:val="en-GB"/>
    </w:rPr>
  </w:style>
  <w:style w:type="character" w:customStyle="1" w:styleId="afffff9">
    <w:name w:val="Мой текст Знак"/>
    <w:rsid w:val="00CD073A"/>
    <w:rPr>
      <w:color w:val="000000"/>
      <w:sz w:val="24"/>
      <w:szCs w:val="24"/>
      <w:lang w:val="ru-RU" w:eastAsia="ru-RU" w:bidi="ar-SA"/>
    </w:rPr>
  </w:style>
  <w:style w:type="character" w:customStyle="1" w:styleId="918">
    <w:name w:val="Основной текст + 918"/>
    <w:aliases w:val="5 pt30,Курсив25"/>
    <w:rsid w:val="00CD073A"/>
    <w:rPr>
      <w:rFonts w:ascii="Times New Roman" w:hAnsi="Times New Roman" w:cs="Times New Roman"/>
      <w:i/>
      <w:iCs/>
      <w:spacing w:val="0"/>
      <w:sz w:val="19"/>
      <w:szCs w:val="19"/>
    </w:rPr>
  </w:style>
  <w:style w:type="character" w:customStyle="1" w:styleId="2f4">
    <w:name w:val="Подпись к картинке (2)_"/>
    <w:link w:val="2f5"/>
    <w:rsid w:val="00CD073A"/>
    <w:rPr>
      <w:sz w:val="23"/>
      <w:szCs w:val="23"/>
      <w:shd w:val="clear" w:color="auto" w:fill="FFFFFF"/>
    </w:rPr>
  </w:style>
  <w:style w:type="paragraph" w:customStyle="1" w:styleId="2f5">
    <w:name w:val="Подпись к картинке (2)"/>
    <w:basedOn w:val="a"/>
    <w:link w:val="2f4"/>
    <w:rsid w:val="00CD073A"/>
    <w:pPr>
      <w:shd w:val="clear" w:color="auto" w:fill="FFFFFF"/>
      <w:spacing w:after="0" w:line="154" w:lineRule="exact"/>
      <w:jc w:val="center"/>
    </w:pPr>
    <w:rPr>
      <w:sz w:val="23"/>
      <w:szCs w:val="23"/>
    </w:rPr>
  </w:style>
  <w:style w:type="paragraph" w:customStyle="1" w:styleId="222">
    <w:name w:val="Основной текст 22"/>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23">
    <w:name w:val="Основной текст с отступом 22"/>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paragraph" w:customStyle="1" w:styleId="2f6">
    <w:name w:val="Основной текст2"/>
    <w:basedOn w:val="a"/>
    <w:rsid w:val="00CD073A"/>
    <w:pPr>
      <w:keepLines/>
      <w:tabs>
        <w:tab w:val="left" w:pos="720"/>
      </w:tabs>
      <w:suppressAutoHyphens/>
      <w:spacing w:after="0" w:line="240" w:lineRule="auto"/>
      <w:jc w:val="both"/>
    </w:pPr>
    <w:rPr>
      <w:rFonts w:ascii="Arial" w:eastAsia="Times New Roman" w:hAnsi="Arial" w:cs="Times New Roman"/>
      <w:szCs w:val="24"/>
      <w:lang w:val="en-GB"/>
    </w:rPr>
  </w:style>
  <w:style w:type="paragraph" w:customStyle="1" w:styleId="2f7">
    <w:name w:val="Обычный2"/>
    <w:rsid w:val="00CD073A"/>
    <w:pPr>
      <w:spacing w:after="0" w:line="240" w:lineRule="auto"/>
    </w:pPr>
    <w:rPr>
      <w:rFonts w:ascii="Times New Roman" w:eastAsia="Times New Roman" w:hAnsi="Times New Roman" w:cs="Times New Roman"/>
      <w:snapToGrid w:val="0"/>
      <w:sz w:val="24"/>
      <w:szCs w:val="20"/>
      <w:lang w:val="en-GB" w:eastAsia="ru-RU"/>
    </w:rPr>
  </w:style>
  <w:style w:type="paragraph" w:customStyle="1" w:styleId="231">
    <w:name w:val="Основной текст 23"/>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32">
    <w:name w:val="Основной текст с отступом 23"/>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paragraph" w:customStyle="1" w:styleId="3d">
    <w:name w:val="Обычный3"/>
    <w:rsid w:val="00CD073A"/>
    <w:pPr>
      <w:spacing w:after="0" w:line="240" w:lineRule="auto"/>
    </w:pPr>
    <w:rPr>
      <w:rFonts w:ascii="Times New Roman" w:eastAsia="Times New Roman" w:hAnsi="Times New Roman" w:cs="Times New Roman"/>
      <w:snapToGrid w:val="0"/>
      <w:sz w:val="24"/>
      <w:szCs w:val="20"/>
      <w:lang w:val="en-GB" w:eastAsia="ru-RU"/>
    </w:rPr>
  </w:style>
  <w:style w:type="paragraph" w:customStyle="1" w:styleId="CharCharCharCharCharCharCharCharCharCharCharChar3">
    <w:name w:val="Char Char Char Char Char Char Char Char Char Char Char Char3"/>
    <w:basedOn w:val="a"/>
    <w:rsid w:val="00CD073A"/>
    <w:pPr>
      <w:spacing w:after="0" w:line="240" w:lineRule="auto"/>
    </w:pPr>
    <w:rPr>
      <w:rFonts w:ascii="SimSun" w:eastAsia="SimSun" w:hAnsi="SimSun" w:cs="SimSun"/>
      <w:sz w:val="24"/>
      <w:szCs w:val="24"/>
      <w:lang w:val="en-US" w:eastAsia="zh-CN"/>
    </w:rPr>
  </w:style>
  <w:style w:type="paragraph" w:customStyle="1" w:styleId="240">
    <w:name w:val="Основной текст 24"/>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41">
    <w:name w:val="Основной текст с отступом 24"/>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character" w:customStyle="1" w:styleId="132">
    <w:name w:val="Знак1 Знак Знак3"/>
    <w:rsid w:val="00CD073A"/>
    <w:rPr>
      <w:b/>
      <w:color w:val="FF0000"/>
      <w:sz w:val="24"/>
      <w:szCs w:val="24"/>
      <w:lang w:val="ru-RU" w:eastAsia="ru-RU" w:bidi="ar-SA"/>
    </w:rPr>
  </w:style>
  <w:style w:type="paragraph" w:customStyle="1" w:styleId="3e">
    <w:name w:val="Основной текст3"/>
    <w:basedOn w:val="a"/>
    <w:rsid w:val="00CD073A"/>
    <w:pPr>
      <w:keepLines/>
      <w:tabs>
        <w:tab w:val="left" w:pos="720"/>
      </w:tabs>
      <w:suppressAutoHyphens/>
      <w:spacing w:after="0" w:line="240" w:lineRule="auto"/>
      <w:jc w:val="both"/>
    </w:pPr>
    <w:rPr>
      <w:rFonts w:ascii="Arial" w:eastAsia="Times New Roman" w:hAnsi="Arial" w:cs="Times New Roman"/>
      <w:szCs w:val="24"/>
      <w:lang w:val="en-GB"/>
    </w:rPr>
  </w:style>
  <w:style w:type="paragraph" w:customStyle="1" w:styleId="afffffa">
    <w:name w:val="Знак Знак Знак Знак Знак Знак Знак Знак Знак Знак Знак Знак Знак Знак"/>
    <w:basedOn w:val="a"/>
    <w:autoRedefine/>
    <w:rsid w:val="00CD073A"/>
    <w:pPr>
      <w:spacing w:line="240" w:lineRule="exact"/>
    </w:pPr>
    <w:rPr>
      <w:rFonts w:ascii="Times New Roman" w:eastAsia="Times New Roman" w:hAnsi="Times New Roman" w:cs="Times New Roman"/>
      <w:sz w:val="28"/>
      <w:szCs w:val="28"/>
      <w:lang w:val="en-US"/>
    </w:rPr>
  </w:style>
  <w:style w:type="table" w:customStyle="1" w:styleId="118">
    <w:name w:val="Изысканная таблица11"/>
    <w:basedOn w:val="a1"/>
    <w:next w:val="afff7"/>
    <w:rsid w:val="00CD073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2f8">
    <w:name w:val="Знак Знак2"/>
    <w:rsid w:val="00CD073A"/>
    <w:rPr>
      <w:caps/>
      <w:lang w:val="ru-RU" w:eastAsia="ru-RU" w:bidi="ar-SA"/>
    </w:rPr>
  </w:style>
  <w:style w:type="character" w:customStyle="1" w:styleId="IauiueIoao18">
    <w:name w:val="Iau?iue.Io?ao@ Знак1"/>
    <w:rsid w:val="00CD073A"/>
    <w:rPr>
      <w:rFonts w:ascii="Journal" w:eastAsia="Times New Roman" w:hAnsi="Journal" w:cs="Times New Roman"/>
      <w:sz w:val="24"/>
      <w:szCs w:val="20"/>
    </w:rPr>
  </w:style>
  <w:style w:type="paragraph" w:customStyle="1" w:styleId="afffffb">
    <w:name w:val="Рисунок"/>
    <w:basedOn w:val="a"/>
    <w:link w:val="afffffc"/>
    <w:rsid w:val="00CD073A"/>
    <w:pPr>
      <w:autoSpaceDE w:val="0"/>
      <w:autoSpaceDN w:val="0"/>
      <w:adjustRightInd w:val="0"/>
      <w:spacing w:after="0" w:line="360" w:lineRule="auto"/>
      <w:ind w:firstLine="720"/>
      <w:jc w:val="both"/>
    </w:pPr>
    <w:rPr>
      <w:rFonts w:ascii="Times New Roman" w:eastAsia="Times New Roman" w:hAnsi="Times New Roman" w:cs="Times New Roman"/>
      <w:sz w:val="20"/>
      <w:szCs w:val="20"/>
      <w:lang w:val="x-none" w:eastAsia="x-none"/>
    </w:rPr>
  </w:style>
  <w:style w:type="character" w:customStyle="1" w:styleId="afffffc">
    <w:name w:val="Рисунок Знак"/>
    <w:link w:val="afffffb"/>
    <w:rsid w:val="00CD073A"/>
    <w:rPr>
      <w:rFonts w:ascii="Times New Roman" w:eastAsia="Times New Roman" w:hAnsi="Times New Roman" w:cs="Times New Roman"/>
      <w:sz w:val="20"/>
      <w:szCs w:val="20"/>
      <w:lang w:val="x-none" w:eastAsia="x-none"/>
    </w:rPr>
  </w:style>
  <w:style w:type="character" w:customStyle="1" w:styleId="FontStyle44">
    <w:name w:val="Font Style44"/>
    <w:rsid w:val="00CD073A"/>
    <w:rPr>
      <w:rFonts w:ascii="Times New Roman" w:hAnsi="Times New Roman" w:cs="Times New Roman"/>
      <w:sz w:val="22"/>
      <w:szCs w:val="22"/>
    </w:rPr>
  </w:style>
  <w:style w:type="character" w:customStyle="1" w:styleId="3c">
    <w:name w:val="Мой заголовок3 Знак"/>
    <w:link w:val="3b"/>
    <w:rsid w:val="00CD073A"/>
    <w:rPr>
      <w:rFonts w:ascii="Arial" w:eastAsia="Times New Roman" w:hAnsi="Arial" w:cs="Times New Roman"/>
      <w:b/>
      <w:i/>
      <w:color w:val="000000"/>
      <w:sz w:val="24"/>
      <w:szCs w:val="24"/>
      <w:shd w:val="clear" w:color="auto" w:fill="FFFFFF"/>
      <w:lang w:eastAsia="ru-RU"/>
    </w:rPr>
  </w:style>
  <w:style w:type="table" w:styleId="afffffd">
    <w:name w:val="Table Theme"/>
    <w:basedOn w:val="a1"/>
    <w:rsid w:val="00CD073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3">
    <w:name w:val="FR3"/>
    <w:rsid w:val="00CD073A"/>
    <w:pPr>
      <w:widowControl w:val="0"/>
      <w:spacing w:after="0" w:line="240" w:lineRule="auto"/>
      <w:ind w:left="120"/>
      <w:jc w:val="center"/>
    </w:pPr>
    <w:rPr>
      <w:rFonts w:ascii="Arial" w:eastAsia="Times New Roman" w:hAnsi="Arial" w:cs="Times New Roman"/>
      <w:b/>
      <w:snapToGrid w:val="0"/>
      <w:szCs w:val="20"/>
      <w:lang w:eastAsia="ru-RU"/>
    </w:rPr>
  </w:style>
  <w:style w:type="character" w:customStyle="1" w:styleId="CharCharCharCharCharCharCharCharCharCharCharChar0">
    <w:name w:val="Char Char Char Char Char Char Char Char Char Char Char Char Знак"/>
    <w:link w:val="CharCharCharCharCharCharCharCharCharCharCharChar"/>
    <w:rsid w:val="00CD073A"/>
    <w:rPr>
      <w:rFonts w:ascii="SimSun" w:eastAsia="SimSun" w:hAnsi="SimSun" w:cs="Times New Roman"/>
      <w:sz w:val="24"/>
      <w:szCs w:val="24"/>
      <w:lang w:val="en-US" w:eastAsia="zh-CN"/>
    </w:rPr>
  </w:style>
  <w:style w:type="character" w:customStyle="1" w:styleId="123">
    <w:name w:val="Знак1 Знак Знак2"/>
    <w:rsid w:val="00CD073A"/>
    <w:rPr>
      <w:b/>
      <w:color w:val="FF0000"/>
      <w:sz w:val="24"/>
      <w:szCs w:val="24"/>
      <w:lang w:val="ru-RU" w:eastAsia="ru-RU" w:bidi="ar-SA"/>
    </w:rPr>
  </w:style>
  <w:style w:type="character" w:customStyle="1" w:styleId="119">
    <w:name w:val="Знак1 Знак Знак1"/>
    <w:rsid w:val="00CD073A"/>
    <w:rPr>
      <w:b/>
      <w:color w:val="FF0000"/>
      <w:sz w:val="24"/>
      <w:szCs w:val="24"/>
      <w:lang w:val="ru-RU" w:eastAsia="ru-RU" w:bidi="ar-SA"/>
    </w:rPr>
  </w:style>
  <w:style w:type="character" w:customStyle="1" w:styleId="311">
    <w:name w:val="Заголовок 3 Знак1"/>
    <w:aliases w:val="Subparagraaf Знак"/>
    <w:locked/>
    <w:rsid w:val="00CD073A"/>
    <w:rPr>
      <w:rFonts w:ascii="Arial" w:eastAsia="Times New Roman" w:hAnsi="Arial" w:cs="Arial"/>
      <w:b/>
      <w:bCs/>
      <w:sz w:val="26"/>
      <w:szCs w:val="26"/>
      <w:lang w:eastAsia="ru-RU"/>
    </w:rPr>
  </w:style>
  <w:style w:type="character" w:customStyle="1" w:styleId="2f9">
    <w:name w:val="Основной текст (2)_"/>
    <w:link w:val="215"/>
    <w:rsid w:val="00CD073A"/>
    <w:rPr>
      <w:b/>
      <w:bCs/>
      <w:sz w:val="23"/>
      <w:szCs w:val="23"/>
      <w:shd w:val="clear" w:color="auto" w:fill="FFFFFF"/>
    </w:rPr>
  </w:style>
  <w:style w:type="paragraph" w:customStyle="1" w:styleId="215">
    <w:name w:val="Основной текст (2)1"/>
    <w:basedOn w:val="a"/>
    <w:link w:val="2f9"/>
    <w:rsid w:val="00CD073A"/>
    <w:pPr>
      <w:shd w:val="clear" w:color="auto" w:fill="FFFFFF"/>
      <w:spacing w:after="240" w:line="274" w:lineRule="exact"/>
      <w:jc w:val="right"/>
    </w:pPr>
    <w:rPr>
      <w:b/>
      <w:bCs/>
      <w:sz w:val="23"/>
      <w:szCs w:val="23"/>
    </w:rPr>
  </w:style>
  <w:style w:type="character" w:customStyle="1" w:styleId="2fa">
    <w:name w:val="Мой заголовок2 Знак"/>
    <w:rsid w:val="00CD073A"/>
    <w:rPr>
      <w:rFonts w:ascii="Arial" w:eastAsia="Calibri" w:hAnsi="Arial" w:cs="Times New Roman"/>
      <w:b/>
      <w:i/>
      <w:caps/>
      <w:color w:val="000000"/>
      <w:sz w:val="24"/>
      <w:szCs w:val="24"/>
    </w:rPr>
  </w:style>
  <w:style w:type="paragraph" w:customStyle="1" w:styleId="46">
    <w:name w:val="Мой заголовок4"/>
    <w:next w:val="a"/>
    <w:rsid w:val="00CD073A"/>
    <w:pPr>
      <w:keepNext/>
      <w:spacing w:before="240" w:after="0" w:line="240" w:lineRule="auto"/>
      <w:jc w:val="both"/>
      <w:outlineLvl w:val="3"/>
    </w:pPr>
    <w:rPr>
      <w:rFonts w:ascii="Arial" w:eastAsia="Times New Roman" w:hAnsi="Arial" w:cs="Times New Roman"/>
      <w:b/>
      <w:i/>
      <w:color w:val="000000"/>
      <w:szCs w:val="24"/>
      <w:lang w:eastAsia="ru-RU"/>
    </w:rPr>
  </w:style>
  <w:style w:type="character" w:customStyle="1" w:styleId="Heading2Char">
    <w:name w:val="Heading 2 Char"/>
    <w:aliases w:val="Знак Char,Знак Знак Знак Знак Char,Знак Знак Знак Char,Заголовок 21 Знак Знак Знак Знак Char,Заголовок 21 Char,Знак1 Char,Заголовок 21 Знак Знак Знак Знак1 Char"/>
    <w:locked/>
    <w:rsid w:val="00CD073A"/>
    <w:rPr>
      <w:rFonts w:eastAsia="Calibri"/>
      <w:b/>
      <w:color w:val="FF0000"/>
      <w:sz w:val="24"/>
      <w:szCs w:val="24"/>
      <w:lang w:val="ru-RU" w:eastAsia="ru-RU" w:bidi="ar-SA"/>
    </w:rPr>
  </w:style>
  <w:style w:type="character" w:customStyle="1" w:styleId="HeaderChar">
    <w:name w:val="Header Char"/>
    <w:locked/>
    <w:rsid w:val="00CD073A"/>
    <w:rPr>
      <w:rFonts w:eastAsia="Calibri"/>
      <w:lang w:val="ru-RU" w:eastAsia="ru-RU" w:bidi="ar-SA"/>
    </w:rPr>
  </w:style>
  <w:style w:type="character" w:customStyle="1" w:styleId="FooterChar">
    <w:name w:val="Footer Char"/>
    <w:locked/>
    <w:rsid w:val="00CD073A"/>
    <w:rPr>
      <w:rFonts w:eastAsia="Calibri"/>
      <w:lang w:val="ru-RU" w:eastAsia="ru-RU" w:bidi="ar-SA"/>
    </w:rPr>
  </w:style>
  <w:style w:type="character" w:customStyle="1" w:styleId="BodyTextIndentChar">
    <w:name w:val="Body Text Indent Char"/>
    <w:locked/>
    <w:rsid w:val="00CD073A"/>
    <w:rPr>
      <w:rFonts w:eastAsia="Calibri"/>
      <w:sz w:val="24"/>
      <w:szCs w:val="24"/>
      <w:lang w:val="ru-RU" w:eastAsia="ru-RU" w:bidi="ar-SA"/>
    </w:rPr>
  </w:style>
  <w:style w:type="character" w:customStyle="1" w:styleId="Titolo1Carattere">
    <w:name w:val="Titolo 1 Carattere Знак"/>
    <w:aliases w:val="Modulo Знак,Hoofdstuk Знак,ALK_K1 Знак,Heading 1_ARGOSS Знак Знак,Заголовок 1 Знак2,Заголовок 1 Знак1 Знак1,Заголовок 1 Знак Знак Знак1,Заголовок 1 Знак1 Знак Знак Знак1,Заголовок 1 Знак Знак Знак Знак Знак1"/>
    <w:locked/>
    <w:rsid w:val="00CD073A"/>
    <w:rPr>
      <w:rFonts w:ascii="Arial" w:eastAsia="Calibri" w:hAnsi="Arial" w:cs="Arial"/>
      <w:b/>
      <w:bCs/>
      <w:kern w:val="32"/>
      <w:sz w:val="32"/>
      <w:szCs w:val="32"/>
      <w:lang w:val="ru-RU" w:eastAsia="ru-RU" w:bidi="ar-SA"/>
    </w:rPr>
  </w:style>
  <w:style w:type="character" w:customStyle="1" w:styleId="Subparagraaf">
    <w:name w:val="Subparagraaf Знак Знак"/>
    <w:locked/>
    <w:rsid w:val="00CD073A"/>
    <w:rPr>
      <w:rFonts w:ascii="Arial" w:eastAsia="Calibri" w:hAnsi="Arial" w:cs="Arial"/>
      <w:b/>
      <w:bCs/>
      <w:sz w:val="26"/>
      <w:szCs w:val="26"/>
      <w:lang w:val="ru-RU" w:eastAsia="ru-RU" w:bidi="ar-SA"/>
    </w:rPr>
  </w:style>
  <w:style w:type="character" w:customStyle="1" w:styleId="Definizioni">
    <w:name w:val="Definizioni Знак Знак"/>
    <w:locked/>
    <w:rsid w:val="00CD073A"/>
    <w:rPr>
      <w:rFonts w:ascii="Arial" w:eastAsia="Calibri" w:hAnsi="Arial" w:cs="Arial"/>
      <w:sz w:val="22"/>
      <w:szCs w:val="22"/>
      <w:lang w:val="ru-RU" w:eastAsia="ru-RU" w:bidi="ar-SA"/>
    </w:rPr>
  </w:style>
  <w:style w:type="character" w:customStyle="1" w:styleId="HeaderARGOSS">
    <w:name w:val="Header_ARGOSS Знак Знак"/>
    <w:locked/>
    <w:rsid w:val="00CD073A"/>
    <w:rPr>
      <w:rFonts w:eastAsia="Calibri"/>
      <w:lang w:val="ru-RU" w:eastAsia="ru-RU" w:bidi="ar-SA"/>
    </w:rPr>
  </w:style>
  <w:style w:type="character" w:customStyle="1" w:styleId="FooterARGOSS">
    <w:name w:val="Footer_ARGOSS Знак Знак"/>
    <w:locked/>
    <w:rsid w:val="00CD073A"/>
    <w:rPr>
      <w:rFonts w:eastAsia="Calibri"/>
      <w:lang w:val="ru-RU" w:eastAsia="ru-RU" w:bidi="ar-SA"/>
    </w:rPr>
  </w:style>
  <w:style w:type="character" w:customStyle="1" w:styleId="93">
    <w:name w:val="Знак Знак9"/>
    <w:locked/>
    <w:rsid w:val="00CD073A"/>
    <w:rPr>
      <w:rFonts w:eastAsia="Calibri"/>
      <w:sz w:val="16"/>
      <w:szCs w:val="16"/>
      <w:lang w:val="ru-RU" w:eastAsia="ru-RU" w:bidi="ar-SA"/>
    </w:rPr>
  </w:style>
  <w:style w:type="character" w:customStyle="1" w:styleId="810">
    <w:name w:val="Знак Знак81"/>
    <w:locked/>
    <w:rsid w:val="00CD073A"/>
    <w:rPr>
      <w:rFonts w:eastAsia="Calibri"/>
      <w:sz w:val="28"/>
      <w:szCs w:val="24"/>
      <w:lang w:val="ru-RU" w:eastAsia="ru-RU" w:bidi="ar-SA"/>
    </w:rPr>
  </w:style>
  <w:style w:type="character" w:customStyle="1" w:styleId="66">
    <w:name w:val="Знак Знак6"/>
    <w:locked/>
    <w:rsid w:val="00CD073A"/>
    <w:rPr>
      <w:rFonts w:eastAsia="Calibri"/>
      <w:sz w:val="24"/>
      <w:szCs w:val="24"/>
      <w:lang w:val="ru-RU" w:eastAsia="ru-RU" w:bidi="ar-SA"/>
    </w:rPr>
  </w:style>
  <w:style w:type="character" w:customStyle="1" w:styleId="1ff3">
    <w:name w:val="Схема документа Знак1"/>
    <w:rsid w:val="00CD073A"/>
    <w:rPr>
      <w:rFonts w:ascii="Tahoma" w:eastAsia="Calibri" w:hAnsi="Tahoma" w:cs="Tahoma"/>
      <w:sz w:val="16"/>
      <w:szCs w:val="16"/>
    </w:rPr>
  </w:style>
  <w:style w:type="paragraph" w:customStyle="1" w:styleId="TestoNormale">
    <w:name w:val="Testo Normale"/>
    <w:autoRedefine/>
    <w:rsid w:val="00CD073A"/>
    <w:pPr>
      <w:tabs>
        <w:tab w:val="num" w:pos="1287"/>
      </w:tabs>
      <w:spacing w:before="20" w:after="20" w:line="240" w:lineRule="auto"/>
      <w:ind w:left="1287" w:right="227" w:hanging="567"/>
      <w:jc w:val="both"/>
    </w:pPr>
    <w:rPr>
      <w:rFonts w:ascii="Arial" w:eastAsia="Times New Roman" w:hAnsi="Arial" w:cs="Times New Roman"/>
      <w:bCs/>
      <w:szCs w:val="20"/>
      <w:lang w:val="en-GB" w:eastAsia="it-IT"/>
    </w:rPr>
  </w:style>
  <w:style w:type="paragraph" w:styleId="2fb">
    <w:name w:val="List Bullet 2"/>
    <w:basedOn w:val="a"/>
    <w:autoRedefine/>
    <w:rsid w:val="00CD073A"/>
    <w:pPr>
      <w:tabs>
        <w:tab w:val="num" w:pos="643"/>
      </w:tabs>
      <w:spacing w:after="0" w:line="240" w:lineRule="auto"/>
      <w:ind w:left="643" w:hanging="360"/>
    </w:pPr>
    <w:rPr>
      <w:rFonts w:ascii="Times New Roman" w:eastAsia="Times New Roman" w:hAnsi="Times New Roman" w:cs="Times New Roman"/>
      <w:sz w:val="24"/>
      <w:szCs w:val="24"/>
      <w:lang w:val="en-GB"/>
    </w:rPr>
  </w:style>
  <w:style w:type="paragraph" w:customStyle="1" w:styleId="PGSHeading2">
    <w:name w:val="PGS Heading 2"/>
    <w:basedOn w:val="a"/>
    <w:next w:val="a"/>
    <w:rsid w:val="00CD073A"/>
    <w:pPr>
      <w:spacing w:before="240" w:after="240" w:line="240" w:lineRule="auto"/>
    </w:pPr>
    <w:rPr>
      <w:rFonts w:ascii="RotisSemiSans ExtraBold" w:eastAsia="Times New Roman" w:hAnsi="RotisSemiSans ExtraBold" w:cs="Times New Roman"/>
      <w:sz w:val="24"/>
      <w:szCs w:val="24"/>
      <w:lang w:val="en-AU" w:eastAsia="ru-RU"/>
    </w:rPr>
  </w:style>
  <w:style w:type="paragraph" w:customStyle="1" w:styleId="afffffe">
    <w:name w:val="марг биг"/>
    <w:rsid w:val="00CD073A"/>
    <w:pPr>
      <w:tabs>
        <w:tab w:val="num" w:pos="709"/>
      </w:tabs>
      <w:spacing w:after="0" w:line="360" w:lineRule="auto"/>
      <w:ind w:left="284"/>
      <w:jc w:val="both"/>
    </w:pPr>
    <w:rPr>
      <w:rFonts w:ascii="Times New Roman" w:eastAsia="MS Mincho" w:hAnsi="Times New Roman" w:cs="Times New Roman"/>
      <w:sz w:val="28"/>
      <w:szCs w:val="28"/>
      <w:lang w:eastAsia="ru-RU"/>
    </w:rPr>
  </w:style>
  <w:style w:type="paragraph" w:styleId="affffff">
    <w:name w:val="toa heading"/>
    <w:basedOn w:val="a"/>
    <w:next w:val="a"/>
    <w:rsid w:val="00CD073A"/>
    <w:pPr>
      <w:spacing w:before="120" w:after="0" w:line="240" w:lineRule="auto"/>
    </w:pPr>
    <w:rPr>
      <w:rFonts w:ascii="Arial" w:eastAsia="Times New Roman" w:hAnsi="Arial" w:cs="Arial"/>
      <w:b/>
      <w:bCs/>
      <w:sz w:val="24"/>
      <w:szCs w:val="24"/>
      <w:lang w:eastAsia="ru-RU"/>
    </w:rPr>
  </w:style>
  <w:style w:type="paragraph" w:styleId="1ff4">
    <w:name w:val="index 1"/>
    <w:basedOn w:val="a"/>
    <w:next w:val="a"/>
    <w:autoRedefine/>
    <w:rsid w:val="00CD073A"/>
    <w:pPr>
      <w:spacing w:after="0" w:line="240" w:lineRule="auto"/>
      <w:ind w:left="240" w:hanging="240"/>
    </w:pPr>
    <w:rPr>
      <w:rFonts w:ascii="Times New Roman" w:eastAsia="Times New Roman" w:hAnsi="Times New Roman" w:cs="Times New Roman"/>
      <w:sz w:val="24"/>
      <w:szCs w:val="24"/>
      <w:lang w:eastAsia="ru-RU"/>
    </w:rPr>
  </w:style>
  <w:style w:type="character" w:customStyle="1" w:styleId="1ff5">
    <w:name w:val="Обычный1 Знак Знак Знак"/>
    <w:rsid w:val="00CD073A"/>
    <w:rPr>
      <w:sz w:val="24"/>
      <w:lang w:val="ru-RU" w:eastAsia="ru-RU" w:bidi="ar-SA"/>
    </w:rPr>
  </w:style>
  <w:style w:type="paragraph" w:customStyle="1" w:styleId="azagtabl">
    <w:name w:val="a_zagtabl"/>
    <w:basedOn w:val="a"/>
    <w:next w:val="a"/>
    <w:autoRedefine/>
    <w:rsid w:val="00CD073A"/>
    <w:pPr>
      <w:spacing w:after="280" w:line="240" w:lineRule="auto"/>
      <w:jc w:val="center"/>
    </w:pPr>
    <w:rPr>
      <w:rFonts w:ascii="Times New Roman" w:eastAsia="Times New Roman" w:hAnsi="Times New Roman" w:cs="Times New Roman"/>
      <w:i/>
      <w:sz w:val="28"/>
      <w:szCs w:val="28"/>
      <w:lang w:eastAsia="ru-RU"/>
    </w:rPr>
  </w:style>
  <w:style w:type="paragraph" w:customStyle="1" w:styleId="anumtabl">
    <w:name w:val="a_numtabl"/>
    <w:basedOn w:val="a"/>
    <w:next w:val="a"/>
    <w:rsid w:val="00CD073A"/>
    <w:pPr>
      <w:spacing w:after="0" w:line="240" w:lineRule="auto"/>
      <w:ind w:firstLine="567"/>
      <w:jc w:val="right"/>
    </w:pPr>
    <w:rPr>
      <w:rFonts w:ascii="Times New Roman" w:eastAsia="Times New Roman" w:hAnsi="Times New Roman" w:cs="Times New Roman"/>
      <w:sz w:val="28"/>
      <w:szCs w:val="28"/>
      <w:lang w:eastAsia="ru-RU"/>
    </w:rPr>
  </w:style>
  <w:style w:type="paragraph" w:customStyle="1" w:styleId="atextintable">
    <w:name w:val="a_text in table"/>
    <w:rsid w:val="00CD073A"/>
    <w:pPr>
      <w:spacing w:after="0" w:line="240" w:lineRule="auto"/>
    </w:pPr>
    <w:rPr>
      <w:rFonts w:ascii="Times New Roman" w:eastAsia="Times New Roman" w:hAnsi="Times New Roman" w:cs="Times New Roman"/>
      <w:sz w:val="24"/>
      <w:szCs w:val="24"/>
      <w:lang w:eastAsia="ru-RU"/>
    </w:rPr>
  </w:style>
  <w:style w:type="paragraph" w:customStyle="1" w:styleId="xl24">
    <w:name w:val="xl24"/>
    <w:basedOn w:val="a"/>
    <w:rsid w:val="00CD073A"/>
    <w:pPr>
      <w:spacing w:before="100" w:beforeAutospacing="1" w:after="100" w:afterAutospacing="1" w:line="240" w:lineRule="auto"/>
    </w:pPr>
    <w:rPr>
      <w:rFonts w:ascii="Arial" w:eastAsia="Times New Roman" w:hAnsi="Arial" w:cs="Times New Roman"/>
      <w:b/>
      <w:bCs/>
      <w:sz w:val="24"/>
      <w:szCs w:val="24"/>
      <w:lang w:eastAsia="ru-RU"/>
    </w:rPr>
  </w:style>
  <w:style w:type="paragraph" w:customStyle="1" w:styleId="xl25">
    <w:name w:val="xl25"/>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
    <w:name w:val="xl27"/>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28">
    <w:name w:val="xl28"/>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9">
    <w:name w:val="xl29"/>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0">
    <w:name w:val="xl30"/>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
    <w:name w:val="xl31"/>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0">
    <w:name w:val="нумерация таблиц"/>
    <w:next w:val="a7"/>
    <w:rsid w:val="00CD073A"/>
    <w:pPr>
      <w:spacing w:after="0" w:line="240" w:lineRule="auto"/>
      <w:jc w:val="right"/>
    </w:pPr>
    <w:rPr>
      <w:rFonts w:ascii="Times New Roman" w:eastAsia="MS Mincho" w:hAnsi="Times New Roman" w:cs="Times New Roman"/>
      <w:sz w:val="28"/>
      <w:szCs w:val="28"/>
      <w:lang w:eastAsia="ru-RU"/>
    </w:rPr>
  </w:style>
  <w:style w:type="paragraph" w:customStyle="1" w:styleId="NormalSkipLine">
    <w:name w:val="Normal Skip Line"/>
    <w:basedOn w:val="a"/>
    <w:autoRedefine/>
    <w:rsid w:val="00CD073A"/>
    <w:pPr>
      <w:spacing w:after="0" w:line="228" w:lineRule="auto"/>
    </w:pPr>
    <w:rPr>
      <w:rFonts w:ascii="Times New Roman" w:eastAsia="Times New Roman" w:hAnsi="Times New Roman" w:cs="Times New Roman"/>
      <w:szCs w:val="20"/>
    </w:rPr>
  </w:style>
  <w:style w:type="paragraph" w:customStyle="1" w:styleId="CharCharCharCharCharCharCharCharChar">
    <w:name w:val="Знак Знак Char Char Char Char Char Char Char Char Char"/>
    <w:basedOn w:val="a"/>
    <w:rsid w:val="00CD073A"/>
    <w:pPr>
      <w:widowControl w:val="0"/>
      <w:spacing w:beforeLines="1200" w:afterLines="1200" w:after="200" w:line="400" w:lineRule="exact"/>
      <w:jc w:val="both"/>
    </w:pPr>
    <w:rPr>
      <w:rFonts w:ascii="Times New Roman" w:eastAsia="SimSun" w:hAnsi="Times New Roman" w:cs="Times New Roman"/>
      <w:kern w:val="2"/>
      <w:sz w:val="21"/>
      <w:szCs w:val="20"/>
      <w:lang w:val="en-US" w:eastAsia="zh-CN"/>
    </w:rPr>
  </w:style>
  <w:style w:type="paragraph" w:customStyle="1" w:styleId="affffff1">
    <w:name w:val="Текст отчета"/>
    <w:basedOn w:val="a"/>
    <w:link w:val="Char2"/>
    <w:rsid w:val="00CD073A"/>
    <w:pPr>
      <w:spacing w:after="0" w:line="240" w:lineRule="auto"/>
      <w:ind w:firstLine="720"/>
      <w:jc w:val="both"/>
    </w:pPr>
    <w:rPr>
      <w:rFonts w:ascii="Times New Roman" w:eastAsia="SimSun" w:hAnsi="Times New Roman" w:cs="Times New Roman"/>
      <w:sz w:val="26"/>
      <w:szCs w:val="26"/>
      <w:lang w:val="x-none" w:eastAsia="x-none"/>
    </w:rPr>
  </w:style>
  <w:style w:type="character" w:customStyle="1" w:styleId="Char2">
    <w:name w:val="Текст отчета Char"/>
    <w:link w:val="affffff1"/>
    <w:rsid w:val="00CD073A"/>
    <w:rPr>
      <w:rFonts w:ascii="Times New Roman" w:eastAsia="SimSun" w:hAnsi="Times New Roman" w:cs="Times New Roman"/>
      <w:sz w:val="26"/>
      <w:szCs w:val="26"/>
      <w:lang w:val="x-none" w:eastAsia="x-none"/>
    </w:rPr>
  </w:style>
  <w:style w:type="paragraph" w:customStyle="1" w:styleId="affffff2">
    <w:name w:val="Знак Знак Знак Знак Знак Знак Знак Знак Знак Знак"/>
    <w:basedOn w:val="a"/>
    <w:rsid w:val="00CD073A"/>
    <w:pPr>
      <w:spacing w:after="0" w:line="240" w:lineRule="auto"/>
    </w:pPr>
    <w:rPr>
      <w:rFonts w:ascii="SimSun" w:eastAsia="SimSun" w:hAnsi="SimSun" w:cs="SimSun"/>
      <w:sz w:val="24"/>
      <w:szCs w:val="24"/>
      <w:lang w:val="en-US" w:eastAsia="zh-CN"/>
    </w:rPr>
  </w:style>
  <w:style w:type="paragraph" w:customStyle="1" w:styleId="Normal-0">
    <w:name w:val="Normal-0"/>
    <w:basedOn w:val="a"/>
    <w:next w:val="affffff3"/>
    <w:link w:val="Normal-00"/>
    <w:rsid w:val="00CD073A"/>
    <w:pPr>
      <w:spacing w:after="0" w:line="240" w:lineRule="auto"/>
      <w:jc w:val="both"/>
    </w:pPr>
    <w:rPr>
      <w:rFonts w:ascii="Arial" w:eastAsia="Times New Roman" w:hAnsi="Arial" w:cs="Times New Roman"/>
      <w:szCs w:val="20"/>
      <w:lang w:val="x-none" w:eastAsia="x-none"/>
    </w:rPr>
  </w:style>
  <w:style w:type="paragraph" w:styleId="affffff3">
    <w:name w:val="Signature"/>
    <w:basedOn w:val="a"/>
    <w:link w:val="affffff4"/>
    <w:rsid w:val="00CD073A"/>
    <w:pPr>
      <w:widowControl w:val="0"/>
      <w:autoSpaceDE w:val="0"/>
      <w:autoSpaceDN w:val="0"/>
      <w:adjustRightInd w:val="0"/>
      <w:spacing w:after="0" w:line="240" w:lineRule="auto"/>
      <w:ind w:left="4252"/>
    </w:pPr>
    <w:rPr>
      <w:rFonts w:ascii="Times New Roman" w:eastAsia="Times New Roman" w:hAnsi="Times New Roman" w:cs="Times New Roman"/>
      <w:sz w:val="20"/>
      <w:szCs w:val="20"/>
      <w:lang w:val="x-none" w:eastAsia="x-none"/>
    </w:rPr>
  </w:style>
  <w:style w:type="character" w:customStyle="1" w:styleId="affffff4">
    <w:name w:val="Подпись Знак"/>
    <w:basedOn w:val="a0"/>
    <w:link w:val="affffff3"/>
    <w:rsid w:val="00CD073A"/>
    <w:rPr>
      <w:rFonts w:ascii="Times New Roman" w:eastAsia="Times New Roman" w:hAnsi="Times New Roman" w:cs="Times New Roman"/>
      <w:sz w:val="20"/>
      <w:szCs w:val="20"/>
      <w:lang w:val="x-none" w:eastAsia="x-none"/>
    </w:rPr>
  </w:style>
  <w:style w:type="character" w:customStyle="1" w:styleId="Normal-00">
    <w:name w:val="Normal-0 Знак"/>
    <w:link w:val="Normal-0"/>
    <w:rsid w:val="00CD073A"/>
    <w:rPr>
      <w:rFonts w:ascii="Arial" w:eastAsia="Times New Roman" w:hAnsi="Arial" w:cs="Times New Roman"/>
      <w:szCs w:val="20"/>
      <w:lang w:val="x-none" w:eastAsia="x-none"/>
    </w:rPr>
  </w:style>
  <w:style w:type="paragraph" w:customStyle="1" w:styleId="Seiten">
    <w:name w:val="Seiten"/>
    <w:basedOn w:val="a"/>
    <w:rsid w:val="00CD073A"/>
    <w:pPr>
      <w:spacing w:after="0" w:line="240" w:lineRule="auto"/>
    </w:pPr>
    <w:rPr>
      <w:rFonts w:ascii="NTHarmonica" w:eastAsia="Times New Roman" w:hAnsi="NTHarmonica" w:cs="Times New Roman"/>
      <w:sz w:val="24"/>
      <w:szCs w:val="20"/>
      <w:lang w:val="de-DE" w:eastAsia="ru-RU"/>
    </w:rPr>
  </w:style>
  <w:style w:type="paragraph" w:customStyle="1" w:styleId="xl39">
    <w:name w:val="xl39"/>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TxBrp2">
    <w:name w:val="TxBr_p2"/>
    <w:basedOn w:val="a"/>
    <w:rsid w:val="00CD073A"/>
    <w:pPr>
      <w:widowControl w:val="0"/>
      <w:tabs>
        <w:tab w:val="left" w:pos="459"/>
      </w:tabs>
      <w:overflowPunct w:val="0"/>
      <w:autoSpaceDE w:val="0"/>
      <w:autoSpaceDN w:val="0"/>
      <w:adjustRightInd w:val="0"/>
      <w:spacing w:after="0" w:line="240" w:lineRule="atLeast"/>
      <w:ind w:left="1876" w:hanging="459"/>
      <w:textAlignment w:val="baseline"/>
    </w:pPr>
    <w:rPr>
      <w:rFonts w:ascii="Arial" w:eastAsia="Times New Roman" w:hAnsi="Arial" w:cs="Times New Roman"/>
      <w:sz w:val="24"/>
      <w:szCs w:val="20"/>
      <w:lang w:val="en-US" w:eastAsia="ru-RU"/>
    </w:rPr>
  </w:style>
  <w:style w:type="paragraph" w:customStyle="1" w:styleId="affffff5">
    <w:name w:val="Геология_Название приложения"/>
    <w:qFormat/>
    <w:rsid w:val="00CD073A"/>
    <w:pPr>
      <w:spacing w:before="260" w:after="260" w:line="240" w:lineRule="auto"/>
      <w:jc w:val="center"/>
    </w:pPr>
    <w:rPr>
      <w:rFonts w:ascii="Times New Roman" w:eastAsia="Times New Roman" w:hAnsi="Times New Roman" w:cs="Times New Roman"/>
      <w:sz w:val="26"/>
      <w:szCs w:val="28"/>
      <w:lang w:eastAsia="ru-RU"/>
    </w:rPr>
  </w:style>
  <w:style w:type="paragraph" w:customStyle="1" w:styleId="affffff6">
    <w:name w:val="Геология_Список"/>
    <w:next w:val="a"/>
    <w:qFormat/>
    <w:rsid w:val="00CD073A"/>
    <w:pPr>
      <w:tabs>
        <w:tab w:val="left" w:pos="680"/>
      </w:tabs>
      <w:spacing w:before="60" w:after="0" w:line="240" w:lineRule="auto"/>
      <w:ind w:left="700" w:hanging="360"/>
      <w:jc w:val="both"/>
    </w:pPr>
    <w:rPr>
      <w:rFonts w:ascii="Times New Roman" w:eastAsia="Times New Roman" w:hAnsi="Times New Roman" w:cs="Times New Roman"/>
      <w:sz w:val="26"/>
      <w:szCs w:val="24"/>
    </w:rPr>
  </w:style>
  <w:style w:type="paragraph" w:customStyle="1" w:styleId="affffff7">
    <w:name w:val="Мой рисунок"/>
    <w:next w:val="a"/>
    <w:rsid w:val="00CD073A"/>
    <w:pPr>
      <w:spacing w:after="0" w:line="240" w:lineRule="auto"/>
      <w:jc w:val="center"/>
    </w:pPr>
    <w:rPr>
      <w:rFonts w:ascii="Times New Roman" w:eastAsia="Times New Roman" w:hAnsi="Times New Roman" w:cs="Times New Roman"/>
      <w:color w:val="000000"/>
      <w:sz w:val="24"/>
      <w:szCs w:val="24"/>
      <w:lang w:eastAsia="ru-RU"/>
    </w:rPr>
  </w:style>
  <w:style w:type="character" w:customStyle="1" w:styleId="grame">
    <w:name w:val="grame"/>
    <w:rsid w:val="00CD073A"/>
  </w:style>
  <w:style w:type="paragraph" w:customStyle="1" w:styleId="47">
    <w:name w:val="заголовок 4"/>
    <w:basedOn w:val="a"/>
    <w:next w:val="a"/>
    <w:rsid w:val="00CD073A"/>
    <w:pPr>
      <w:keepNext/>
      <w:tabs>
        <w:tab w:val="left" w:pos="864"/>
      </w:tabs>
      <w:overflowPunct w:val="0"/>
      <w:autoSpaceDE w:val="0"/>
      <w:autoSpaceDN w:val="0"/>
      <w:adjustRightInd w:val="0"/>
      <w:spacing w:before="240" w:after="60" w:line="240" w:lineRule="auto"/>
      <w:ind w:left="864" w:hanging="864"/>
      <w:textAlignment w:val="baseline"/>
    </w:pPr>
    <w:rPr>
      <w:rFonts w:ascii="Arial" w:eastAsia="Times New Roman" w:hAnsi="Arial" w:cs="Times New Roman"/>
      <w:b/>
      <w:sz w:val="24"/>
      <w:szCs w:val="20"/>
      <w:lang w:eastAsia="ru-RU"/>
    </w:rPr>
  </w:style>
  <w:style w:type="paragraph" w:customStyle="1" w:styleId="acxspmiddle">
    <w:name w:val="acxspmiddle"/>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6">
    <w:name w:val="Знак Знак Знак Знак Знак Знак Знак Знак Знак Знак Знак Знак Знак Знак Знак Знак Знак Знак Знак1 Знак Знак Знак Знак Знак Знак Знак Знак Знак"/>
    <w:basedOn w:val="a"/>
    <w:rsid w:val="00CD073A"/>
    <w:pPr>
      <w:spacing w:after="0" w:line="240" w:lineRule="auto"/>
    </w:pPr>
    <w:rPr>
      <w:rFonts w:ascii="SimSun" w:eastAsia="SimSun" w:hAnsi="SimSun" w:cs="SimSun"/>
      <w:sz w:val="24"/>
      <w:szCs w:val="24"/>
      <w:lang w:val="en-US" w:eastAsia="zh-CN"/>
    </w:rPr>
  </w:style>
  <w:style w:type="paragraph" w:customStyle="1" w:styleId="1ff7">
    <w:name w:val="Без интервала1"/>
    <w:link w:val="NoSpacingChar"/>
    <w:rsid w:val="00CD073A"/>
    <w:pPr>
      <w:spacing w:after="0" w:line="240" w:lineRule="auto"/>
    </w:pPr>
    <w:rPr>
      <w:rFonts w:ascii="Calibri" w:eastAsia="Times New Roman" w:hAnsi="Calibri" w:cs="Times New Roman"/>
    </w:rPr>
  </w:style>
  <w:style w:type="character" w:customStyle="1" w:styleId="NoSpacingChar">
    <w:name w:val="No Spacing Char"/>
    <w:link w:val="1ff7"/>
    <w:locked/>
    <w:rsid w:val="00CD073A"/>
    <w:rPr>
      <w:rFonts w:ascii="Calibri" w:eastAsia="Times New Roman" w:hAnsi="Calibri" w:cs="Times New Roman"/>
    </w:rPr>
  </w:style>
  <w:style w:type="paragraph" w:customStyle="1" w:styleId="J">
    <w:name w:val="J"/>
    <w:basedOn w:val="a"/>
    <w:rsid w:val="00CD073A"/>
    <w:pPr>
      <w:spacing w:after="0" w:line="240" w:lineRule="auto"/>
      <w:ind w:firstLine="720"/>
      <w:jc w:val="center"/>
    </w:pPr>
    <w:rPr>
      <w:rFonts w:ascii="NTTimes/Cyrillic" w:eastAsia="Times New Roman" w:hAnsi="NTTimes/Cyrillic" w:cs="Times New Roman"/>
      <w:b/>
      <w:sz w:val="32"/>
      <w:szCs w:val="20"/>
      <w:lang w:val="en-US" w:eastAsia="ru-RU"/>
    </w:rPr>
  </w:style>
  <w:style w:type="paragraph" w:customStyle="1" w:styleId="Bullet2">
    <w:name w:val="Bullet 2"/>
    <w:basedOn w:val="a"/>
    <w:rsid w:val="00CD073A"/>
    <w:pPr>
      <w:numPr>
        <w:numId w:val="8"/>
      </w:numPr>
      <w:spacing w:after="0" w:line="240" w:lineRule="auto"/>
      <w:jc w:val="both"/>
    </w:pPr>
    <w:rPr>
      <w:rFonts w:ascii="Arial" w:eastAsia="Times New Roman" w:hAnsi="Arial" w:cs="Times New Roman"/>
      <w:szCs w:val="20"/>
    </w:rPr>
  </w:style>
  <w:style w:type="paragraph" w:customStyle="1" w:styleId="affffff8">
    <w:name w:val="СПИСОК ."/>
    <w:basedOn w:val="a"/>
    <w:link w:val="affffff9"/>
    <w:qFormat/>
    <w:rsid w:val="00CD073A"/>
    <w:pPr>
      <w:tabs>
        <w:tab w:val="num" w:pos="851"/>
      </w:tabs>
      <w:spacing w:before="120" w:after="0" w:line="240" w:lineRule="auto"/>
      <w:ind w:left="851" w:hanging="284"/>
      <w:jc w:val="both"/>
    </w:pPr>
    <w:rPr>
      <w:rFonts w:ascii="Times New Roman" w:eastAsia="Times New Roman" w:hAnsi="Times New Roman" w:cs="Times New Roman"/>
      <w:sz w:val="24"/>
      <w:szCs w:val="24"/>
      <w:lang w:val="x-none" w:eastAsia="x-none"/>
    </w:rPr>
  </w:style>
  <w:style w:type="character" w:customStyle="1" w:styleId="affffff9">
    <w:name w:val="СПИСОК . Знак"/>
    <w:link w:val="affffff8"/>
    <w:rsid w:val="00CD073A"/>
    <w:rPr>
      <w:rFonts w:ascii="Times New Roman" w:eastAsia="Times New Roman" w:hAnsi="Times New Roman" w:cs="Times New Roman"/>
      <w:sz w:val="24"/>
      <w:szCs w:val="24"/>
      <w:lang w:val="x-none" w:eastAsia="x-none"/>
    </w:rPr>
  </w:style>
  <w:style w:type="paragraph" w:customStyle="1" w:styleId="TableChar">
    <w:name w:val="Table Char Знак"/>
    <w:basedOn w:val="a"/>
    <w:rsid w:val="00CD073A"/>
    <w:pPr>
      <w:keepNext/>
      <w:numPr>
        <w:ilvl w:val="12"/>
      </w:numPr>
      <w:spacing w:before="20" w:after="20" w:line="288" w:lineRule="auto"/>
      <w:ind w:firstLine="720"/>
      <w:jc w:val="center"/>
    </w:pPr>
    <w:rPr>
      <w:rFonts w:ascii="Arial" w:eastAsia="Times New Roman" w:hAnsi="Arial" w:cs="Times New Roman"/>
      <w:sz w:val="18"/>
      <w:szCs w:val="18"/>
      <w:lang w:val="en-GB" w:eastAsia="ru-RU"/>
    </w:rPr>
  </w:style>
  <w:style w:type="paragraph" w:customStyle="1" w:styleId="300">
    <w:name w:val="Основной текст30"/>
    <w:basedOn w:val="a"/>
    <w:rsid w:val="00CD073A"/>
    <w:pPr>
      <w:shd w:val="clear" w:color="auto" w:fill="FFFFFF"/>
      <w:spacing w:before="420" w:after="240" w:line="418" w:lineRule="exact"/>
      <w:ind w:hanging="540"/>
    </w:pPr>
    <w:rPr>
      <w:sz w:val="23"/>
      <w:szCs w:val="23"/>
    </w:rPr>
  </w:style>
  <w:style w:type="character" w:customStyle="1" w:styleId="affffffa">
    <w:name w:val="Основной текст + Полужирный;Курсив"/>
    <w:rsid w:val="00CD073A"/>
    <w:rPr>
      <w:rFonts w:ascii="Times New Roman" w:hAnsi="Times New Roman" w:cs="Times New Roman"/>
      <w:b/>
      <w:bCs/>
      <w:i/>
      <w:iCs/>
      <w:smallCaps w:val="0"/>
      <w:strike w:val="0"/>
      <w:spacing w:val="0"/>
      <w:sz w:val="23"/>
      <w:szCs w:val="23"/>
      <w:shd w:val="clear" w:color="auto" w:fill="FFFFFF"/>
    </w:rPr>
  </w:style>
  <w:style w:type="numbering" w:customStyle="1" w:styleId="10">
    <w:name w:val="Стиль маркированный1"/>
    <w:rsid w:val="00CD073A"/>
    <w:pPr>
      <w:numPr>
        <w:numId w:val="9"/>
      </w:numPr>
    </w:pPr>
  </w:style>
  <w:style w:type="character" w:customStyle="1" w:styleId="3f">
    <w:name w:val="Знак Знак3"/>
    <w:rsid w:val="00CD073A"/>
    <w:rPr>
      <w:rFonts w:ascii="Times New Roman" w:hAnsi="Times New Roman"/>
    </w:rPr>
  </w:style>
  <w:style w:type="paragraph" w:customStyle="1" w:styleId="msonormalmailrucssattributepostfix">
    <w:name w:val="msonormal_mailru_css_attribute_postfix"/>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51">
    <w:name w:val="Нет списка15"/>
    <w:next w:val="a2"/>
    <w:uiPriority w:val="99"/>
    <w:semiHidden/>
    <w:unhideWhenUsed/>
    <w:rsid w:val="00CD073A"/>
  </w:style>
  <w:style w:type="numbering" w:customStyle="1" w:styleId="161">
    <w:name w:val="Нет списка16"/>
    <w:next w:val="a2"/>
    <w:uiPriority w:val="99"/>
    <w:semiHidden/>
    <w:unhideWhenUsed/>
    <w:rsid w:val="00CD073A"/>
  </w:style>
  <w:style w:type="character" w:customStyle="1" w:styleId="910">
    <w:name w:val="Заголовок 9 Знак1"/>
    <w:aliases w:val="Definizioni Знак1"/>
    <w:semiHidden/>
    <w:rsid w:val="00CD073A"/>
    <w:rPr>
      <w:rFonts w:ascii="Cambria" w:eastAsia="Times New Roman" w:hAnsi="Cambria" w:cs="Times New Roman"/>
      <w:i/>
      <w:iCs/>
      <w:color w:val="404040"/>
    </w:rPr>
  </w:style>
  <w:style w:type="character" w:customStyle="1" w:styleId="1ff8">
    <w:name w:val="Верхний колонтитул Знак1"/>
    <w:aliases w:val="Header_ARGOSS Знак1,h Знак1,Title Up Знак1"/>
    <w:uiPriority w:val="99"/>
    <w:semiHidden/>
    <w:rsid w:val="00CD073A"/>
    <w:rPr>
      <w:rFonts w:ascii="Calibri" w:eastAsia="Times New Roman" w:hAnsi="Calibri" w:cs="Times New Roman"/>
      <w:sz w:val="22"/>
      <w:szCs w:val="22"/>
    </w:rPr>
  </w:style>
  <w:style w:type="character" w:customStyle="1" w:styleId="1ff9">
    <w:name w:val="Нижний колонтитул Знак1"/>
    <w:aliases w:val="Footer_ARGOSS Знак1,Title Down Знак1"/>
    <w:semiHidden/>
    <w:rsid w:val="00CD073A"/>
    <w:rPr>
      <w:rFonts w:ascii="Calibri" w:eastAsia="Times New Roman" w:hAnsi="Calibri" w:cs="Times New Roman"/>
      <w:sz w:val="22"/>
      <w:szCs w:val="22"/>
    </w:rPr>
  </w:style>
  <w:style w:type="character" w:customStyle="1" w:styleId="1ffa">
    <w:name w:val="Текст примечания Знак1"/>
    <w:semiHidden/>
    <w:rsid w:val="00CD073A"/>
    <w:rPr>
      <w:rFonts w:ascii="Calibri" w:eastAsia="Times New Roman" w:hAnsi="Calibri" w:cs="Times New Roman"/>
    </w:rPr>
  </w:style>
  <w:style w:type="character" w:customStyle="1" w:styleId="710">
    <w:name w:val="Заголовок 7 Знак1"/>
    <w:semiHidden/>
    <w:rsid w:val="00CD073A"/>
    <w:rPr>
      <w:rFonts w:ascii="Cambria" w:eastAsia="Times New Roman" w:hAnsi="Cambria" w:cs="Times New Roman"/>
      <w:i/>
      <w:iCs/>
      <w:color w:val="404040"/>
      <w:sz w:val="22"/>
      <w:szCs w:val="22"/>
    </w:rPr>
  </w:style>
  <w:style w:type="character" w:customStyle="1" w:styleId="1ffb">
    <w:name w:val="Подпись Знак1"/>
    <w:semiHidden/>
    <w:rsid w:val="00CD073A"/>
    <w:rPr>
      <w:rFonts w:ascii="Calibri" w:eastAsia="Times New Roman" w:hAnsi="Calibri" w:cs="Times New Roman"/>
      <w:sz w:val="22"/>
      <w:szCs w:val="22"/>
    </w:rPr>
  </w:style>
  <w:style w:type="character" w:customStyle="1" w:styleId="811">
    <w:name w:val="Заголовок 8 Знак1"/>
    <w:semiHidden/>
    <w:rsid w:val="00CD073A"/>
    <w:rPr>
      <w:rFonts w:ascii="Cambria" w:eastAsia="Times New Roman" w:hAnsi="Cambria" w:cs="Times New Roman"/>
      <w:color w:val="404040"/>
    </w:rPr>
  </w:style>
  <w:style w:type="character" w:customStyle="1" w:styleId="216">
    <w:name w:val="Основной текст 2 Знак1"/>
    <w:semiHidden/>
    <w:rsid w:val="00CD073A"/>
    <w:rPr>
      <w:rFonts w:ascii="Calibri" w:eastAsia="Times New Roman" w:hAnsi="Calibri" w:cs="Times New Roman"/>
      <w:sz w:val="22"/>
      <w:szCs w:val="22"/>
    </w:rPr>
  </w:style>
  <w:style w:type="character" w:customStyle="1" w:styleId="217">
    <w:name w:val="Основной текст с отступом 2 Знак1"/>
    <w:semiHidden/>
    <w:rsid w:val="00CD073A"/>
    <w:rPr>
      <w:rFonts w:ascii="Calibri" w:eastAsia="Times New Roman" w:hAnsi="Calibri" w:cs="Times New Roman"/>
      <w:sz w:val="22"/>
      <w:szCs w:val="22"/>
    </w:rPr>
  </w:style>
  <w:style w:type="character" w:customStyle="1" w:styleId="312">
    <w:name w:val="Основной текст 3 Знак1"/>
    <w:semiHidden/>
    <w:rsid w:val="00CD073A"/>
    <w:rPr>
      <w:rFonts w:ascii="Calibri" w:eastAsia="Times New Roman" w:hAnsi="Calibri" w:cs="Times New Roman"/>
      <w:sz w:val="16"/>
      <w:szCs w:val="16"/>
    </w:rPr>
  </w:style>
  <w:style w:type="character" w:customStyle="1" w:styleId="1ffc">
    <w:name w:val="Текст сноски Знак1"/>
    <w:semiHidden/>
    <w:rsid w:val="00CD073A"/>
    <w:rPr>
      <w:rFonts w:ascii="Calibri" w:eastAsia="Times New Roman" w:hAnsi="Calibri" w:cs="Times New Roman"/>
    </w:rPr>
  </w:style>
  <w:style w:type="character" w:customStyle="1" w:styleId="1ffd">
    <w:name w:val="Приветствие Знак1"/>
    <w:semiHidden/>
    <w:rsid w:val="00CD073A"/>
    <w:rPr>
      <w:rFonts w:ascii="Calibri" w:eastAsia="Times New Roman" w:hAnsi="Calibri" w:cs="Times New Roman"/>
      <w:sz w:val="22"/>
      <w:szCs w:val="22"/>
    </w:rPr>
  </w:style>
  <w:style w:type="character" w:customStyle="1" w:styleId="1ffe">
    <w:name w:val="Тема примечания Знак1"/>
    <w:semiHidden/>
    <w:rsid w:val="00CD073A"/>
    <w:rPr>
      <w:rFonts w:ascii="Calibri" w:eastAsia="Times New Roman" w:hAnsi="Calibri" w:cs="Times New Roman"/>
      <w:b/>
      <w:bCs/>
    </w:rPr>
  </w:style>
  <w:style w:type="character" w:customStyle="1" w:styleId="1fff">
    <w:name w:val="Текст выноски Знак1"/>
    <w:semiHidden/>
    <w:rsid w:val="00CD073A"/>
    <w:rPr>
      <w:rFonts w:ascii="Tahoma" w:eastAsia="Times New Roman" w:hAnsi="Tahoma" w:cs="Tahoma"/>
      <w:sz w:val="16"/>
      <w:szCs w:val="16"/>
    </w:rPr>
  </w:style>
  <w:style w:type="character" w:customStyle="1" w:styleId="1fff0">
    <w:name w:val="Подзаголовок Знак1"/>
    <w:rsid w:val="00CD073A"/>
    <w:rPr>
      <w:rFonts w:ascii="Cambria" w:eastAsia="Times New Roman" w:hAnsi="Cambria" w:cs="Times New Roman"/>
      <w:i/>
      <w:iCs/>
      <w:color w:val="4F81BD"/>
      <w:spacing w:val="15"/>
      <w:sz w:val="24"/>
      <w:szCs w:val="24"/>
    </w:rPr>
  </w:style>
  <w:style w:type="character" w:customStyle="1" w:styleId="313">
    <w:name w:val="Основной текст с отступом 3 Знак1"/>
    <w:semiHidden/>
    <w:rsid w:val="00CD073A"/>
    <w:rPr>
      <w:rFonts w:ascii="Calibri" w:eastAsia="Times New Roman" w:hAnsi="Calibri" w:cs="Times New Roman"/>
      <w:sz w:val="16"/>
      <w:szCs w:val="16"/>
    </w:rPr>
  </w:style>
  <w:style w:type="character" w:customStyle="1" w:styleId="1fff1">
    <w:name w:val="Красная строка Знак1"/>
    <w:basedOn w:val="13"/>
    <w:semiHidden/>
    <w:rsid w:val="00CD073A"/>
    <w:rPr>
      <w:rFonts w:ascii="Calibri" w:eastAsia="Times New Roman" w:hAnsi="Calibri" w:cs="Times New Roman"/>
      <w:sz w:val="22"/>
      <w:szCs w:val="22"/>
      <w:lang w:val="x-none" w:eastAsia="ru-RU"/>
    </w:rPr>
  </w:style>
  <w:style w:type="character" w:customStyle="1" w:styleId="affffffb">
    <w:name w:val="Основной текст + Полужирный"/>
    <w:aliases w:val="Курсив"/>
    <w:rsid w:val="00CD073A"/>
    <w:rPr>
      <w:rFonts w:ascii="Times New Roman" w:hAnsi="Times New Roman" w:cs="Times New Roman" w:hint="default"/>
      <w:b/>
      <w:bCs/>
      <w:i/>
      <w:iCs/>
      <w:smallCaps w:val="0"/>
      <w:strike w:val="0"/>
      <w:dstrike w:val="0"/>
      <w:spacing w:val="0"/>
      <w:sz w:val="23"/>
      <w:szCs w:val="23"/>
      <w:u w:val="none"/>
      <w:effect w:val="none"/>
      <w:shd w:val="clear" w:color="auto" w:fill="FFFFFF"/>
    </w:rPr>
  </w:style>
  <w:style w:type="paragraph" w:customStyle="1" w:styleId="FORMATTEXT">
    <w:name w:val=".FORMATTEXT"/>
    <w:uiPriority w:val="99"/>
    <w:rsid w:val="00CD073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4">
    <w:name w:val="Стиль4"/>
    <w:basedOn w:val="a"/>
    <w:rsid w:val="00CD073A"/>
    <w:pPr>
      <w:numPr>
        <w:numId w:val="10"/>
      </w:numPr>
      <w:tabs>
        <w:tab w:val="clear" w:pos="1495"/>
        <w:tab w:val="num" w:pos="1789"/>
      </w:tabs>
      <w:spacing w:after="0" w:line="360" w:lineRule="auto"/>
      <w:ind w:left="1789"/>
      <w:jc w:val="both"/>
    </w:pPr>
    <w:rPr>
      <w:rFonts w:ascii="Times New Roman" w:eastAsia="Times New Roman" w:hAnsi="Times New Roman" w:cs="Times New Roman"/>
      <w:sz w:val="24"/>
      <w:szCs w:val="20"/>
      <w:lang w:eastAsia="ru-RU"/>
    </w:rPr>
  </w:style>
  <w:style w:type="paragraph" w:styleId="affffffc">
    <w:name w:val="TOC Heading"/>
    <w:basedOn w:val="11"/>
    <w:next w:val="a"/>
    <w:uiPriority w:val="39"/>
    <w:unhideWhenUsed/>
    <w:qFormat/>
    <w:rsid w:val="00CD073A"/>
    <w:pPr>
      <w:overflowPunct/>
      <w:autoSpaceDE/>
      <w:autoSpaceDN/>
      <w:adjustRightInd/>
      <w:spacing w:before="240" w:line="259" w:lineRule="auto"/>
      <w:ind w:firstLine="0"/>
      <w:jc w:val="left"/>
      <w:textAlignment w:val="auto"/>
      <w:outlineLvl w:val="9"/>
    </w:pPr>
    <w:rPr>
      <w:b w:val="0"/>
      <w:bCs w:val="0"/>
      <w:sz w:val="32"/>
      <w:szCs w:val="32"/>
    </w:rPr>
  </w:style>
  <w:style w:type="character" w:customStyle="1" w:styleId="1fff2">
    <w:name w:val="Неразрешенное упоминание1"/>
    <w:basedOn w:val="a0"/>
    <w:uiPriority w:val="99"/>
    <w:semiHidden/>
    <w:unhideWhenUsed/>
    <w:rsid w:val="00CD073A"/>
    <w:rPr>
      <w:color w:val="605E5C"/>
      <w:shd w:val="clear" w:color="auto" w:fill="E1DFDD"/>
    </w:rPr>
  </w:style>
  <w:style w:type="character" w:customStyle="1" w:styleId="1fff3">
    <w:name w:val="Мой текст Знак1"/>
    <w:rsid w:val="00CD073A"/>
    <w:rPr>
      <w:rFonts w:ascii="Times New Roman" w:eastAsia="Times New Roman" w:hAnsi="Times New Roman" w:cs="Times New Roman"/>
      <w:color w:val="000000"/>
      <w:sz w:val="24"/>
      <w:szCs w:val="24"/>
    </w:rPr>
  </w:style>
  <w:style w:type="paragraph" w:customStyle="1" w:styleId="2fc">
    <w:name w:val="2"/>
    <w:basedOn w:val="115"/>
    <w:link w:val="2fd"/>
    <w:qFormat/>
    <w:rsid w:val="00432DB7"/>
    <w:rPr>
      <w:i w:val="0"/>
      <w:sz w:val="24"/>
      <w:lang w:val="ru-RU" w:eastAsia="ru-RU"/>
    </w:rPr>
  </w:style>
  <w:style w:type="character" w:customStyle="1" w:styleId="2fd">
    <w:name w:val="2 Знак"/>
    <w:link w:val="2fc"/>
    <w:rsid w:val="00432DB7"/>
    <w:rPr>
      <w:rFonts w:ascii="Times New Roman" w:eastAsia="Times New Roman" w:hAnsi="Times New Roman" w:cs="Times New Roman"/>
      <w:b/>
      <w:bCs/>
      <w:sz w:val="24"/>
      <w:szCs w:val="32"/>
      <w:lang w:eastAsia="ru-RU"/>
    </w:rPr>
  </w:style>
  <w:style w:type="paragraph" w:customStyle="1" w:styleId="affffffd">
    <w:name w:val="текст КРГ"/>
    <w:basedOn w:val="a"/>
    <w:link w:val="affffffe"/>
    <w:qFormat/>
    <w:rsid w:val="002C7718"/>
    <w:pPr>
      <w:spacing w:after="0" w:line="240" w:lineRule="auto"/>
      <w:ind w:firstLine="709"/>
      <w:jc w:val="both"/>
    </w:pPr>
    <w:rPr>
      <w:rFonts w:ascii="Times New Roman" w:hAnsi="Times New Roman" w:cs="Times New Roman"/>
      <w:sz w:val="24"/>
      <w:lang w:eastAsia="ko-KR"/>
    </w:rPr>
  </w:style>
  <w:style w:type="character" w:customStyle="1" w:styleId="affffffe">
    <w:name w:val="текст КРГ Знак"/>
    <w:basedOn w:val="a0"/>
    <w:link w:val="affffffd"/>
    <w:rsid w:val="002C7718"/>
    <w:rPr>
      <w:rFonts w:ascii="Times New Roman" w:hAnsi="Times New Roman" w:cs="Times New Roman"/>
      <w:sz w:val="24"/>
      <w:lang w:eastAsia="ko-KR"/>
    </w:rPr>
  </w:style>
  <w:style w:type="paragraph" w:customStyle="1" w:styleId="afffffff">
    <w:name w:val="Текст_БКЕ"/>
    <w:basedOn w:val="ad"/>
    <w:link w:val="afffffff0"/>
    <w:qFormat/>
    <w:rsid w:val="003F1FF7"/>
    <w:pPr>
      <w:spacing w:before="0"/>
      <w:ind w:firstLine="709"/>
    </w:pPr>
    <w:rPr>
      <w:rFonts w:eastAsiaTheme="minorEastAsia"/>
      <w:lang w:eastAsia="zh-CN"/>
    </w:rPr>
  </w:style>
  <w:style w:type="character" w:customStyle="1" w:styleId="afffffff0">
    <w:name w:val="Текст_БКЕ Знак"/>
    <w:basedOn w:val="afffff9"/>
    <w:link w:val="afffffff"/>
    <w:rsid w:val="003F1FF7"/>
    <w:rPr>
      <w:rFonts w:ascii="Times New Roman" w:eastAsiaTheme="minorEastAsia" w:hAnsi="Times New Roman" w:cs="Times New Roman"/>
      <w:color w:val="000000"/>
      <w:sz w:val="24"/>
      <w:szCs w:val="24"/>
      <w:lang w:val="ru-RU" w:eastAsia="zh-CN" w:bidi="ar-SA"/>
    </w:rPr>
  </w:style>
  <w:style w:type="numbering" w:customStyle="1" w:styleId="1111111">
    <w:name w:val="1 / 1.1 / 1.1.11"/>
    <w:basedOn w:val="a2"/>
    <w:next w:val="111111"/>
    <w:uiPriority w:val="99"/>
    <w:unhideWhenUsed/>
    <w:rsid w:val="00305231"/>
  </w:style>
  <w:style w:type="paragraph" w:styleId="afffffff1">
    <w:name w:val="Revision"/>
    <w:hidden/>
    <w:uiPriority w:val="99"/>
    <w:semiHidden/>
    <w:rsid w:val="0017153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22014">
      <w:bodyDiv w:val="1"/>
      <w:marLeft w:val="0"/>
      <w:marRight w:val="0"/>
      <w:marTop w:val="0"/>
      <w:marBottom w:val="0"/>
      <w:divBdr>
        <w:top w:val="none" w:sz="0" w:space="0" w:color="auto"/>
        <w:left w:val="none" w:sz="0" w:space="0" w:color="auto"/>
        <w:bottom w:val="none" w:sz="0" w:space="0" w:color="auto"/>
        <w:right w:val="none" w:sz="0" w:space="0" w:color="auto"/>
      </w:divBdr>
    </w:div>
    <w:div w:id="46998020">
      <w:bodyDiv w:val="1"/>
      <w:marLeft w:val="0"/>
      <w:marRight w:val="0"/>
      <w:marTop w:val="0"/>
      <w:marBottom w:val="0"/>
      <w:divBdr>
        <w:top w:val="none" w:sz="0" w:space="0" w:color="auto"/>
        <w:left w:val="none" w:sz="0" w:space="0" w:color="auto"/>
        <w:bottom w:val="none" w:sz="0" w:space="0" w:color="auto"/>
        <w:right w:val="none" w:sz="0" w:space="0" w:color="auto"/>
      </w:divBdr>
    </w:div>
    <w:div w:id="83190865">
      <w:bodyDiv w:val="1"/>
      <w:marLeft w:val="0"/>
      <w:marRight w:val="0"/>
      <w:marTop w:val="0"/>
      <w:marBottom w:val="0"/>
      <w:divBdr>
        <w:top w:val="none" w:sz="0" w:space="0" w:color="auto"/>
        <w:left w:val="none" w:sz="0" w:space="0" w:color="auto"/>
        <w:bottom w:val="none" w:sz="0" w:space="0" w:color="auto"/>
        <w:right w:val="none" w:sz="0" w:space="0" w:color="auto"/>
      </w:divBdr>
    </w:div>
    <w:div w:id="84111538">
      <w:bodyDiv w:val="1"/>
      <w:marLeft w:val="0"/>
      <w:marRight w:val="0"/>
      <w:marTop w:val="0"/>
      <w:marBottom w:val="0"/>
      <w:divBdr>
        <w:top w:val="none" w:sz="0" w:space="0" w:color="auto"/>
        <w:left w:val="none" w:sz="0" w:space="0" w:color="auto"/>
        <w:bottom w:val="none" w:sz="0" w:space="0" w:color="auto"/>
        <w:right w:val="none" w:sz="0" w:space="0" w:color="auto"/>
      </w:divBdr>
    </w:div>
    <w:div w:id="85001873">
      <w:bodyDiv w:val="1"/>
      <w:marLeft w:val="0"/>
      <w:marRight w:val="0"/>
      <w:marTop w:val="0"/>
      <w:marBottom w:val="0"/>
      <w:divBdr>
        <w:top w:val="none" w:sz="0" w:space="0" w:color="auto"/>
        <w:left w:val="none" w:sz="0" w:space="0" w:color="auto"/>
        <w:bottom w:val="none" w:sz="0" w:space="0" w:color="auto"/>
        <w:right w:val="none" w:sz="0" w:space="0" w:color="auto"/>
      </w:divBdr>
    </w:div>
    <w:div w:id="110901014">
      <w:bodyDiv w:val="1"/>
      <w:marLeft w:val="0"/>
      <w:marRight w:val="0"/>
      <w:marTop w:val="0"/>
      <w:marBottom w:val="0"/>
      <w:divBdr>
        <w:top w:val="none" w:sz="0" w:space="0" w:color="auto"/>
        <w:left w:val="none" w:sz="0" w:space="0" w:color="auto"/>
        <w:bottom w:val="none" w:sz="0" w:space="0" w:color="auto"/>
        <w:right w:val="none" w:sz="0" w:space="0" w:color="auto"/>
      </w:divBdr>
    </w:div>
    <w:div w:id="119885081">
      <w:bodyDiv w:val="1"/>
      <w:marLeft w:val="0"/>
      <w:marRight w:val="0"/>
      <w:marTop w:val="0"/>
      <w:marBottom w:val="0"/>
      <w:divBdr>
        <w:top w:val="none" w:sz="0" w:space="0" w:color="auto"/>
        <w:left w:val="none" w:sz="0" w:space="0" w:color="auto"/>
        <w:bottom w:val="none" w:sz="0" w:space="0" w:color="auto"/>
        <w:right w:val="none" w:sz="0" w:space="0" w:color="auto"/>
      </w:divBdr>
    </w:div>
    <w:div w:id="127744357">
      <w:bodyDiv w:val="1"/>
      <w:marLeft w:val="0"/>
      <w:marRight w:val="0"/>
      <w:marTop w:val="0"/>
      <w:marBottom w:val="0"/>
      <w:divBdr>
        <w:top w:val="none" w:sz="0" w:space="0" w:color="auto"/>
        <w:left w:val="none" w:sz="0" w:space="0" w:color="auto"/>
        <w:bottom w:val="none" w:sz="0" w:space="0" w:color="auto"/>
        <w:right w:val="none" w:sz="0" w:space="0" w:color="auto"/>
      </w:divBdr>
    </w:div>
    <w:div w:id="136188893">
      <w:bodyDiv w:val="1"/>
      <w:marLeft w:val="0"/>
      <w:marRight w:val="0"/>
      <w:marTop w:val="0"/>
      <w:marBottom w:val="0"/>
      <w:divBdr>
        <w:top w:val="none" w:sz="0" w:space="0" w:color="auto"/>
        <w:left w:val="none" w:sz="0" w:space="0" w:color="auto"/>
        <w:bottom w:val="none" w:sz="0" w:space="0" w:color="auto"/>
        <w:right w:val="none" w:sz="0" w:space="0" w:color="auto"/>
      </w:divBdr>
    </w:div>
    <w:div w:id="136725289">
      <w:bodyDiv w:val="1"/>
      <w:marLeft w:val="0"/>
      <w:marRight w:val="0"/>
      <w:marTop w:val="0"/>
      <w:marBottom w:val="0"/>
      <w:divBdr>
        <w:top w:val="none" w:sz="0" w:space="0" w:color="auto"/>
        <w:left w:val="none" w:sz="0" w:space="0" w:color="auto"/>
        <w:bottom w:val="none" w:sz="0" w:space="0" w:color="auto"/>
        <w:right w:val="none" w:sz="0" w:space="0" w:color="auto"/>
      </w:divBdr>
    </w:div>
    <w:div w:id="162285849">
      <w:bodyDiv w:val="1"/>
      <w:marLeft w:val="0"/>
      <w:marRight w:val="0"/>
      <w:marTop w:val="0"/>
      <w:marBottom w:val="0"/>
      <w:divBdr>
        <w:top w:val="none" w:sz="0" w:space="0" w:color="auto"/>
        <w:left w:val="none" w:sz="0" w:space="0" w:color="auto"/>
        <w:bottom w:val="none" w:sz="0" w:space="0" w:color="auto"/>
        <w:right w:val="none" w:sz="0" w:space="0" w:color="auto"/>
      </w:divBdr>
    </w:div>
    <w:div w:id="167331533">
      <w:bodyDiv w:val="1"/>
      <w:marLeft w:val="0"/>
      <w:marRight w:val="0"/>
      <w:marTop w:val="0"/>
      <w:marBottom w:val="0"/>
      <w:divBdr>
        <w:top w:val="none" w:sz="0" w:space="0" w:color="auto"/>
        <w:left w:val="none" w:sz="0" w:space="0" w:color="auto"/>
        <w:bottom w:val="none" w:sz="0" w:space="0" w:color="auto"/>
        <w:right w:val="none" w:sz="0" w:space="0" w:color="auto"/>
      </w:divBdr>
    </w:div>
    <w:div w:id="218172679">
      <w:bodyDiv w:val="1"/>
      <w:marLeft w:val="0"/>
      <w:marRight w:val="0"/>
      <w:marTop w:val="0"/>
      <w:marBottom w:val="0"/>
      <w:divBdr>
        <w:top w:val="none" w:sz="0" w:space="0" w:color="auto"/>
        <w:left w:val="none" w:sz="0" w:space="0" w:color="auto"/>
        <w:bottom w:val="none" w:sz="0" w:space="0" w:color="auto"/>
        <w:right w:val="none" w:sz="0" w:space="0" w:color="auto"/>
      </w:divBdr>
    </w:div>
    <w:div w:id="228540403">
      <w:bodyDiv w:val="1"/>
      <w:marLeft w:val="0"/>
      <w:marRight w:val="0"/>
      <w:marTop w:val="0"/>
      <w:marBottom w:val="0"/>
      <w:divBdr>
        <w:top w:val="none" w:sz="0" w:space="0" w:color="auto"/>
        <w:left w:val="none" w:sz="0" w:space="0" w:color="auto"/>
        <w:bottom w:val="none" w:sz="0" w:space="0" w:color="auto"/>
        <w:right w:val="none" w:sz="0" w:space="0" w:color="auto"/>
      </w:divBdr>
    </w:div>
    <w:div w:id="235093018">
      <w:bodyDiv w:val="1"/>
      <w:marLeft w:val="0"/>
      <w:marRight w:val="0"/>
      <w:marTop w:val="0"/>
      <w:marBottom w:val="0"/>
      <w:divBdr>
        <w:top w:val="none" w:sz="0" w:space="0" w:color="auto"/>
        <w:left w:val="none" w:sz="0" w:space="0" w:color="auto"/>
        <w:bottom w:val="none" w:sz="0" w:space="0" w:color="auto"/>
        <w:right w:val="none" w:sz="0" w:space="0" w:color="auto"/>
      </w:divBdr>
    </w:div>
    <w:div w:id="241841929">
      <w:bodyDiv w:val="1"/>
      <w:marLeft w:val="0"/>
      <w:marRight w:val="0"/>
      <w:marTop w:val="0"/>
      <w:marBottom w:val="0"/>
      <w:divBdr>
        <w:top w:val="none" w:sz="0" w:space="0" w:color="auto"/>
        <w:left w:val="none" w:sz="0" w:space="0" w:color="auto"/>
        <w:bottom w:val="none" w:sz="0" w:space="0" w:color="auto"/>
        <w:right w:val="none" w:sz="0" w:space="0" w:color="auto"/>
      </w:divBdr>
    </w:div>
    <w:div w:id="276955869">
      <w:bodyDiv w:val="1"/>
      <w:marLeft w:val="0"/>
      <w:marRight w:val="0"/>
      <w:marTop w:val="0"/>
      <w:marBottom w:val="0"/>
      <w:divBdr>
        <w:top w:val="none" w:sz="0" w:space="0" w:color="auto"/>
        <w:left w:val="none" w:sz="0" w:space="0" w:color="auto"/>
        <w:bottom w:val="none" w:sz="0" w:space="0" w:color="auto"/>
        <w:right w:val="none" w:sz="0" w:space="0" w:color="auto"/>
      </w:divBdr>
    </w:div>
    <w:div w:id="333193359">
      <w:bodyDiv w:val="1"/>
      <w:marLeft w:val="0"/>
      <w:marRight w:val="0"/>
      <w:marTop w:val="0"/>
      <w:marBottom w:val="0"/>
      <w:divBdr>
        <w:top w:val="none" w:sz="0" w:space="0" w:color="auto"/>
        <w:left w:val="none" w:sz="0" w:space="0" w:color="auto"/>
        <w:bottom w:val="none" w:sz="0" w:space="0" w:color="auto"/>
        <w:right w:val="none" w:sz="0" w:space="0" w:color="auto"/>
      </w:divBdr>
    </w:div>
    <w:div w:id="344864557">
      <w:bodyDiv w:val="1"/>
      <w:marLeft w:val="0"/>
      <w:marRight w:val="0"/>
      <w:marTop w:val="0"/>
      <w:marBottom w:val="0"/>
      <w:divBdr>
        <w:top w:val="none" w:sz="0" w:space="0" w:color="auto"/>
        <w:left w:val="none" w:sz="0" w:space="0" w:color="auto"/>
        <w:bottom w:val="none" w:sz="0" w:space="0" w:color="auto"/>
        <w:right w:val="none" w:sz="0" w:space="0" w:color="auto"/>
      </w:divBdr>
    </w:div>
    <w:div w:id="346754646">
      <w:bodyDiv w:val="1"/>
      <w:marLeft w:val="0"/>
      <w:marRight w:val="0"/>
      <w:marTop w:val="0"/>
      <w:marBottom w:val="0"/>
      <w:divBdr>
        <w:top w:val="none" w:sz="0" w:space="0" w:color="auto"/>
        <w:left w:val="none" w:sz="0" w:space="0" w:color="auto"/>
        <w:bottom w:val="none" w:sz="0" w:space="0" w:color="auto"/>
        <w:right w:val="none" w:sz="0" w:space="0" w:color="auto"/>
      </w:divBdr>
    </w:div>
    <w:div w:id="379017781">
      <w:bodyDiv w:val="1"/>
      <w:marLeft w:val="0"/>
      <w:marRight w:val="0"/>
      <w:marTop w:val="0"/>
      <w:marBottom w:val="0"/>
      <w:divBdr>
        <w:top w:val="none" w:sz="0" w:space="0" w:color="auto"/>
        <w:left w:val="none" w:sz="0" w:space="0" w:color="auto"/>
        <w:bottom w:val="none" w:sz="0" w:space="0" w:color="auto"/>
        <w:right w:val="none" w:sz="0" w:space="0" w:color="auto"/>
      </w:divBdr>
    </w:div>
    <w:div w:id="385497376">
      <w:bodyDiv w:val="1"/>
      <w:marLeft w:val="0"/>
      <w:marRight w:val="0"/>
      <w:marTop w:val="0"/>
      <w:marBottom w:val="0"/>
      <w:divBdr>
        <w:top w:val="none" w:sz="0" w:space="0" w:color="auto"/>
        <w:left w:val="none" w:sz="0" w:space="0" w:color="auto"/>
        <w:bottom w:val="none" w:sz="0" w:space="0" w:color="auto"/>
        <w:right w:val="none" w:sz="0" w:space="0" w:color="auto"/>
      </w:divBdr>
    </w:div>
    <w:div w:id="386228024">
      <w:bodyDiv w:val="1"/>
      <w:marLeft w:val="0"/>
      <w:marRight w:val="0"/>
      <w:marTop w:val="0"/>
      <w:marBottom w:val="0"/>
      <w:divBdr>
        <w:top w:val="none" w:sz="0" w:space="0" w:color="auto"/>
        <w:left w:val="none" w:sz="0" w:space="0" w:color="auto"/>
        <w:bottom w:val="none" w:sz="0" w:space="0" w:color="auto"/>
        <w:right w:val="none" w:sz="0" w:space="0" w:color="auto"/>
      </w:divBdr>
    </w:div>
    <w:div w:id="408037193">
      <w:bodyDiv w:val="1"/>
      <w:marLeft w:val="0"/>
      <w:marRight w:val="0"/>
      <w:marTop w:val="0"/>
      <w:marBottom w:val="0"/>
      <w:divBdr>
        <w:top w:val="none" w:sz="0" w:space="0" w:color="auto"/>
        <w:left w:val="none" w:sz="0" w:space="0" w:color="auto"/>
        <w:bottom w:val="none" w:sz="0" w:space="0" w:color="auto"/>
        <w:right w:val="none" w:sz="0" w:space="0" w:color="auto"/>
      </w:divBdr>
    </w:div>
    <w:div w:id="409087746">
      <w:bodyDiv w:val="1"/>
      <w:marLeft w:val="0"/>
      <w:marRight w:val="0"/>
      <w:marTop w:val="0"/>
      <w:marBottom w:val="0"/>
      <w:divBdr>
        <w:top w:val="none" w:sz="0" w:space="0" w:color="auto"/>
        <w:left w:val="none" w:sz="0" w:space="0" w:color="auto"/>
        <w:bottom w:val="none" w:sz="0" w:space="0" w:color="auto"/>
        <w:right w:val="none" w:sz="0" w:space="0" w:color="auto"/>
      </w:divBdr>
    </w:div>
    <w:div w:id="410007752">
      <w:bodyDiv w:val="1"/>
      <w:marLeft w:val="0"/>
      <w:marRight w:val="0"/>
      <w:marTop w:val="0"/>
      <w:marBottom w:val="0"/>
      <w:divBdr>
        <w:top w:val="none" w:sz="0" w:space="0" w:color="auto"/>
        <w:left w:val="none" w:sz="0" w:space="0" w:color="auto"/>
        <w:bottom w:val="none" w:sz="0" w:space="0" w:color="auto"/>
        <w:right w:val="none" w:sz="0" w:space="0" w:color="auto"/>
      </w:divBdr>
    </w:div>
    <w:div w:id="414667907">
      <w:bodyDiv w:val="1"/>
      <w:marLeft w:val="0"/>
      <w:marRight w:val="0"/>
      <w:marTop w:val="0"/>
      <w:marBottom w:val="0"/>
      <w:divBdr>
        <w:top w:val="none" w:sz="0" w:space="0" w:color="auto"/>
        <w:left w:val="none" w:sz="0" w:space="0" w:color="auto"/>
        <w:bottom w:val="none" w:sz="0" w:space="0" w:color="auto"/>
        <w:right w:val="none" w:sz="0" w:space="0" w:color="auto"/>
      </w:divBdr>
    </w:div>
    <w:div w:id="435490621">
      <w:bodyDiv w:val="1"/>
      <w:marLeft w:val="0"/>
      <w:marRight w:val="0"/>
      <w:marTop w:val="0"/>
      <w:marBottom w:val="0"/>
      <w:divBdr>
        <w:top w:val="none" w:sz="0" w:space="0" w:color="auto"/>
        <w:left w:val="none" w:sz="0" w:space="0" w:color="auto"/>
        <w:bottom w:val="none" w:sz="0" w:space="0" w:color="auto"/>
        <w:right w:val="none" w:sz="0" w:space="0" w:color="auto"/>
      </w:divBdr>
    </w:div>
    <w:div w:id="475875411">
      <w:bodyDiv w:val="1"/>
      <w:marLeft w:val="0"/>
      <w:marRight w:val="0"/>
      <w:marTop w:val="0"/>
      <w:marBottom w:val="0"/>
      <w:divBdr>
        <w:top w:val="none" w:sz="0" w:space="0" w:color="auto"/>
        <w:left w:val="none" w:sz="0" w:space="0" w:color="auto"/>
        <w:bottom w:val="none" w:sz="0" w:space="0" w:color="auto"/>
        <w:right w:val="none" w:sz="0" w:space="0" w:color="auto"/>
      </w:divBdr>
    </w:div>
    <w:div w:id="477958002">
      <w:bodyDiv w:val="1"/>
      <w:marLeft w:val="0"/>
      <w:marRight w:val="0"/>
      <w:marTop w:val="0"/>
      <w:marBottom w:val="0"/>
      <w:divBdr>
        <w:top w:val="none" w:sz="0" w:space="0" w:color="auto"/>
        <w:left w:val="none" w:sz="0" w:space="0" w:color="auto"/>
        <w:bottom w:val="none" w:sz="0" w:space="0" w:color="auto"/>
        <w:right w:val="none" w:sz="0" w:space="0" w:color="auto"/>
      </w:divBdr>
    </w:div>
    <w:div w:id="479880853">
      <w:bodyDiv w:val="1"/>
      <w:marLeft w:val="0"/>
      <w:marRight w:val="0"/>
      <w:marTop w:val="0"/>
      <w:marBottom w:val="0"/>
      <w:divBdr>
        <w:top w:val="none" w:sz="0" w:space="0" w:color="auto"/>
        <w:left w:val="none" w:sz="0" w:space="0" w:color="auto"/>
        <w:bottom w:val="none" w:sz="0" w:space="0" w:color="auto"/>
        <w:right w:val="none" w:sz="0" w:space="0" w:color="auto"/>
      </w:divBdr>
    </w:div>
    <w:div w:id="549804585">
      <w:bodyDiv w:val="1"/>
      <w:marLeft w:val="0"/>
      <w:marRight w:val="0"/>
      <w:marTop w:val="0"/>
      <w:marBottom w:val="0"/>
      <w:divBdr>
        <w:top w:val="none" w:sz="0" w:space="0" w:color="auto"/>
        <w:left w:val="none" w:sz="0" w:space="0" w:color="auto"/>
        <w:bottom w:val="none" w:sz="0" w:space="0" w:color="auto"/>
        <w:right w:val="none" w:sz="0" w:space="0" w:color="auto"/>
      </w:divBdr>
    </w:div>
    <w:div w:id="550194196">
      <w:bodyDiv w:val="1"/>
      <w:marLeft w:val="0"/>
      <w:marRight w:val="0"/>
      <w:marTop w:val="0"/>
      <w:marBottom w:val="0"/>
      <w:divBdr>
        <w:top w:val="none" w:sz="0" w:space="0" w:color="auto"/>
        <w:left w:val="none" w:sz="0" w:space="0" w:color="auto"/>
        <w:bottom w:val="none" w:sz="0" w:space="0" w:color="auto"/>
        <w:right w:val="none" w:sz="0" w:space="0" w:color="auto"/>
      </w:divBdr>
    </w:div>
    <w:div w:id="563686714">
      <w:bodyDiv w:val="1"/>
      <w:marLeft w:val="0"/>
      <w:marRight w:val="0"/>
      <w:marTop w:val="0"/>
      <w:marBottom w:val="0"/>
      <w:divBdr>
        <w:top w:val="none" w:sz="0" w:space="0" w:color="auto"/>
        <w:left w:val="none" w:sz="0" w:space="0" w:color="auto"/>
        <w:bottom w:val="none" w:sz="0" w:space="0" w:color="auto"/>
        <w:right w:val="none" w:sz="0" w:space="0" w:color="auto"/>
      </w:divBdr>
    </w:div>
    <w:div w:id="571231141">
      <w:bodyDiv w:val="1"/>
      <w:marLeft w:val="0"/>
      <w:marRight w:val="0"/>
      <w:marTop w:val="0"/>
      <w:marBottom w:val="0"/>
      <w:divBdr>
        <w:top w:val="none" w:sz="0" w:space="0" w:color="auto"/>
        <w:left w:val="none" w:sz="0" w:space="0" w:color="auto"/>
        <w:bottom w:val="none" w:sz="0" w:space="0" w:color="auto"/>
        <w:right w:val="none" w:sz="0" w:space="0" w:color="auto"/>
      </w:divBdr>
    </w:div>
    <w:div w:id="605623620">
      <w:bodyDiv w:val="1"/>
      <w:marLeft w:val="0"/>
      <w:marRight w:val="0"/>
      <w:marTop w:val="0"/>
      <w:marBottom w:val="0"/>
      <w:divBdr>
        <w:top w:val="none" w:sz="0" w:space="0" w:color="auto"/>
        <w:left w:val="none" w:sz="0" w:space="0" w:color="auto"/>
        <w:bottom w:val="none" w:sz="0" w:space="0" w:color="auto"/>
        <w:right w:val="none" w:sz="0" w:space="0" w:color="auto"/>
      </w:divBdr>
    </w:div>
    <w:div w:id="638069185">
      <w:bodyDiv w:val="1"/>
      <w:marLeft w:val="0"/>
      <w:marRight w:val="0"/>
      <w:marTop w:val="0"/>
      <w:marBottom w:val="0"/>
      <w:divBdr>
        <w:top w:val="none" w:sz="0" w:space="0" w:color="auto"/>
        <w:left w:val="none" w:sz="0" w:space="0" w:color="auto"/>
        <w:bottom w:val="none" w:sz="0" w:space="0" w:color="auto"/>
        <w:right w:val="none" w:sz="0" w:space="0" w:color="auto"/>
      </w:divBdr>
    </w:div>
    <w:div w:id="709766707">
      <w:bodyDiv w:val="1"/>
      <w:marLeft w:val="0"/>
      <w:marRight w:val="0"/>
      <w:marTop w:val="0"/>
      <w:marBottom w:val="0"/>
      <w:divBdr>
        <w:top w:val="none" w:sz="0" w:space="0" w:color="auto"/>
        <w:left w:val="none" w:sz="0" w:space="0" w:color="auto"/>
        <w:bottom w:val="none" w:sz="0" w:space="0" w:color="auto"/>
        <w:right w:val="none" w:sz="0" w:space="0" w:color="auto"/>
      </w:divBdr>
    </w:div>
    <w:div w:id="735280980">
      <w:bodyDiv w:val="1"/>
      <w:marLeft w:val="0"/>
      <w:marRight w:val="0"/>
      <w:marTop w:val="0"/>
      <w:marBottom w:val="0"/>
      <w:divBdr>
        <w:top w:val="none" w:sz="0" w:space="0" w:color="auto"/>
        <w:left w:val="none" w:sz="0" w:space="0" w:color="auto"/>
        <w:bottom w:val="none" w:sz="0" w:space="0" w:color="auto"/>
        <w:right w:val="none" w:sz="0" w:space="0" w:color="auto"/>
      </w:divBdr>
    </w:div>
    <w:div w:id="742409091">
      <w:bodyDiv w:val="1"/>
      <w:marLeft w:val="0"/>
      <w:marRight w:val="0"/>
      <w:marTop w:val="0"/>
      <w:marBottom w:val="0"/>
      <w:divBdr>
        <w:top w:val="none" w:sz="0" w:space="0" w:color="auto"/>
        <w:left w:val="none" w:sz="0" w:space="0" w:color="auto"/>
        <w:bottom w:val="none" w:sz="0" w:space="0" w:color="auto"/>
        <w:right w:val="none" w:sz="0" w:space="0" w:color="auto"/>
      </w:divBdr>
    </w:div>
    <w:div w:id="768819498">
      <w:bodyDiv w:val="1"/>
      <w:marLeft w:val="0"/>
      <w:marRight w:val="0"/>
      <w:marTop w:val="0"/>
      <w:marBottom w:val="0"/>
      <w:divBdr>
        <w:top w:val="none" w:sz="0" w:space="0" w:color="auto"/>
        <w:left w:val="none" w:sz="0" w:space="0" w:color="auto"/>
        <w:bottom w:val="none" w:sz="0" w:space="0" w:color="auto"/>
        <w:right w:val="none" w:sz="0" w:space="0" w:color="auto"/>
      </w:divBdr>
    </w:div>
    <w:div w:id="797839188">
      <w:bodyDiv w:val="1"/>
      <w:marLeft w:val="0"/>
      <w:marRight w:val="0"/>
      <w:marTop w:val="0"/>
      <w:marBottom w:val="0"/>
      <w:divBdr>
        <w:top w:val="none" w:sz="0" w:space="0" w:color="auto"/>
        <w:left w:val="none" w:sz="0" w:space="0" w:color="auto"/>
        <w:bottom w:val="none" w:sz="0" w:space="0" w:color="auto"/>
        <w:right w:val="none" w:sz="0" w:space="0" w:color="auto"/>
      </w:divBdr>
    </w:div>
    <w:div w:id="814755699">
      <w:bodyDiv w:val="1"/>
      <w:marLeft w:val="0"/>
      <w:marRight w:val="0"/>
      <w:marTop w:val="0"/>
      <w:marBottom w:val="0"/>
      <w:divBdr>
        <w:top w:val="none" w:sz="0" w:space="0" w:color="auto"/>
        <w:left w:val="none" w:sz="0" w:space="0" w:color="auto"/>
        <w:bottom w:val="none" w:sz="0" w:space="0" w:color="auto"/>
        <w:right w:val="none" w:sz="0" w:space="0" w:color="auto"/>
      </w:divBdr>
    </w:div>
    <w:div w:id="816725466">
      <w:bodyDiv w:val="1"/>
      <w:marLeft w:val="0"/>
      <w:marRight w:val="0"/>
      <w:marTop w:val="0"/>
      <w:marBottom w:val="0"/>
      <w:divBdr>
        <w:top w:val="none" w:sz="0" w:space="0" w:color="auto"/>
        <w:left w:val="none" w:sz="0" w:space="0" w:color="auto"/>
        <w:bottom w:val="none" w:sz="0" w:space="0" w:color="auto"/>
        <w:right w:val="none" w:sz="0" w:space="0" w:color="auto"/>
      </w:divBdr>
    </w:div>
    <w:div w:id="856580627">
      <w:bodyDiv w:val="1"/>
      <w:marLeft w:val="0"/>
      <w:marRight w:val="0"/>
      <w:marTop w:val="0"/>
      <w:marBottom w:val="0"/>
      <w:divBdr>
        <w:top w:val="none" w:sz="0" w:space="0" w:color="auto"/>
        <w:left w:val="none" w:sz="0" w:space="0" w:color="auto"/>
        <w:bottom w:val="none" w:sz="0" w:space="0" w:color="auto"/>
        <w:right w:val="none" w:sz="0" w:space="0" w:color="auto"/>
      </w:divBdr>
    </w:div>
    <w:div w:id="866941635">
      <w:bodyDiv w:val="1"/>
      <w:marLeft w:val="0"/>
      <w:marRight w:val="0"/>
      <w:marTop w:val="0"/>
      <w:marBottom w:val="0"/>
      <w:divBdr>
        <w:top w:val="none" w:sz="0" w:space="0" w:color="auto"/>
        <w:left w:val="none" w:sz="0" w:space="0" w:color="auto"/>
        <w:bottom w:val="none" w:sz="0" w:space="0" w:color="auto"/>
        <w:right w:val="none" w:sz="0" w:space="0" w:color="auto"/>
      </w:divBdr>
    </w:div>
    <w:div w:id="914626118">
      <w:bodyDiv w:val="1"/>
      <w:marLeft w:val="0"/>
      <w:marRight w:val="0"/>
      <w:marTop w:val="0"/>
      <w:marBottom w:val="0"/>
      <w:divBdr>
        <w:top w:val="none" w:sz="0" w:space="0" w:color="auto"/>
        <w:left w:val="none" w:sz="0" w:space="0" w:color="auto"/>
        <w:bottom w:val="none" w:sz="0" w:space="0" w:color="auto"/>
        <w:right w:val="none" w:sz="0" w:space="0" w:color="auto"/>
      </w:divBdr>
    </w:div>
    <w:div w:id="927034614">
      <w:bodyDiv w:val="1"/>
      <w:marLeft w:val="0"/>
      <w:marRight w:val="0"/>
      <w:marTop w:val="0"/>
      <w:marBottom w:val="0"/>
      <w:divBdr>
        <w:top w:val="none" w:sz="0" w:space="0" w:color="auto"/>
        <w:left w:val="none" w:sz="0" w:space="0" w:color="auto"/>
        <w:bottom w:val="none" w:sz="0" w:space="0" w:color="auto"/>
        <w:right w:val="none" w:sz="0" w:space="0" w:color="auto"/>
      </w:divBdr>
    </w:div>
    <w:div w:id="937298454">
      <w:bodyDiv w:val="1"/>
      <w:marLeft w:val="0"/>
      <w:marRight w:val="0"/>
      <w:marTop w:val="0"/>
      <w:marBottom w:val="0"/>
      <w:divBdr>
        <w:top w:val="none" w:sz="0" w:space="0" w:color="auto"/>
        <w:left w:val="none" w:sz="0" w:space="0" w:color="auto"/>
        <w:bottom w:val="none" w:sz="0" w:space="0" w:color="auto"/>
        <w:right w:val="none" w:sz="0" w:space="0" w:color="auto"/>
      </w:divBdr>
    </w:div>
    <w:div w:id="940264706">
      <w:bodyDiv w:val="1"/>
      <w:marLeft w:val="0"/>
      <w:marRight w:val="0"/>
      <w:marTop w:val="0"/>
      <w:marBottom w:val="0"/>
      <w:divBdr>
        <w:top w:val="none" w:sz="0" w:space="0" w:color="auto"/>
        <w:left w:val="none" w:sz="0" w:space="0" w:color="auto"/>
        <w:bottom w:val="none" w:sz="0" w:space="0" w:color="auto"/>
        <w:right w:val="none" w:sz="0" w:space="0" w:color="auto"/>
      </w:divBdr>
    </w:div>
    <w:div w:id="949435347">
      <w:bodyDiv w:val="1"/>
      <w:marLeft w:val="0"/>
      <w:marRight w:val="0"/>
      <w:marTop w:val="0"/>
      <w:marBottom w:val="0"/>
      <w:divBdr>
        <w:top w:val="none" w:sz="0" w:space="0" w:color="auto"/>
        <w:left w:val="none" w:sz="0" w:space="0" w:color="auto"/>
        <w:bottom w:val="none" w:sz="0" w:space="0" w:color="auto"/>
        <w:right w:val="none" w:sz="0" w:space="0" w:color="auto"/>
      </w:divBdr>
    </w:div>
    <w:div w:id="981469798">
      <w:bodyDiv w:val="1"/>
      <w:marLeft w:val="0"/>
      <w:marRight w:val="0"/>
      <w:marTop w:val="0"/>
      <w:marBottom w:val="0"/>
      <w:divBdr>
        <w:top w:val="none" w:sz="0" w:space="0" w:color="auto"/>
        <w:left w:val="none" w:sz="0" w:space="0" w:color="auto"/>
        <w:bottom w:val="none" w:sz="0" w:space="0" w:color="auto"/>
        <w:right w:val="none" w:sz="0" w:space="0" w:color="auto"/>
      </w:divBdr>
    </w:div>
    <w:div w:id="988510460">
      <w:bodyDiv w:val="1"/>
      <w:marLeft w:val="0"/>
      <w:marRight w:val="0"/>
      <w:marTop w:val="0"/>
      <w:marBottom w:val="0"/>
      <w:divBdr>
        <w:top w:val="none" w:sz="0" w:space="0" w:color="auto"/>
        <w:left w:val="none" w:sz="0" w:space="0" w:color="auto"/>
        <w:bottom w:val="none" w:sz="0" w:space="0" w:color="auto"/>
        <w:right w:val="none" w:sz="0" w:space="0" w:color="auto"/>
      </w:divBdr>
    </w:div>
    <w:div w:id="1016730818">
      <w:bodyDiv w:val="1"/>
      <w:marLeft w:val="0"/>
      <w:marRight w:val="0"/>
      <w:marTop w:val="0"/>
      <w:marBottom w:val="0"/>
      <w:divBdr>
        <w:top w:val="none" w:sz="0" w:space="0" w:color="auto"/>
        <w:left w:val="none" w:sz="0" w:space="0" w:color="auto"/>
        <w:bottom w:val="none" w:sz="0" w:space="0" w:color="auto"/>
        <w:right w:val="none" w:sz="0" w:space="0" w:color="auto"/>
      </w:divBdr>
    </w:div>
    <w:div w:id="1073892547">
      <w:bodyDiv w:val="1"/>
      <w:marLeft w:val="0"/>
      <w:marRight w:val="0"/>
      <w:marTop w:val="0"/>
      <w:marBottom w:val="0"/>
      <w:divBdr>
        <w:top w:val="none" w:sz="0" w:space="0" w:color="auto"/>
        <w:left w:val="none" w:sz="0" w:space="0" w:color="auto"/>
        <w:bottom w:val="none" w:sz="0" w:space="0" w:color="auto"/>
        <w:right w:val="none" w:sz="0" w:space="0" w:color="auto"/>
      </w:divBdr>
    </w:div>
    <w:div w:id="1075513501">
      <w:bodyDiv w:val="1"/>
      <w:marLeft w:val="0"/>
      <w:marRight w:val="0"/>
      <w:marTop w:val="0"/>
      <w:marBottom w:val="0"/>
      <w:divBdr>
        <w:top w:val="none" w:sz="0" w:space="0" w:color="auto"/>
        <w:left w:val="none" w:sz="0" w:space="0" w:color="auto"/>
        <w:bottom w:val="none" w:sz="0" w:space="0" w:color="auto"/>
        <w:right w:val="none" w:sz="0" w:space="0" w:color="auto"/>
      </w:divBdr>
    </w:div>
    <w:div w:id="1083062822">
      <w:bodyDiv w:val="1"/>
      <w:marLeft w:val="0"/>
      <w:marRight w:val="0"/>
      <w:marTop w:val="0"/>
      <w:marBottom w:val="0"/>
      <w:divBdr>
        <w:top w:val="none" w:sz="0" w:space="0" w:color="auto"/>
        <w:left w:val="none" w:sz="0" w:space="0" w:color="auto"/>
        <w:bottom w:val="none" w:sz="0" w:space="0" w:color="auto"/>
        <w:right w:val="none" w:sz="0" w:space="0" w:color="auto"/>
      </w:divBdr>
    </w:div>
    <w:div w:id="1088118996">
      <w:bodyDiv w:val="1"/>
      <w:marLeft w:val="0"/>
      <w:marRight w:val="0"/>
      <w:marTop w:val="0"/>
      <w:marBottom w:val="0"/>
      <w:divBdr>
        <w:top w:val="none" w:sz="0" w:space="0" w:color="auto"/>
        <w:left w:val="none" w:sz="0" w:space="0" w:color="auto"/>
        <w:bottom w:val="none" w:sz="0" w:space="0" w:color="auto"/>
        <w:right w:val="none" w:sz="0" w:space="0" w:color="auto"/>
      </w:divBdr>
    </w:div>
    <w:div w:id="1103644893">
      <w:bodyDiv w:val="1"/>
      <w:marLeft w:val="0"/>
      <w:marRight w:val="0"/>
      <w:marTop w:val="0"/>
      <w:marBottom w:val="0"/>
      <w:divBdr>
        <w:top w:val="none" w:sz="0" w:space="0" w:color="auto"/>
        <w:left w:val="none" w:sz="0" w:space="0" w:color="auto"/>
        <w:bottom w:val="none" w:sz="0" w:space="0" w:color="auto"/>
        <w:right w:val="none" w:sz="0" w:space="0" w:color="auto"/>
      </w:divBdr>
    </w:div>
    <w:div w:id="1138376221">
      <w:bodyDiv w:val="1"/>
      <w:marLeft w:val="0"/>
      <w:marRight w:val="0"/>
      <w:marTop w:val="0"/>
      <w:marBottom w:val="0"/>
      <w:divBdr>
        <w:top w:val="none" w:sz="0" w:space="0" w:color="auto"/>
        <w:left w:val="none" w:sz="0" w:space="0" w:color="auto"/>
        <w:bottom w:val="none" w:sz="0" w:space="0" w:color="auto"/>
        <w:right w:val="none" w:sz="0" w:space="0" w:color="auto"/>
      </w:divBdr>
    </w:div>
    <w:div w:id="1143934770">
      <w:bodyDiv w:val="1"/>
      <w:marLeft w:val="0"/>
      <w:marRight w:val="0"/>
      <w:marTop w:val="0"/>
      <w:marBottom w:val="0"/>
      <w:divBdr>
        <w:top w:val="none" w:sz="0" w:space="0" w:color="auto"/>
        <w:left w:val="none" w:sz="0" w:space="0" w:color="auto"/>
        <w:bottom w:val="none" w:sz="0" w:space="0" w:color="auto"/>
        <w:right w:val="none" w:sz="0" w:space="0" w:color="auto"/>
      </w:divBdr>
    </w:div>
    <w:div w:id="1158419493">
      <w:bodyDiv w:val="1"/>
      <w:marLeft w:val="0"/>
      <w:marRight w:val="0"/>
      <w:marTop w:val="0"/>
      <w:marBottom w:val="0"/>
      <w:divBdr>
        <w:top w:val="none" w:sz="0" w:space="0" w:color="auto"/>
        <w:left w:val="none" w:sz="0" w:space="0" w:color="auto"/>
        <w:bottom w:val="none" w:sz="0" w:space="0" w:color="auto"/>
        <w:right w:val="none" w:sz="0" w:space="0" w:color="auto"/>
      </w:divBdr>
    </w:div>
    <w:div w:id="1199510099">
      <w:bodyDiv w:val="1"/>
      <w:marLeft w:val="0"/>
      <w:marRight w:val="0"/>
      <w:marTop w:val="0"/>
      <w:marBottom w:val="0"/>
      <w:divBdr>
        <w:top w:val="none" w:sz="0" w:space="0" w:color="auto"/>
        <w:left w:val="none" w:sz="0" w:space="0" w:color="auto"/>
        <w:bottom w:val="none" w:sz="0" w:space="0" w:color="auto"/>
        <w:right w:val="none" w:sz="0" w:space="0" w:color="auto"/>
      </w:divBdr>
    </w:div>
    <w:div w:id="1206597020">
      <w:bodyDiv w:val="1"/>
      <w:marLeft w:val="0"/>
      <w:marRight w:val="0"/>
      <w:marTop w:val="0"/>
      <w:marBottom w:val="0"/>
      <w:divBdr>
        <w:top w:val="none" w:sz="0" w:space="0" w:color="auto"/>
        <w:left w:val="none" w:sz="0" w:space="0" w:color="auto"/>
        <w:bottom w:val="none" w:sz="0" w:space="0" w:color="auto"/>
        <w:right w:val="none" w:sz="0" w:space="0" w:color="auto"/>
      </w:divBdr>
    </w:div>
    <w:div w:id="1225919261">
      <w:bodyDiv w:val="1"/>
      <w:marLeft w:val="0"/>
      <w:marRight w:val="0"/>
      <w:marTop w:val="0"/>
      <w:marBottom w:val="0"/>
      <w:divBdr>
        <w:top w:val="none" w:sz="0" w:space="0" w:color="auto"/>
        <w:left w:val="none" w:sz="0" w:space="0" w:color="auto"/>
        <w:bottom w:val="none" w:sz="0" w:space="0" w:color="auto"/>
        <w:right w:val="none" w:sz="0" w:space="0" w:color="auto"/>
      </w:divBdr>
    </w:div>
    <w:div w:id="1234393760">
      <w:bodyDiv w:val="1"/>
      <w:marLeft w:val="0"/>
      <w:marRight w:val="0"/>
      <w:marTop w:val="0"/>
      <w:marBottom w:val="0"/>
      <w:divBdr>
        <w:top w:val="none" w:sz="0" w:space="0" w:color="auto"/>
        <w:left w:val="none" w:sz="0" w:space="0" w:color="auto"/>
        <w:bottom w:val="none" w:sz="0" w:space="0" w:color="auto"/>
        <w:right w:val="none" w:sz="0" w:space="0" w:color="auto"/>
      </w:divBdr>
    </w:div>
    <w:div w:id="1239634634">
      <w:bodyDiv w:val="1"/>
      <w:marLeft w:val="0"/>
      <w:marRight w:val="0"/>
      <w:marTop w:val="0"/>
      <w:marBottom w:val="0"/>
      <w:divBdr>
        <w:top w:val="none" w:sz="0" w:space="0" w:color="auto"/>
        <w:left w:val="none" w:sz="0" w:space="0" w:color="auto"/>
        <w:bottom w:val="none" w:sz="0" w:space="0" w:color="auto"/>
        <w:right w:val="none" w:sz="0" w:space="0" w:color="auto"/>
      </w:divBdr>
    </w:div>
    <w:div w:id="1280720873">
      <w:bodyDiv w:val="1"/>
      <w:marLeft w:val="0"/>
      <w:marRight w:val="0"/>
      <w:marTop w:val="0"/>
      <w:marBottom w:val="0"/>
      <w:divBdr>
        <w:top w:val="none" w:sz="0" w:space="0" w:color="auto"/>
        <w:left w:val="none" w:sz="0" w:space="0" w:color="auto"/>
        <w:bottom w:val="none" w:sz="0" w:space="0" w:color="auto"/>
        <w:right w:val="none" w:sz="0" w:space="0" w:color="auto"/>
      </w:divBdr>
    </w:div>
    <w:div w:id="1290085510">
      <w:bodyDiv w:val="1"/>
      <w:marLeft w:val="0"/>
      <w:marRight w:val="0"/>
      <w:marTop w:val="0"/>
      <w:marBottom w:val="0"/>
      <w:divBdr>
        <w:top w:val="none" w:sz="0" w:space="0" w:color="auto"/>
        <w:left w:val="none" w:sz="0" w:space="0" w:color="auto"/>
        <w:bottom w:val="none" w:sz="0" w:space="0" w:color="auto"/>
        <w:right w:val="none" w:sz="0" w:space="0" w:color="auto"/>
      </w:divBdr>
    </w:div>
    <w:div w:id="1293436781">
      <w:bodyDiv w:val="1"/>
      <w:marLeft w:val="0"/>
      <w:marRight w:val="0"/>
      <w:marTop w:val="0"/>
      <w:marBottom w:val="0"/>
      <w:divBdr>
        <w:top w:val="none" w:sz="0" w:space="0" w:color="auto"/>
        <w:left w:val="none" w:sz="0" w:space="0" w:color="auto"/>
        <w:bottom w:val="none" w:sz="0" w:space="0" w:color="auto"/>
        <w:right w:val="none" w:sz="0" w:space="0" w:color="auto"/>
      </w:divBdr>
    </w:div>
    <w:div w:id="1328558177">
      <w:bodyDiv w:val="1"/>
      <w:marLeft w:val="0"/>
      <w:marRight w:val="0"/>
      <w:marTop w:val="0"/>
      <w:marBottom w:val="0"/>
      <w:divBdr>
        <w:top w:val="none" w:sz="0" w:space="0" w:color="auto"/>
        <w:left w:val="none" w:sz="0" w:space="0" w:color="auto"/>
        <w:bottom w:val="none" w:sz="0" w:space="0" w:color="auto"/>
        <w:right w:val="none" w:sz="0" w:space="0" w:color="auto"/>
      </w:divBdr>
    </w:div>
    <w:div w:id="1369178432">
      <w:bodyDiv w:val="1"/>
      <w:marLeft w:val="0"/>
      <w:marRight w:val="0"/>
      <w:marTop w:val="0"/>
      <w:marBottom w:val="0"/>
      <w:divBdr>
        <w:top w:val="none" w:sz="0" w:space="0" w:color="auto"/>
        <w:left w:val="none" w:sz="0" w:space="0" w:color="auto"/>
        <w:bottom w:val="none" w:sz="0" w:space="0" w:color="auto"/>
        <w:right w:val="none" w:sz="0" w:space="0" w:color="auto"/>
      </w:divBdr>
    </w:div>
    <w:div w:id="1416323683">
      <w:bodyDiv w:val="1"/>
      <w:marLeft w:val="0"/>
      <w:marRight w:val="0"/>
      <w:marTop w:val="0"/>
      <w:marBottom w:val="0"/>
      <w:divBdr>
        <w:top w:val="none" w:sz="0" w:space="0" w:color="auto"/>
        <w:left w:val="none" w:sz="0" w:space="0" w:color="auto"/>
        <w:bottom w:val="none" w:sz="0" w:space="0" w:color="auto"/>
        <w:right w:val="none" w:sz="0" w:space="0" w:color="auto"/>
      </w:divBdr>
    </w:div>
    <w:div w:id="1425029615">
      <w:bodyDiv w:val="1"/>
      <w:marLeft w:val="0"/>
      <w:marRight w:val="0"/>
      <w:marTop w:val="0"/>
      <w:marBottom w:val="0"/>
      <w:divBdr>
        <w:top w:val="none" w:sz="0" w:space="0" w:color="auto"/>
        <w:left w:val="none" w:sz="0" w:space="0" w:color="auto"/>
        <w:bottom w:val="none" w:sz="0" w:space="0" w:color="auto"/>
        <w:right w:val="none" w:sz="0" w:space="0" w:color="auto"/>
      </w:divBdr>
    </w:div>
    <w:div w:id="1432970322">
      <w:bodyDiv w:val="1"/>
      <w:marLeft w:val="0"/>
      <w:marRight w:val="0"/>
      <w:marTop w:val="0"/>
      <w:marBottom w:val="0"/>
      <w:divBdr>
        <w:top w:val="none" w:sz="0" w:space="0" w:color="auto"/>
        <w:left w:val="none" w:sz="0" w:space="0" w:color="auto"/>
        <w:bottom w:val="none" w:sz="0" w:space="0" w:color="auto"/>
        <w:right w:val="none" w:sz="0" w:space="0" w:color="auto"/>
      </w:divBdr>
    </w:div>
    <w:div w:id="1437674682">
      <w:bodyDiv w:val="1"/>
      <w:marLeft w:val="0"/>
      <w:marRight w:val="0"/>
      <w:marTop w:val="0"/>
      <w:marBottom w:val="0"/>
      <w:divBdr>
        <w:top w:val="none" w:sz="0" w:space="0" w:color="auto"/>
        <w:left w:val="none" w:sz="0" w:space="0" w:color="auto"/>
        <w:bottom w:val="none" w:sz="0" w:space="0" w:color="auto"/>
        <w:right w:val="none" w:sz="0" w:space="0" w:color="auto"/>
      </w:divBdr>
    </w:div>
    <w:div w:id="1446920554">
      <w:bodyDiv w:val="1"/>
      <w:marLeft w:val="0"/>
      <w:marRight w:val="0"/>
      <w:marTop w:val="0"/>
      <w:marBottom w:val="0"/>
      <w:divBdr>
        <w:top w:val="none" w:sz="0" w:space="0" w:color="auto"/>
        <w:left w:val="none" w:sz="0" w:space="0" w:color="auto"/>
        <w:bottom w:val="none" w:sz="0" w:space="0" w:color="auto"/>
        <w:right w:val="none" w:sz="0" w:space="0" w:color="auto"/>
      </w:divBdr>
    </w:div>
    <w:div w:id="1447692878">
      <w:bodyDiv w:val="1"/>
      <w:marLeft w:val="0"/>
      <w:marRight w:val="0"/>
      <w:marTop w:val="0"/>
      <w:marBottom w:val="0"/>
      <w:divBdr>
        <w:top w:val="none" w:sz="0" w:space="0" w:color="auto"/>
        <w:left w:val="none" w:sz="0" w:space="0" w:color="auto"/>
        <w:bottom w:val="none" w:sz="0" w:space="0" w:color="auto"/>
        <w:right w:val="none" w:sz="0" w:space="0" w:color="auto"/>
      </w:divBdr>
    </w:div>
    <w:div w:id="1449734338">
      <w:bodyDiv w:val="1"/>
      <w:marLeft w:val="0"/>
      <w:marRight w:val="0"/>
      <w:marTop w:val="0"/>
      <w:marBottom w:val="0"/>
      <w:divBdr>
        <w:top w:val="none" w:sz="0" w:space="0" w:color="auto"/>
        <w:left w:val="none" w:sz="0" w:space="0" w:color="auto"/>
        <w:bottom w:val="none" w:sz="0" w:space="0" w:color="auto"/>
        <w:right w:val="none" w:sz="0" w:space="0" w:color="auto"/>
      </w:divBdr>
    </w:div>
    <w:div w:id="1461611517">
      <w:bodyDiv w:val="1"/>
      <w:marLeft w:val="0"/>
      <w:marRight w:val="0"/>
      <w:marTop w:val="0"/>
      <w:marBottom w:val="0"/>
      <w:divBdr>
        <w:top w:val="none" w:sz="0" w:space="0" w:color="auto"/>
        <w:left w:val="none" w:sz="0" w:space="0" w:color="auto"/>
        <w:bottom w:val="none" w:sz="0" w:space="0" w:color="auto"/>
        <w:right w:val="none" w:sz="0" w:space="0" w:color="auto"/>
      </w:divBdr>
    </w:div>
    <w:div w:id="1504205830">
      <w:bodyDiv w:val="1"/>
      <w:marLeft w:val="0"/>
      <w:marRight w:val="0"/>
      <w:marTop w:val="0"/>
      <w:marBottom w:val="0"/>
      <w:divBdr>
        <w:top w:val="none" w:sz="0" w:space="0" w:color="auto"/>
        <w:left w:val="none" w:sz="0" w:space="0" w:color="auto"/>
        <w:bottom w:val="none" w:sz="0" w:space="0" w:color="auto"/>
        <w:right w:val="none" w:sz="0" w:space="0" w:color="auto"/>
      </w:divBdr>
    </w:div>
    <w:div w:id="1506439288">
      <w:bodyDiv w:val="1"/>
      <w:marLeft w:val="0"/>
      <w:marRight w:val="0"/>
      <w:marTop w:val="0"/>
      <w:marBottom w:val="0"/>
      <w:divBdr>
        <w:top w:val="none" w:sz="0" w:space="0" w:color="auto"/>
        <w:left w:val="none" w:sz="0" w:space="0" w:color="auto"/>
        <w:bottom w:val="none" w:sz="0" w:space="0" w:color="auto"/>
        <w:right w:val="none" w:sz="0" w:space="0" w:color="auto"/>
      </w:divBdr>
    </w:div>
    <w:div w:id="1516071757">
      <w:bodyDiv w:val="1"/>
      <w:marLeft w:val="0"/>
      <w:marRight w:val="0"/>
      <w:marTop w:val="0"/>
      <w:marBottom w:val="0"/>
      <w:divBdr>
        <w:top w:val="none" w:sz="0" w:space="0" w:color="auto"/>
        <w:left w:val="none" w:sz="0" w:space="0" w:color="auto"/>
        <w:bottom w:val="none" w:sz="0" w:space="0" w:color="auto"/>
        <w:right w:val="none" w:sz="0" w:space="0" w:color="auto"/>
      </w:divBdr>
    </w:div>
    <w:div w:id="1516385432">
      <w:bodyDiv w:val="1"/>
      <w:marLeft w:val="0"/>
      <w:marRight w:val="0"/>
      <w:marTop w:val="0"/>
      <w:marBottom w:val="0"/>
      <w:divBdr>
        <w:top w:val="none" w:sz="0" w:space="0" w:color="auto"/>
        <w:left w:val="none" w:sz="0" w:space="0" w:color="auto"/>
        <w:bottom w:val="none" w:sz="0" w:space="0" w:color="auto"/>
        <w:right w:val="none" w:sz="0" w:space="0" w:color="auto"/>
      </w:divBdr>
    </w:div>
    <w:div w:id="1531912855">
      <w:bodyDiv w:val="1"/>
      <w:marLeft w:val="0"/>
      <w:marRight w:val="0"/>
      <w:marTop w:val="0"/>
      <w:marBottom w:val="0"/>
      <w:divBdr>
        <w:top w:val="none" w:sz="0" w:space="0" w:color="auto"/>
        <w:left w:val="none" w:sz="0" w:space="0" w:color="auto"/>
        <w:bottom w:val="none" w:sz="0" w:space="0" w:color="auto"/>
        <w:right w:val="none" w:sz="0" w:space="0" w:color="auto"/>
      </w:divBdr>
    </w:div>
    <w:div w:id="1545169650">
      <w:bodyDiv w:val="1"/>
      <w:marLeft w:val="0"/>
      <w:marRight w:val="0"/>
      <w:marTop w:val="0"/>
      <w:marBottom w:val="0"/>
      <w:divBdr>
        <w:top w:val="none" w:sz="0" w:space="0" w:color="auto"/>
        <w:left w:val="none" w:sz="0" w:space="0" w:color="auto"/>
        <w:bottom w:val="none" w:sz="0" w:space="0" w:color="auto"/>
        <w:right w:val="none" w:sz="0" w:space="0" w:color="auto"/>
      </w:divBdr>
    </w:div>
    <w:div w:id="1555311865">
      <w:bodyDiv w:val="1"/>
      <w:marLeft w:val="0"/>
      <w:marRight w:val="0"/>
      <w:marTop w:val="0"/>
      <w:marBottom w:val="0"/>
      <w:divBdr>
        <w:top w:val="none" w:sz="0" w:space="0" w:color="auto"/>
        <w:left w:val="none" w:sz="0" w:space="0" w:color="auto"/>
        <w:bottom w:val="none" w:sz="0" w:space="0" w:color="auto"/>
        <w:right w:val="none" w:sz="0" w:space="0" w:color="auto"/>
      </w:divBdr>
    </w:div>
    <w:div w:id="1569418811">
      <w:bodyDiv w:val="1"/>
      <w:marLeft w:val="0"/>
      <w:marRight w:val="0"/>
      <w:marTop w:val="0"/>
      <w:marBottom w:val="0"/>
      <w:divBdr>
        <w:top w:val="none" w:sz="0" w:space="0" w:color="auto"/>
        <w:left w:val="none" w:sz="0" w:space="0" w:color="auto"/>
        <w:bottom w:val="none" w:sz="0" w:space="0" w:color="auto"/>
        <w:right w:val="none" w:sz="0" w:space="0" w:color="auto"/>
      </w:divBdr>
    </w:div>
    <w:div w:id="1692416699">
      <w:bodyDiv w:val="1"/>
      <w:marLeft w:val="0"/>
      <w:marRight w:val="0"/>
      <w:marTop w:val="0"/>
      <w:marBottom w:val="0"/>
      <w:divBdr>
        <w:top w:val="none" w:sz="0" w:space="0" w:color="auto"/>
        <w:left w:val="none" w:sz="0" w:space="0" w:color="auto"/>
        <w:bottom w:val="none" w:sz="0" w:space="0" w:color="auto"/>
        <w:right w:val="none" w:sz="0" w:space="0" w:color="auto"/>
      </w:divBdr>
    </w:div>
    <w:div w:id="1697778680">
      <w:bodyDiv w:val="1"/>
      <w:marLeft w:val="0"/>
      <w:marRight w:val="0"/>
      <w:marTop w:val="0"/>
      <w:marBottom w:val="0"/>
      <w:divBdr>
        <w:top w:val="none" w:sz="0" w:space="0" w:color="auto"/>
        <w:left w:val="none" w:sz="0" w:space="0" w:color="auto"/>
        <w:bottom w:val="none" w:sz="0" w:space="0" w:color="auto"/>
        <w:right w:val="none" w:sz="0" w:space="0" w:color="auto"/>
      </w:divBdr>
    </w:div>
    <w:div w:id="1701978350">
      <w:bodyDiv w:val="1"/>
      <w:marLeft w:val="0"/>
      <w:marRight w:val="0"/>
      <w:marTop w:val="0"/>
      <w:marBottom w:val="0"/>
      <w:divBdr>
        <w:top w:val="none" w:sz="0" w:space="0" w:color="auto"/>
        <w:left w:val="none" w:sz="0" w:space="0" w:color="auto"/>
        <w:bottom w:val="none" w:sz="0" w:space="0" w:color="auto"/>
        <w:right w:val="none" w:sz="0" w:space="0" w:color="auto"/>
      </w:divBdr>
    </w:div>
    <w:div w:id="1710371435">
      <w:bodyDiv w:val="1"/>
      <w:marLeft w:val="0"/>
      <w:marRight w:val="0"/>
      <w:marTop w:val="0"/>
      <w:marBottom w:val="0"/>
      <w:divBdr>
        <w:top w:val="none" w:sz="0" w:space="0" w:color="auto"/>
        <w:left w:val="none" w:sz="0" w:space="0" w:color="auto"/>
        <w:bottom w:val="none" w:sz="0" w:space="0" w:color="auto"/>
        <w:right w:val="none" w:sz="0" w:space="0" w:color="auto"/>
      </w:divBdr>
    </w:div>
    <w:div w:id="1775974485">
      <w:bodyDiv w:val="1"/>
      <w:marLeft w:val="0"/>
      <w:marRight w:val="0"/>
      <w:marTop w:val="0"/>
      <w:marBottom w:val="0"/>
      <w:divBdr>
        <w:top w:val="none" w:sz="0" w:space="0" w:color="auto"/>
        <w:left w:val="none" w:sz="0" w:space="0" w:color="auto"/>
        <w:bottom w:val="none" w:sz="0" w:space="0" w:color="auto"/>
        <w:right w:val="none" w:sz="0" w:space="0" w:color="auto"/>
      </w:divBdr>
    </w:div>
    <w:div w:id="1789816176">
      <w:bodyDiv w:val="1"/>
      <w:marLeft w:val="0"/>
      <w:marRight w:val="0"/>
      <w:marTop w:val="0"/>
      <w:marBottom w:val="0"/>
      <w:divBdr>
        <w:top w:val="none" w:sz="0" w:space="0" w:color="auto"/>
        <w:left w:val="none" w:sz="0" w:space="0" w:color="auto"/>
        <w:bottom w:val="none" w:sz="0" w:space="0" w:color="auto"/>
        <w:right w:val="none" w:sz="0" w:space="0" w:color="auto"/>
      </w:divBdr>
    </w:div>
    <w:div w:id="1791895082">
      <w:bodyDiv w:val="1"/>
      <w:marLeft w:val="0"/>
      <w:marRight w:val="0"/>
      <w:marTop w:val="0"/>
      <w:marBottom w:val="0"/>
      <w:divBdr>
        <w:top w:val="none" w:sz="0" w:space="0" w:color="auto"/>
        <w:left w:val="none" w:sz="0" w:space="0" w:color="auto"/>
        <w:bottom w:val="none" w:sz="0" w:space="0" w:color="auto"/>
        <w:right w:val="none" w:sz="0" w:space="0" w:color="auto"/>
      </w:divBdr>
    </w:div>
    <w:div w:id="1801461761">
      <w:bodyDiv w:val="1"/>
      <w:marLeft w:val="0"/>
      <w:marRight w:val="0"/>
      <w:marTop w:val="0"/>
      <w:marBottom w:val="0"/>
      <w:divBdr>
        <w:top w:val="none" w:sz="0" w:space="0" w:color="auto"/>
        <w:left w:val="none" w:sz="0" w:space="0" w:color="auto"/>
        <w:bottom w:val="none" w:sz="0" w:space="0" w:color="auto"/>
        <w:right w:val="none" w:sz="0" w:space="0" w:color="auto"/>
      </w:divBdr>
    </w:div>
    <w:div w:id="1805852759">
      <w:bodyDiv w:val="1"/>
      <w:marLeft w:val="0"/>
      <w:marRight w:val="0"/>
      <w:marTop w:val="0"/>
      <w:marBottom w:val="0"/>
      <w:divBdr>
        <w:top w:val="none" w:sz="0" w:space="0" w:color="auto"/>
        <w:left w:val="none" w:sz="0" w:space="0" w:color="auto"/>
        <w:bottom w:val="none" w:sz="0" w:space="0" w:color="auto"/>
        <w:right w:val="none" w:sz="0" w:space="0" w:color="auto"/>
      </w:divBdr>
    </w:div>
    <w:div w:id="1828007735">
      <w:bodyDiv w:val="1"/>
      <w:marLeft w:val="0"/>
      <w:marRight w:val="0"/>
      <w:marTop w:val="0"/>
      <w:marBottom w:val="0"/>
      <w:divBdr>
        <w:top w:val="none" w:sz="0" w:space="0" w:color="auto"/>
        <w:left w:val="none" w:sz="0" w:space="0" w:color="auto"/>
        <w:bottom w:val="none" w:sz="0" w:space="0" w:color="auto"/>
        <w:right w:val="none" w:sz="0" w:space="0" w:color="auto"/>
      </w:divBdr>
    </w:div>
    <w:div w:id="1851408742">
      <w:bodyDiv w:val="1"/>
      <w:marLeft w:val="0"/>
      <w:marRight w:val="0"/>
      <w:marTop w:val="0"/>
      <w:marBottom w:val="0"/>
      <w:divBdr>
        <w:top w:val="none" w:sz="0" w:space="0" w:color="auto"/>
        <w:left w:val="none" w:sz="0" w:space="0" w:color="auto"/>
        <w:bottom w:val="none" w:sz="0" w:space="0" w:color="auto"/>
        <w:right w:val="none" w:sz="0" w:space="0" w:color="auto"/>
      </w:divBdr>
    </w:div>
    <w:div w:id="1875656829">
      <w:bodyDiv w:val="1"/>
      <w:marLeft w:val="0"/>
      <w:marRight w:val="0"/>
      <w:marTop w:val="0"/>
      <w:marBottom w:val="0"/>
      <w:divBdr>
        <w:top w:val="none" w:sz="0" w:space="0" w:color="auto"/>
        <w:left w:val="none" w:sz="0" w:space="0" w:color="auto"/>
        <w:bottom w:val="none" w:sz="0" w:space="0" w:color="auto"/>
        <w:right w:val="none" w:sz="0" w:space="0" w:color="auto"/>
      </w:divBdr>
    </w:div>
    <w:div w:id="1882086535">
      <w:bodyDiv w:val="1"/>
      <w:marLeft w:val="0"/>
      <w:marRight w:val="0"/>
      <w:marTop w:val="0"/>
      <w:marBottom w:val="0"/>
      <w:divBdr>
        <w:top w:val="none" w:sz="0" w:space="0" w:color="auto"/>
        <w:left w:val="none" w:sz="0" w:space="0" w:color="auto"/>
        <w:bottom w:val="none" w:sz="0" w:space="0" w:color="auto"/>
        <w:right w:val="none" w:sz="0" w:space="0" w:color="auto"/>
      </w:divBdr>
    </w:div>
    <w:div w:id="1932009546">
      <w:bodyDiv w:val="1"/>
      <w:marLeft w:val="0"/>
      <w:marRight w:val="0"/>
      <w:marTop w:val="0"/>
      <w:marBottom w:val="0"/>
      <w:divBdr>
        <w:top w:val="none" w:sz="0" w:space="0" w:color="auto"/>
        <w:left w:val="none" w:sz="0" w:space="0" w:color="auto"/>
        <w:bottom w:val="none" w:sz="0" w:space="0" w:color="auto"/>
        <w:right w:val="none" w:sz="0" w:space="0" w:color="auto"/>
      </w:divBdr>
    </w:div>
    <w:div w:id="1938059387">
      <w:bodyDiv w:val="1"/>
      <w:marLeft w:val="0"/>
      <w:marRight w:val="0"/>
      <w:marTop w:val="0"/>
      <w:marBottom w:val="0"/>
      <w:divBdr>
        <w:top w:val="none" w:sz="0" w:space="0" w:color="auto"/>
        <w:left w:val="none" w:sz="0" w:space="0" w:color="auto"/>
        <w:bottom w:val="none" w:sz="0" w:space="0" w:color="auto"/>
        <w:right w:val="none" w:sz="0" w:space="0" w:color="auto"/>
      </w:divBdr>
    </w:div>
    <w:div w:id="1945651223">
      <w:bodyDiv w:val="1"/>
      <w:marLeft w:val="0"/>
      <w:marRight w:val="0"/>
      <w:marTop w:val="0"/>
      <w:marBottom w:val="0"/>
      <w:divBdr>
        <w:top w:val="none" w:sz="0" w:space="0" w:color="auto"/>
        <w:left w:val="none" w:sz="0" w:space="0" w:color="auto"/>
        <w:bottom w:val="none" w:sz="0" w:space="0" w:color="auto"/>
        <w:right w:val="none" w:sz="0" w:space="0" w:color="auto"/>
      </w:divBdr>
    </w:div>
    <w:div w:id="1959868061">
      <w:bodyDiv w:val="1"/>
      <w:marLeft w:val="0"/>
      <w:marRight w:val="0"/>
      <w:marTop w:val="0"/>
      <w:marBottom w:val="0"/>
      <w:divBdr>
        <w:top w:val="none" w:sz="0" w:space="0" w:color="auto"/>
        <w:left w:val="none" w:sz="0" w:space="0" w:color="auto"/>
        <w:bottom w:val="none" w:sz="0" w:space="0" w:color="auto"/>
        <w:right w:val="none" w:sz="0" w:space="0" w:color="auto"/>
      </w:divBdr>
    </w:div>
    <w:div w:id="1999070849">
      <w:bodyDiv w:val="1"/>
      <w:marLeft w:val="0"/>
      <w:marRight w:val="0"/>
      <w:marTop w:val="0"/>
      <w:marBottom w:val="0"/>
      <w:divBdr>
        <w:top w:val="none" w:sz="0" w:space="0" w:color="auto"/>
        <w:left w:val="none" w:sz="0" w:space="0" w:color="auto"/>
        <w:bottom w:val="none" w:sz="0" w:space="0" w:color="auto"/>
        <w:right w:val="none" w:sz="0" w:space="0" w:color="auto"/>
      </w:divBdr>
    </w:div>
    <w:div w:id="2013409641">
      <w:bodyDiv w:val="1"/>
      <w:marLeft w:val="0"/>
      <w:marRight w:val="0"/>
      <w:marTop w:val="0"/>
      <w:marBottom w:val="0"/>
      <w:divBdr>
        <w:top w:val="none" w:sz="0" w:space="0" w:color="auto"/>
        <w:left w:val="none" w:sz="0" w:space="0" w:color="auto"/>
        <w:bottom w:val="none" w:sz="0" w:space="0" w:color="auto"/>
        <w:right w:val="none" w:sz="0" w:space="0" w:color="auto"/>
      </w:divBdr>
    </w:div>
    <w:div w:id="2045593829">
      <w:bodyDiv w:val="1"/>
      <w:marLeft w:val="0"/>
      <w:marRight w:val="0"/>
      <w:marTop w:val="0"/>
      <w:marBottom w:val="0"/>
      <w:divBdr>
        <w:top w:val="none" w:sz="0" w:space="0" w:color="auto"/>
        <w:left w:val="none" w:sz="0" w:space="0" w:color="auto"/>
        <w:bottom w:val="none" w:sz="0" w:space="0" w:color="auto"/>
        <w:right w:val="none" w:sz="0" w:space="0" w:color="auto"/>
      </w:divBdr>
    </w:div>
    <w:div w:id="2077386689">
      <w:bodyDiv w:val="1"/>
      <w:marLeft w:val="0"/>
      <w:marRight w:val="0"/>
      <w:marTop w:val="0"/>
      <w:marBottom w:val="0"/>
      <w:divBdr>
        <w:top w:val="none" w:sz="0" w:space="0" w:color="auto"/>
        <w:left w:val="none" w:sz="0" w:space="0" w:color="auto"/>
        <w:bottom w:val="none" w:sz="0" w:space="0" w:color="auto"/>
        <w:right w:val="none" w:sz="0" w:space="0" w:color="auto"/>
      </w:divBdr>
    </w:div>
    <w:div w:id="2138404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zo@kzpg.kz" TargetMode="Externa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https://online.zakon.kz/Document/?doc_id=39768520" TargetMode="Externa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AC2A5-EAE4-4635-A5C0-7F7152FEC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4442</Words>
  <Characters>25322</Characters>
  <Application>Microsoft Office Word</Application>
  <DocSecurity>0</DocSecurity>
  <Lines>211</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dc:creator>
  <cp:lastModifiedBy>KZN 267</cp:lastModifiedBy>
  <cp:revision>6</cp:revision>
  <cp:lastPrinted>2022-02-11T09:32:00Z</cp:lastPrinted>
  <dcterms:created xsi:type="dcterms:W3CDTF">2024-05-28T10:40:00Z</dcterms:created>
  <dcterms:modified xsi:type="dcterms:W3CDTF">2024-05-29T10:25:00Z</dcterms:modified>
</cp:coreProperties>
</file>